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4" w:rsidRDefault="008E3472" w:rsidP="00380C57">
      <w:pPr>
        <w:spacing w:after="0"/>
      </w:pPr>
      <w:r>
        <w:t xml:space="preserve">                              </w:t>
      </w:r>
    </w:p>
    <w:p w:rsidR="00B95553" w:rsidRPr="007D4916" w:rsidRDefault="008E3472" w:rsidP="00181584">
      <w:pPr>
        <w:spacing w:after="0"/>
        <w:ind w:left="708" w:firstLine="708"/>
        <w:rPr>
          <w:rFonts w:ascii="Arial Narrow" w:hAnsi="Arial Narrow"/>
          <w:b/>
          <w:sz w:val="28"/>
          <w:szCs w:val="28"/>
        </w:rPr>
      </w:pPr>
      <w:r>
        <w:t xml:space="preserve">          </w:t>
      </w:r>
      <w:r>
        <w:tab/>
      </w:r>
      <w:r w:rsidR="00B95553" w:rsidRPr="007D4916">
        <w:rPr>
          <w:b/>
          <w:sz w:val="28"/>
          <w:szCs w:val="28"/>
        </w:rPr>
        <w:t xml:space="preserve">      </w:t>
      </w:r>
      <w:r w:rsidRPr="007D4916">
        <w:rPr>
          <w:rFonts w:ascii="Arial Narrow" w:hAnsi="Arial Narrow"/>
          <w:b/>
          <w:sz w:val="28"/>
          <w:szCs w:val="28"/>
        </w:rPr>
        <w:t xml:space="preserve">     Dodatek č. 1</w:t>
      </w:r>
    </w:p>
    <w:p w:rsidR="00B95553" w:rsidRPr="007D4916" w:rsidRDefault="007D4916" w:rsidP="00B95553">
      <w:pPr>
        <w:spacing w:after="0"/>
        <w:ind w:left="284" w:hanging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</w:t>
      </w:r>
      <w:r w:rsidR="00B95553" w:rsidRPr="007D4916">
        <w:rPr>
          <w:rFonts w:ascii="Arial Narrow" w:hAnsi="Arial Narrow"/>
          <w:b/>
          <w:sz w:val="28"/>
          <w:szCs w:val="28"/>
        </w:rPr>
        <w:t xml:space="preserve">ke smlouvě o dílo ze dne </w:t>
      </w:r>
      <w:r w:rsidR="00D02904" w:rsidRPr="00D02904">
        <w:rPr>
          <w:rFonts w:ascii="Arial Narrow" w:hAnsi="Arial Narrow"/>
          <w:b/>
          <w:sz w:val="28"/>
          <w:szCs w:val="28"/>
        </w:rPr>
        <w:t>11</w:t>
      </w:r>
      <w:r w:rsidR="00B95553" w:rsidRPr="00D02904">
        <w:rPr>
          <w:rFonts w:ascii="Arial Narrow" w:hAnsi="Arial Narrow"/>
          <w:b/>
          <w:sz w:val="28"/>
          <w:szCs w:val="28"/>
        </w:rPr>
        <w:t>. 10. 2021</w:t>
      </w:r>
    </w:p>
    <w:p w:rsidR="00380C57" w:rsidRPr="007D4916" w:rsidRDefault="00380C57" w:rsidP="00B95553">
      <w:pPr>
        <w:ind w:left="284" w:hanging="284"/>
        <w:rPr>
          <w:rFonts w:ascii="Arial Narrow" w:hAnsi="Arial Narrow"/>
          <w:b/>
          <w:sz w:val="28"/>
          <w:szCs w:val="28"/>
        </w:rPr>
      </w:pPr>
    </w:p>
    <w:p w:rsidR="007D4916" w:rsidRPr="007D4916" w:rsidRDefault="007D4916" w:rsidP="00B95553">
      <w:pPr>
        <w:ind w:left="284"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D4916">
        <w:rPr>
          <w:rFonts w:ascii="Arial Narrow" w:hAnsi="Arial Narrow"/>
          <w:b/>
          <w:u w:val="single"/>
        </w:rPr>
        <w:t>Článek 1.</w:t>
      </w:r>
    </w:p>
    <w:p w:rsidR="00B95553" w:rsidRPr="00032ABC" w:rsidRDefault="00B95553" w:rsidP="00B95553">
      <w:pPr>
        <w:ind w:left="284" w:hanging="284"/>
        <w:rPr>
          <w:b/>
        </w:rPr>
      </w:pPr>
      <w:r w:rsidRPr="00032ABC">
        <w:rPr>
          <w:rFonts w:ascii="Arial Narrow" w:hAnsi="Arial Narrow"/>
          <w:b/>
        </w:rPr>
        <w:t>1.  Objednatel:</w:t>
      </w:r>
      <w:r w:rsidRPr="00032ABC">
        <w:rPr>
          <w:b/>
        </w:rPr>
        <w:tab/>
      </w:r>
    </w:p>
    <w:p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b/>
          <w:sz w:val="24"/>
        </w:rPr>
        <w:t xml:space="preserve"> </w:t>
      </w:r>
      <w:r w:rsidRPr="00B95553">
        <w:rPr>
          <w:rFonts w:ascii="Arial Narrow" w:eastAsia="Calibri" w:hAnsi="Arial Narrow"/>
          <w:b/>
          <w:sz w:val="24"/>
        </w:rPr>
        <w:t>Psychiatrická nemocnice Horní Beřkovice</w:t>
      </w:r>
    </w:p>
    <w:p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rFonts w:ascii="Arial Narrow" w:eastAsia="Calibri" w:hAnsi="Arial Narrow"/>
          <w:sz w:val="24"/>
        </w:rPr>
        <w:t xml:space="preserve"> Podřipská 1, Horní Beřkovice, PSČ: 411 85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státní příspěvková organizace zřízená rozhodnutím ministerstva zdravotnictví ČR – zřizovací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listina ve znění</w:t>
      </w:r>
      <w:r>
        <w:rPr>
          <w:rFonts w:ascii="Arial Narrow" w:eastAsia="Calibri" w:hAnsi="Arial Narrow"/>
          <w:sz w:val="24"/>
        </w:rPr>
        <w:t xml:space="preserve"> změn</w:t>
      </w:r>
      <w:r w:rsidRPr="00B95553">
        <w:rPr>
          <w:rFonts w:ascii="Arial Narrow" w:eastAsia="Calibri" w:hAnsi="Arial Narrow"/>
          <w:sz w:val="24"/>
        </w:rPr>
        <w:t xml:space="preserve"> ze dne 1</w:t>
      </w:r>
      <w:r>
        <w:rPr>
          <w:rFonts w:ascii="Arial Narrow" w:eastAsia="Calibri" w:hAnsi="Arial Narrow"/>
          <w:sz w:val="24"/>
        </w:rPr>
        <w:t>6</w:t>
      </w:r>
      <w:r w:rsidRPr="00B95553">
        <w:rPr>
          <w:rFonts w:ascii="Arial Narrow" w:eastAsia="Calibri" w:hAnsi="Arial Narrow"/>
          <w:sz w:val="24"/>
        </w:rPr>
        <w:t>.</w:t>
      </w:r>
      <w:r>
        <w:rPr>
          <w:rFonts w:ascii="Arial Narrow" w:eastAsia="Calibri" w:hAnsi="Arial Narrow"/>
          <w:sz w:val="24"/>
        </w:rPr>
        <w:t>11.</w:t>
      </w:r>
      <w:r w:rsidRPr="00B95553">
        <w:rPr>
          <w:rFonts w:ascii="Arial Narrow" w:eastAsia="Calibri" w:hAnsi="Arial Narrow"/>
          <w:sz w:val="24"/>
        </w:rPr>
        <w:t xml:space="preserve"> 20</w:t>
      </w:r>
      <w:r>
        <w:rPr>
          <w:rFonts w:ascii="Arial Narrow" w:eastAsia="Calibri" w:hAnsi="Arial Narrow"/>
          <w:sz w:val="24"/>
        </w:rPr>
        <w:t xml:space="preserve">21 </w:t>
      </w:r>
      <w:r w:rsidRPr="00B95553">
        <w:rPr>
          <w:rFonts w:ascii="Arial Narrow" w:eastAsia="Calibri" w:hAnsi="Arial Narrow"/>
          <w:sz w:val="24"/>
        </w:rPr>
        <w:t xml:space="preserve">, </w:t>
      </w:r>
      <w:proofErr w:type="gramStart"/>
      <w:r w:rsidRPr="00B95553">
        <w:rPr>
          <w:rFonts w:ascii="Arial Narrow" w:eastAsia="Calibri" w:hAnsi="Arial Narrow"/>
          <w:sz w:val="24"/>
        </w:rPr>
        <w:t>č.j.</w:t>
      </w:r>
      <w:proofErr w:type="gramEnd"/>
      <w:r w:rsidRPr="00B95553">
        <w:rPr>
          <w:rFonts w:ascii="Arial Narrow" w:eastAsia="Calibri" w:hAnsi="Arial Narrow"/>
          <w:sz w:val="24"/>
        </w:rPr>
        <w:t xml:space="preserve"> MZDR</w:t>
      </w:r>
      <w:r>
        <w:rPr>
          <w:rFonts w:ascii="Arial Narrow" w:eastAsia="Calibri" w:hAnsi="Arial Narrow"/>
          <w:sz w:val="24"/>
        </w:rPr>
        <w:t xml:space="preserve"> 38214/2021</w:t>
      </w:r>
      <w:r w:rsidRPr="00B95553">
        <w:rPr>
          <w:rFonts w:ascii="Arial Narrow" w:eastAsia="Calibri" w:hAnsi="Arial Narrow"/>
          <w:sz w:val="24"/>
        </w:rPr>
        <w:t>-</w:t>
      </w:r>
      <w:r>
        <w:rPr>
          <w:rFonts w:ascii="Arial Narrow" w:eastAsia="Calibri" w:hAnsi="Arial Narrow"/>
          <w:sz w:val="24"/>
        </w:rPr>
        <w:t>2</w:t>
      </w:r>
      <w:r w:rsidRPr="00B95553">
        <w:rPr>
          <w:rFonts w:ascii="Arial Narrow" w:eastAsia="Calibri" w:hAnsi="Arial Narrow"/>
          <w:sz w:val="24"/>
        </w:rPr>
        <w:t xml:space="preserve">/OPŘ 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zastoupená: MUDr. Jiřím Tomečkem, MBA, ředitelem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IČ:  00673552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DIČ:CZ00673552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na straně jedné (dále jen „objednatel“)</w:t>
      </w:r>
    </w:p>
    <w:p w:rsidR="00B95553" w:rsidRDefault="00B95553" w:rsidP="00B95553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:rsidR="00B95553" w:rsidRPr="00032ABC" w:rsidRDefault="00B95553" w:rsidP="00B95553">
      <w:pPr>
        <w:ind w:left="284" w:hanging="284"/>
        <w:rPr>
          <w:rFonts w:ascii="Arial Narrow" w:eastAsia="Calibri" w:hAnsi="Arial Narrow"/>
          <w:b/>
        </w:rPr>
      </w:pPr>
      <w:r w:rsidRPr="00032ABC">
        <w:rPr>
          <w:rFonts w:ascii="Arial Narrow" w:eastAsia="Calibri" w:hAnsi="Arial Narrow"/>
          <w:b/>
        </w:rPr>
        <w:t xml:space="preserve">2. Zhotovitel: 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  <w:color w:val="FF0000"/>
        </w:rPr>
      </w:pPr>
      <w:r w:rsidRPr="00032ABC">
        <w:rPr>
          <w:rFonts w:ascii="Arial Narrow" w:eastAsia="Calibri" w:hAnsi="Arial Narrow"/>
        </w:rPr>
        <w:t>Firma</w:t>
      </w:r>
      <w:r w:rsidR="00BD7BBC">
        <w:rPr>
          <w:rFonts w:ascii="Arial Narrow" w:eastAsia="Calibri" w:hAnsi="Arial Narrow"/>
        </w:rPr>
        <w:t>:</w:t>
      </w:r>
      <w:r w:rsidR="00D02904">
        <w:rPr>
          <w:rFonts w:ascii="Arial Narrow" w:eastAsia="Calibri" w:hAnsi="Arial Narrow"/>
        </w:rPr>
        <w:tab/>
        <w:t>Aleš Cikánek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181584">
        <w:rPr>
          <w:rFonts w:ascii="Arial Narrow" w:eastAsia="Calibri" w:hAnsi="Arial Narrow"/>
        </w:rPr>
        <w:t>Sídlo:</w:t>
      </w:r>
      <w:r w:rsidR="00BD7BBC" w:rsidRPr="00181584">
        <w:rPr>
          <w:rFonts w:ascii="Arial Narrow" w:eastAsia="Calibri" w:hAnsi="Arial Narrow"/>
        </w:rPr>
        <w:t xml:space="preserve">  </w:t>
      </w:r>
      <w:r w:rsidR="00D02904" w:rsidRPr="00181584">
        <w:rPr>
          <w:rFonts w:ascii="Arial Narrow" w:eastAsia="Calibri" w:hAnsi="Arial Narrow"/>
        </w:rPr>
        <w:t xml:space="preserve">   </w:t>
      </w:r>
      <w:r w:rsidR="00181584">
        <w:rPr>
          <w:rFonts w:ascii="Arial Narrow" w:eastAsia="Calibri" w:hAnsi="Arial Narrow"/>
        </w:rPr>
        <w:t>České Kopisty 104, 412 01 Terezín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IČ:</w:t>
      </w:r>
      <w:r w:rsidR="00BD7BBC">
        <w:rPr>
          <w:rFonts w:ascii="Arial Narrow" w:eastAsia="Calibri" w:hAnsi="Arial Narrow"/>
        </w:rPr>
        <w:t xml:space="preserve">       </w:t>
      </w:r>
      <w:r w:rsidR="00D02904">
        <w:rPr>
          <w:rFonts w:ascii="Arial Narrow" w:eastAsia="Calibri" w:hAnsi="Arial Narrow"/>
        </w:rPr>
        <w:t xml:space="preserve">   67234909</w:t>
      </w:r>
    </w:p>
    <w:p w:rsidR="00BD7BBC" w:rsidRPr="00032ABC" w:rsidRDefault="00B95553" w:rsidP="00BD7BBC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DIČ:</w:t>
      </w:r>
      <w:r w:rsidR="00BD7BBC">
        <w:rPr>
          <w:rFonts w:ascii="Arial Narrow" w:eastAsia="Calibri" w:hAnsi="Arial Narrow"/>
        </w:rPr>
        <w:t xml:space="preserve">   </w:t>
      </w:r>
      <w:r>
        <w:rPr>
          <w:rFonts w:ascii="Arial Narrow" w:eastAsia="Calibri" w:hAnsi="Arial Narrow"/>
        </w:rPr>
        <w:t xml:space="preserve"> </w:t>
      </w:r>
      <w:r w:rsidR="00D02904">
        <w:rPr>
          <w:rFonts w:ascii="Arial Narrow" w:eastAsia="Calibri" w:hAnsi="Arial Narrow"/>
        </w:rPr>
        <w:t xml:space="preserve">   CZ</w:t>
      </w:r>
      <w:r w:rsidR="00D02904" w:rsidRPr="00D50C7F">
        <w:rPr>
          <w:rFonts w:ascii="Arial Narrow" w:eastAsia="Calibri" w:hAnsi="Arial Narrow"/>
          <w:highlight w:val="black"/>
        </w:rPr>
        <w:t>7507112921</w:t>
      </w:r>
    </w:p>
    <w:p w:rsidR="00D02904" w:rsidRDefault="00D02904" w:rsidP="00B95553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Zastoupený: Alešem Cikánkem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na straně druhé (dále jen „zhotovitel“)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objednatel a zhotovitel dále také jako „smluvní strany“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nebo jednotlivě jako „smluvní strana“</w:t>
      </w:r>
    </w:p>
    <w:p w:rsidR="00B95553" w:rsidRPr="00130F8D" w:rsidRDefault="00B95553" w:rsidP="00B95553">
      <w:pPr>
        <w:ind w:left="284" w:hanging="284"/>
        <w:rPr>
          <w:rFonts w:ascii="Arial Narrow" w:eastAsia="Calibri" w:hAnsi="Arial Narrow"/>
        </w:rPr>
      </w:pPr>
    </w:p>
    <w:p w:rsidR="007D4916" w:rsidRDefault="00B95553" w:rsidP="00D029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proofErr w:type="gramStart"/>
      <w:r w:rsidRPr="00B426ED">
        <w:rPr>
          <w:rFonts w:ascii="Arial Narrow" w:eastAsia="Calibri" w:hAnsi="Arial Narrow"/>
        </w:rPr>
        <w:t>tímto</w:t>
      </w:r>
      <w:proofErr w:type="gramEnd"/>
      <w:r w:rsidRPr="00B426ED">
        <w:rPr>
          <w:rFonts w:ascii="Arial Narrow" w:eastAsia="Calibri" w:hAnsi="Arial Narrow"/>
        </w:rPr>
        <w:t xml:space="preserve"> uzavírají </w:t>
      </w:r>
      <w:r w:rsidR="00BD7BBC">
        <w:rPr>
          <w:rFonts w:ascii="Arial Narrow" w:eastAsia="Calibri" w:hAnsi="Arial Narrow"/>
        </w:rPr>
        <w:t xml:space="preserve">dodatek č. 1 ke </w:t>
      </w:r>
      <w:r w:rsidRPr="00B426ED">
        <w:rPr>
          <w:rFonts w:ascii="Arial Narrow" w:eastAsia="Calibri" w:hAnsi="Arial Narrow"/>
        </w:rPr>
        <w:t xml:space="preserve"> </w:t>
      </w:r>
      <w:r w:rsidR="00BD7BBC">
        <w:rPr>
          <w:rFonts w:ascii="Arial Narrow" w:eastAsia="Calibri" w:hAnsi="Arial Narrow"/>
        </w:rPr>
        <w:t>smlouvě</w:t>
      </w:r>
      <w:r w:rsidRPr="00B426ED">
        <w:rPr>
          <w:rFonts w:ascii="Arial Narrow" w:eastAsia="Calibri" w:hAnsi="Arial Narrow"/>
        </w:rPr>
        <w:t xml:space="preserve"> o dílo </w:t>
      </w:r>
      <w:r w:rsidR="00BD7BBC">
        <w:rPr>
          <w:rFonts w:ascii="Arial Narrow" w:eastAsia="Calibri" w:hAnsi="Arial Narrow"/>
        </w:rPr>
        <w:t xml:space="preserve"> ze </w:t>
      </w:r>
      <w:r w:rsidR="00D02904">
        <w:rPr>
          <w:rFonts w:ascii="Arial Narrow" w:eastAsia="Calibri" w:hAnsi="Arial Narrow"/>
        </w:rPr>
        <w:t>dne 11. 10. 2021</w:t>
      </w:r>
      <w:r w:rsidR="00BD7BBC">
        <w:rPr>
          <w:rFonts w:ascii="Arial Narrow" w:eastAsia="Calibri" w:hAnsi="Arial Narrow"/>
        </w:rPr>
        <w:t xml:space="preserve">  </w:t>
      </w:r>
      <w:proofErr w:type="gramStart"/>
      <w:r w:rsidR="00BD7BBC">
        <w:rPr>
          <w:rFonts w:ascii="Arial Narrow" w:eastAsia="Calibri" w:hAnsi="Arial Narrow"/>
        </w:rPr>
        <w:t>která</w:t>
      </w:r>
      <w:proofErr w:type="gramEnd"/>
      <w:r w:rsidR="00BD7BBC">
        <w:rPr>
          <w:rFonts w:ascii="Arial Narrow" w:eastAsia="Calibri" w:hAnsi="Arial Narrow"/>
        </w:rPr>
        <w:t xml:space="preserve"> byla uzavřena </w:t>
      </w:r>
      <w:r w:rsidRPr="00B426ED">
        <w:rPr>
          <w:rFonts w:ascii="Arial Narrow" w:eastAsia="Calibri" w:hAnsi="Arial Narrow"/>
        </w:rPr>
        <w:t xml:space="preserve">jako výsledek zadávacího řízení na realizaci veřejné zakázky malého rozsahu </w:t>
      </w:r>
      <w:r w:rsidRPr="009064DD">
        <w:rPr>
          <w:rFonts w:ascii="Arial Narrow" w:eastAsia="Calibri" w:hAnsi="Arial Narrow"/>
        </w:rPr>
        <w:t xml:space="preserve">nazvané </w:t>
      </w:r>
      <w:r w:rsidRPr="00CE3678">
        <w:rPr>
          <w:rFonts w:ascii="Arial Narrow" w:hAnsi="Arial Narrow"/>
          <w:b/>
        </w:rPr>
        <w:t xml:space="preserve">„Oprava </w:t>
      </w:r>
      <w:r w:rsidR="007D4916">
        <w:rPr>
          <w:rFonts w:ascii="Arial Narrow" w:hAnsi="Arial Narrow"/>
          <w:b/>
        </w:rPr>
        <w:t>asfaltových komunikací v areálu Psychiatrické nemocnice Horní Beřkovice – III. etapa“.</w:t>
      </w:r>
      <w:r w:rsidR="007D4916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</w:t>
      </w:r>
    </w:p>
    <w:p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Pr="00347A3A" w:rsidRDefault="007D4916" w:rsidP="00181584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347A3A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2.</w:t>
      </w: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1. Smluvní strany konstatují, že v průběhu realizace díla bylo zjištěno, že skutečný rozsah některých prováděných prací je větší než rozsah prací uvedený ve výkazu výměr, tvořícím součást zadávací dokumentace;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jedná se zejména o vysoký objem nenosného podloží, které bylo nutné odstranit až na úroveň podloží nosného, dále bylo nezbytné rozšíř</w:t>
      </w:r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it rozsah asfaltovaných ploch;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nezbytnost realizace těchto prací je dána potřebou dokončit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dílo (dále také „vícepráce“). Nutnost a rozsah nutných víceprací jsou zdokumentovány ve stavebním deníku a výkazu výměr.</w:t>
      </w: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Zároveň nebyly určité práce uvedené ve výkazu výměr realizovány (dále je</w:t>
      </w:r>
      <w:r w:rsidR="0018158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„</w:t>
      </w:r>
      <w:proofErr w:type="spellStart"/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méněpráce</w:t>
      </w:r>
      <w:proofErr w:type="spellEnd"/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“). </w:t>
      </w: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7D4916" w:rsidRPr="00CC481C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2. Smluvní cena za dodatečné stavební práce činí </w:t>
      </w:r>
      <w:r w:rsidR="0018158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po odečtení hodnoty </w:t>
      </w:r>
      <w:proofErr w:type="spellStart"/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méněprací</w:t>
      </w:r>
      <w:proofErr w:type="spellEnd"/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celkem  1 783 935,46</w:t>
      </w:r>
      <w:proofErr w:type="gramEnd"/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DPH.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Rozsah dodatečný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ch stavebních prací a </w:t>
      </w:r>
      <w:proofErr w:type="spellStart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méněprací</w:t>
      </w:r>
      <w:proofErr w:type="spellEnd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 je uveden v přiloženém změnovém listu</w:t>
      </w:r>
    </w:p>
    <w:p w:rsidR="007D4916" w:rsidRPr="00CC481C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190639" w:rsidRDefault="007D4916" w:rsidP="007D4916">
      <w:pPr>
        <w:spacing w:after="0" w:line="240" w:lineRule="auto"/>
        <w:ind w:right="57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</w:t>
      </w:r>
    </w:p>
    <w:p w:rsidR="00181584" w:rsidRDefault="00181584" w:rsidP="00190639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Pr="00F665ED" w:rsidRDefault="007D4916" w:rsidP="00181584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F665ED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3.</w:t>
      </w:r>
    </w:p>
    <w:p w:rsidR="007D4916" w:rsidRPr="00A43DF1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výše uvedené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se mění článek III. „CENA DÍLA“ v odstavci 1</w:t>
      </w:r>
      <w:r w:rsidRPr="007A4CA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uzavřené smlouvy v části, která stanoví celkovou cenu díla bez DPH takto:</w:t>
      </w:r>
    </w:p>
    <w:p w:rsidR="007D4916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7D4916" w:rsidRPr="00F8417A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„  - 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Cena díla bez DPH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="00D0290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6 770 084,23 Kč“ </w:t>
      </w:r>
    </w:p>
    <w:p w:rsidR="007D4916" w:rsidRPr="00A94BB8" w:rsidRDefault="00181584" w:rsidP="00181584">
      <w:pPr>
        <w:widowControl w:val="0"/>
        <w:spacing w:before="100" w:beforeAutospacing="1"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           </w:t>
      </w:r>
      <w:r w:rsidR="007D4916"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4.</w:t>
      </w:r>
    </w:p>
    <w:p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CC481C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</w:p>
    <w:p w:rsidR="007D4916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</w:t>
      </w:r>
    </w:p>
    <w:p w:rsidR="007D4916" w:rsidRPr="00A94BB8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 </w:t>
      </w:r>
      <w:r w:rsidR="0018158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</w:t>
      </w:r>
      <w:r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5.</w:t>
      </w:r>
    </w:p>
    <w:p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Tento dodatek je vyhotoven ve dvou stejnopisech, z nichž každá ze smluvních stran obdrží jeden.</w:t>
      </w:r>
    </w:p>
    <w:p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Tento dodatek nabývá platnosti dnem jeho podpisu oběma smluvními stranami a účinnosti zveřejněním v informačním systému veřejné správy „Registr smluv“.</w:t>
      </w:r>
    </w:p>
    <w:p w:rsidR="007D4916" w:rsidRPr="00CC481C" w:rsidRDefault="007D4916" w:rsidP="007D4916">
      <w:pPr>
        <w:widowControl w:val="0"/>
        <w:spacing w:after="0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</w:p>
    <w:p w:rsidR="007D4916" w:rsidRPr="00CC481C" w:rsidRDefault="007D4916" w:rsidP="007D491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  <w:t xml:space="preserve"> </w:t>
      </w:r>
    </w:p>
    <w:p w:rsidR="007D4916" w:rsidRDefault="007D4916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D02904" w:rsidRDefault="00D02904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>V Horních Beřkovicích, dne  20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. 11. 2021</w:t>
      </w: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  <w:r w:rsidR="00D0290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V Horních Beřkovicích, dne </w:t>
      </w:r>
      <w:proofErr w:type="gramStart"/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20 </w:t>
      </w:r>
      <w:r w:rsidR="00181584">
        <w:rPr>
          <w:rFonts w:ascii="Arial Narrow" w:eastAsia="Times New Roman" w:hAnsi="Arial Narrow" w:cs="Times New Roman"/>
          <w:sz w:val="24"/>
          <w:szCs w:val="24"/>
          <w:lang w:eastAsia="cs-CZ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11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cs-CZ"/>
        </w:rPr>
        <w:t>. 2021</w:t>
      </w: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      </w:t>
      </w: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2B06C5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B06C5">
        <w:rPr>
          <w:rFonts w:ascii="Arial Narrow" w:eastAsia="Times New Roman" w:hAnsi="Arial Narrow" w:cs="Times New Roman"/>
          <w:sz w:val="24"/>
          <w:szCs w:val="24"/>
          <w:lang w:eastAsia="cs-CZ"/>
        </w:rPr>
        <w:t>Přílohy: změnový list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D4916" w:rsidRPr="004B66C0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</w:pPr>
      <w:r w:rsidRPr="004B66C0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                 Objednatel:                                                                          Zhotovitel</w:t>
      </w:r>
      <w:r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>:</w:t>
      </w: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D4916" w:rsidRPr="00A94BB8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A94BB8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Psychiatrická nemocnice Horní </w:t>
      </w:r>
      <w:proofErr w:type="gramStart"/>
      <w:r w:rsidRPr="00A94BB8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Beřkovice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                         </w:t>
      </w:r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 </w:t>
      </w:r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Aleš</w:t>
      </w:r>
      <w:proofErr w:type="gramEnd"/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Cikánek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</w:p>
    <w:p w:rsidR="007D4916" w:rsidRPr="00CC481C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MUDr. Jiří Tomeček, MBA               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        </w:t>
      </w:r>
    </w:p>
    <w:p w:rsidR="007D4916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>ředitel</w:t>
      </w:r>
      <w:r>
        <w:rPr>
          <w:rFonts w:ascii="Arial Narrow" w:eastAsia="Times New Roman" w:hAnsi="Arial Narrow" w:cs="Times New Roman"/>
          <w:sz w:val="24"/>
          <w:lang w:eastAsia="cs-CZ"/>
        </w:rPr>
        <w:tab/>
        <w:t xml:space="preserve">                                                                       </w:t>
      </w:r>
      <w:r w:rsidR="00D50C7F">
        <w:rPr>
          <w:rFonts w:ascii="Arial Narrow" w:eastAsia="Times New Roman" w:hAnsi="Arial Narrow" w:cs="Times New Roman"/>
          <w:sz w:val="24"/>
          <w:lang w:eastAsia="cs-CZ"/>
        </w:rPr>
        <w:t>(podepsáno, orazítkováno)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lang w:eastAsia="cs-CZ"/>
        </w:rPr>
        <w:t xml:space="preserve">        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</w:t>
      </w:r>
    </w:p>
    <w:p w:rsidR="007D4916" w:rsidRPr="00CC481C" w:rsidRDefault="00D50C7F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>
        <w:rPr>
          <w:rFonts w:ascii="Arial Narrow" w:eastAsia="Times New Roman" w:hAnsi="Arial Narrow" w:cs="Times New Roman"/>
          <w:sz w:val="24"/>
          <w:lang w:eastAsia="cs-CZ"/>
        </w:rPr>
        <w:t xml:space="preserve">          (podepsáno, orazítkováno)</w:t>
      </w:r>
      <w:r w:rsidR="007D4916">
        <w:rPr>
          <w:rFonts w:ascii="Arial Narrow" w:eastAsia="Times New Roman" w:hAnsi="Arial Narrow" w:cs="Times New Roman"/>
          <w:sz w:val="24"/>
          <w:lang w:eastAsia="cs-CZ"/>
        </w:rPr>
        <w:tab/>
      </w:r>
    </w:p>
    <w:p w:rsidR="007D4916" w:rsidRPr="008E3472" w:rsidRDefault="007D4916" w:rsidP="007D4916">
      <w:pPr>
        <w:jc w:val="both"/>
        <w:rPr>
          <w:rFonts w:ascii="Arial Narrow" w:hAnsi="Arial Narrow"/>
        </w:rPr>
      </w:pPr>
    </w:p>
    <w:p w:rsidR="008E3472" w:rsidRPr="008E3472" w:rsidRDefault="008E3472" w:rsidP="00BD7BBC">
      <w:pPr>
        <w:jc w:val="both"/>
        <w:rPr>
          <w:rFonts w:ascii="Arial Narrow" w:hAnsi="Arial Narrow"/>
        </w:rPr>
      </w:pPr>
    </w:p>
    <w:sectPr w:rsidR="008E3472" w:rsidRPr="008E3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87" w:rsidRDefault="00A46C87" w:rsidP="00190639">
      <w:pPr>
        <w:spacing w:after="0" w:line="240" w:lineRule="auto"/>
      </w:pPr>
      <w:r>
        <w:separator/>
      </w:r>
    </w:p>
  </w:endnote>
  <w:endnote w:type="continuationSeparator" w:id="0">
    <w:p w:rsidR="00A46C87" w:rsidRDefault="00A46C87" w:rsidP="001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02931"/>
      <w:docPartObj>
        <w:docPartGallery w:val="Page Numbers (Bottom of Page)"/>
        <w:docPartUnique/>
      </w:docPartObj>
    </w:sdtPr>
    <w:sdtEndPr/>
    <w:sdtContent>
      <w:p w:rsidR="00190639" w:rsidRDefault="0019063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7F">
          <w:rPr>
            <w:noProof/>
          </w:rPr>
          <w:t>2</w:t>
        </w:r>
        <w:r>
          <w:fldChar w:fldCharType="end"/>
        </w:r>
      </w:p>
    </w:sdtContent>
  </w:sdt>
  <w:p w:rsidR="00190639" w:rsidRDefault="001906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87" w:rsidRDefault="00A46C87" w:rsidP="00190639">
      <w:pPr>
        <w:spacing w:after="0" w:line="240" w:lineRule="auto"/>
      </w:pPr>
      <w:r>
        <w:separator/>
      </w:r>
    </w:p>
  </w:footnote>
  <w:footnote w:type="continuationSeparator" w:id="0">
    <w:p w:rsidR="00A46C87" w:rsidRDefault="00A46C87" w:rsidP="0019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2"/>
    <w:rsid w:val="000858F5"/>
    <w:rsid w:val="00181584"/>
    <w:rsid w:val="00190639"/>
    <w:rsid w:val="00380C57"/>
    <w:rsid w:val="007D4916"/>
    <w:rsid w:val="008E3472"/>
    <w:rsid w:val="00A46C87"/>
    <w:rsid w:val="00B95553"/>
    <w:rsid w:val="00BD7BBC"/>
    <w:rsid w:val="00CA501C"/>
    <w:rsid w:val="00D02904"/>
    <w:rsid w:val="00D50C7F"/>
    <w:rsid w:val="00FA32BE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2021-12-15T10:50:00Z</cp:lastPrinted>
  <dcterms:created xsi:type="dcterms:W3CDTF">2021-12-15T11:16:00Z</dcterms:created>
  <dcterms:modified xsi:type="dcterms:W3CDTF">2021-12-15T11:16:00Z</dcterms:modified>
</cp:coreProperties>
</file>