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Default="0000551E" w:rsidP="00982F71">
      <w:pPr>
        <w:spacing w:after="0"/>
        <w:jc w:val="center"/>
        <w:rPr>
          <w:rFonts w:cs="Arial"/>
          <w:b/>
          <w:sz w:val="36"/>
          <w:szCs w:val="36"/>
        </w:rPr>
      </w:pPr>
      <w:bookmarkStart w:id="0" w:name="_Hlk88824544"/>
    </w:p>
    <w:p w14:paraId="2AD38761" w14:textId="7528FC82"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27536" w:rsidRPr="00827536">
        <w:rPr>
          <w:rFonts w:cs="Arial"/>
          <w:b/>
          <w:sz w:val="36"/>
          <w:szCs w:val="36"/>
        </w:rPr>
        <w:t>Z</w:t>
      </w:r>
      <w:r w:rsidR="00233EB9">
        <w:rPr>
          <w:rFonts w:cs="Arial"/>
          <w:b/>
          <w:sz w:val="36"/>
          <w:szCs w:val="36"/>
        </w:rPr>
        <w:t>33158</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8E7AB15" w:rsidR="00BE6537" w:rsidRPr="006C3557" w:rsidRDefault="00F94F70" w:rsidP="00F94F70">
            <w:pPr>
              <w:pStyle w:val="Tabulka"/>
              <w:rPr>
                <w:szCs w:val="22"/>
              </w:rPr>
            </w:pPr>
            <w:r>
              <w:rPr>
                <w:szCs w:val="22"/>
              </w:rPr>
              <w:t>010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5EB759F9" w:rsidR="0000551E" w:rsidRPr="007B2715" w:rsidRDefault="00D8596F" w:rsidP="009A58A9">
            <w:pPr>
              <w:pStyle w:val="Tabulka"/>
              <w:rPr>
                <w:b/>
                <w:szCs w:val="22"/>
              </w:rPr>
            </w:pPr>
            <w:r>
              <w:rPr>
                <w:b/>
                <w:szCs w:val="22"/>
              </w:rPr>
              <w:t>Zavedení j</w:t>
            </w:r>
            <w:r w:rsidR="00FF6483">
              <w:rPr>
                <w:b/>
                <w:szCs w:val="22"/>
              </w:rPr>
              <w:t>menn</w:t>
            </w:r>
            <w:r>
              <w:rPr>
                <w:b/>
                <w:szCs w:val="22"/>
              </w:rPr>
              <w:t>ého</w:t>
            </w:r>
            <w:r w:rsidR="00FF6483">
              <w:rPr>
                <w:b/>
                <w:szCs w:val="22"/>
              </w:rPr>
              <w:t xml:space="preserve"> rejstřík</w:t>
            </w:r>
            <w:r>
              <w:rPr>
                <w:b/>
                <w:szCs w:val="22"/>
              </w:rPr>
              <w:t xml:space="preserve">u v systému </w:t>
            </w:r>
            <w:r w:rsidR="009A58A9">
              <w:rPr>
                <w:b/>
                <w:szCs w:val="22"/>
              </w:rPr>
              <w:t>elektronické spisové služby MZe (DMS)</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12-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9DF468C" w:rsidR="0000551E" w:rsidRPr="00152E30" w:rsidRDefault="00FF6483" w:rsidP="00E652B1">
                <w:pPr>
                  <w:pStyle w:val="Tabulka"/>
                  <w:rPr>
                    <w:szCs w:val="22"/>
                  </w:rPr>
                </w:pPr>
                <w:r>
                  <w:rPr>
                    <w:szCs w:val="22"/>
                  </w:rPr>
                  <w:t>1.12.2021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A39DB0D" w:rsidR="0000551E" w:rsidRPr="006C3557" w:rsidRDefault="006359BC" w:rsidP="00E652B1">
                <w:pPr>
                  <w:pStyle w:val="Tabulka"/>
                  <w:rPr>
                    <w:szCs w:val="22"/>
                  </w:rPr>
                </w:pPr>
                <w:r>
                  <w:rPr>
                    <w:szCs w:val="22"/>
                  </w:rPr>
                  <w:t>31.7.2022</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1056C2F8"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F648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6359BC">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298C35D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6359B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shd w:val="clear" w:color="auto" w:fill="auto"/>
            <w:vAlign w:val="center"/>
          </w:tcPr>
          <w:p w14:paraId="679FB999" w14:textId="6B0AA0E7" w:rsidR="00BE6537" w:rsidRPr="006C3557" w:rsidRDefault="006359BC" w:rsidP="00593EFD">
            <w:pPr>
              <w:pStyle w:val="Tabulka"/>
              <w:rPr>
                <w:szCs w:val="22"/>
                <w:highlight w:val="yellow"/>
              </w:rPr>
            </w:pPr>
            <w:r w:rsidRPr="006359BC">
              <w:rPr>
                <w:szCs w:val="22"/>
              </w:rPr>
              <w:t>DMS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67D1991C"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6359BC">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007B3D83" w14:textId="77777777" w:rsidTr="00D042BB">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D042BB">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6359BC" w:rsidRPr="006C3557" w14:paraId="0BEA84C2" w14:textId="77777777" w:rsidTr="00D042BB">
        <w:tc>
          <w:tcPr>
            <w:tcW w:w="2679" w:type="dxa"/>
            <w:tcBorders>
              <w:top w:val="dotted" w:sz="4" w:space="0" w:color="auto"/>
              <w:left w:val="dotted" w:sz="4" w:space="0" w:color="auto"/>
            </w:tcBorders>
            <w:vAlign w:val="center"/>
          </w:tcPr>
          <w:p w14:paraId="6512555C" w14:textId="77777777" w:rsidR="006359BC" w:rsidRPr="004C5DDA" w:rsidRDefault="006359BC" w:rsidP="006359BC">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B619B44" w14:textId="7D3A5E45" w:rsidR="006359BC" w:rsidRDefault="006359BC" w:rsidP="006359BC">
            <w:pPr>
              <w:pStyle w:val="Tabulka"/>
              <w:rPr>
                <w:sz w:val="20"/>
                <w:szCs w:val="20"/>
              </w:rPr>
            </w:pPr>
            <w:r>
              <w:rPr>
                <w:sz w:val="20"/>
                <w:szCs w:val="20"/>
              </w:rPr>
              <w:t>Vladimír Velas</w:t>
            </w:r>
          </w:p>
        </w:tc>
        <w:tc>
          <w:tcPr>
            <w:tcW w:w="1418" w:type="dxa"/>
            <w:tcBorders>
              <w:top w:val="dotted" w:sz="4" w:space="0" w:color="auto"/>
            </w:tcBorders>
            <w:vAlign w:val="center"/>
          </w:tcPr>
          <w:p w14:paraId="3A8E484F" w14:textId="433F8968" w:rsidR="006359BC" w:rsidRPr="004C5DDA" w:rsidRDefault="006359BC" w:rsidP="006359BC">
            <w:pPr>
              <w:pStyle w:val="Tabulka"/>
              <w:rPr>
                <w:rStyle w:val="Siln"/>
                <w:b w:val="0"/>
                <w:sz w:val="20"/>
                <w:szCs w:val="20"/>
              </w:rPr>
            </w:pPr>
            <w:r w:rsidRPr="000F34E2">
              <w:rPr>
                <w:sz w:val="20"/>
                <w:szCs w:val="20"/>
              </w:rPr>
              <w:t>11150</w:t>
            </w:r>
          </w:p>
        </w:tc>
        <w:tc>
          <w:tcPr>
            <w:tcW w:w="1275" w:type="dxa"/>
            <w:tcBorders>
              <w:top w:val="dotted" w:sz="4" w:space="0" w:color="auto"/>
            </w:tcBorders>
            <w:vAlign w:val="center"/>
          </w:tcPr>
          <w:p w14:paraId="7F78D8E9" w14:textId="77873CDC" w:rsidR="006359BC" w:rsidRPr="004C5DDA" w:rsidRDefault="006359BC" w:rsidP="006359BC">
            <w:pPr>
              <w:pStyle w:val="Tabulka"/>
              <w:rPr>
                <w:sz w:val="20"/>
                <w:szCs w:val="20"/>
              </w:rPr>
            </w:pPr>
            <w:r w:rsidRPr="00E23554">
              <w:rPr>
                <w:color w:val="000000"/>
                <w:sz w:val="20"/>
                <w:szCs w:val="20"/>
              </w:rPr>
              <w:t>221814588</w:t>
            </w:r>
          </w:p>
        </w:tc>
        <w:tc>
          <w:tcPr>
            <w:tcW w:w="2410" w:type="dxa"/>
            <w:tcBorders>
              <w:top w:val="dotted" w:sz="4" w:space="0" w:color="auto"/>
              <w:right w:val="dotted" w:sz="4" w:space="0" w:color="auto"/>
            </w:tcBorders>
            <w:vAlign w:val="center"/>
          </w:tcPr>
          <w:p w14:paraId="5A265728" w14:textId="1A36BB36" w:rsidR="006359BC" w:rsidRPr="004C5DDA" w:rsidRDefault="00233EB9" w:rsidP="006359BC">
            <w:pPr>
              <w:pStyle w:val="Tabulka"/>
              <w:rPr>
                <w:sz w:val="20"/>
                <w:szCs w:val="20"/>
              </w:rPr>
            </w:pPr>
            <w:hyperlink r:id="rId12" w:history="1">
              <w:r w:rsidR="006359BC">
                <w:rPr>
                  <w:color w:val="0000FF"/>
                  <w:sz w:val="20"/>
                  <w:szCs w:val="20"/>
                  <w:u w:val="single"/>
                </w:rPr>
                <w:t>vladimir.velas</w:t>
              </w:r>
              <w:r w:rsidR="006359BC" w:rsidRPr="00E23554">
                <w:rPr>
                  <w:color w:val="0000FF"/>
                  <w:sz w:val="20"/>
                  <w:szCs w:val="20"/>
                  <w:u w:val="single"/>
                </w:rPr>
                <w:t>@mze.cz</w:t>
              </w:r>
            </w:hyperlink>
          </w:p>
        </w:tc>
      </w:tr>
      <w:tr w:rsidR="006359BC" w:rsidRPr="006C3557" w14:paraId="029EA05C" w14:textId="77777777" w:rsidTr="00D042BB">
        <w:tc>
          <w:tcPr>
            <w:tcW w:w="2679" w:type="dxa"/>
            <w:tcBorders>
              <w:left w:val="dotted" w:sz="4" w:space="0" w:color="auto"/>
            </w:tcBorders>
            <w:vAlign w:val="center"/>
          </w:tcPr>
          <w:p w14:paraId="3EF3B72E" w14:textId="05942529" w:rsidR="006359BC" w:rsidRPr="004C5DDA" w:rsidRDefault="006359BC" w:rsidP="006359BC">
            <w:pPr>
              <w:pStyle w:val="Tabulka"/>
              <w:rPr>
                <w:szCs w:val="22"/>
              </w:rPr>
            </w:pPr>
            <w:r>
              <w:rPr>
                <w:szCs w:val="22"/>
              </w:rPr>
              <w:t>Metodický garant</w:t>
            </w:r>
            <w:r w:rsidRPr="004C5DDA">
              <w:rPr>
                <w:szCs w:val="22"/>
              </w:rPr>
              <w:t>:</w:t>
            </w:r>
          </w:p>
        </w:tc>
        <w:tc>
          <w:tcPr>
            <w:tcW w:w="2126" w:type="dxa"/>
            <w:vAlign w:val="center"/>
          </w:tcPr>
          <w:p w14:paraId="26C73C19" w14:textId="5F78DC28" w:rsidR="006359BC" w:rsidRPr="006359BC" w:rsidRDefault="006359BC" w:rsidP="006359BC">
            <w:pPr>
              <w:spacing w:before="80" w:after="40"/>
              <w:rPr>
                <w:rFonts w:eastAsia="Calibri" w:cs="Arial"/>
                <w:bCs/>
                <w:sz w:val="20"/>
                <w:szCs w:val="20"/>
              </w:rPr>
            </w:pPr>
            <w:r w:rsidRPr="00E23554">
              <w:rPr>
                <w:rFonts w:eastAsia="Calibri" w:cs="Arial"/>
                <w:bCs/>
                <w:sz w:val="20"/>
                <w:szCs w:val="20"/>
              </w:rPr>
              <w:t>Lucie Kubáčová</w:t>
            </w:r>
          </w:p>
        </w:tc>
        <w:tc>
          <w:tcPr>
            <w:tcW w:w="1418" w:type="dxa"/>
            <w:vAlign w:val="center"/>
          </w:tcPr>
          <w:p w14:paraId="4459637F" w14:textId="746C4CD1" w:rsidR="006359BC" w:rsidRPr="006359BC" w:rsidRDefault="006359BC" w:rsidP="006359BC">
            <w:pPr>
              <w:spacing w:before="80" w:after="40"/>
              <w:rPr>
                <w:rStyle w:val="Siln"/>
                <w:rFonts w:eastAsia="Calibri" w:cs="Arial"/>
                <w:b w:val="0"/>
                <w:sz w:val="20"/>
                <w:szCs w:val="20"/>
              </w:rPr>
            </w:pPr>
            <w:r w:rsidRPr="000F34E2">
              <w:rPr>
                <w:rFonts w:eastAsia="Calibri" w:cs="Arial"/>
                <w:bCs/>
                <w:sz w:val="20"/>
                <w:szCs w:val="20"/>
              </w:rPr>
              <w:t>11145</w:t>
            </w:r>
          </w:p>
        </w:tc>
        <w:tc>
          <w:tcPr>
            <w:tcW w:w="1275" w:type="dxa"/>
            <w:vAlign w:val="center"/>
          </w:tcPr>
          <w:p w14:paraId="344AE5DD" w14:textId="698A88F7" w:rsidR="006359BC" w:rsidRPr="006359BC" w:rsidRDefault="006359BC" w:rsidP="006359BC">
            <w:pPr>
              <w:spacing w:before="80" w:after="40"/>
              <w:rPr>
                <w:rFonts w:eastAsia="Calibri" w:cs="Arial"/>
                <w:bCs/>
                <w:sz w:val="20"/>
                <w:szCs w:val="20"/>
              </w:rPr>
            </w:pPr>
            <w:r w:rsidRPr="00E23554">
              <w:rPr>
                <w:rFonts w:eastAsia="Calibri" w:cs="Arial"/>
                <w:bCs/>
                <w:sz w:val="20"/>
                <w:szCs w:val="20"/>
              </w:rPr>
              <w:t>221813032</w:t>
            </w:r>
          </w:p>
        </w:tc>
        <w:tc>
          <w:tcPr>
            <w:tcW w:w="2410" w:type="dxa"/>
            <w:tcBorders>
              <w:right w:val="dotted" w:sz="4" w:space="0" w:color="auto"/>
            </w:tcBorders>
            <w:vAlign w:val="center"/>
          </w:tcPr>
          <w:p w14:paraId="38612A40" w14:textId="03BB3B13" w:rsidR="006359BC" w:rsidRPr="006359BC" w:rsidRDefault="00233EB9" w:rsidP="006359BC">
            <w:pPr>
              <w:spacing w:before="80" w:after="40"/>
              <w:rPr>
                <w:rFonts w:eastAsia="Calibri" w:cs="Arial"/>
                <w:bCs/>
                <w:color w:val="0000FF"/>
                <w:sz w:val="20"/>
                <w:szCs w:val="20"/>
                <w:u w:val="single"/>
              </w:rPr>
            </w:pPr>
            <w:hyperlink r:id="rId13" w:history="1">
              <w:r w:rsidR="006359BC" w:rsidRPr="00E23554">
                <w:rPr>
                  <w:rFonts w:eastAsia="Calibri" w:cs="Arial"/>
                  <w:bCs/>
                  <w:color w:val="0000FF"/>
                  <w:sz w:val="20"/>
                  <w:szCs w:val="20"/>
                  <w:u w:val="single"/>
                </w:rPr>
                <w:t>lucie.kubacova@mze.cz</w:t>
              </w:r>
            </w:hyperlink>
          </w:p>
        </w:tc>
      </w:tr>
      <w:tr w:rsidR="006359BC" w:rsidRPr="006C3557" w14:paraId="1392DF28" w14:textId="77777777" w:rsidTr="00D042BB">
        <w:tc>
          <w:tcPr>
            <w:tcW w:w="2679" w:type="dxa"/>
            <w:tcBorders>
              <w:left w:val="dotted" w:sz="4" w:space="0" w:color="auto"/>
            </w:tcBorders>
            <w:vAlign w:val="center"/>
          </w:tcPr>
          <w:p w14:paraId="2B3D4D2C" w14:textId="29B55331" w:rsidR="006359BC" w:rsidRDefault="006359BC" w:rsidP="006359BC">
            <w:pPr>
              <w:pStyle w:val="Tabulka"/>
              <w:rPr>
                <w:szCs w:val="22"/>
              </w:rPr>
            </w:pPr>
            <w:r>
              <w:rPr>
                <w:szCs w:val="22"/>
              </w:rPr>
              <w:t>Věcný garant:</w:t>
            </w:r>
          </w:p>
        </w:tc>
        <w:tc>
          <w:tcPr>
            <w:tcW w:w="2126" w:type="dxa"/>
            <w:vAlign w:val="center"/>
          </w:tcPr>
          <w:p w14:paraId="69C65731" w14:textId="48BF8B2D" w:rsidR="006359BC" w:rsidRPr="004C5DDA" w:rsidRDefault="006359BC" w:rsidP="006359BC">
            <w:pPr>
              <w:pStyle w:val="Tabulka"/>
              <w:rPr>
                <w:sz w:val="20"/>
                <w:szCs w:val="20"/>
              </w:rPr>
            </w:pPr>
            <w:r>
              <w:rPr>
                <w:sz w:val="20"/>
                <w:szCs w:val="20"/>
              </w:rPr>
              <w:t>Oleg Blaško</w:t>
            </w:r>
          </w:p>
        </w:tc>
        <w:tc>
          <w:tcPr>
            <w:tcW w:w="1418" w:type="dxa"/>
            <w:vAlign w:val="center"/>
          </w:tcPr>
          <w:p w14:paraId="790BD434" w14:textId="23184817" w:rsidR="006359BC" w:rsidRPr="004C5DDA" w:rsidRDefault="006359BC" w:rsidP="006359BC">
            <w:pPr>
              <w:pStyle w:val="Tabulka"/>
              <w:rPr>
                <w:rStyle w:val="Siln"/>
                <w:b w:val="0"/>
                <w:sz w:val="20"/>
                <w:szCs w:val="20"/>
              </w:rPr>
            </w:pPr>
            <w:r w:rsidRPr="000F34E2">
              <w:rPr>
                <w:sz w:val="20"/>
                <w:szCs w:val="20"/>
              </w:rPr>
              <w:t>11150</w:t>
            </w:r>
          </w:p>
        </w:tc>
        <w:tc>
          <w:tcPr>
            <w:tcW w:w="1275" w:type="dxa"/>
            <w:vAlign w:val="center"/>
          </w:tcPr>
          <w:p w14:paraId="55D8D430" w14:textId="53686C78" w:rsidR="006359BC" w:rsidRPr="004C5DDA" w:rsidRDefault="006359BC" w:rsidP="006359BC">
            <w:pPr>
              <w:pStyle w:val="Tabulka"/>
              <w:rPr>
                <w:sz w:val="20"/>
                <w:szCs w:val="20"/>
              </w:rPr>
            </w:pPr>
            <w:r>
              <w:rPr>
                <w:sz w:val="20"/>
                <w:szCs w:val="20"/>
              </w:rPr>
              <w:t>221812777</w:t>
            </w:r>
          </w:p>
        </w:tc>
        <w:tc>
          <w:tcPr>
            <w:tcW w:w="2410" w:type="dxa"/>
            <w:tcBorders>
              <w:right w:val="dotted" w:sz="4" w:space="0" w:color="auto"/>
            </w:tcBorders>
            <w:vAlign w:val="center"/>
          </w:tcPr>
          <w:p w14:paraId="7A5114AB" w14:textId="4DDDA592" w:rsidR="006359BC" w:rsidRPr="004C5DDA" w:rsidRDefault="00233EB9" w:rsidP="006359BC">
            <w:pPr>
              <w:pStyle w:val="Tabulka"/>
              <w:rPr>
                <w:sz w:val="20"/>
                <w:szCs w:val="20"/>
              </w:rPr>
            </w:pPr>
            <w:hyperlink r:id="rId14" w:history="1">
              <w:r w:rsidR="006359BC" w:rsidRPr="002F097F">
                <w:rPr>
                  <w:rStyle w:val="Hypertextovodkaz"/>
                  <w:sz w:val="20"/>
                  <w:szCs w:val="20"/>
                </w:rPr>
                <w:t>oleg.blasko@mze.cz</w:t>
              </w:r>
            </w:hyperlink>
          </w:p>
        </w:tc>
      </w:tr>
      <w:tr w:rsidR="006359BC" w:rsidRPr="006C3557" w14:paraId="6E4F2704" w14:textId="77777777" w:rsidTr="00D042BB">
        <w:tc>
          <w:tcPr>
            <w:tcW w:w="2679" w:type="dxa"/>
            <w:tcBorders>
              <w:left w:val="dotted" w:sz="4" w:space="0" w:color="auto"/>
            </w:tcBorders>
            <w:vAlign w:val="center"/>
          </w:tcPr>
          <w:p w14:paraId="1A7AAB5D" w14:textId="6DF3DDE4" w:rsidR="006359BC" w:rsidRPr="004C5DDA" w:rsidRDefault="006359BC" w:rsidP="006359BC">
            <w:pPr>
              <w:pStyle w:val="Tabulka"/>
              <w:rPr>
                <w:szCs w:val="22"/>
              </w:rPr>
            </w:pPr>
            <w:r>
              <w:rPr>
                <w:szCs w:val="22"/>
              </w:rPr>
              <w:t>Koordinátor změny</w:t>
            </w:r>
            <w:r w:rsidRPr="004C5DDA">
              <w:rPr>
                <w:szCs w:val="22"/>
              </w:rPr>
              <w:t>:</w:t>
            </w:r>
          </w:p>
        </w:tc>
        <w:tc>
          <w:tcPr>
            <w:tcW w:w="2126" w:type="dxa"/>
            <w:vAlign w:val="center"/>
          </w:tcPr>
          <w:p w14:paraId="6F0CBC44" w14:textId="772F4A8B" w:rsidR="006359BC" w:rsidRPr="004C5DDA" w:rsidRDefault="006359BC" w:rsidP="006359BC">
            <w:pPr>
              <w:pStyle w:val="Tabulka"/>
              <w:rPr>
                <w:sz w:val="20"/>
                <w:szCs w:val="20"/>
              </w:rPr>
            </w:pPr>
            <w:r w:rsidRPr="00E23554">
              <w:rPr>
                <w:sz w:val="20"/>
                <w:szCs w:val="20"/>
              </w:rPr>
              <w:t>Nikol Janušová</w:t>
            </w:r>
          </w:p>
        </w:tc>
        <w:tc>
          <w:tcPr>
            <w:tcW w:w="1418" w:type="dxa"/>
            <w:vAlign w:val="center"/>
          </w:tcPr>
          <w:p w14:paraId="569F775C" w14:textId="6C4B9B37" w:rsidR="006359BC" w:rsidRPr="004C5DDA" w:rsidRDefault="006359BC" w:rsidP="006359BC">
            <w:pPr>
              <w:pStyle w:val="Tabulka"/>
              <w:rPr>
                <w:rStyle w:val="Siln"/>
                <w:b w:val="0"/>
                <w:sz w:val="20"/>
                <w:szCs w:val="20"/>
              </w:rPr>
            </w:pPr>
            <w:r w:rsidRPr="000F34E2">
              <w:rPr>
                <w:sz w:val="20"/>
                <w:szCs w:val="20"/>
              </w:rPr>
              <w:t>11151</w:t>
            </w:r>
          </w:p>
        </w:tc>
        <w:tc>
          <w:tcPr>
            <w:tcW w:w="1275" w:type="dxa"/>
            <w:vAlign w:val="center"/>
          </w:tcPr>
          <w:p w14:paraId="3EB2EB99" w14:textId="2B8E8A30" w:rsidR="006359BC" w:rsidRPr="004C5DDA" w:rsidRDefault="006359BC" w:rsidP="006359BC">
            <w:pPr>
              <w:pStyle w:val="Tabulka"/>
              <w:rPr>
                <w:sz w:val="20"/>
                <w:szCs w:val="20"/>
              </w:rPr>
            </w:pPr>
            <w:r w:rsidRPr="00E23554">
              <w:rPr>
                <w:sz w:val="20"/>
                <w:szCs w:val="20"/>
              </w:rPr>
              <w:t>221812777</w:t>
            </w:r>
          </w:p>
        </w:tc>
        <w:tc>
          <w:tcPr>
            <w:tcW w:w="2410" w:type="dxa"/>
            <w:tcBorders>
              <w:right w:val="dotted" w:sz="4" w:space="0" w:color="auto"/>
            </w:tcBorders>
            <w:vAlign w:val="center"/>
          </w:tcPr>
          <w:p w14:paraId="71052AFD" w14:textId="16581AFF" w:rsidR="006359BC" w:rsidRPr="004C5DDA" w:rsidRDefault="00233EB9" w:rsidP="006359BC">
            <w:pPr>
              <w:pStyle w:val="Tabulka"/>
              <w:rPr>
                <w:sz w:val="20"/>
                <w:szCs w:val="20"/>
              </w:rPr>
            </w:pPr>
            <w:hyperlink r:id="rId15" w:history="1">
              <w:r w:rsidR="006359BC" w:rsidRPr="00E23554">
                <w:rPr>
                  <w:color w:val="0000FF"/>
                  <w:sz w:val="20"/>
                  <w:szCs w:val="20"/>
                  <w:u w:val="single"/>
                </w:rPr>
                <w:t>nikol.janusova@mze.cz</w:t>
              </w:r>
            </w:hyperlink>
          </w:p>
        </w:tc>
      </w:tr>
      <w:tr w:rsidR="006359BC" w:rsidRPr="006C3557" w14:paraId="6D47470D" w14:textId="77777777" w:rsidTr="00D042BB">
        <w:tc>
          <w:tcPr>
            <w:tcW w:w="2679" w:type="dxa"/>
            <w:tcBorders>
              <w:left w:val="dotted" w:sz="4" w:space="0" w:color="auto"/>
            </w:tcBorders>
            <w:vAlign w:val="center"/>
          </w:tcPr>
          <w:p w14:paraId="6D98AF13" w14:textId="4B47FFD0" w:rsidR="006359BC" w:rsidRPr="004C5DDA" w:rsidRDefault="006359BC" w:rsidP="006359BC">
            <w:pPr>
              <w:pStyle w:val="Tabulka"/>
              <w:rPr>
                <w:szCs w:val="22"/>
              </w:rPr>
            </w:pPr>
            <w:r w:rsidRPr="004C5DDA">
              <w:rPr>
                <w:szCs w:val="22"/>
              </w:rPr>
              <w:t>Poskytovatel/</w:t>
            </w:r>
            <w:r>
              <w:rPr>
                <w:szCs w:val="22"/>
              </w:rPr>
              <w:t>Dodavatel:</w:t>
            </w:r>
          </w:p>
        </w:tc>
        <w:tc>
          <w:tcPr>
            <w:tcW w:w="2126" w:type="dxa"/>
            <w:vAlign w:val="center"/>
          </w:tcPr>
          <w:p w14:paraId="15815807" w14:textId="2F37A0BD" w:rsidR="006359BC" w:rsidRPr="004C5DDA" w:rsidRDefault="00FE40E3" w:rsidP="006359BC">
            <w:pPr>
              <w:pStyle w:val="Tabulka"/>
              <w:rPr>
                <w:sz w:val="20"/>
                <w:szCs w:val="20"/>
              </w:rPr>
            </w:pPr>
            <w:r>
              <w:rPr>
                <w:sz w:val="20"/>
                <w:szCs w:val="20"/>
              </w:rPr>
              <w:t>xxx</w:t>
            </w:r>
          </w:p>
        </w:tc>
        <w:tc>
          <w:tcPr>
            <w:tcW w:w="1418" w:type="dxa"/>
            <w:vAlign w:val="center"/>
          </w:tcPr>
          <w:p w14:paraId="1E1ABC38" w14:textId="634245FF" w:rsidR="006359BC" w:rsidRPr="004C5DDA" w:rsidRDefault="006359BC" w:rsidP="006359BC">
            <w:pPr>
              <w:pStyle w:val="Tabulka"/>
              <w:rPr>
                <w:rStyle w:val="Siln"/>
                <w:b w:val="0"/>
                <w:sz w:val="20"/>
                <w:szCs w:val="20"/>
              </w:rPr>
            </w:pPr>
            <w:r w:rsidRPr="000F34E2">
              <w:rPr>
                <w:sz w:val="20"/>
                <w:szCs w:val="20"/>
              </w:rPr>
              <w:t>T-SOFT a.s.</w:t>
            </w:r>
          </w:p>
        </w:tc>
        <w:tc>
          <w:tcPr>
            <w:tcW w:w="1275" w:type="dxa"/>
            <w:vAlign w:val="center"/>
          </w:tcPr>
          <w:p w14:paraId="02B36240" w14:textId="63C2E947" w:rsidR="006359BC" w:rsidRPr="004C5DDA" w:rsidRDefault="00FE40E3" w:rsidP="006359BC">
            <w:pPr>
              <w:pStyle w:val="Tabulka"/>
              <w:rPr>
                <w:sz w:val="20"/>
                <w:szCs w:val="20"/>
              </w:rPr>
            </w:pPr>
            <w:r>
              <w:rPr>
                <w:sz w:val="20"/>
                <w:szCs w:val="20"/>
              </w:rPr>
              <w:t>xxx</w:t>
            </w:r>
          </w:p>
        </w:tc>
        <w:tc>
          <w:tcPr>
            <w:tcW w:w="2410" w:type="dxa"/>
            <w:tcBorders>
              <w:right w:val="dotted" w:sz="4" w:space="0" w:color="auto"/>
            </w:tcBorders>
            <w:vAlign w:val="center"/>
          </w:tcPr>
          <w:p w14:paraId="36CCE3AD" w14:textId="65D04ADF" w:rsidR="006359BC" w:rsidRPr="004C5DDA" w:rsidRDefault="00FE40E3" w:rsidP="006359BC">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851"/>
        <w:gridCol w:w="3402"/>
      </w:tblGrid>
      <w:tr w:rsidR="0000551E" w:rsidRPr="006C3557" w14:paraId="2627F177" w14:textId="77777777" w:rsidTr="006359BC">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969" w:type="dxa"/>
            <w:tcBorders>
              <w:top w:val="single" w:sz="8" w:space="0" w:color="auto"/>
              <w:bottom w:val="single" w:sz="8" w:space="0" w:color="auto"/>
              <w:right w:val="dotted" w:sz="4" w:space="0" w:color="auto"/>
            </w:tcBorders>
            <w:vAlign w:val="center"/>
          </w:tcPr>
          <w:p w14:paraId="1CE9A68B" w14:textId="1F917EC6" w:rsidR="0000551E" w:rsidRPr="006C3557" w:rsidRDefault="006359BC" w:rsidP="003B2D72">
            <w:pPr>
              <w:pStyle w:val="Tabulka"/>
              <w:rPr>
                <w:szCs w:val="22"/>
              </w:rPr>
            </w:pPr>
            <w:r w:rsidRPr="006359BC">
              <w:rPr>
                <w:szCs w:val="22"/>
              </w:rPr>
              <w:t>S2021-0013, DMS: 224-2021-11150</w:t>
            </w:r>
          </w:p>
        </w:tc>
        <w:tc>
          <w:tcPr>
            <w:tcW w:w="851"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402" w:type="dxa"/>
            <w:vAlign w:val="center"/>
          </w:tcPr>
          <w:p w14:paraId="7F5CCCC1" w14:textId="1FC7A6B0" w:rsidR="0000551E" w:rsidRPr="006C3557" w:rsidRDefault="006359BC" w:rsidP="003B2D72">
            <w:pPr>
              <w:pStyle w:val="Tabulka"/>
              <w:rPr>
                <w:szCs w:val="22"/>
              </w:rPr>
            </w:pPr>
            <w:r w:rsidRPr="006359BC">
              <w:rPr>
                <w:szCs w:val="22"/>
              </w:rPr>
              <w:t>HR-001</w:t>
            </w:r>
          </w:p>
        </w:tc>
      </w:tr>
    </w:tbl>
    <w:p w14:paraId="656724B1" w14:textId="77777777" w:rsidR="0000551E" w:rsidRPr="006C3557" w:rsidRDefault="0000551E">
      <w:pPr>
        <w:rPr>
          <w:rFonts w:cs="Arial"/>
          <w:szCs w:val="22"/>
        </w:rPr>
      </w:pPr>
    </w:p>
    <w:p w14:paraId="58045548" w14:textId="77777777" w:rsidR="000E333E" w:rsidRDefault="0000551E" w:rsidP="000E333E">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3A06C544" w14:textId="0E974D1E" w:rsidR="000E333E" w:rsidRDefault="000E333E" w:rsidP="000E333E">
      <w:pPr>
        <w:pStyle w:val="Nadpis1"/>
        <w:numPr>
          <w:ilvl w:val="0"/>
          <w:numId w:val="0"/>
        </w:numPr>
        <w:tabs>
          <w:tab w:val="clear" w:pos="540"/>
        </w:tabs>
        <w:ind w:left="284"/>
        <w:rPr>
          <w:rFonts w:cs="Arial"/>
          <w:szCs w:val="22"/>
        </w:rPr>
      </w:pPr>
      <w:r w:rsidRPr="000E333E">
        <w:rPr>
          <w:rFonts w:cs="Arial"/>
          <w:szCs w:val="22"/>
        </w:rPr>
        <w:t>2.1 Popis požadavku</w:t>
      </w:r>
    </w:p>
    <w:p w14:paraId="2E9AABF7" w14:textId="2EA72BD7" w:rsidR="000E333E" w:rsidRDefault="00FF6483" w:rsidP="00FF6483">
      <w:r w:rsidRPr="00FF6483">
        <w:t>Zavedení jmenného rejstříku, více viz bod 3.</w:t>
      </w:r>
      <w:r>
        <w:br/>
      </w:r>
    </w:p>
    <w:p w14:paraId="492BFCEE" w14:textId="4F1FD859" w:rsidR="000E333E" w:rsidRDefault="000E333E" w:rsidP="000E333E">
      <w:pPr>
        <w:keepNext/>
        <w:keepLines/>
        <w:spacing w:before="120"/>
        <w:contextualSpacing/>
        <w:outlineLvl w:val="1"/>
        <w:rPr>
          <w:rFonts w:cs="Arial"/>
          <w:b/>
          <w:szCs w:val="22"/>
        </w:rPr>
      </w:pPr>
      <w:r w:rsidRPr="000E333E">
        <w:rPr>
          <w:rFonts w:cs="Arial"/>
          <w:b/>
          <w:szCs w:val="22"/>
        </w:rPr>
        <w:t>2.2. Odůvodnění požadované změny (legislativní změny, přínosy)</w:t>
      </w:r>
    </w:p>
    <w:p w14:paraId="13BBA733" w14:textId="5C907ADB" w:rsidR="00FF6483" w:rsidRPr="00FF6483" w:rsidRDefault="00FF6483" w:rsidP="000E333E">
      <w:pPr>
        <w:keepNext/>
        <w:keepLines/>
        <w:spacing w:before="120"/>
        <w:contextualSpacing/>
        <w:outlineLvl w:val="1"/>
        <w:rPr>
          <w:rFonts w:cs="Arial"/>
          <w:bCs/>
          <w:szCs w:val="22"/>
        </w:rPr>
      </w:pPr>
      <w:r w:rsidRPr="00FF6483">
        <w:rPr>
          <w:rFonts w:cs="Arial"/>
          <w:bCs/>
          <w:szCs w:val="22"/>
        </w:rPr>
        <w:t>Více viz bod 3.</w:t>
      </w:r>
      <w:r>
        <w:rPr>
          <w:rFonts w:cs="Arial"/>
          <w:bCs/>
          <w:szCs w:val="22"/>
        </w:rPr>
        <w:br/>
      </w:r>
    </w:p>
    <w:p w14:paraId="1D64287D" w14:textId="77777777" w:rsidR="000E333E" w:rsidRPr="000E333E" w:rsidRDefault="000E333E" w:rsidP="000E333E">
      <w:pPr>
        <w:keepNext/>
        <w:keepLines/>
        <w:numPr>
          <w:ilvl w:val="1"/>
          <w:numId w:val="0"/>
        </w:numPr>
        <w:spacing w:before="120"/>
        <w:contextualSpacing/>
        <w:outlineLvl w:val="1"/>
        <w:rPr>
          <w:rFonts w:cs="Arial"/>
          <w:b/>
          <w:szCs w:val="22"/>
        </w:rPr>
      </w:pPr>
      <w:r w:rsidRPr="000E333E">
        <w:rPr>
          <w:rFonts w:cs="Arial"/>
          <w:b/>
          <w:szCs w:val="22"/>
        </w:rPr>
        <w:t>2.3. Rizika nerealizace</w:t>
      </w:r>
    </w:p>
    <w:p w14:paraId="7CC5D7E2" w14:textId="41582078" w:rsidR="000E333E" w:rsidRPr="000E333E" w:rsidRDefault="00FF6483" w:rsidP="000E333E">
      <w:r w:rsidRPr="00FF6483">
        <w:t>Nedodržení zákona o ochraně osobních údajů a o archivnictví a spisové službě.</w:t>
      </w:r>
    </w:p>
    <w:p w14:paraId="3D393C86" w14:textId="6D023E96" w:rsidR="00FF6483" w:rsidRPr="00152E2E" w:rsidRDefault="000E333E" w:rsidP="00FF6483">
      <w:pPr>
        <w:rPr>
          <w:rFonts w:cs="Arial"/>
          <w:b/>
          <w:szCs w:val="22"/>
        </w:rPr>
      </w:pPr>
      <w:r w:rsidRPr="00FF6483">
        <w:rPr>
          <w:rStyle w:val="Nadpis1Char"/>
        </w:rPr>
        <w:lastRenderedPageBreak/>
        <w:br/>
      </w:r>
    </w:p>
    <w:p w14:paraId="4CF7FD46" w14:textId="57D3A35D" w:rsidR="000E333E" w:rsidRPr="000E333E" w:rsidRDefault="000E333E" w:rsidP="00FF6483">
      <w:pPr>
        <w:keepNext/>
        <w:keepLines/>
        <w:spacing w:before="120"/>
        <w:outlineLvl w:val="0"/>
        <w:rPr>
          <w:rFonts w:cs="Arial"/>
          <w:b/>
          <w:szCs w:val="22"/>
        </w:rPr>
      </w:pPr>
    </w:p>
    <w:p w14:paraId="6F2FB251" w14:textId="77777777" w:rsidR="00C8246A" w:rsidRPr="00C8246A" w:rsidRDefault="00C8246A" w:rsidP="00C8246A">
      <w:pPr>
        <w:spacing w:after="120"/>
        <w:ind w:left="567"/>
        <w:jc w:val="both"/>
      </w:pPr>
    </w:p>
    <w:p w14:paraId="53A298EE" w14:textId="77777777" w:rsidR="00FF6483"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392422E9" w14:textId="2D30B6C9" w:rsidR="00D8596F" w:rsidRPr="009A58A9" w:rsidRDefault="00D8596F" w:rsidP="009A58A9">
      <w:pPr>
        <w:jc w:val="both"/>
        <w:rPr>
          <w:rFonts w:cs="Arial"/>
          <w:szCs w:val="22"/>
          <w:lang w:val="en-US"/>
        </w:rPr>
      </w:pPr>
      <w:r>
        <w:rPr>
          <w:rFonts w:cs="Arial"/>
          <w:szCs w:val="22"/>
        </w:rPr>
        <w:t xml:space="preserve">Na základě zákona </w:t>
      </w:r>
      <w:r w:rsidRPr="00474941">
        <w:rPr>
          <w:rFonts w:cs="Arial"/>
          <w:szCs w:val="22"/>
        </w:rPr>
        <w:t>č. 111/2019 Sb</w:t>
      </w:r>
      <w:r w:rsidR="009A58A9">
        <w:rPr>
          <w:rFonts w:cs="Arial"/>
          <w:szCs w:val="22"/>
        </w:rPr>
        <w:t>.,</w:t>
      </w:r>
      <w:r>
        <w:rPr>
          <w:rFonts w:cs="Arial"/>
          <w:szCs w:val="22"/>
        </w:rPr>
        <w:t xml:space="preserve"> </w:t>
      </w:r>
      <w:r w:rsidRPr="00D8596F">
        <w:rPr>
          <w:rFonts w:cs="Arial"/>
          <w:szCs w:val="22"/>
        </w:rPr>
        <w:t>kterým se mění některé zákony v souvislosti s přijetím zákona o zpracování osobních údajů</w:t>
      </w:r>
      <w:r>
        <w:rPr>
          <w:rFonts w:cs="Arial"/>
          <w:szCs w:val="22"/>
        </w:rPr>
        <w:t>, žádáme o návrh a zavedení jme</w:t>
      </w:r>
      <w:r w:rsidR="000E6C95">
        <w:rPr>
          <w:rFonts w:cs="Arial"/>
          <w:szCs w:val="22"/>
        </w:rPr>
        <w:t>n</w:t>
      </w:r>
      <w:r>
        <w:rPr>
          <w:rFonts w:cs="Arial"/>
          <w:szCs w:val="22"/>
        </w:rPr>
        <w:t>ného rejstříku v systému DMS</w:t>
      </w:r>
      <w:r w:rsidR="000E6C95">
        <w:rPr>
          <w:rFonts w:cs="Arial"/>
          <w:szCs w:val="22"/>
        </w:rPr>
        <w:t>.</w:t>
      </w:r>
    </w:p>
    <w:p w14:paraId="32AF4103" w14:textId="42338267" w:rsidR="00FF6483" w:rsidRPr="003B7701" w:rsidRDefault="00FF6483" w:rsidP="009A58A9">
      <w:pPr>
        <w:jc w:val="both"/>
        <w:rPr>
          <w:rFonts w:cs="Arial"/>
          <w:szCs w:val="22"/>
        </w:rPr>
      </w:pPr>
      <w:r w:rsidRPr="00474941">
        <w:rPr>
          <w:rFonts w:cs="Arial"/>
          <w:szCs w:val="22"/>
        </w:rPr>
        <w:t xml:space="preserve">Zákonem č. 111/2019 Sb. se ke dni 24. 4. 2019 </w:t>
      </w:r>
      <w:r w:rsidRPr="0019306C">
        <w:rPr>
          <w:rFonts w:cs="Arial"/>
          <w:szCs w:val="22"/>
        </w:rPr>
        <w:t xml:space="preserve">změnil zákon </w:t>
      </w:r>
      <w:r w:rsidR="009A58A9">
        <w:rPr>
          <w:rFonts w:cs="Arial"/>
          <w:szCs w:val="22"/>
        </w:rPr>
        <w:t xml:space="preserve">č. </w:t>
      </w:r>
      <w:r w:rsidR="000E6C95" w:rsidRPr="000E6C95">
        <w:rPr>
          <w:rFonts w:cs="Arial"/>
          <w:szCs w:val="22"/>
        </w:rPr>
        <w:t>499/2004 Sb.</w:t>
      </w:r>
      <w:r w:rsidR="009A58A9">
        <w:rPr>
          <w:rFonts w:cs="Arial"/>
          <w:szCs w:val="22"/>
        </w:rPr>
        <w:t xml:space="preserve">, </w:t>
      </w:r>
      <w:r w:rsidRPr="0019306C">
        <w:rPr>
          <w:rFonts w:cs="Arial"/>
          <w:szCs w:val="22"/>
        </w:rPr>
        <w:t xml:space="preserve">o archivnictví </w:t>
      </w:r>
      <w:r w:rsidR="009A58A9">
        <w:rPr>
          <w:rFonts w:cs="Arial"/>
          <w:szCs w:val="22"/>
        </w:rPr>
        <w:br/>
      </w:r>
      <w:r w:rsidRPr="0019306C">
        <w:rPr>
          <w:rFonts w:cs="Arial"/>
          <w:szCs w:val="22"/>
        </w:rPr>
        <w:t>a spisové službě</w:t>
      </w:r>
      <w:r w:rsidR="009A58A9">
        <w:rPr>
          <w:rFonts w:cs="Arial"/>
          <w:szCs w:val="22"/>
        </w:rPr>
        <w:t>, ve znění pozdějších předpisů</w:t>
      </w:r>
      <w:r w:rsidRPr="0019306C">
        <w:rPr>
          <w:rFonts w:cs="Arial"/>
          <w:szCs w:val="22"/>
        </w:rPr>
        <w:t xml:space="preserve"> (v § </w:t>
      </w:r>
      <w:r w:rsidRPr="003B7701">
        <w:rPr>
          <w:rFonts w:cs="Arial"/>
          <w:szCs w:val="22"/>
        </w:rPr>
        <w:t>64):</w:t>
      </w:r>
    </w:p>
    <w:p w14:paraId="085DE8A9" w14:textId="77777777" w:rsidR="00FF6483" w:rsidRPr="003B7701" w:rsidRDefault="00FF6483" w:rsidP="00FF6483">
      <w:pPr>
        <w:jc w:val="both"/>
        <w:rPr>
          <w:rFonts w:cs="Arial"/>
          <w:szCs w:val="22"/>
        </w:rPr>
      </w:pPr>
      <w:r w:rsidRPr="003B7701">
        <w:rPr>
          <w:rFonts w:cs="Arial"/>
          <w:szCs w:val="22"/>
        </w:rPr>
        <w:t>Vykonávají-li určení původci spisovou službu v elektronické podobě v elektronickém systému spisové služby, vedou jako samostatnou funkční část evidenční pomůcky jmenný rejstřík v elektronické podobě určený pro automatické zpracovávání údajů o odesílatelích a adresátech dokumentů evidovaných v evidenční pomůcce a jiných osobách, jichž se dokumenty evidované v evidenční pomůcce týkají. Vykonávají-li určení původci spisovou službu v listinné podobě, mohou vést jako samostatnou funkční část evidenční pomůcky jmenný rejstřík v listinné podobě určený pro zpracovávání údajů o odesílatelích a adresátech dokumentů evidovaných v evidenční pomůcce a jiných osobách, jichž se dokumenty evidované v evidenční pomůcce týkají.</w:t>
      </w:r>
    </w:p>
    <w:p w14:paraId="15B34356" w14:textId="77777777" w:rsidR="00FF6483" w:rsidRPr="003B7701" w:rsidRDefault="00FF6483" w:rsidP="00FF6483">
      <w:pPr>
        <w:jc w:val="both"/>
        <w:rPr>
          <w:rFonts w:cs="Arial"/>
          <w:szCs w:val="22"/>
        </w:rPr>
      </w:pPr>
    </w:p>
    <w:p w14:paraId="192AE69A" w14:textId="77777777" w:rsidR="00FF6483" w:rsidRPr="003B7701" w:rsidRDefault="00FF6483" w:rsidP="00FF6483">
      <w:pPr>
        <w:jc w:val="both"/>
        <w:rPr>
          <w:rFonts w:cs="Arial"/>
          <w:szCs w:val="22"/>
        </w:rPr>
      </w:pPr>
      <w:r w:rsidRPr="003B7701">
        <w:rPr>
          <w:rFonts w:cs="Arial"/>
          <w:szCs w:val="22"/>
        </w:rPr>
        <w:t xml:space="preserve">Určení původci vedou ve jmenném rejstříku o odesílateli dokumentu, adresátu dokumentu </w:t>
      </w:r>
      <w:r w:rsidRPr="00C34D56">
        <w:rPr>
          <w:rFonts w:cs="Arial"/>
          <w:szCs w:val="22"/>
        </w:rPr>
        <w:t>nebo jiné osobě,</w:t>
      </w:r>
      <w:r w:rsidRPr="003B7701">
        <w:rPr>
          <w:rFonts w:cs="Arial"/>
          <w:szCs w:val="22"/>
        </w:rPr>
        <w:t xml:space="preserve"> jíž se dokument týká, alespoň</w:t>
      </w:r>
    </w:p>
    <w:p w14:paraId="1DDD69CE" w14:textId="77777777" w:rsidR="00FF6483" w:rsidRPr="003B7701" w:rsidRDefault="00FF6483" w:rsidP="00FF6483">
      <w:pPr>
        <w:jc w:val="both"/>
        <w:rPr>
          <w:rFonts w:cs="Arial"/>
          <w:szCs w:val="22"/>
        </w:rPr>
      </w:pPr>
      <w:r w:rsidRPr="003B7701">
        <w:rPr>
          <w:rFonts w:cs="Arial"/>
          <w:szCs w:val="22"/>
        </w:rPr>
        <w:t>a)</w:t>
      </w:r>
      <w:r w:rsidRPr="003B7701">
        <w:rPr>
          <w:rFonts w:cs="Arial"/>
          <w:szCs w:val="22"/>
        </w:rPr>
        <w:tab/>
        <w:t>jméno, popřípadě jména, a příjmení, jde-li o fyzickou osobu,</w:t>
      </w:r>
    </w:p>
    <w:p w14:paraId="5230BEBB" w14:textId="70B33A8B" w:rsidR="00FF6483" w:rsidRPr="003B7701" w:rsidRDefault="00FF6483" w:rsidP="00703D98">
      <w:pPr>
        <w:ind w:left="708" w:hanging="708"/>
        <w:jc w:val="both"/>
        <w:rPr>
          <w:rFonts w:cs="Arial"/>
          <w:szCs w:val="22"/>
        </w:rPr>
      </w:pPr>
      <w:r w:rsidRPr="003B7701">
        <w:rPr>
          <w:rFonts w:cs="Arial"/>
          <w:szCs w:val="22"/>
        </w:rPr>
        <w:t>b)</w:t>
      </w:r>
      <w:r w:rsidRPr="003B7701">
        <w:rPr>
          <w:rFonts w:cs="Arial"/>
          <w:szCs w:val="22"/>
        </w:rPr>
        <w:tab/>
        <w:t xml:space="preserve">jméno, popřípadě jména, a příjmení, popřípadě dodatek odlišující osobu podnikatele nebo druh podnikání vztahující se zpravidla k této osobě nebo druhu podnikání, jde-li </w:t>
      </w:r>
      <w:r w:rsidR="001B4DFE">
        <w:rPr>
          <w:rFonts w:cs="Arial"/>
          <w:szCs w:val="22"/>
        </w:rPr>
        <w:br/>
      </w:r>
      <w:r w:rsidRPr="003B7701">
        <w:rPr>
          <w:rFonts w:cs="Arial"/>
          <w:szCs w:val="22"/>
        </w:rPr>
        <w:t>o podnikající fyzickou osobu nezapsanou v obchodním rejstříku,</w:t>
      </w:r>
    </w:p>
    <w:p w14:paraId="3311DCEF" w14:textId="77777777" w:rsidR="00FF6483" w:rsidRPr="003B7701" w:rsidRDefault="00FF6483" w:rsidP="00703D98">
      <w:pPr>
        <w:ind w:left="708" w:hanging="708"/>
        <w:jc w:val="both"/>
        <w:rPr>
          <w:rFonts w:cs="Arial"/>
          <w:szCs w:val="22"/>
        </w:rPr>
      </w:pPr>
      <w:r w:rsidRPr="003B7701">
        <w:rPr>
          <w:rFonts w:cs="Arial"/>
          <w:szCs w:val="22"/>
        </w:rPr>
        <w:t>c)</w:t>
      </w:r>
      <w:r w:rsidRPr="003B7701">
        <w:rPr>
          <w:rFonts w:cs="Arial"/>
          <w:szCs w:val="22"/>
        </w:rPr>
        <w:tab/>
        <w:t>obchodní firmu nebo název, jde-li o podnikající fyzickou osobu zapsanou v obchodním rejstříku nebo právnickou osobu,</w:t>
      </w:r>
    </w:p>
    <w:p w14:paraId="4F557DDD" w14:textId="77777777" w:rsidR="00FF6483" w:rsidRPr="003B7701" w:rsidRDefault="00FF6483" w:rsidP="00FF6483">
      <w:pPr>
        <w:jc w:val="both"/>
        <w:rPr>
          <w:rFonts w:cs="Arial"/>
          <w:szCs w:val="22"/>
        </w:rPr>
      </w:pPr>
      <w:r w:rsidRPr="003B7701">
        <w:rPr>
          <w:rFonts w:cs="Arial"/>
          <w:szCs w:val="22"/>
        </w:rPr>
        <w:t>d)</w:t>
      </w:r>
      <w:r w:rsidRPr="003B7701">
        <w:rPr>
          <w:rFonts w:cs="Arial"/>
          <w:szCs w:val="22"/>
        </w:rPr>
        <w:tab/>
        <w:t>identifikační číslo osoby, pokud bylo přiděleno,</w:t>
      </w:r>
    </w:p>
    <w:p w14:paraId="1DCA543D" w14:textId="77777777" w:rsidR="00FF6483" w:rsidRPr="003B7701" w:rsidRDefault="00FF6483" w:rsidP="00FF6483">
      <w:pPr>
        <w:jc w:val="both"/>
        <w:rPr>
          <w:rFonts w:cs="Arial"/>
          <w:szCs w:val="22"/>
        </w:rPr>
      </w:pPr>
      <w:r w:rsidRPr="003B7701">
        <w:rPr>
          <w:rFonts w:cs="Arial"/>
          <w:szCs w:val="22"/>
        </w:rPr>
        <w:t>e)</w:t>
      </w:r>
      <w:r w:rsidRPr="003B7701">
        <w:rPr>
          <w:rFonts w:cs="Arial"/>
          <w:szCs w:val="22"/>
        </w:rPr>
        <w:tab/>
        <w:t>identifikátor datové schránky, pokud byla zřízena, a</w:t>
      </w:r>
    </w:p>
    <w:p w14:paraId="760E708A" w14:textId="77777777" w:rsidR="00FF6483" w:rsidRDefault="00FF6483" w:rsidP="00FF6483">
      <w:pPr>
        <w:jc w:val="both"/>
        <w:rPr>
          <w:rFonts w:cs="Arial"/>
          <w:szCs w:val="22"/>
        </w:rPr>
      </w:pPr>
      <w:r w:rsidRPr="003B7701">
        <w:rPr>
          <w:rFonts w:cs="Arial"/>
          <w:szCs w:val="22"/>
        </w:rPr>
        <w:t>f)</w:t>
      </w:r>
      <w:r w:rsidRPr="003B7701">
        <w:rPr>
          <w:rFonts w:cs="Arial"/>
          <w:szCs w:val="22"/>
        </w:rPr>
        <w:tab/>
        <w:t xml:space="preserve">bezvýznamový identifikátor pro potřeby výkonu spisové služby, </w:t>
      </w:r>
    </w:p>
    <w:p w14:paraId="230049CF" w14:textId="77777777" w:rsidR="00FF6483" w:rsidRPr="003B7701" w:rsidRDefault="00FF6483" w:rsidP="005125A1">
      <w:pPr>
        <w:ind w:left="708" w:hanging="708"/>
        <w:jc w:val="both"/>
        <w:rPr>
          <w:rFonts w:cs="Arial"/>
          <w:szCs w:val="22"/>
        </w:rPr>
      </w:pPr>
      <w:r>
        <w:rPr>
          <w:rFonts w:cs="Arial"/>
          <w:szCs w:val="22"/>
        </w:rPr>
        <w:t xml:space="preserve">g) </w:t>
      </w:r>
      <w:r>
        <w:rPr>
          <w:rFonts w:cs="Arial"/>
          <w:szCs w:val="22"/>
        </w:rPr>
        <w:tab/>
      </w:r>
      <w:r w:rsidRPr="003B32E4">
        <w:rPr>
          <w:rFonts w:cs="Arial"/>
          <w:szCs w:val="22"/>
        </w:rPr>
        <w:t>odkaz na dokument, jehož je osoba odesílatelem, adresátem nebo se jí jinak týká a u něhož určený původce shledal potřebu vedení odkazu, případně odkaz na spis, jehož je takový dokument součástí.</w:t>
      </w:r>
    </w:p>
    <w:p w14:paraId="5D1C3E6C" w14:textId="77777777" w:rsidR="00FF6483" w:rsidRPr="003B7701" w:rsidRDefault="00FF6483" w:rsidP="00FF6483">
      <w:pPr>
        <w:jc w:val="both"/>
        <w:rPr>
          <w:rFonts w:cs="Arial"/>
          <w:szCs w:val="22"/>
        </w:rPr>
      </w:pPr>
    </w:p>
    <w:p w14:paraId="1F93A63B" w14:textId="77777777" w:rsidR="00FF6483" w:rsidRPr="003B7701" w:rsidRDefault="00FF6483" w:rsidP="00FF6483">
      <w:pPr>
        <w:jc w:val="both"/>
        <w:rPr>
          <w:rFonts w:cs="Arial"/>
          <w:szCs w:val="22"/>
        </w:rPr>
      </w:pPr>
      <w:r w:rsidRPr="003B7701">
        <w:rPr>
          <w:rFonts w:cs="Arial"/>
          <w:szCs w:val="22"/>
        </w:rPr>
        <w:t>Ve jmenném rejstříku lze bez souhlasu osob vést údaje spadající do minimálního souboru osobních identifikačních údajů jedinečně identifikujících fyzickou nebo právnickou osobu.</w:t>
      </w:r>
    </w:p>
    <w:p w14:paraId="7E5CD59C" w14:textId="77777777" w:rsidR="00FF6483" w:rsidRPr="003B7701" w:rsidRDefault="00FF6483" w:rsidP="00FF6483">
      <w:pPr>
        <w:jc w:val="both"/>
        <w:rPr>
          <w:rFonts w:cs="Arial"/>
          <w:szCs w:val="22"/>
        </w:rPr>
      </w:pPr>
    </w:p>
    <w:p w14:paraId="4A7BBA02" w14:textId="77777777" w:rsidR="00FF6483" w:rsidRPr="003B7701" w:rsidRDefault="00FF6483" w:rsidP="00FF6483">
      <w:pPr>
        <w:jc w:val="both"/>
        <w:rPr>
          <w:rFonts w:cs="Arial"/>
          <w:szCs w:val="22"/>
        </w:rPr>
      </w:pPr>
      <w:r w:rsidRPr="003B7701">
        <w:rPr>
          <w:rFonts w:cs="Arial"/>
          <w:szCs w:val="22"/>
        </w:rPr>
        <w:t xml:space="preserve">Určení původci stanoví nejvýše tříletou skartační lhůtu pro údaje o fyzické osobě vedené </w:t>
      </w:r>
      <w:r>
        <w:rPr>
          <w:rFonts w:cs="Arial"/>
          <w:szCs w:val="22"/>
        </w:rPr>
        <w:br/>
      </w:r>
      <w:r w:rsidRPr="003B7701">
        <w:rPr>
          <w:rFonts w:cs="Arial"/>
          <w:szCs w:val="22"/>
        </w:rPr>
        <w:t>ve jmenném rejstříku počínající běžet předáním dokumentů a spisů, ke kterým se údaje o fyzické osobě vztahovaly, nebo archivu nebo jejich zničením.</w:t>
      </w:r>
    </w:p>
    <w:p w14:paraId="079BADC8" w14:textId="77777777" w:rsidR="00FF6483" w:rsidRPr="003B7701" w:rsidRDefault="00FF6483" w:rsidP="00FF6483">
      <w:pPr>
        <w:jc w:val="both"/>
        <w:rPr>
          <w:rFonts w:cs="Arial"/>
          <w:szCs w:val="22"/>
        </w:rPr>
      </w:pPr>
    </w:p>
    <w:p w14:paraId="7A6676F8" w14:textId="77777777" w:rsidR="00FF6483" w:rsidRDefault="00FF6483" w:rsidP="00FF6483">
      <w:pPr>
        <w:jc w:val="both"/>
        <w:rPr>
          <w:rFonts w:cs="Arial"/>
          <w:szCs w:val="22"/>
        </w:rPr>
      </w:pPr>
      <w:r w:rsidRPr="003B7701">
        <w:rPr>
          <w:rFonts w:cs="Arial"/>
          <w:szCs w:val="22"/>
        </w:rPr>
        <w:t>Určení původci jsou oprávněni využívat pro účely vedení jmenného rejstříku údaje o odesílateli dokumentu, adresátu dokumentu nebo jiné fyzické osobě, jíž se dokument týká, pokud je jejich zdrojem jimi vedený spis.</w:t>
      </w:r>
    </w:p>
    <w:p w14:paraId="47EEF377" w14:textId="77777777" w:rsidR="00FF6483" w:rsidRDefault="00FF6483" w:rsidP="00FF6483">
      <w:pPr>
        <w:jc w:val="both"/>
        <w:rPr>
          <w:rFonts w:cs="Arial"/>
          <w:szCs w:val="22"/>
        </w:rPr>
      </w:pPr>
    </w:p>
    <w:p w14:paraId="34FF014F" w14:textId="0D4D89E4" w:rsidR="00FF6483" w:rsidRPr="00152E2E" w:rsidRDefault="00FF6483" w:rsidP="00FF6483">
      <w:pPr>
        <w:jc w:val="both"/>
        <w:rPr>
          <w:rFonts w:cs="Arial"/>
          <w:b/>
          <w:szCs w:val="22"/>
        </w:rPr>
      </w:pPr>
      <w:r w:rsidRPr="00152E2E">
        <w:rPr>
          <w:rFonts w:cs="Arial"/>
          <w:b/>
          <w:szCs w:val="22"/>
        </w:rPr>
        <w:t xml:space="preserve">Součástí jmenného rejstříku </w:t>
      </w:r>
      <w:r w:rsidR="00D8596F">
        <w:rPr>
          <w:rFonts w:cs="Arial"/>
          <w:b/>
          <w:szCs w:val="22"/>
        </w:rPr>
        <w:t>musí být</w:t>
      </w:r>
      <w:r w:rsidR="00EE20BA">
        <w:rPr>
          <w:rFonts w:cs="Arial"/>
          <w:b/>
          <w:szCs w:val="22"/>
        </w:rPr>
        <w:t xml:space="preserve"> </w:t>
      </w:r>
      <w:r w:rsidR="00D8596F">
        <w:rPr>
          <w:rFonts w:cs="Arial"/>
          <w:b/>
          <w:szCs w:val="22"/>
        </w:rPr>
        <w:t>mimo jiné</w:t>
      </w:r>
      <w:r w:rsidRPr="00152E2E">
        <w:rPr>
          <w:rFonts w:cs="Arial"/>
          <w:b/>
          <w:szCs w:val="22"/>
        </w:rPr>
        <w:t xml:space="preserve"> i řízení práv uživatelů k jednotlivým osobním údajům obsaženým ve jmenném rejstříku a k jednotlivým záznamům ve jmenném rejstříku.</w:t>
      </w:r>
    </w:p>
    <w:p w14:paraId="76D6E8DF" w14:textId="11DFD95E" w:rsidR="00CC7ED5" w:rsidRDefault="006359BC" w:rsidP="00FF6483">
      <w:pPr>
        <w:pStyle w:val="Nadpis1"/>
        <w:numPr>
          <w:ilvl w:val="0"/>
          <w:numId w:val="0"/>
        </w:numPr>
        <w:tabs>
          <w:tab w:val="clear" w:pos="540"/>
        </w:tabs>
        <w:ind w:left="284"/>
        <w:rPr>
          <w:rFonts w:cs="Arial"/>
          <w:sz w:val="22"/>
          <w:szCs w:val="22"/>
        </w:rPr>
      </w:pPr>
      <w:r>
        <w:rPr>
          <w:rFonts w:cs="Arial"/>
          <w:sz w:val="22"/>
          <w:szCs w:val="22"/>
        </w:rPr>
        <w:lastRenderedPageBreak/>
        <w:br/>
      </w:r>
    </w:p>
    <w:p w14:paraId="2DB0AAD3" w14:textId="77777777" w:rsidR="00CC7ED5" w:rsidRDefault="00CC7ED5" w:rsidP="0060065D"/>
    <w:p w14:paraId="6D962536" w14:textId="3817203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5646712" w14:textId="77777777" w:rsidR="00FF6483" w:rsidRDefault="00FF6483" w:rsidP="00FF6483">
      <w:r>
        <w:t>(V případě předpokládaných či možných dopadů změny na agendu, aplikaci, data, infrastrukturu nebo na bezpečnost je třeba si vyžádat stanovisko relevantních specialistů, tedy věcného/metodického, provozního, bezpečnostního garanta, příp. architekta.)</w:t>
      </w:r>
    </w:p>
    <w:p w14:paraId="6A3BB6D8" w14:textId="67D2E5C5" w:rsidR="00FF6483" w:rsidRPr="00FF6483" w:rsidRDefault="00FF6483" w:rsidP="00FF6483">
      <w:r>
        <w:t>Přímé dopady nejsou, jedná se o změnu konfigurace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119F3BDD" w:rsidR="0000551E" w:rsidRDefault="00CE3687" w:rsidP="00E00833">
      <w:pPr>
        <w:pStyle w:val="Nadpis2"/>
      </w:pPr>
      <w:r>
        <w:t>Na provoz a infrastrukturu</w:t>
      </w:r>
    </w:p>
    <w:p w14:paraId="270B77AC" w14:textId="77777777" w:rsidR="00FF6483" w:rsidRDefault="00FF6483" w:rsidP="00FF6483">
      <w:r>
        <w:t>(Pokud existují požadavky na součinnost Agribus, uveďte specifikaci služby ve formě strukturovaného požadavku (request) a odpovědi (response) s vyznačenou změnou.)</w:t>
      </w:r>
    </w:p>
    <w:p w14:paraId="24C8367F" w14:textId="7DFAD5C6" w:rsidR="00FF6483" w:rsidRPr="00FF6483" w:rsidRDefault="00FF6483" w:rsidP="00FF6483">
      <w:r>
        <w:t>Nejsou</w:t>
      </w:r>
    </w:p>
    <w:p w14:paraId="4D059637" w14:textId="77777777" w:rsidR="0000551E" w:rsidRDefault="0000551E" w:rsidP="0060065D"/>
    <w:p w14:paraId="6A60A88D" w14:textId="0A2B214C" w:rsidR="00411B8E" w:rsidRDefault="00BC72F5" w:rsidP="00E00833">
      <w:pPr>
        <w:pStyle w:val="Nadpis2"/>
      </w:pPr>
      <w:r>
        <w:t>Na bezpečnost</w:t>
      </w:r>
    </w:p>
    <w:p w14:paraId="092A7D62" w14:textId="77777777" w:rsidR="00FF6483" w:rsidRDefault="00FF6483" w:rsidP="00FF6483">
      <w:r>
        <w:t>(Uveďte, zda zařadit změnu do stávající provozní smlouvy, konkrétní požadavky na požadované služby, SLA.)</w:t>
      </w:r>
    </w:p>
    <w:p w14:paraId="33A914FC" w14:textId="3E18BBE5" w:rsidR="00FF6483" w:rsidRPr="00FF6483" w:rsidRDefault="00FF6483" w:rsidP="00FF6483">
      <w:r>
        <w:t>Bez požadavku.</w:t>
      </w:r>
    </w:p>
    <w:p w14:paraId="3CB7A16C" w14:textId="77777777" w:rsidR="005D0B35" w:rsidRPr="005D0B35" w:rsidRDefault="005D0B35" w:rsidP="005D0B35"/>
    <w:p w14:paraId="6BB88B64" w14:textId="3EAEBEF0" w:rsidR="0000551E" w:rsidRPr="0087487B" w:rsidRDefault="00BC72F5" w:rsidP="00E00833">
      <w:pPr>
        <w:pStyle w:val="Nadpis2"/>
      </w:pPr>
      <w:r>
        <w:t>Na součinnost s dalšími systémy</w:t>
      </w:r>
    </w:p>
    <w:p w14:paraId="409BDCA7" w14:textId="7D27000E" w:rsidR="005177CF" w:rsidRPr="005177CF" w:rsidRDefault="005177CF" w:rsidP="005177CF"/>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1D8A13F5" w:rsidR="00E03517" w:rsidRDefault="00E03517" w:rsidP="00E03517"/>
    <w:p w14:paraId="552C63FC" w14:textId="27F9AE33" w:rsidR="00DB33B7" w:rsidRDefault="00DB33B7" w:rsidP="00E03517"/>
    <w:p w14:paraId="309CA455" w14:textId="77777777" w:rsidR="00DB33B7" w:rsidRPr="00E03517" w:rsidRDefault="00DB33B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DB33B7" w:rsidRPr="00276A3F" w14:paraId="1E3044E2" w14:textId="77777777" w:rsidTr="00F47E7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DB33B7" w:rsidRPr="00276A3F" w:rsidRDefault="00DB33B7" w:rsidP="00DB33B7">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tcPr>
          <w:p w14:paraId="06B6F29D" w14:textId="009EDC82" w:rsidR="00DB33B7" w:rsidRPr="00276A3F" w:rsidRDefault="00DB33B7" w:rsidP="00DB33B7">
            <w:pPr>
              <w:spacing w:after="0"/>
              <w:rPr>
                <w:rFonts w:cs="Arial"/>
                <w:color w:val="000000"/>
                <w:szCs w:val="22"/>
                <w:lang w:eastAsia="cs-CZ"/>
              </w:rPr>
            </w:pPr>
            <w:r w:rsidRPr="00C0508A">
              <w:t>x</w:t>
            </w:r>
          </w:p>
        </w:tc>
        <w:tc>
          <w:tcPr>
            <w:tcW w:w="851" w:type="dxa"/>
            <w:tcBorders>
              <w:top w:val="single" w:sz="8" w:space="0" w:color="auto"/>
              <w:left w:val="dotted" w:sz="4" w:space="0" w:color="auto"/>
              <w:bottom w:val="dotted" w:sz="4" w:space="0" w:color="auto"/>
              <w:right w:val="dotted" w:sz="4" w:space="0" w:color="auto"/>
            </w:tcBorders>
          </w:tcPr>
          <w:p w14:paraId="33861813" w14:textId="697E21BE" w:rsidR="00DB33B7" w:rsidRPr="00276A3F" w:rsidRDefault="00DB33B7" w:rsidP="00DB33B7">
            <w:pPr>
              <w:spacing w:after="0"/>
              <w:rPr>
                <w:rFonts w:cs="Arial"/>
                <w:color w:val="000000"/>
                <w:szCs w:val="22"/>
                <w:lang w:eastAsia="cs-CZ"/>
              </w:rPr>
            </w:pPr>
            <w:r w:rsidRPr="00C0508A">
              <w:t>x</w:t>
            </w:r>
          </w:p>
        </w:tc>
        <w:tc>
          <w:tcPr>
            <w:tcW w:w="709" w:type="dxa"/>
            <w:tcBorders>
              <w:top w:val="single" w:sz="8" w:space="0" w:color="auto"/>
              <w:left w:val="dotted" w:sz="4" w:space="0" w:color="auto"/>
              <w:bottom w:val="dotted" w:sz="4" w:space="0" w:color="auto"/>
              <w:right w:val="dotted" w:sz="4" w:space="0" w:color="auto"/>
            </w:tcBorders>
          </w:tcPr>
          <w:p w14:paraId="65D7DFC9" w14:textId="77777777" w:rsidR="00DB33B7" w:rsidRPr="00276A3F" w:rsidRDefault="00DB33B7" w:rsidP="00DB33B7">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3A565CBB" w14:textId="26E170E9" w:rsidR="00DB33B7" w:rsidRPr="00276A3F" w:rsidRDefault="00DB33B7" w:rsidP="00DB33B7">
            <w:pPr>
              <w:spacing w:after="0"/>
              <w:rPr>
                <w:rFonts w:cs="Arial"/>
                <w:color w:val="000000"/>
                <w:szCs w:val="22"/>
                <w:lang w:eastAsia="cs-CZ"/>
              </w:rPr>
            </w:pPr>
            <w:r w:rsidRPr="00C0508A">
              <w:t>žadatel</w:t>
            </w:r>
          </w:p>
        </w:tc>
      </w:tr>
      <w:tr w:rsidR="00DB33B7" w:rsidRPr="00276A3F" w14:paraId="4684405F"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DB33B7" w:rsidRPr="00276A3F" w:rsidRDefault="00DB33B7" w:rsidP="00DB33B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351693D0" w14:textId="31B55564" w:rsidR="00DB33B7" w:rsidRPr="00276A3F" w:rsidRDefault="00DB33B7" w:rsidP="00DB33B7">
            <w:pPr>
              <w:spacing w:after="0"/>
              <w:rPr>
                <w:rFonts w:cs="Arial"/>
                <w:color w:val="000000"/>
                <w:szCs w:val="22"/>
                <w:lang w:eastAsia="cs-CZ"/>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3E316F66" w14:textId="77777777" w:rsidR="00DB33B7" w:rsidRPr="00276A3F" w:rsidRDefault="00DB33B7" w:rsidP="00DB33B7">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15DFA8E0" w14:textId="77777777" w:rsidR="00DB33B7" w:rsidRPr="00276A3F" w:rsidRDefault="00DB33B7" w:rsidP="00DB33B7">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098B77EC" w14:textId="1499A064" w:rsidR="00DB33B7" w:rsidRPr="00276A3F" w:rsidRDefault="00DB33B7" w:rsidP="00DB33B7">
            <w:pPr>
              <w:spacing w:after="0"/>
              <w:rPr>
                <w:rFonts w:cs="Arial"/>
                <w:color w:val="000000"/>
                <w:szCs w:val="22"/>
                <w:lang w:eastAsia="cs-CZ"/>
              </w:rPr>
            </w:pPr>
            <w:r w:rsidRPr="00C0508A">
              <w:t>žadatel</w:t>
            </w:r>
          </w:p>
        </w:tc>
      </w:tr>
      <w:tr w:rsidR="00DB33B7" w:rsidRPr="00276A3F" w14:paraId="35E9C11E"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DB33B7" w:rsidRPr="00276A3F" w:rsidRDefault="00DB33B7" w:rsidP="00DB33B7">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tcPr>
          <w:p w14:paraId="61B5689E" w14:textId="64AAE59B" w:rsidR="00DB33B7" w:rsidRPr="00276A3F" w:rsidRDefault="00DB33B7" w:rsidP="00DB33B7">
            <w:pPr>
              <w:spacing w:after="0"/>
              <w:rPr>
                <w:rFonts w:cs="Arial"/>
                <w:color w:val="000000"/>
                <w:szCs w:val="22"/>
                <w:lang w:eastAsia="cs-CZ"/>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077B547C" w14:textId="77777777" w:rsidR="00DB33B7" w:rsidRPr="00276A3F" w:rsidRDefault="00DB33B7" w:rsidP="00DB33B7">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7EB9A1B7" w14:textId="77777777" w:rsidR="00DB33B7" w:rsidRPr="00276A3F" w:rsidRDefault="00DB33B7" w:rsidP="00DB33B7">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2164DFC8" w14:textId="0B375DE1" w:rsidR="00DB33B7" w:rsidRPr="00276A3F" w:rsidRDefault="00DB33B7" w:rsidP="00DB33B7">
            <w:pPr>
              <w:spacing w:after="0"/>
              <w:rPr>
                <w:rFonts w:cs="Arial"/>
                <w:color w:val="000000"/>
                <w:szCs w:val="22"/>
                <w:lang w:eastAsia="cs-CZ"/>
              </w:rPr>
            </w:pPr>
            <w:r w:rsidRPr="00C0508A">
              <w:t>žadatel</w:t>
            </w:r>
          </w:p>
        </w:tc>
      </w:tr>
      <w:tr w:rsidR="00DB33B7" w:rsidRPr="00276A3F" w14:paraId="4611C782"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DB33B7" w:rsidRPr="00276A3F" w:rsidRDefault="00DB33B7" w:rsidP="00DB33B7">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tcPr>
          <w:p w14:paraId="7D2167ED" w14:textId="661929CC" w:rsidR="00DB33B7" w:rsidRPr="00276A3F" w:rsidRDefault="00DB33B7" w:rsidP="00DB33B7">
            <w:pPr>
              <w:spacing w:after="0"/>
              <w:rPr>
                <w:rFonts w:cs="Arial"/>
                <w:color w:val="000000"/>
                <w:szCs w:val="22"/>
                <w:lang w:eastAsia="cs-CZ"/>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059CE005" w14:textId="77777777" w:rsidR="00DB33B7" w:rsidRPr="00276A3F" w:rsidRDefault="00DB33B7" w:rsidP="00DB33B7">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2192028" w14:textId="77777777" w:rsidR="00DB33B7" w:rsidRDefault="00DB33B7" w:rsidP="00DB33B7">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6E4AC919" w14:textId="42F8A841" w:rsidR="00DB33B7" w:rsidRPr="00276A3F" w:rsidRDefault="00DB33B7" w:rsidP="00DB33B7">
            <w:pPr>
              <w:spacing w:after="0"/>
              <w:rPr>
                <w:rFonts w:cs="Arial"/>
                <w:color w:val="000000"/>
                <w:szCs w:val="22"/>
                <w:lang w:eastAsia="cs-CZ"/>
              </w:rPr>
            </w:pPr>
            <w:r w:rsidRPr="00C0508A">
              <w:t>Věcný garant</w:t>
            </w:r>
          </w:p>
        </w:tc>
      </w:tr>
      <w:tr w:rsidR="00DB33B7" w:rsidRPr="00276A3F" w14:paraId="153DB333"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DB33B7" w:rsidRDefault="00DB33B7" w:rsidP="00DB33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7B6D95A7" w14:textId="585BACA3" w:rsidR="00DB33B7" w:rsidRDefault="00DB33B7" w:rsidP="00DB33B7">
            <w:pPr>
              <w:spacing w:after="0"/>
              <w:rPr>
                <w:rFonts w:cs="Arial"/>
                <w:color w:val="000000"/>
                <w:szCs w:val="22"/>
                <w:lang w:eastAsia="cs-CZ"/>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3613332F" w14:textId="77777777" w:rsidR="00DB33B7" w:rsidRDefault="00DB33B7" w:rsidP="00DB33B7">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7594439" w14:textId="77777777" w:rsidR="00DB33B7" w:rsidRDefault="00DB33B7" w:rsidP="00DB33B7">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199F744F" w14:textId="66722FB5" w:rsidR="00DB33B7" w:rsidRDefault="00DB33B7" w:rsidP="00DB33B7">
            <w:pPr>
              <w:spacing w:after="0"/>
              <w:rPr>
                <w:rFonts w:cs="Arial"/>
                <w:color w:val="000000"/>
                <w:szCs w:val="22"/>
                <w:lang w:eastAsia="cs-CZ"/>
              </w:rPr>
            </w:pPr>
            <w:r w:rsidRPr="00C0508A">
              <w:t xml:space="preserve">OKB, OPPT </w:t>
            </w:r>
          </w:p>
        </w:tc>
      </w:tr>
      <w:tr w:rsidR="00DB33B7" w:rsidRPr="00276A3F" w14:paraId="4BF46E7E"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DB33B7" w:rsidRPr="00276A3F" w:rsidRDefault="00DB33B7" w:rsidP="00DB33B7">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691856BF" w14:textId="459D1C8D" w:rsidR="00DB33B7" w:rsidRDefault="00DB33B7" w:rsidP="00DB33B7">
            <w:pPr>
              <w:spacing w:after="0"/>
              <w:rPr>
                <w:rStyle w:val="Odkaznakoment"/>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65C4DB7D" w14:textId="77777777" w:rsidR="00DB33B7" w:rsidRDefault="00DB33B7" w:rsidP="00DB33B7">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228318A7" w14:textId="77777777" w:rsidR="00DB33B7" w:rsidRDefault="00DB33B7" w:rsidP="00DB33B7">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4C253F26" w14:textId="375D3958" w:rsidR="00DB33B7" w:rsidRDefault="00DB33B7" w:rsidP="00DB33B7">
            <w:pPr>
              <w:spacing w:after="0"/>
              <w:rPr>
                <w:rStyle w:val="Odkaznakoment"/>
              </w:rPr>
            </w:pPr>
            <w:r w:rsidRPr="00C0508A">
              <w:t>OPPT</w:t>
            </w:r>
          </w:p>
        </w:tc>
      </w:tr>
      <w:tr w:rsidR="00DB33B7" w:rsidRPr="00276A3F" w14:paraId="3573B641"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DB33B7" w:rsidRDefault="00DB33B7" w:rsidP="00DB33B7">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2FCAAC7E" w14:textId="0E6DC2EF" w:rsidR="00DB33B7" w:rsidRDefault="00DB33B7" w:rsidP="00DB33B7">
            <w:pPr>
              <w:spacing w:after="0"/>
              <w:rPr>
                <w:rStyle w:val="Odkaznakoment"/>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0D48378A" w14:textId="77777777" w:rsidR="00DB33B7" w:rsidRDefault="00DB33B7" w:rsidP="00DB33B7">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5CA3D49E" w14:textId="77777777" w:rsidR="00DB33B7" w:rsidRDefault="00DB33B7" w:rsidP="00DB33B7">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268773D7" w14:textId="1A557CDC" w:rsidR="00DB33B7" w:rsidRDefault="00DB33B7" w:rsidP="00DB33B7">
            <w:pPr>
              <w:spacing w:after="0"/>
              <w:rPr>
                <w:rStyle w:val="Odkaznakoment"/>
              </w:rPr>
            </w:pPr>
          </w:p>
        </w:tc>
      </w:tr>
      <w:tr w:rsidR="00DB33B7" w:rsidRPr="00276A3F" w14:paraId="01C7CDD8" w14:textId="77777777" w:rsidTr="00F47E7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DB33B7" w:rsidRPr="004F2BA0" w:rsidRDefault="00DB33B7" w:rsidP="00BF562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DB33B7" w:rsidRDefault="00DB33B7" w:rsidP="00DB33B7">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68BD3B10" w14:textId="23DBF5C3" w:rsidR="00DB33B7" w:rsidRDefault="00DB33B7" w:rsidP="00DB33B7">
            <w:pPr>
              <w:spacing w:after="0"/>
              <w:rPr>
                <w:rStyle w:val="Odkaznakoment"/>
              </w:rPr>
            </w:pPr>
            <w:r w:rsidRPr="00C0508A">
              <w:t>x</w:t>
            </w:r>
          </w:p>
        </w:tc>
        <w:tc>
          <w:tcPr>
            <w:tcW w:w="851" w:type="dxa"/>
            <w:tcBorders>
              <w:top w:val="dotted" w:sz="4" w:space="0" w:color="auto"/>
              <w:left w:val="dotted" w:sz="4" w:space="0" w:color="auto"/>
              <w:bottom w:val="dotted" w:sz="4" w:space="0" w:color="auto"/>
              <w:right w:val="dotted" w:sz="4" w:space="0" w:color="auto"/>
            </w:tcBorders>
          </w:tcPr>
          <w:p w14:paraId="3E8FCD99" w14:textId="77777777" w:rsidR="00DB33B7" w:rsidRDefault="00DB33B7" w:rsidP="00DB33B7">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43252B52" w14:textId="77777777" w:rsidR="00DB33B7" w:rsidRDefault="00DB33B7" w:rsidP="00DB33B7">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2DCF38EE" w14:textId="1420A34B" w:rsidR="00DB33B7" w:rsidRDefault="00DB33B7" w:rsidP="00DB33B7">
            <w:pPr>
              <w:spacing w:after="0"/>
              <w:rPr>
                <w:rStyle w:val="Odkaznakoment"/>
              </w:rPr>
            </w:pPr>
          </w:p>
        </w:tc>
      </w:tr>
    </w:tbl>
    <w:p w14:paraId="7A290980" w14:textId="0D70793C"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FE40E3">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1883142"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2A4BF4B"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FE40E3">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DB33B7" w:rsidRPr="006C3557" w14:paraId="37F70472" w14:textId="77777777" w:rsidTr="0087487B">
        <w:trPr>
          <w:trHeight w:val="284"/>
        </w:trPr>
        <w:tc>
          <w:tcPr>
            <w:tcW w:w="7655" w:type="dxa"/>
            <w:shd w:val="clear" w:color="auto" w:fill="auto"/>
            <w:noWrap/>
            <w:vAlign w:val="center"/>
          </w:tcPr>
          <w:p w14:paraId="2DBC575A" w14:textId="00C13A06" w:rsidR="00DB33B7" w:rsidRPr="006C3557" w:rsidRDefault="00DB33B7" w:rsidP="00DB33B7">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2D6FE027" w14:textId="0FDBB76C" w:rsidR="00DB33B7" w:rsidRPr="006C3557" w:rsidRDefault="00DB33B7" w:rsidP="00DB33B7">
            <w:pPr>
              <w:spacing w:after="0"/>
              <w:rPr>
                <w:rFonts w:cs="Arial"/>
                <w:color w:val="000000"/>
                <w:szCs w:val="22"/>
                <w:lang w:eastAsia="cs-CZ"/>
              </w:rPr>
            </w:pPr>
            <w:r>
              <w:rPr>
                <w:rFonts w:cs="Arial"/>
                <w:color w:val="000000"/>
                <w:szCs w:val="22"/>
                <w:lang w:eastAsia="cs-CZ"/>
              </w:rPr>
              <w:t>15.07.2022</w:t>
            </w:r>
          </w:p>
        </w:tc>
      </w:tr>
      <w:tr w:rsidR="00DB33B7" w:rsidRPr="006C3557" w14:paraId="0EC370F1" w14:textId="77777777" w:rsidTr="00F47E75">
        <w:trPr>
          <w:trHeight w:val="284"/>
        </w:trPr>
        <w:tc>
          <w:tcPr>
            <w:tcW w:w="7655" w:type="dxa"/>
            <w:shd w:val="clear" w:color="auto" w:fill="auto"/>
            <w:noWrap/>
            <w:vAlign w:val="center"/>
          </w:tcPr>
          <w:p w14:paraId="1A725FCF" w14:textId="7B186966" w:rsidR="00DB33B7" w:rsidRPr="006C3557" w:rsidRDefault="00DB33B7" w:rsidP="00DB33B7">
            <w:pPr>
              <w:spacing w:after="0"/>
              <w:rPr>
                <w:rFonts w:cs="Arial"/>
                <w:color w:val="000000"/>
                <w:szCs w:val="22"/>
                <w:lang w:eastAsia="cs-CZ"/>
              </w:rPr>
            </w:pPr>
            <w:r>
              <w:rPr>
                <w:rFonts w:cs="Arial"/>
                <w:color w:val="000000"/>
                <w:szCs w:val="22"/>
                <w:lang w:eastAsia="cs-CZ"/>
              </w:rPr>
              <w:t>Akceptace</w:t>
            </w:r>
          </w:p>
        </w:tc>
        <w:tc>
          <w:tcPr>
            <w:tcW w:w="2116" w:type="dxa"/>
            <w:vAlign w:val="center"/>
          </w:tcPr>
          <w:p w14:paraId="30D24C3C" w14:textId="7290581D" w:rsidR="00DB33B7" w:rsidRPr="006C3557" w:rsidRDefault="00DB33B7" w:rsidP="00DB33B7">
            <w:pPr>
              <w:spacing w:after="0"/>
              <w:rPr>
                <w:rFonts w:cs="Arial"/>
                <w:color w:val="000000"/>
                <w:szCs w:val="22"/>
                <w:lang w:eastAsia="cs-CZ"/>
              </w:rPr>
            </w:pPr>
            <w:r>
              <w:rPr>
                <w:rFonts w:cs="Arial"/>
                <w:color w:val="000000"/>
                <w:szCs w:val="22"/>
                <w:lang w:eastAsia="cs-CZ"/>
              </w:rPr>
              <w:t>31.07.2022</w:t>
            </w:r>
          </w:p>
        </w:tc>
      </w:tr>
    </w:tbl>
    <w:p w14:paraId="2D5FCACB" w14:textId="77777777" w:rsidR="007D6009" w:rsidRDefault="007D6009">
      <w:pPr>
        <w:spacing w:after="0"/>
        <w:rPr>
          <w:rFonts w:cs="Arial"/>
          <w:szCs w:val="22"/>
        </w:rPr>
      </w:pPr>
    </w:p>
    <w:p w14:paraId="4EF38E8F" w14:textId="56694093" w:rsidR="0000551E" w:rsidRPr="00C62446" w:rsidRDefault="0000551E" w:rsidP="00355BAB">
      <w:pPr>
        <w:pStyle w:val="Nadpis1"/>
        <w:tabs>
          <w:tab w:val="clear" w:pos="540"/>
        </w:tabs>
        <w:ind w:left="284" w:hanging="284"/>
        <w:rPr>
          <w:rFonts w:cs="Arial"/>
          <w:sz w:val="22"/>
          <w:szCs w:val="22"/>
        </w:rPr>
      </w:pPr>
      <w:r>
        <w:rPr>
          <w:rFonts w:cs="Arial"/>
          <w:sz w:val="22"/>
          <w:szCs w:val="22"/>
        </w:rPr>
        <w:t>Příloh</w:t>
      </w:r>
      <w:r w:rsidR="00DB33B7">
        <w:rPr>
          <w:rFonts w:cs="Arial"/>
          <w:sz w:val="22"/>
          <w:szCs w:val="22"/>
        </w:rPr>
        <w:t>y</w:t>
      </w:r>
    </w:p>
    <w:p w14:paraId="16EE0DE2" w14:textId="7110F130" w:rsidR="0000551E" w:rsidRPr="006C3557" w:rsidRDefault="00DB33B7" w:rsidP="00DB33B7">
      <w:pPr>
        <w:spacing w:after="0"/>
        <w:ind w:left="426"/>
        <w:rPr>
          <w:rFonts w:cs="Arial"/>
          <w:szCs w:val="22"/>
        </w:rPr>
      </w:pPr>
      <w:r>
        <w:rPr>
          <w:rFonts w:cs="Arial"/>
          <w:szCs w:val="22"/>
        </w:rPr>
        <w:t>---</w:t>
      </w: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6372BF41" w:rsidR="007C398A" w:rsidRPr="006C3557" w:rsidRDefault="00DB33B7" w:rsidP="00337DDA">
            <w:pPr>
              <w:spacing w:after="0"/>
              <w:rPr>
                <w:rFonts w:cs="Arial"/>
                <w:color w:val="000000"/>
                <w:szCs w:val="22"/>
                <w:lang w:eastAsia="cs-CZ"/>
              </w:rPr>
            </w:pPr>
            <w:r>
              <w:rPr>
                <w:rFonts w:cs="Arial"/>
                <w:color w:val="000000"/>
                <w:szCs w:val="22"/>
                <w:lang w:eastAsia="cs-CZ"/>
              </w:rPr>
              <w:t>Lucie Kubáčová</w:t>
            </w:r>
          </w:p>
        </w:tc>
        <w:tc>
          <w:tcPr>
            <w:tcW w:w="2977" w:type="dxa"/>
            <w:shd w:val="clear" w:color="auto" w:fill="auto"/>
            <w:vAlign w:val="center"/>
          </w:tcPr>
          <w:p w14:paraId="537F45E4" w14:textId="77777777" w:rsidR="007C398A" w:rsidRDefault="007C398A" w:rsidP="00337DDA">
            <w:pPr>
              <w:spacing w:after="0"/>
              <w:rPr>
                <w:rFonts w:cs="Arial"/>
                <w:color w:val="000000"/>
                <w:szCs w:val="22"/>
                <w:lang w:eastAsia="cs-CZ"/>
              </w:rPr>
            </w:pPr>
          </w:p>
          <w:p w14:paraId="0475D480" w14:textId="77777777" w:rsidR="00DB33B7" w:rsidRDefault="00DB33B7" w:rsidP="00337DDA">
            <w:pPr>
              <w:spacing w:after="0"/>
              <w:rPr>
                <w:rFonts w:cs="Arial"/>
                <w:color w:val="000000"/>
                <w:szCs w:val="22"/>
                <w:lang w:eastAsia="cs-CZ"/>
              </w:rPr>
            </w:pPr>
          </w:p>
          <w:p w14:paraId="2B866535" w14:textId="5C7ADC5D" w:rsidR="00DB33B7" w:rsidRPr="006C3557" w:rsidRDefault="00DB33B7"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5D63F22E" w:rsidR="007C398A" w:rsidRPr="006C3557" w:rsidRDefault="00DB33B7" w:rsidP="00337DDA">
            <w:pPr>
              <w:spacing w:after="0"/>
              <w:rPr>
                <w:rFonts w:cs="Arial"/>
                <w:color w:val="000000"/>
                <w:szCs w:val="22"/>
                <w:lang w:eastAsia="cs-CZ"/>
              </w:rPr>
            </w:pPr>
            <w:r>
              <w:rPr>
                <w:rFonts w:cs="Arial"/>
                <w:color w:val="000000"/>
                <w:szCs w:val="22"/>
                <w:lang w:eastAsia="cs-CZ"/>
              </w:rPr>
              <w:t>Nikol Janušová</w:t>
            </w:r>
          </w:p>
        </w:tc>
        <w:tc>
          <w:tcPr>
            <w:tcW w:w="2977" w:type="dxa"/>
            <w:shd w:val="clear" w:color="auto" w:fill="auto"/>
            <w:vAlign w:val="center"/>
          </w:tcPr>
          <w:p w14:paraId="0DE9C7E9" w14:textId="77777777" w:rsidR="007C398A" w:rsidRDefault="007C398A" w:rsidP="00337DDA">
            <w:pPr>
              <w:spacing w:after="0"/>
              <w:rPr>
                <w:rFonts w:cs="Arial"/>
                <w:color w:val="000000"/>
                <w:szCs w:val="22"/>
                <w:lang w:eastAsia="cs-CZ"/>
              </w:rPr>
            </w:pPr>
          </w:p>
          <w:p w14:paraId="3EC32A8F" w14:textId="77777777" w:rsidR="00DB33B7" w:rsidRDefault="00DB33B7" w:rsidP="00337DDA">
            <w:pPr>
              <w:spacing w:after="0"/>
              <w:rPr>
                <w:rFonts w:cs="Arial"/>
                <w:color w:val="000000"/>
                <w:szCs w:val="22"/>
                <w:lang w:eastAsia="cs-CZ"/>
              </w:rPr>
            </w:pPr>
          </w:p>
          <w:p w14:paraId="29BF1C2F" w14:textId="1B26E8F1" w:rsidR="00DB33B7" w:rsidRPr="006C3557" w:rsidRDefault="00DB33B7" w:rsidP="00337DDA">
            <w:pPr>
              <w:spacing w:after="0"/>
              <w:rPr>
                <w:rFonts w:cs="Arial"/>
                <w:color w:val="000000"/>
                <w:szCs w:val="22"/>
                <w:lang w:eastAsia="cs-CZ"/>
              </w:rPr>
            </w:pPr>
          </w:p>
        </w:tc>
      </w:tr>
    </w:tbl>
    <w:p w14:paraId="22F8B7DD" w14:textId="66FFC2F4" w:rsidR="0000551E" w:rsidRPr="006C3557" w:rsidRDefault="0000551E" w:rsidP="00484CB3">
      <w:pPr>
        <w:spacing w:after="0"/>
        <w:rPr>
          <w:rFonts w:cs="Arial"/>
          <w:szCs w:val="22"/>
        </w:rPr>
      </w:pPr>
    </w:p>
    <w:p w14:paraId="10285ED0" w14:textId="77777777" w:rsidR="00827536" w:rsidRDefault="00827536" w:rsidP="00EC6856">
      <w:pPr>
        <w:spacing w:after="0"/>
        <w:rPr>
          <w:rFonts w:cs="Arial"/>
          <w:b/>
          <w:caps/>
          <w:szCs w:val="22"/>
        </w:rPr>
      </w:pPr>
    </w:p>
    <w:p w14:paraId="160FA9B2" w14:textId="77777777" w:rsidR="00827536" w:rsidRDefault="00827536" w:rsidP="00EC6856">
      <w:pPr>
        <w:spacing w:after="0"/>
        <w:rPr>
          <w:rFonts w:cs="Arial"/>
          <w:b/>
          <w:caps/>
          <w:szCs w:val="22"/>
        </w:rPr>
      </w:pPr>
    </w:p>
    <w:p w14:paraId="6FC276E9" w14:textId="77777777" w:rsidR="00827536" w:rsidRDefault="00827536" w:rsidP="00EC6856">
      <w:pPr>
        <w:spacing w:after="0"/>
        <w:rPr>
          <w:rFonts w:cs="Arial"/>
          <w:b/>
          <w:caps/>
          <w:szCs w:val="22"/>
        </w:rPr>
      </w:pPr>
    </w:p>
    <w:p w14:paraId="72F0BBA3" w14:textId="77777777" w:rsidR="00827536" w:rsidRDefault="00827536" w:rsidP="00EC6856">
      <w:pPr>
        <w:spacing w:after="0"/>
        <w:rPr>
          <w:rFonts w:cs="Arial"/>
          <w:b/>
          <w:caps/>
          <w:szCs w:val="22"/>
        </w:rPr>
      </w:pPr>
    </w:p>
    <w:p w14:paraId="13D292B3" w14:textId="77777777" w:rsidR="00827536" w:rsidRDefault="00827536" w:rsidP="00EC6856">
      <w:pPr>
        <w:spacing w:after="0"/>
        <w:rPr>
          <w:rFonts w:cs="Arial"/>
          <w:b/>
          <w:caps/>
          <w:szCs w:val="22"/>
        </w:rPr>
      </w:pPr>
    </w:p>
    <w:p w14:paraId="33070C46" w14:textId="77777777" w:rsidR="00827536" w:rsidRDefault="00827536" w:rsidP="00EC6856">
      <w:pPr>
        <w:spacing w:after="0"/>
        <w:rPr>
          <w:rFonts w:cs="Arial"/>
          <w:b/>
          <w:caps/>
          <w:szCs w:val="22"/>
        </w:rPr>
      </w:pPr>
    </w:p>
    <w:p w14:paraId="22355D08" w14:textId="77777777" w:rsidR="00827536" w:rsidRDefault="00827536" w:rsidP="00EC6856">
      <w:pPr>
        <w:spacing w:after="0"/>
        <w:rPr>
          <w:rFonts w:cs="Arial"/>
          <w:b/>
          <w:caps/>
          <w:szCs w:val="22"/>
        </w:rPr>
      </w:pPr>
    </w:p>
    <w:p w14:paraId="26878E34" w14:textId="77777777" w:rsidR="00827536" w:rsidRDefault="00827536" w:rsidP="00EC6856">
      <w:pPr>
        <w:spacing w:after="0"/>
        <w:rPr>
          <w:rFonts w:cs="Arial"/>
          <w:b/>
          <w:caps/>
          <w:szCs w:val="22"/>
        </w:rPr>
      </w:pPr>
    </w:p>
    <w:p w14:paraId="65F4E756" w14:textId="77777777" w:rsidR="00827536" w:rsidRDefault="00827536" w:rsidP="00EC6856">
      <w:pPr>
        <w:spacing w:after="0"/>
        <w:rPr>
          <w:rFonts w:cs="Arial"/>
          <w:b/>
          <w:caps/>
          <w:szCs w:val="22"/>
        </w:rPr>
      </w:pPr>
    </w:p>
    <w:p w14:paraId="7DECAB66" w14:textId="77777777" w:rsidR="00827536" w:rsidRDefault="00827536" w:rsidP="00EC6856">
      <w:pPr>
        <w:spacing w:after="0"/>
        <w:rPr>
          <w:rFonts w:cs="Arial"/>
          <w:b/>
          <w:caps/>
          <w:szCs w:val="22"/>
        </w:rPr>
      </w:pPr>
    </w:p>
    <w:p w14:paraId="05196CE8" w14:textId="77777777" w:rsidR="00827536" w:rsidRDefault="00827536" w:rsidP="00EC6856">
      <w:pPr>
        <w:spacing w:after="0"/>
        <w:rPr>
          <w:rFonts w:cs="Arial"/>
          <w:b/>
          <w:caps/>
          <w:szCs w:val="22"/>
        </w:rPr>
      </w:pPr>
    </w:p>
    <w:p w14:paraId="06F148A4" w14:textId="0D901EA0" w:rsidR="00827536" w:rsidRDefault="00827536" w:rsidP="00EC6856">
      <w:pPr>
        <w:spacing w:after="0"/>
        <w:rPr>
          <w:rFonts w:cs="Arial"/>
          <w:b/>
          <w:caps/>
          <w:szCs w:val="22"/>
        </w:rPr>
      </w:pPr>
    </w:p>
    <w:p w14:paraId="6CF38955" w14:textId="4F8CB86A" w:rsidR="00FF6483" w:rsidRDefault="00FF6483" w:rsidP="00EC6856">
      <w:pPr>
        <w:spacing w:after="0"/>
        <w:rPr>
          <w:rFonts w:cs="Arial"/>
          <w:b/>
          <w:caps/>
          <w:szCs w:val="22"/>
        </w:rPr>
      </w:pPr>
    </w:p>
    <w:p w14:paraId="648B87C2" w14:textId="079A2439" w:rsidR="00FF6483" w:rsidRDefault="00FF6483" w:rsidP="00EC6856">
      <w:pPr>
        <w:spacing w:after="0"/>
        <w:rPr>
          <w:rFonts w:cs="Arial"/>
          <w:b/>
          <w:caps/>
          <w:szCs w:val="22"/>
        </w:rPr>
      </w:pPr>
    </w:p>
    <w:p w14:paraId="3F6C4FDC" w14:textId="30EE6046" w:rsidR="00FF6483" w:rsidRDefault="00FF6483" w:rsidP="00EC6856">
      <w:pPr>
        <w:spacing w:after="0"/>
        <w:rPr>
          <w:rFonts w:cs="Arial"/>
          <w:b/>
          <w:caps/>
          <w:szCs w:val="22"/>
        </w:rPr>
      </w:pPr>
    </w:p>
    <w:p w14:paraId="43F01B2C" w14:textId="236667CD" w:rsidR="00FF6483" w:rsidRDefault="00FF6483" w:rsidP="00EC6856">
      <w:pPr>
        <w:spacing w:after="0"/>
        <w:rPr>
          <w:rFonts w:cs="Arial"/>
          <w:b/>
          <w:caps/>
          <w:szCs w:val="22"/>
        </w:rPr>
      </w:pPr>
    </w:p>
    <w:p w14:paraId="2AA8E017" w14:textId="5F59EACE" w:rsidR="00FF6483" w:rsidRDefault="00FF6483" w:rsidP="00EC6856">
      <w:pPr>
        <w:spacing w:after="0"/>
        <w:rPr>
          <w:rFonts w:cs="Arial"/>
          <w:b/>
          <w:caps/>
          <w:szCs w:val="22"/>
        </w:rPr>
      </w:pPr>
    </w:p>
    <w:p w14:paraId="1791D9C6" w14:textId="57073797" w:rsidR="00FF6483" w:rsidRDefault="00FF6483" w:rsidP="00EC6856">
      <w:pPr>
        <w:spacing w:after="0"/>
        <w:rPr>
          <w:rFonts w:cs="Arial"/>
          <w:b/>
          <w:caps/>
          <w:szCs w:val="22"/>
        </w:rPr>
      </w:pPr>
    </w:p>
    <w:p w14:paraId="4AEC8BA6" w14:textId="487E8DD2" w:rsidR="00FF6483" w:rsidRDefault="00FF6483" w:rsidP="00EC6856">
      <w:pPr>
        <w:spacing w:after="0"/>
        <w:rPr>
          <w:rFonts w:cs="Arial"/>
          <w:b/>
          <w:caps/>
          <w:szCs w:val="22"/>
        </w:rPr>
      </w:pPr>
    </w:p>
    <w:p w14:paraId="3A139F96" w14:textId="77777777" w:rsidR="00FF6483" w:rsidRDefault="00FF6483" w:rsidP="00EC6856">
      <w:pPr>
        <w:spacing w:after="0"/>
        <w:rPr>
          <w:rFonts w:cs="Arial"/>
          <w:b/>
          <w:caps/>
          <w:szCs w:val="22"/>
        </w:rPr>
      </w:pPr>
    </w:p>
    <w:p w14:paraId="018D78CA" w14:textId="77777777" w:rsidR="00827536" w:rsidRDefault="00827536" w:rsidP="00EC6856">
      <w:pPr>
        <w:spacing w:after="0"/>
        <w:rPr>
          <w:rFonts w:cs="Arial"/>
          <w:b/>
          <w:caps/>
          <w:szCs w:val="22"/>
        </w:rPr>
      </w:pPr>
    </w:p>
    <w:p w14:paraId="15863B34" w14:textId="77777777" w:rsidR="00827536" w:rsidRDefault="00827536" w:rsidP="00EC6856">
      <w:pPr>
        <w:spacing w:after="0"/>
        <w:rPr>
          <w:rFonts w:cs="Arial"/>
          <w:b/>
          <w:caps/>
          <w:szCs w:val="22"/>
        </w:rPr>
      </w:pPr>
    </w:p>
    <w:p w14:paraId="73742440" w14:textId="10739BAA"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27536" w:rsidRPr="00827536">
        <w:rPr>
          <w:rFonts w:cs="Arial"/>
          <w:b/>
          <w:sz w:val="36"/>
          <w:szCs w:val="36"/>
        </w:rPr>
        <w:t>Z</w:t>
      </w:r>
      <w:r w:rsidR="00233EB9">
        <w:rPr>
          <w:rFonts w:cs="Arial"/>
          <w:b/>
          <w:sz w:val="36"/>
          <w:szCs w:val="36"/>
        </w:rPr>
        <w:t>33158</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5FEBB201" w:rsidR="00BD0D3F" w:rsidRPr="006C3557" w:rsidRDefault="00B53660" w:rsidP="00B53660">
            <w:pPr>
              <w:pStyle w:val="Tabulka"/>
              <w:rPr>
                <w:szCs w:val="22"/>
              </w:rPr>
            </w:pPr>
            <w:r>
              <w:rPr>
                <w:szCs w:val="22"/>
              </w:rPr>
              <w:t>010</w:t>
            </w:r>
          </w:p>
        </w:tc>
      </w:tr>
    </w:tbl>
    <w:p w14:paraId="3B648385" w14:textId="77777777" w:rsidR="00BD0D3F" w:rsidRDefault="00BD0D3F" w:rsidP="00EC6856">
      <w:pPr>
        <w:spacing w:after="0"/>
        <w:rPr>
          <w:rFonts w:cs="Arial"/>
          <w:caps/>
          <w:szCs w:val="22"/>
        </w:rPr>
      </w:pPr>
    </w:p>
    <w:p w14:paraId="59575A23" w14:textId="52D9C17E"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A9E7C16" w14:textId="77777777" w:rsidR="00FF6483" w:rsidRDefault="00FF6483" w:rsidP="00FF6483">
      <w:r>
        <w:t>Použité zkratky:</w:t>
      </w:r>
    </w:p>
    <w:p w14:paraId="7D0B217E" w14:textId="77777777" w:rsidR="00FF6483" w:rsidRDefault="00FF6483" w:rsidP="00FF6483">
      <w:r>
        <w:t>•</w:t>
      </w:r>
      <w:r>
        <w:tab/>
        <w:t>FO – Fyzická osoba</w:t>
      </w:r>
    </w:p>
    <w:p w14:paraId="2F10E63F" w14:textId="77777777" w:rsidR="00FF6483" w:rsidRDefault="00FF6483" w:rsidP="00FF6483">
      <w:r>
        <w:t>•</w:t>
      </w:r>
      <w:r>
        <w:tab/>
        <w:t>PO – Právnická osoba</w:t>
      </w:r>
    </w:p>
    <w:p w14:paraId="365DC1F3" w14:textId="77777777" w:rsidR="00FF6483" w:rsidRDefault="00FF6483" w:rsidP="00FF6483">
      <w:r>
        <w:t>•</w:t>
      </w:r>
      <w:r>
        <w:tab/>
        <w:t>PFO – Podnikající fyzická osoba</w:t>
      </w:r>
    </w:p>
    <w:p w14:paraId="45E6508F" w14:textId="77777777" w:rsidR="00FF6483" w:rsidRDefault="00FF6483" w:rsidP="00FF6483">
      <w:r>
        <w:t>•</w:t>
      </w:r>
      <w:r>
        <w:tab/>
        <w:t>ZR – Základní registry</w:t>
      </w:r>
    </w:p>
    <w:p w14:paraId="2FAD4A27" w14:textId="77777777" w:rsidR="00FF6483" w:rsidRDefault="00FF6483" w:rsidP="00FF6483">
      <w:r>
        <w:t>•</w:t>
      </w:r>
      <w:r>
        <w:tab/>
        <w:t>IDDS – Identifikátor datové schránky</w:t>
      </w:r>
    </w:p>
    <w:p w14:paraId="26028998" w14:textId="77777777" w:rsidR="00FF6483" w:rsidRDefault="00FF6483" w:rsidP="00FF6483">
      <w:r>
        <w:t>•</w:t>
      </w:r>
      <w:r>
        <w:tab/>
        <w:t>SZR – Společný zemědělský registr</w:t>
      </w:r>
    </w:p>
    <w:p w14:paraId="4A655460" w14:textId="77777777" w:rsidR="00FF6483" w:rsidRDefault="00FF6483" w:rsidP="00FF6483">
      <w:r>
        <w:t>•</w:t>
      </w:r>
      <w:r>
        <w:tab/>
        <w:t>ISDS – Informační systém datových schránek</w:t>
      </w:r>
    </w:p>
    <w:p w14:paraId="2C62BDA5" w14:textId="77777777" w:rsidR="00FF6483" w:rsidRDefault="00FF6483" w:rsidP="00FF6483"/>
    <w:p w14:paraId="63122374" w14:textId="0B649BDF" w:rsidR="00FF6483" w:rsidRDefault="00FF6483" w:rsidP="00FF6483">
      <w:r>
        <w:t xml:space="preserve">Bude zřízena nová role </w:t>
      </w:r>
      <w:r w:rsidRPr="00F47E75">
        <w:rPr>
          <w:b/>
        </w:rPr>
        <w:t>jmenný rejstřík</w:t>
      </w:r>
      <w:r>
        <w:t xml:space="preserve">, která bude uživatele opravňovat k přístupu a správě jmenného rejstříku. </w:t>
      </w:r>
      <w:r w:rsidR="00F47E75">
        <w:t>Jmenný rejstřík nahradí</w:t>
      </w:r>
      <w:r>
        <w:t xml:space="preserve"> aktuální číselník subjektů.</w:t>
      </w:r>
    </w:p>
    <w:p w14:paraId="49E7020A" w14:textId="77777777" w:rsidR="00FF6483" w:rsidRDefault="00FF6483" w:rsidP="00FF6483">
      <w:r>
        <w:t xml:space="preserve">V levém menu </w:t>
      </w:r>
      <w:r w:rsidRPr="00F47E75">
        <w:rPr>
          <w:b/>
        </w:rPr>
        <w:t>Číselníky</w:t>
      </w:r>
      <w:r>
        <w:t xml:space="preserve"> bude zrušen odkaz </w:t>
      </w:r>
      <w:r w:rsidRPr="00F47E75">
        <w:rPr>
          <w:b/>
        </w:rPr>
        <w:t>Subjekty</w:t>
      </w:r>
      <w:r>
        <w:t xml:space="preserve"> a bude nahrazen odkazem </w:t>
      </w:r>
      <w:r w:rsidRPr="00F47E75">
        <w:rPr>
          <w:b/>
        </w:rPr>
        <w:t>Jmenný rejstřík</w:t>
      </w:r>
      <w:r>
        <w:t xml:space="preserve">. Odkaz bude přístupný </w:t>
      </w:r>
      <w:r w:rsidRPr="00F47E75">
        <w:rPr>
          <w:b/>
        </w:rPr>
        <w:t>pouze</w:t>
      </w:r>
      <w:r>
        <w:t xml:space="preserve"> pro uživatele s rolí </w:t>
      </w:r>
      <w:r w:rsidRPr="00F47E75">
        <w:rPr>
          <w:b/>
          <w:i/>
        </w:rPr>
        <w:t>jmenný rejstřík</w:t>
      </w:r>
      <w:r>
        <w:t xml:space="preserve"> a pro uživatele s rolí </w:t>
      </w:r>
      <w:r w:rsidRPr="00F47E75">
        <w:rPr>
          <w:b/>
          <w:i/>
        </w:rPr>
        <w:t>správce aplikace</w:t>
      </w:r>
      <w:r>
        <w:t>.</w:t>
      </w:r>
    </w:p>
    <w:p w14:paraId="3E461EDD" w14:textId="77777777" w:rsidR="00FF6483" w:rsidRDefault="00FF6483" w:rsidP="00FF6483"/>
    <w:p w14:paraId="231AC6F9" w14:textId="77777777" w:rsidR="00FF6483" w:rsidRDefault="00FF6483" w:rsidP="00FF6483">
      <w:r>
        <w:t xml:space="preserve">Přehled </w:t>
      </w:r>
      <w:r w:rsidRPr="00F47E75">
        <w:rPr>
          <w:b/>
          <w:i/>
        </w:rPr>
        <w:t>jmenný rejstřík</w:t>
      </w:r>
      <w:r>
        <w:t xml:space="preserve"> bude mít tvar:</w:t>
      </w:r>
    </w:p>
    <w:tbl>
      <w:tblPr>
        <w:tblStyle w:val="Mkatabulky"/>
        <w:tblW w:w="0" w:type="auto"/>
        <w:tblLook w:val="04A0" w:firstRow="1" w:lastRow="0" w:firstColumn="1" w:lastColumn="0" w:noHBand="0" w:noVBand="1"/>
      </w:tblPr>
      <w:tblGrid>
        <w:gridCol w:w="1496"/>
        <w:gridCol w:w="976"/>
        <w:gridCol w:w="1047"/>
        <w:gridCol w:w="935"/>
        <w:gridCol w:w="1000"/>
        <w:gridCol w:w="1005"/>
        <w:gridCol w:w="865"/>
        <w:gridCol w:w="1147"/>
        <w:gridCol w:w="1015"/>
      </w:tblGrid>
      <w:tr w:rsidR="00F47E75" w:rsidRPr="00F47E75" w14:paraId="35AE5145" w14:textId="77777777" w:rsidTr="00F47E75">
        <w:tc>
          <w:tcPr>
            <w:tcW w:w="1054" w:type="dxa"/>
          </w:tcPr>
          <w:p w14:paraId="667CC45C" w14:textId="77777777" w:rsidR="00F47E75" w:rsidRPr="00F47E75" w:rsidRDefault="00F47E75" w:rsidP="00F47E75">
            <w:pPr>
              <w:rPr>
                <w:b/>
                <w:sz w:val="20"/>
                <w:szCs w:val="20"/>
              </w:rPr>
            </w:pPr>
            <w:r w:rsidRPr="00F47E75">
              <w:rPr>
                <w:b/>
                <w:sz w:val="20"/>
                <w:szCs w:val="20"/>
              </w:rPr>
              <w:t>Název/Jméno</w:t>
            </w:r>
          </w:p>
        </w:tc>
        <w:tc>
          <w:tcPr>
            <w:tcW w:w="1054" w:type="dxa"/>
          </w:tcPr>
          <w:p w14:paraId="5B85E99E" w14:textId="1D548A29" w:rsidR="00F47E75" w:rsidRPr="00F47E75" w:rsidRDefault="00F47E75" w:rsidP="00F47E75">
            <w:pPr>
              <w:rPr>
                <w:b/>
                <w:sz w:val="20"/>
                <w:szCs w:val="20"/>
              </w:rPr>
            </w:pPr>
            <w:r>
              <w:rPr>
                <w:b/>
                <w:sz w:val="20"/>
                <w:szCs w:val="20"/>
              </w:rPr>
              <w:t>IČ</w:t>
            </w:r>
          </w:p>
        </w:tc>
        <w:tc>
          <w:tcPr>
            <w:tcW w:w="1054" w:type="dxa"/>
          </w:tcPr>
          <w:p w14:paraId="3B603754" w14:textId="63D0C177" w:rsidR="00F47E75" w:rsidRPr="00F47E75" w:rsidRDefault="00F47E75" w:rsidP="00F47E75">
            <w:pPr>
              <w:rPr>
                <w:b/>
                <w:sz w:val="20"/>
                <w:szCs w:val="20"/>
              </w:rPr>
            </w:pPr>
            <w:r w:rsidRPr="00F47E75">
              <w:rPr>
                <w:b/>
                <w:sz w:val="20"/>
                <w:szCs w:val="20"/>
              </w:rPr>
              <w:t xml:space="preserve">Dat. </w:t>
            </w:r>
            <w:r>
              <w:rPr>
                <w:b/>
                <w:sz w:val="20"/>
                <w:szCs w:val="20"/>
              </w:rPr>
              <w:t>n</w:t>
            </w:r>
            <w:r w:rsidRPr="00F47E75">
              <w:rPr>
                <w:b/>
                <w:sz w:val="20"/>
                <w:szCs w:val="20"/>
              </w:rPr>
              <w:t>arození</w:t>
            </w:r>
          </w:p>
        </w:tc>
        <w:tc>
          <w:tcPr>
            <w:tcW w:w="1054" w:type="dxa"/>
          </w:tcPr>
          <w:p w14:paraId="75375EB0" w14:textId="77777777" w:rsidR="00F47E75" w:rsidRPr="00F47E75" w:rsidRDefault="00F47E75" w:rsidP="00F47E75">
            <w:pPr>
              <w:rPr>
                <w:b/>
                <w:sz w:val="20"/>
                <w:szCs w:val="20"/>
              </w:rPr>
            </w:pPr>
            <w:r w:rsidRPr="00F47E75">
              <w:rPr>
                <w:b/>
                <w:sz w:val="20"/>
                <w:szCs w:val="20"/>
              </w:rPr>
              <w:t>E-mail</w:t>
            </w:r>
          </w:p>
        </w:tc>
        <w:tc>
          <w:tcPr>
            <w:tcW w:w="1054" w:type="dxa"/>
          </w:tcPr>
          <w:p w14:paraId="68388996" w14:textId="77777777" w:rsidR="00F47E75" w:rsidRPr="00F47E75" w:rsidRDefault="00F47E75" w:rsidP="00F47E75">
            <w:pPr>
              <w:rPr>
                <w:b/>
                <w:sz w:val="20"/>
                <w:szCs w:val="20"/>
              </w:rPr>
            </w:pPr>
            <w:r w:rsidRPr="00F47E75">
              <w:rPr>
                <w:b/>
                <w:sz w:val="20"/>
                <w:szCs w:val="20"/>
              </w:rPr>
              <w:t>ID DS</w:t>
            </w:r>
          </w:p>
        </w:tc>
        <w:tc>
          <w:tcPr>
            <w:tcW w:w="1054" w:type="dxa"/>
          </w:tcPr>
          <w:p w14:paraId="5C031EE0" w14:textId="77777777" w:rsidR="00F47E75" w:rsidRPr="00F47E75" w:rsidRDefault="00F47E75" w:rsidP="00F47E75">
            <w:pPr>
              <w:rPr>
                <w:b/>
                <w:sz w:val="20"/>
                <w:szCs w:val="20"/>
              </w:rPr>
            </w:pPr>
            <w:r w:rsidRPr="00F47E75">
              <w:rPr>
                <w:b/>
                <w:sz w:val="20"/>
                <w:szCs w:val="20"/>
              </w:rPr>
              <w:t>Adresa</w:t>
            </w:r>
          </w:p>
        </w:tc>
        <w:tc>
          <w:tcPr>
            <w:tcW w:w="1054" w:type="dxa"/>
          </w:tcPr>
          <w:p w14:paraId="7EC459FA" w14:textId="77777777" w:rsidR="00F47E75" w:rsidRPr="00F47E75" w:rsidRDefault="00F47E75" w:rsidP="00F47E75">
            <w:pPr>
              <w:rPr>
                <w:b/>
                <w:sz w:val="20"/>
                <w:szCs w:val="20"/>
              </w:rPr>
            </w:pPr>
            <w:r w:rsidRPr="00F47E75">
              <w:rPr>
                <w:b/>
                <w:sz w:val="20"/>
                <w:szCs w:val="20"/>
              </w:rPr>
              <w:t>Typ</w:t>
            </w:r>
          </w:p>
        </w:tc>
        <w:tc>
          <w:tcPr>
            <w:tcW w:w="1054" w:type="dxa"/>
          </w:tcPr>
          <w:p w14:paraId="4DBCCD85" w14:textId="77777777" w:rsidR="00F47E75" w:rsidRPr="00F47E75" w:rsidRDefault="00F47E75" w:rsidP="00F47E75">
            <w:pPr>
              <w:rPr>
                <w:b/>
                <w:sz w:val="20"/>
                <w:szCs w:val="20"/>
              </w:rPr>
            </w:pPr>
            <w:r w:rsidRPr="00F47E75">
              <w:rPr>
                <w:b/>
                <w:sz w:val="20"/>
                <w:szCs w:val="20"/>
              </w:rPr>
              <w:t>Platnost</w:t>
            </w:r>
          </w:p>
        </w:tc>
        <w:tc>
          <w:tcPr>
            <w:tcW w:w="1054" w:type="dxa"/>
          </w:tcPr>
          <w:p w14:paraId="5F255157" w14:textId="77777777" w:rsidR="00F47E75" w:rsidRPr="00F47E75" w:rsidRDefault="00F47E75" w:rsidP="00F47E75">
            <w:pPr>
              <w:rPr>
                <w:b/>
                <w:sz w:val="20"/>
                <w:szCs w:val="20"/>
              </w:rPr>
            </w:pPr>
            <w:r w:rsidRPr="00F47E75">
              <w:rPr>
                <w:b/>
                <w:sz w:val="20"/>
                <w:szCs w:val="20"/>
              </w:rPr>
              <w:t>Použití</w:t>
            </w:r>
          </w:p>
        </w:tc>
      </w:tr>
      <w:tr w:rsidR="00F47E75" w:rsidRPr="00F47E75" w14:paraId="36A9BC8E" w14:textId="77777777" w:rsidTr="00F47E75">
        <w:tc>
          <w:tcPr>
            <w:tcW w:w="1054" w:type="dxa"/>
          </w:tcPr>
          <w:p w14:paraId="7B7095A9" w14:textId="77777777" w:rsidR="00F47E75" w:rsidRPr="00F47E75" w:rsidRDefault="00F47E75" w:rsidP="00F47E75">
            <w:pPr>
              <w:rPr>
                <w:i/>
                <w:sz w:val="18"/>
                <w:szCs w:val="18"/>
              </w:rPr>
            </w:pPr>
            <w:r w:rsidRPr="00F47E75">
              <w:rPr>
                <w:i/>
                <w:sz w:val="18"/>
                <w:szCs w:val="18"/>
              </w:rPr>
              <w:t>Název PO nebo jméno a příjmení FO, PFO nebo Název pobočky PO (například katastrálního úřadu).</w:t>
            </w:r>
          </w:p>
        </w:tc>
        <w:tc>
          <w:tcPr>
            <w:tcW w:w="1054" w:type="dxa"/>
          </w:tcPr>
          <w:p w14:paraId="292A6D2E" w14:textId="2A566A6F" w:rsidR="00F47E75" w:rsidRPr="00F47E75" w:rsidRDefault="00F47E75" w:rsidP="00F47E75">
            <w:pPr>
              <w:rPr>
                <w:i/>
                <w:sz w:val="18"/>
                <w:szCs w:val="18"/>
              </w:rPr>
            </w:pPr>
            <w:r w:rsidRPr="00F47E75">
              <w:rPr>
                <w:i/>
                <w:sz w:val="18"/>
                <w:szCs w:val="18"/>
              </w:rPr>
              <w:t xml:space="preserve">Pouze v případě PO nebo PFO zapsané ve </w:t>
            </w:r>
            <w:r>
              <w:rPr>
                <w:i/>
                <w:sz w:val="18"/>
                <w:szCs w:val="18"/>
              </w:rPr>
              <w:t>O</w:t>
            </w:r>
            <w:r w:rsidRPr="00F47E75">
              <w:rPr>
                <w:i/>
                <w:sz w:val="18"/>
                <w:szCs w:val="18"/>
              </w:rPr>
              <w:t>R</w:t>
            </w:r>
          </w:p>
        </w:tc>
        <w:tc>
          <w:tcPr>
            <w:tcW w:w="1054" w:type="dxa"/>
          </w:tcPr>
          <w:p w14:paraId="5BAB500E" w14:textId="77777777" w:rsidR="00F47E75" w:rsidRPr="00F47E75" w:rsidRDefault="00F47E75" w:rsidP="00F47E75">
            <w:pPr>
              <w:rPr>
                <w:i/>
                <w:sz w:val="18"/>
                <w:szCs w:val="18"/>
              </w:rPr>
            </w:pPr>
            <w:r w:rsidRPr="00F47E75">
              <w:rPr>
                <w:i/>
                <w:sz w:val="18"/>
                <w:szCs w:val="18"/>
              </w:rPr>
              <w:t>Pouze v případě FO nebo PFO dotažené ze ZR</w:t>
            </w:r>
          </w:p>
        </w:tc>
        <w:tc>
          <w:tcPr>
            <w:tcW w:w="1054" w:type="dxa"/>
          </w:tcPr>
          <w:p w14:paraId="562B1AD3" w14:textId="77777777" w:rsidR="00F47E75" w:rsidRPr="00F47E75" w:rsidRDefault="00F47E75" w:rsidP="00F47E75">
            <w:pPr>
              <w:rPr>
                <w:i/>
                <w:sz w:val="18"/>
                <w:szCs w:val="18"/>
              </w:rPr>
            </w:pPr>
            <w:r w:rsidRPr="00F47E75">
              <w:rPr>
                <w:i/>
                <w:sz w:val="18"/>
                <w:szCs w:val="18"/>
              </w:rPr>
              <w:t>Další kontakt (možno doplnit ručně)</w:t>
            </w:r>
          </w:p>
        </w:tc>
        <w:tc>
          <w:tcPr>
            <w:tcW w:w="1054" w:type="dxa"/>
          </w:tcPr>
          <w:p w14:paraId="4EB10684" w14:textId="4587069C" w:rsidR="00F47E75" w:rsidRPr="00F47E75" w:rsidRDefault="00F47E75" w:rsidP="00374DA3">
            <w:pPr>
              <w:rPr>
                <w:i/>
                <w:sz w:val="18"/>
                <w:szCs w:val="18"/>
              </w:rPr>
            </w:pPr>
            <w:r w:rsidRPr="00F47E75">
              <w:rPr>
                <w:i/>
                <w:sz w:val="18"/>
                <w:szCs w:val="18"/>
              </w:rPr>
              <w:t xml:space="preserve">Údaj dotažený ze ZR, </w:t>
            </w:r>
            <w:r w:rsidR="00374DA3">
              <w:rPr>
                <w:i/>
                <w:sz w:val="18"/>
                <w:szCs w:val="18"/>
              </w:rPr>
              <w:t>nebo</w:t>
            </w:r>
            <w:r w:rsidRPr="00F47E75">
              <w:rPr>
                <w:i/>
                <w:sz w:val="18"/>
                <w:szCs w:val="18"/>
              </w:rPr>
              <w:t xml:space="preserve"> </w:t>
            </w:r>
            <w:r w:rsidR="00374DA3">
              <w:rPr>
                <w:i/>
                <w:sz w:val="18"/>
                <w:szCs w:val="18"/>
              </w:rPr>
              <w:t xml:space="preserve">z </w:t>
            </w:r>
            <w:r w:rsidRPr="00F47E75">
              <w:rPr>
                <w:i/>
                <w:sz w:val="18"/>
                <w:szCs w:val="18"/>
              </w:rPr>
              <w:t>ISDS</w:t>
            </w:r>
          </w:p>
        </w:tc>
        <w:tc>
          <w:tcPr>
            <w:tcW w:w="1054" w:type="dxa"/>
          </w:tcPr>
          <w:p w14:paraId="7853C513" w14:textId="3918F695" w:rsidR="00F47E75" w:rsidRPr="00F47E75" w:rsidRDefault="00F47E75" w:rsidP="00F47E75">
            <w:pPr>
              <w:rPr>
                <w:i/>
                <w:sz w:val="18"/>
                <w:szCs w:val="18"/>
              </w:rPr>
            </w:pPr>
            <w:r w:rsidRPr="00F47E75">
              <w:rPr>
                <w:i/>
                <w:sz w:val="18"/>
                <w:szCs w:val="18"/>
              </w:rPr>
              <w:t>Ú</w:t>
            </w:r>
            <w:r w:rsidR="00374DA3">
              <w:rPr>
                <w:i/>
                <w:sz w:val="18"/>
                <w:szCs w:val="18"/>
              </w:rPr>
              <w:t>daj dotažený ze ZR</w:t>
            </w:r>
            <w:r w:rsidRPr="00F47E75">
              <w:rPr>
                <w:i/>
                <w:sz w:val="18"/>
                <w:szCs w:val="18"/>
              </w:rPr>
              <w:t xml:space="preserve"> </w:t>
            </w:r>
            <w:r w:rsidR="00374DA3">
              <w:rPr>
                <w:i/>
                <w:sz w:val="18"/>
                <w:szCs w:val="18"/>
              </w:rPr>
              <w:t>(</w:t>
            </w:r>
            <w:r w:rsidRPr="00F47E75">
              <w:rPr>
                <w:i/>
                <w:sz w:val="18"/>
                <w:szCs w:val="18"/>
              </w:rPr>
              <w:t>možnost doplnit ručně</w:t>
            </w:r>
            <w:r w:rsidR="00374DA3">
              <w:rPr>
                <w:i/>
                <w:sz w:val="18"/>
                <w:szCs w:val="18"/>
              </w:rPr>
              <w:t>)</w:t>
            </w:r>
          </w:p>
        </w:tc>
        <w:tc>
          <w:tcPr>
            <w:tcW w:w="1054" w:type="dxa"/>
          </w:tcPr>
          <w:p w14:paraId="40BC62E9" w14:textId="77777777" w:rsidR="00F47E75" w:rsidRPr="00F47E75" w:rsidRDefault="00F47E75" w:rsidP="00F47E75">
            <w:pPr>
              <w:rPr>
                <w:i/>
                <w:sz w:val="18"/>
                <w:szCs w:val="18"/>
              </w:rPr>
            </w:pPr>
            <w:r w:rsidRPr="00F47E75">
              <w:rPr>
                <w:i/>
                <w:sz w:val="18"/>
                <w:szCs w:val="18"/>
              </w:rPr>
              <w:t>FO, PFO, PO, OVM, ….</w:t>
            </w:r>
          </w:p>
        </w:tc>
        <w:tc>
          <w:tcPr>
            <w:tcW w:w="1054" w:type="dxa"/>
          </w:tcPr>
          <w:p w14:paraId="162B6BF9" w14:textId="77777777" w:rsidR="00F47E75" w:rsidRPr="00F47E75" w:rsidRDefault="00F47E75" w:rsidP="00F47E75">
            <w:pPr>
              <w:rPr>
                <w:i/>
                <w:sz w:val="18"/>
                <w:szCs w:val="18"/>
              </w:rPr>
            </w:pPr>
            <w:r w:rsidRPr="00F47E75">
              <w:rPr>
                <w:i/>
                <w:sz w:val="18"/>
                <w:szCs w:val="18"/>
              </w:rPr>
              <w:t>Hodnota neplatný může být při Úmrtí FO, zrušení IČ, zneplatnění pobočky, přitom osoba je v systému použita</w:t>
            </w:r>
          </w:p>
        </w:tc>
        <w:tc>
          <w:tcPr>
            <w:tcW w:w="1054" w:type="dxa"/>
          </w:tcPr>
          <w:p w14:paraId="1AD9F571" w14:textId="77777777" w:rsidR="00F47E75" w:rsidRPr="00F47E75" w:rsidRDefault="00F47E75" w:rsidP="00F47E75">
            <w:pPr>
              <w:rPr>
                <w:i/>
                <w:sz w:val="18"/>
                <w:szCs w:val="18"/>
              </w:rPr>
            </w:pPr>
            <w:r w:rsidRPr="00F47E75">
              <w:rPr>
                <w:i/>
                <w:sz w:val="18"/>
                <w:szCs w:val="18"/>
              </w:rPr>
              <w:t>Příznak, zde je osoba v systému použita – hodnoty Ano, Ne, SA (skupina adresátů) – tj. osoba je pouze ve skupině adresátů</w:t>
            </w:r>
          </w:p>
        </w:tc>
      </w:tr>
    </w:tbl>
    <w:p w14:paraId="1C7FC393" w14:textId="2D746CC0" w:rsidR="00FF6483" w:rsidRDefault="00FF6483" w:rsidP="00FF6483"/>
    <w:p w14:paraId="6C7E91E0" w14:textId="77777777" w:rsidR="00FF6483" w:rsidRDefault="00FF6483" w:rsidP="00FF6483">
      <w:r>
        <w:t>Nad přehledem budou k dispozici funkce:</w:t>
      </w:r>
    </w:p>
    <w:p w14:paraId="4EAF3669" w14:textId="77777777" w:rsidR="00FF6483" w:rsidRDefault="00FF6483" w:rsidP="00374DA3">
      <w:pPr>
        <w:ind w:left="426" w:hanging="426"/>
        <w:jc w:val="both"/>
      </w:pPr>
      <w:r>
        <w:t>•</w:t>
      </w:r>
      <w:r>
        <w:tab/>
      </w:r>
      <w:r w:rsidRPr="00F47E75">
        <w:rPr>
          <w:b/>
        </w:rPr>
        <w:t>Nový</w:t>
      </w:r>
      <w:r>
        <w:t xml:space="preserve"> – možnost zadat novou osobu do jmenného rejstříku. Dle typu právní formy se zadává a ověřuje na základě:</w:t>
      </w:r>
    </w:p>
    <w:p w14:paraId="32C733AF" w14:textId="2FE8D6B0" w:rsidR="00FF6483" w:rsidRDefault="00FF6483" w:rsidP="00374DA3">
      <w:pPr>
        <w:ind w:left="993" w:hanging="285"/>
        <w:jc w:val="both"/>
      </w:pPr>
      <w:r>
        <w:t>o</w:t>
      </w:r>
      <w:r>
        <w:tab/>
      </w:r>
      <w:r w:rsidRPr="00F47E75">
        <w:rPr>
          <w:b/>
        </w:rPr>
        <w:t>Právnick</w:t>
      </w:r>
      <w:r w:rsidR="00F47E75">
        <w:rPr>
          <w:b/>
        </w:rPr>
        <w:t>á</w:t>
      </w:r>
      <w:r w:rsidRPr="00F47E75">
        <w:rPr>
          <w:b/>
        </w:rPr>
        <w:t xml:space="preserve"> osoba</w:t>
      </w:r>
      <w:r>
        <w:t xml:space="preserve"> – IČ nebo Název nebo IDDS</w:t>
      </w:r>
    </w:p>
    <w:p w14:paraId="1F169CBD" w14:textId="77777777" w:rsidR="00FF6483" w:rsidRDefault="00FF6483" w:rsidP="00374DA3">
      <w:pPr>
        <w:ind w:left="993" w:hanging="285"/>
        <w:jc w:val="both"/>
      </w:pPr>
      <w:r>
        <w:t>o</w:t>
      </w:r>
      <w:r>
        <w:tab/>
      </w:r>
      <w:r w:rsidRPr="00F47E75">
        <w:rPr>
          <w:b/>
        </w:rPr>
        <w:t>Fyzická osoba</w:t>
      </w:r>
      <w:r>
        <w:t xml:space="preserve"> – Jméno, Příjmení a Datum narození nebo IDDS.</w:t>
      </w:r>
    </w:p>
    <w:p w14:paraId="4187C22C" w14:textId="77777777" w:rsidR="00FF6483" w:rsidRDefault="00FF6483" w:rsidP="00374DA3">
      <w:pPr>
        <w:ind w:left="993" w:hanging="285"/>
        <w:jc w:val="both"/>
      </w:pPr>
      <w:r>
        <w:t>o</w:t>
      </w:r>
      <w:r>
        <w:tab/>
      </w:r>
      <w:r w:rsidRPr="00F47E75">
        <w:rPr>
          <w:b/>
        </w:rPr>
        <w:t>Podnikající fyzická osoba</w:t>
      </w:r>
      <w:r>
        <w:t xml:space="preserve"> – Jméno, Příjmení a Datum narození nebo IČ nebo IDDS.</w:t>
      </w:r>
    </w:p>
    <w:p w14:paraId="1030DEB7" w14:textId="244540BE" w:rsidR="00FF6483" w:rsidRDefault="00FF6483" w:rsidP="00374DA3">
      <w:pPr>
        <w:ind w:left="426"/>
        <w:jc w:val="both"/>
      </w:pPr>
      <w:r>
        <w:t>Na základě zadaných parametrů se osoba vyhledá v Základních registrech (ROB, ROS</w:t>
      </w:r>
      <w:r w:rsidR="00374DA3">
        <w:t>)</w:t>
      </w:r>
      <w:r>
        <w:t xml:space="preserve"> </w:t>
      </w:r>
      <w:r w:rsidR="00374DA3">
        <w:t>nebo</w:t>
      </w:r>
      <w:r>
        <w:t xml:space="preserve"> v ISDS, pokud není v ZR osoba nalezena, a získané aktuální údaje se uloží do jmenného </w:t>
      </w:r>
      <w:r>
        <w:lastRenderedPageBreak/>
        <w:t>rejstříku včetně platnosti (</w:t>
      </w:r>
      <w:r w:rsidRPr="00374DA3">
        <w:rPr>
          <w:i/>
        </w:rPr>
        <w:t>IČ již nemusí existovat, osoba zemřela apod.</w:t>
      </w:r>
      <w:r>
        <w:t>). V případě, že se vrátí z registrů více záznamů, budou uživateli nabídnuty k výběru a do jmenného rejstříku se uloží pouze vybraný záznam.</w:t>
      </w:r>
    </w:p>
    <w:p w14:paraId="3DDCC5F5" w14:textId="77777777" w:rsidR="00FF6483" w:rsidRDefault="00FF6483" w:rsidP="00374DA3">
      <w:pPr>
        <w:ind w:left="426"/>
        <w:jc w:val="both"/>
      </w:pPr>
      <w:r>
        <w:t>Současně dojde k přihlášení FO do ZR k odběru hlášení změn. (</w:t>
      </w:r>
      <w:r w:rsidRPr="00374DA3">
        <w:rPr>
          <w:b/>
          <w:i/>
        </w:rPr>
        <w:t>Poznámka</w:t>
      </w:r>
      <w:r>
        <w:t xml:space="preserve"> – pro právnické osoby se k odběru hlášení změn subjekt nepřihlašuje).</w:t>
      </w:r>
      <w:r>
        <w:tab/>
        <w:t xml:space="preserve"> </w:t>
      </w:r>
    </w:p>
    <w:p w14:paraId="59A319AD" w14:textId="77777777" w:rsidR="00FF6483" w:rsidRDefault="00FF6483" w:rsidP="00374DA3">
      <w:pPr>
        <w:ind w:left="426"/>
        <w:jc w:val="both"/>
      </w:pPr>
      <w:r>
        <w:t>Do jmenného rejstříku se nastaví datum vložení osoby a jméno uživatele, který osobu do jmenného rejstříku a záznamu se přidělí bezvýznamový identifikátor osoby ze jmenného rejstříku (ID_JR).</w:t>
      </w:r>
    </w:p>
    <w:p w14:paraId="611CDB3C" w14:textId="77777777" w:rsidR="00FF6483" w:rsidRDefault="00FF6483" w:rsidP="00374DA3">
      <w:pPr>
        <w:ind w:left="426" w:hanging="426"/>
        <w:jc w:val="both"/>
      </w:pPr>
      <w:r>
        <w:t>•</w:t>
      </w:r>
      <w:r>
        <w:tab/>
      </w:r>
      <w:r w:rsidRPr="00374DA3">
        <w:rPr>
          <w:b/>
        </w:rPr>
        <w:t>Detail</w:t>
      </w:r>
      <w:r>
        <w:t xml:space="preserve"> – zobrazení dotažených parametrů, které se k osobě vedou s možností doplnění dalších adres/kontaktů, které se nevrátili ze základních registrů (například e-mailu, doručovací adresy apod.). Evidují se tyto atributy:</w:t>
      </w:r>
    </w:p>
    <w:p w14:paraId="2B138163" w14:textId="60D1542B" w:rsidR="00FF6483" w:rsidRDefault="00FF6483" w:rsidP="00843933">
      <w:pPr>
        <w:pStyle w:val="Odstavecseseznamem"/>
        <w:numPr>
          <w:ilvl w:val="0"/>
          <w:numId w:val="12"/>
        </w:numPr>
        <w:jc w:val="both"/>
      </w:pPr>
      <w:r>
        <w:t>Bezvýznamový identifikátor</w:t>
      </w:r>
    </w:p>
    <w:p w14:paraId="6C086B05" w14:textId="67CE4806" w:rsidR="00843933" w:rsidRDefault="00FF6483" w:rsidP="00843933">
      <w:pPr>
        <w:pStyle w:val="Odstavecseseznamem"/>
        <w:numPr>
          <w:ilvl w:val="0"/>
          <w:numId w:val="12"/>
        </w:numPr>
        <w:jc w:val="both"/>
      </w:pPr>
      <w:r>
        <w:t>Název právnické osoby</w:t>
      </w:r>
    </w:p>
    <w:p w14:paraId="6FAE065D" w14:textId="272DF694" w:rsidR="00843933" w:rsidRDefault="00843933" w:rsidP="00843933">
      <w:pPr>
        <w:pStyle w:val="Odstavecseseznamem"/>
        <w:numPr>
          <w:ilvl w:val="0"/>
          <w:numId w:val="12"/>
        </w:numPr>
        <w:jc w:val="both"/>
      </w:pPr>
      <w:r>
        <w:t>Právní forma právnické osoby</w:t>
      </w:r>
    </w:p>
    <w:p w14:paraId="05A524D3" w14:textId="0D0DC327" w:rsidR="00FF6483" w:rsidRDefault="00FF6483" w:rsidP="00843933">
      <w:pPr>
        <w:pStyle w:val="Odstavecseseznamem"/>
        <w:numPr>
          <w:ilvl w:val="0"/>
          <w:numId w:val="12"/>
        </w:numPr>
        <w:jc w:val="both"/>
      </w:pPr>
      <w:r>
        <w:t>Jméno a příjmení</w:t>
      </w:r>
    </w:p>
    <w:p w14:paraId="2B826D2C" w14:textId="63AC502E" w:rsidR="00FF6483" w:rsidRDefault="00FF6483" w:rsidP="00843933">
      <w:pPr>
        <w:pStyle w:val="Odstavecseseznamem"/>
        <w:numPr>
          <w:ilvl w:val="0"/>
          <w:numId w:val="12"/>
        </w:numPr>
        <w:jc w:val="both"/>
      </w:pPr>
      <w:r>
        <w:t>Jméno a příjmení včetně dodatku pro PFO nezapsanou v obchodním rejstříku</w:t>
      </w:r>
    </w:p>
    <w:p w14:paraId="45A30581" w14:textId="2CBB99FA" w:rsidR="00FF6483" w:rsidRDefault="00FF6483" w:rsidP="00843933">
      <w:pPr>
        <w:pStyle w:val="Odstavecseseznamem"/>
        <w:numPr>
          <w:ilvl w:val="0"/>
          <w:numId w:val="12"/>
        </w:numPr>
        <w:jc w:val="both"/>
      </w:pPr>
      <w:r>
        <w:t>Datum narození</w:t>
      </w:r>
    </w:p>
    <w:p w14:paraId="1A16FB82" w14:textId="2D1E8CC0" w:rsidR="00FF6483" w:rsidRDefault="00FF6483" w:rsidP="00843933">
      <w:pPr>
        <w:pStyle w:val="Odstavecseseznamem"/>
        <w:numPr>
          <w:ilvl w:val="0"/>
          <w:numId w:val="12"/>
        </w:numPr>
        <w:jc w:val="both"/>
      </w:pPr>
      <w:r>
        <w:t>Identifikační číslo osoby (v případě aifa pro FO osoby se nezobrazuje, protože aifo nesmí být zneužito, aifo bude ukládáno pouze do DB).</w:t>
      </w:r>
    </w:p>
    <w:p w14:paraId="7EBB754D" w14:textId="40A06C5F" w:rsidR="00FF6483" w:rsidRDefault="00FF6483" w:rsidP="00843933">
      <w:pPr>
        <w:pStyle w:val="Odstavecseseznamem"/>
        <w:numPr>
          <w:ilvl w:val="0"/>
          <w:numId w:val="12"/>
        </w:numPr>
        <w:jc w:val="both"/>
      </w:pPr>
      <w:r>
        <w:t>Rodné jméno a příjmení</w:t>
      </w:r>
    </w:p>
    <w:p w14:paraId="78900B52" w14:textId="6BA26193" w:rsidR="00FF6483" w:rsidRDefault="00FF6483" w:rsidP="00843933">
      <w:pPr>
        <w:pStyle w:val="Odstavecseseznamem"/>
        <w:numPr>
          <w:ilvl w:val="0"/>
          <w:numId w:val="12"/>
        </w:numPr>
        <w:jc w:val="both"/>
      </w:pPr>
      <w:r>
        <w:t>Místo narození</w:t>
      </w:r>
    </w:p>
    <w:p w14:paraId="490F4ED6" w14:textId="72F12A43" w:rsidR="00FF6483" w:rsidRDefault="00FF6483" w:rsidP="00843933">
      <w:pPr>
        <w:pStyle w:val="Odstavecseseznamem"/>
        <w:numPr>
          <w:ilvl w:val="0"/>
          <w:numId w:val="12"/>
        </w:numPr>
        <w:jc w:val="both"/>
      </w:pPr>
      <w:r>
        <w:t>IDDS</w:t>
      </w:r>
    </w:p>
    <w:p w14:paraId="6B503FEE" w14:textId="7588FC60" w:rsidR="00FF6483" w:rsidRDefault="00FF6483" w:rsidP="00843933">
      <w:pPr>
        <w:pStyle w:val="Odstavecseseznamem"/>
        <w:numPr>
          <w:ilvl w:val="0"/>
          <w:numId w:val="12"/>
        </w:numPr>
        <w:jc w:val="both"/>
      </w:pPr>
      <w:r>
        <w:t>Pohlaví</w:t>
      </w:r>
    </w:p>
    <w:p w14:paraId="00B185A6" w14:textId="3CC0B549" w:rsidR="00FF6483" w:rsidRDefault="00FF6483" w:rsidP="00843933">
      <w:pPr>
        <w:pStyle w:val="Odstavecseseznamem"/>
        <w:numPr>
          <w:ilvl w:val="0"/>
          <w:numId w:val="12"/>
        </w:numPr>
        <w:jc w:val="both"/>
      </w:pPr>
      <w:r>
        <w:t>Adresa (všechny typ</w:t>
      </w:r>
      <w:r w:rsidR="00374DA3">
        <w:t>y</w:t>
      </w:r>
      <w:r>
        <w:t xml:space="preserve"> adres)</w:t>
      </w:r>
    </w:p>
    <w:p w14:paraId="3560F245" w14:textId="77777777" w:rsidR="00FF6483" w:rsidRDefault="00FF6483" w:rsidP="00374DA3">
      <w:pPr>
        <w:ind w:left="426" w:hanging="426"/>
        <w:jc w:val="both"/>
      </w:pPr>
      <w:r>
        <w:t>•</w:t>
      </w:r>
      <w:r>
        <w:tab/>
      </w:r>
      <w:r w:rsidRPr="00374DA3">
        <w:rPr>
          <w:b/>
        </w:rPr>
        <w:t>Aktualizovat</w:t>
      </w:r>
      <w:r>
        <w:t xml:space="preserve"> – možnost na vyžádání dotáhnout aktuální údaje ze základních registrů.</w:t>
      </w:r>
    </w:p>
    <w:p w14:paraId="633B070C" w14:textId="77777777" w:rsidR="00FF6483" w:rsidRDefault="00FF6483" w:rsidP="00374DA3">
      <w:pPr>
        <w:ind w:left="426" w:hanging="426"/>
        <w:jc w:val="both"/>
      </w:pPr>
      <w:r>
        <w:t>•</w:t>
      </w:r>
      <w:r>
        <w:tab/>
      </w:r>
      <w:r w:rsidRPr="00374DA3">
        <w:rPr>
          <w:b/>
        </w:rPr>
        <w:t>Použití</w:t>
      </w:r>
      <w:r>
        <w:t xml:space="preserve"> – tato funkce bude dostupná pouze pro uživatele s rolí </w:t>
      </w:r>
      <w:r w:rsidRPr="00374DA3">
        <w:rPr>
          <w:b/>
          <w:i/>
        </w:rPr>
        <w:t>jmenný rejstřík</w:t>
      </w:r>
      <w:r>
        <w:t xml:space="preserve"> a </w:t>
      </w:r>
      <w:r w:rsidRPr="00374DA3">
        <w:rPr>
          <w:b/>
          <w:i/>
        </w:rPr>
        <w:t>správce aplikace</w:t>
      </w:r>
      <w:r>
        <w:t xml:space="preserve">. Zobrazí seznam ČJ obsažených v systému, kde daná osoba vystupuje v roli </w:t>
      </w:r>
      <w:r w:rsidRPr="00FD56C4">
        <w:rPr>
          <w:b/>
        </w:rPr>
        <w:t>adresáta</w:t>
      </w:r>
      <w:r>
        <w:t xml:space="preserve">, </w:t>
      </w:r>
      <w:r w:rsidRPr="00FD56C4">
        <w:rPr>
          <w:b/>
        </w:rPr>
        <w:t>odesílatele</w:t>
      </w:r>
      <w:r>
        <w:t xml:space="preserve"> nebo </w:t>
      </w:r>
      <w:r w:rsidRPr="00FD56C4">
        <w:rPr>
          <w:b/>
        </w:rPr>
        <w:t>smluvní strany</w:t>
      </w:r>
      <w:r>
        <w:t xml:space="preserve">, dále seznam spisů, kde daná osoba vystupuje v roli </w:t>
      </w:r>
      <w:r w:rsidRPr="00FD56C4">
        <w:rPr>
          <w:b/>
        </w:rPr>
        <w:t>účastníka řízení</w:t>
      </w:r>
      <w:r>
        <w:t xml:space="preserve"> nebo </w:t>
      </w:r>
      <w:r w:rsidRPr="00FD56C4">
        <w:rPr>
          <w:b/>
        </w:rPr>
        <w:t>aktéra spisu</w:t>
      </w:r>
      <w:r>
        <w:t xml:space="preserve"> a seznam </w:t>
      </w:r>
      <w:r w:rsidRPr="00FD56C4">
        <w:rPr>
          <w:b/>
        </w:rPr>
        <w:t>skupin adresátů</w:t>
      </w:r>
      <w:r>
        <w:t xml:space="preserve">, kam je osoba zařazena. </w:t>
      </w:r>
    </w:p>
    <w:p w14:paraId="6A8A55B9" w14:textId="37DC4933" w:rsidR="00FF6483" w:rsidRDefault="00FF6483" w:rsidP="00FD56C4">
      <w:pPr>
        <w:ind w:left="426" w:hanging="426"/>
        <w:jc w:val="both"/>
      </w:pPr>
      <w:r>
        <w:t>•</w:t>
      </w:r>
      <w:r>
        <w:tab/>
      </w:r>
      <w:r w:rsidRPr="00FD56C4">
        <w:rPr>
          <w:b/>
        </w:rPr>
        <w:t>Zrušit</w:t>
      </w:r>
      <w:r>
        <w:t xml:space="preserve"> –</w:t>
      </w:r>
      <w:r w:rsidR="00FD56C4">
        <w:t xml:space="preserve"> tato funkce bude dostupná pouze pro uživatele s rolí </w:t>
      </w:r>
      <w:r w:rsidR="00FD56C4" w:rsidRPr="00374DA3">
        <w:rPr>
          <w:b/>
          <w:i/>
        </w:rPr>
        <w:t>jmenný rejstřík</w:t>
      </w:r>
      <w:r w:rsidR="00FD56C4">
        <w:t xml:space="preserve"> a </w:t>
      </w:r>
      <w:r w:rsidR="00FD56C4" w:rsidRPr="00374DA3">
        <w:rPr>
          <w:b/>
          <w:i/>
        </w:rPr>
        <w:t>správce aplikace</w:t>
      </w:r>
      <w:r w:rsidR="00FD56C4">
        <w:t xml:space="preserve">. Možnost ručního </w:t>
      </w:r>
      <w:r>
        <w:t xml:space="preserve">zrušení záznamu ze jmenného rejstříku. Bude možno zrušit pouze osobu, která není v systému použita. Při zrušení FO bude volána služba ZR pro odhlášení FO z odběru hlášení změn. Pokud je osoba použita, bude možno ji nastavit pouze do stavu </w:t>
      </w:r>
      <w:r w:rsidRPr="00FD56C4">
        <w:rPr>
          <w:b/>
        </w:rPr>
        <w:t>neplatný</w:t>
      </w:r>
      <w:r>
        <w:t xml:space="preserve"> (</w:t>
      </w:r>
      <w:r w:rsidRPr="00FD56C4">
        <w:rPr>
          <w:i/>
        </w:rPr>
        <w:t>má smysl např. pro pobočky PO</w:t>
      </w:r>
      <w:r>
        <w:t xml:space="preserve">). </w:t>
      </w:r>
    </w:p>
    <w:p w14:paraId="58079430" w14:textId="77777777" w:rsidR="00FF6483" w:rsidRDefault="00FF6483" w:rsidP="00B0526E">
      <w:pPr>
        <w:ind w:left="426" w:hanging="426"/>
        <w:jc w:val="both"/>
      </w:pPr>
      <w:r>
        <w:t>•</w:t>
      </w:r>
      <w:r>
        <w:tab/>
      </w:r>
      <w:r w:rsidRPr="00FD56C4">
        <w:rPr>
          <w:b/>
        </w:rPr>
        <w:t>Historie</w:t>
      </w:r>
      <w:r>
        <w:t xml:space="preserve"> – informace o změnách provedených s entitou. Loguje se založení záznamu a aktualizace záznamu, logy se ukládají do transakčního protokolu.</w:t>
      </w:r>
    </w:p>
    <w:p w14:paraId="35CCEA8D" w14:textId="77777777" w:rsidR="00FF6483" w:rsidRDefault="00FF6483" w:rsidP="00374DA3">
      <w:pPr>
        <w:jc w:val="both"/>
      </w:pPr>
    </w:p>
    <w:p w14:paraId="114EF965" w14:textId="77777777" w:rsidR="00FF6483" w:rsidRDefault="00FF6483" w:rsidP="00374DA3">
      <w:pPr>
        <w:jc w:val="both"/>
      </w:pPr>
      <w:r>
        <w:t xml:space="preserve">Uživatelé pracující v DMS budou mít přístup ke jmennému rejstříku zpřístupněný pouze přes vyhledávání při zadávání adresáta/odesílatele/účastníka řízení/smluvního partnera/aktéra spisu nebo zařazení do skupiny adresátů. </w:t>
      </w:r>
    </w:p>
    <w:p w14:paraId="1DC246D3" w14:textId="4F1AD8D4" w:rsidR="00FF6483" w:rsidRDefault="00FF6483" w:rsidP="00374DA3">
      <w:pPr>
        <w:jc w:val="both"/>
      </w:pPr>
      <w:r>
        <w:t>Pro zadání bude využita obdobná funkcionalita výběru subjektu z číselníku jako doposud. V obrazovce pro vyhledání subjektu se po zadání</w:t>
      </w:r>
      <w:r w:rsidR="00B0526E">
        <w:t xml:space="preserve"> </w:t>
      </w:r>
      <w:r w:rsidRPr="00B0526E">
        <w:rPr>
          <w:b/>
        </w:rPr>
        <w:t>Názvu</w:t>
      </w:r>
      <w:r>
        <w:t xml:space="preserve">, </w:t>
      </w:r>
      <w:r w:rsidRPr="00B0526E">
        <w:rPr>
          <w:b/>
        </w:rPr>
        <w:t>Jména</w:t>
      </w:r>
      <w:r>
        <w:t xml:space="preserve">, </w:t>
      </w:r>
      <w:r w:rsidRPr="00B0526E">
        <w:rPr>
          <w:b/>
        </w:rPr>
        <w:t>Příjmení</w:t>
      </w:r>
      <w:r>
        <w:t xml:space="preserve">, </w:t>
      </w:r>
      <w:r w:rsidRPr="00B0526E">
        <w:rPr>
          <w:b/>
        </w:rPr>
        <w:t>IČ</w:t>
      </w:r>
      <w:r>
        <w:t xml:space="preserve"> nebo </w:t>
      </w:r>
      <w:r w:rsidRPr="00B0526E">
        <w:rPr>
          <w:b/>
        </w:rPr>
        <w:t>ISDS</w:t>
      </w:r>
      <w:r>
        <w:t xml:space="preserve"> vyhledá osoba ve jmenném rejstříku (nabídnou se pouze platné záznamy). Uživatel bude moci osobu opakovaně zaktualizovat proti ZR, zobrazit si její detail a osobu vybrat. V případě, že nebude osoba nalezena, bude mít možnost novou osobu do jmenného rejstříku přidat (viz funkce </w:t>
      </w:r>
      <w:r w:rsidRPr="00B0526E">
        <w:rPr>
          <w:b/>
          <w:i/>
        </w:rPr>
        <w:t>Nový</w:t>
      </w:r>
      <w:r>
        <w:t xml:space="preserve"> ve jmenném rejstříku výše).</w:t>
      </w:r>
    </w:p>
    <w:p w14:paraId="4123C9CB" w14:textId="437D9E9B" w:rsidR="00FF6483" w:rsidRDefault="00B0526E" w:rsidP="00374DA3">
      <w:pPr>
        <w:jc w:val="both"/>
      </w:pPr>
      <w:r>
        <w:t xml:space="preserve">V konfiguraci systému bude pro správce aplikace k dispozici parametr </w:t>
      </w:r>
      <w:r w:rsidRPr="003C264D">
        <w:rPr>
          <w:b/>
        </w:rPr>
        <w:t>Doba pro uchování FO a PFO ve jmenném rejstříku</w:t>
      </w:r>
      <w:r>
        <w:t>. Doba bude maximálně 3 roky.</w:t>
      </w:r>
    </w:p>
    <w:p w14:paraId="218EC728" w14:textId="07DB25CB" w:rsidR="00C71E8A" w:rsidRDefault="00FF6483" w:rsidP="00374DA3">
      <w:pPr>
        <w:jc w:val="both"/>
      </w:pPr>
      <w:r>
        <w:t xml:space="preserve">Bude připravena asynchronní úloha, která bude pravidelně </w:t>
      </w:r>
      <w:r w:rsidR="00C71E8A">
        <w:t>provádět tyto kontroly</w:t>
      </w:r>
      <w:r w:rsidR="00F0638D">
        <w:t xml:space="preserve"> a úkony</w:t>
      </w:r>
      <w:r w:rsidR="00C71E8A">
        <w:t>:</w:t>
      </w:r>
    </w:p>
    <w:p w14:paraId="150152FB" w14:textId="18F0EF97" w:rsidR="00FF6483" w:rsidRPr="00E343BF" w:rsidRDefault="00FF6483" w:rsidP="00BF5620">
      <w:pPr>
        <w:pStyle w:val="Odstavecseseznamem"/>
        <w:numPr>
          <w:ilvl w:val="0"/>
          <w:numId w:val="9"/>
        </w:numPr>
        <w:ind w:left="426" w:hanging="426"/>
        <w:jc w:val="both"/>
      </w:pPr>
      <w:r>
        <w:t xml:space="preserve">kontrolovat </w:t>
      </w:r>
      <w:r w:rsidR="00C71E8A">
        <w:t xml:space="preserve">FO a PFO </w:t>
      </w:r>
      <w:r>
        <w:t xml:space="preserve">obsažené ve jmenném rejstříku. V případě, že ve jmenném rejstříku bude </w:t>
      </w:r>
      <w:r w:rsidR="00C71E8A">
        <w:t>FO nebo PFO</w:t>
      </w:r>
      <w:r>
        <w:t xml:space="preserve">, </w:t>
      </w:r>
      <w:r w:rsidR="00EC49A6">
        <w:t xml:space="preserve">která </w:t>
      </w:r>
      <w:r>
        <w:t>nevystupuje v pozici adresáta, odesílatele, smluvního partnera, aktéra spisu, účastníka řízení a není součástí žádné skupiny adresátů</w:t>
      </w:r>
      <w:r w:rsidR="00F0638D">
        <w:t xml:space="preserve"> (tj. osoba není </w:t>
      </w:r>
      <w:r w:rsidR="00F0638D">
        <w:lastRenderedPageBreak/>
        <w:t>v systému DMS použita)</w:t>
      </w:r>
      <w:r w:rsidR="00C71E8A">
        <w:t>, bude u osoby nastaveno datum požadavku na zrušení</w:t>
      </w:r>
      <w:r w:rsidR="00C71E8A" w:rsidRPr="003774BF">
        <w:t xml:space="preserve"> </w:t>
      </w:r>
      <w:r w:rsidR="00C71E8A">
        <w:t xml:space="preserve">ze jmenného rejstříku, které bude určeno jako aktuální datum + parametr </w:t>
      </w:r>
      <w:r w:rsidR="00C71E8A" w:rsidRPr="00AB56D1">
        <w:rPr>
          <w:b/>
        </w:rPr>
        <w:t>Doba pro uchování FO a PFO ve jmenném rejstříku</w:t>
      </w:r>
    </w:p>
    <w:p w14:paraId="72051115" w14:textId="30FC26A0" w:rsidR="00C71E8A" w:rsidRDefault="00F0638D" w:rsidP="00BF5620">
      <w:pPr>
        <w:pStyle w:val="Odstavecseseznamem"/>
        <w:numPr>
          <w:ilvl w:val="0"/>
          <w:numId w:val="9"/>
        </w:numPr>
        <w:ind w:left="426" w:hanging="426"/>
        <w:jc w:val="both"/>
      </w:pPr>
      <w:r>
        <w:t>k</w:t>
      </w:r>
      <w:r w:rsidR="00C71E8A">
        <w:t>ontrolovat</w:t>
      </w:r>
      <w:r>
        <w:t xml:space="preserve"> FO a PFO</w:t>
      </w:r>
      <w:r w:rsidR="00C71E8A">
        <w:t>, u kterých je nastaveno datum požadavku na zrušení ze jmenného rejstříku. Pokud datum nastane, provede se opět kontrola, zda osoba nevystupuje v pozici adresáta, odesílatele, smluvního partnera, aktéra spisu, účastníka řízení a není součástí žádné skupiny adresátů. Pokud ano, bude datum požadavku na zrušení odstraněno, pokud ne, bude osoba ze jmenného rejstříku zrušena a bude odhlášena ze ZR z odběru aktualizací.</w:t>
      </w:r>
    </w:p>
    <w:p w14:paraId="5A367F4D" w14:textId="7F710B75" w:rsidR="00C71E8A" w:rsidRDefault="00F0638D" w:rsidP="00BF5620">
      <w:pPr>
        <w:pStyle w:val="Odstavecseseznamem"/>
        <w:numPr>
          <w:ilvl w:val="0"/>
          <w:numId w:val="9"/>
        </w:numPr>
        <w:ind w:left="426" w:hanging="426"/>
        <w:jc w:val="both"/>
      </w:pPr>
      <w:r>
        <w:t>kontrolovat neplatné PO a pobočky</w:t>
      </w:r>
      <w:r w:rsidR="00AD176E">
        <w:t>, zda jsou v systému použity. Pokud ne, budou z</w:t>
      </w:r>
      <w:r w:rsidR="00EC49A6">
        <w:t>e</w:t>
      </w:r>
      <w:r w:rsidR="00AD176E">
        <w:t> jmenného rejstříku zrušeny.</w:t>
      </w:r>
    </w:p>
    <w:p w14:paraId="6ED91FAD" w14:textId="2DCFEB4C" w:rsidR="00FF6483" w:rsidRDefault="00EC49A6" w:rsidP="00374DA3">
      <w:pPr>
        <w:jc w:val="both"/>
      </w:pPr>
      <w:r>
        <w:t>Právnické osoby nebudou ze jmenného rejstříku rušeny.</w:t>
      </w:r>
    </w:p>
    <w:p w14:paraId="1C828107" w14:textId="77777777" w:rsidR="00EC49A6" w:rsidRDefault="00EC49A6" w:rsidP="00374DA3">
      <w:pPr>
        <w:jc w:val="both"/>
      </w:pPr>
    </w:p>
    <w:p w14:paraId="5F85A65B" w14:textId="0327BDBC" w:rsidR="00FF6483" w:rsidRDefault="00EC49A6" w:rsidP="00374DA3">
      <w:pPr>
        <w:jc w:val="both"/>
        <w:rPr>
          <w:b/>
        </w:rPr>
      </w:pPr>
      <w:r>
        <w:t xml:space="preserve">Bude upravena funkce </w:t>
      </w:r>
      <w:r w:rsidRPr="00EC49A6">
        <w:rPr>
          <w:b/>
        </w:rPr>
        <w:t>Trvale smazat</w:t>
      </w:r>
      <w:r>
        <w:t xml:space="preserve">, pomocí níž </w:t>
      </w:r>
      <w:r w:rsidRPr="004F04D0">
        <w:rPr>
          <w:b/>
          <w:i/>
        </w:rPr>
        <w:t>správce aplikace</w:t>
      </w:r>
      <w:r>
        <w:t xml:space="preserve"> trvale maže dokumenty</w:t>
      </w:r>
      <w:r w:rsidR="004F04D0">
        <w:t>,</w:t>
      </w:r>
      <w:r>
        <w:t xml:space="preserve"> </w:t>
      </w:r>
      <w:r w:rsidR="004F04D0">
        <w:t xml:space="preserve">které byly uživatelem dříve </w:t>
      </w:r>
      <w:r w:rsidR="00373011">
        <w:t>smazány,</w:t>
      </w:r>
      <w:r w:rsidR="004F04D0">
        <w:t xml:space="preserve"> a tak vyřazeny ze zpracování. Při rušení adresátů trvale mazaných dokumentů bude prováděna kontrola, zda adresátem/odesílatelem </w:t>
      </w:r>
      <w:r w:rsidR="0009214A">
        <w:t xml:space="preserve">nebo smluvním partnerem v případě smlouvy </w:t>
      </w:r>
      <w:r w:rsidR="004F04D0">
        <w:t>trvale mazaného dokumentu je FO nebo PFO ze jmenného rejstříku a v případě, že ano a tato osoba není použita u jiného dokumentu</w:t>
      </w:r>
      <w:r w:rsidR="0009214A">
        <w:t>/spisu</w:t>
      </w:r>
      <w:r w:rsidR="004F04D0">
        <w:t>, bude u ní nastaveno datum požadavku na zrušení</w:t>
      </w:r>
      <w:r w:rsidR="004F04D0" w:rsidRPr="003774BF">
        <w:t xml:space="preserve"> </w:t>
      </w:r>
      <w:r w:rsidR="004F04D0">
        <w:t xml:space="preserve">ze jmenného rejstříku, které bude určeno jako aktuální datum + parametr </w:t>
      </w:r>
      <w:r w:rsidR="004F04D0" w:rsidRPr="00AB56D1">
        <w:rPr>
          <w:b/>
        </w:rPr>
        <w:t>Doba pro uchování FO a PFO ve jmenném rejstříku</w:t>
      </w:r>
      <w:r w:rsidR="004F04D0">
        <w:rPr>
          <w:b/>
        </w:rPr>
        <w:t>.</w:t>
      </w:r>
    </w:p>
    <w:p w14:paraId="4AD76DAD" w14:textId="2990834E" w:rsidR="004F04D0" w:rsidRDefault="004F04D0" w:rsidP="00374DA3">
      <w:pPr>
        <w:jc w:val="both"/>
      </w:pPr>
    </w:p>
    <w:p w14:paraId="280A0348" w14:textId="4C7D4CE7" w:rsidR="003E1010" w:rsidRDefault="0009214A" w:rsidP="00374DA3">
      <w:pPr>
        <w:jc w:val="both"/>
        <w:rPr>
          <w:b/>
        </w:rPr>
      </w:pPr>
      <w:r>
        <w:t xml:space="preserve">Na spisovně při zničení spisů/dokumentů, </w:t>
      </w:r>
      <w:r>
        <w:rPr>
          <w:szCs w:val="22"/>
        </w:rPr>
        <w:t>které</w:t>
      </w:r>
      <w:r>
        <w:rPr>
          <w:rFonts w:cs="Arial"/>
          <w:szCs w:val="22"/>
        </w:rPr>
        <w:t xml:space="preserve"> nejsou vybrány za archiválie, a při zničení replik archiválií po přiložení finálního Protokolu o převzetí archiválií z NA, bude prováděna kontrola, zda </w:t>
      </w:r>
      <w:r>
        <w:t>adresátem/odesílatelem nebo smluvním partnerem v případě smlouvy trvale ničeného dokumentu nebo aktérem spisu nebo účastníkem řízení u spisu je FO nebo PFO ze jmenného rejstříku a v případě, že ano a tato osoba není použita u jiného dokumentu/spisu, bude u ní nastaveno datum požadavku na zrušení</w:t>
      </w:r>
      <w:r w:rsidRPr="003774BF">
        <w:t xml:space="preserve"> </w:t>
      </w:r>
      <w:r>
        <w:t xml:space="preserve">ze jmenného rejstříku, které bude určeno jako aktuální datum + parametr </w:t>
      </w:r>
      <w:r w:rsidRPr="00AB56D1">
        <w:rPr>
          <w:b/>
        </w:rPr>
        <w:t>Doba pro uchování FO a PFO ve jmenném rejstříku</w:t>
      </w:r>
      <w:r>
        <w:rPr>
          <w:b/>
        </w:rPr>
        <w:t xml:space="preserve">. </w:t>
      </w:r>
    </w:p>
    <w:p w14:paraId="1F6B3AEC" w14:textId="77777777" w:rsidR="0009214A" w:rsidRDefault="0009214A" w:rsidP="00374DA3">
      <w:pPr>
        <w:jc w:val="both"/>
      </w:pPr>
    </w:p>
    <w:p w14:paraId="254BD949" w14:textId="46B4D933" w:rsidR="00FF6483" w:rsidRDefault="00FF6483" w:rsidP="00374DA3">
      <w:pPr>
        <w:jc w:val="both"/>
      </w:pPr>
      <w:r>
        <w:t xml:space="preserve">Součástí DMS jsou v současné době webové služby, které využívají jiné systémy pro založení, resp. vrácení dokumentu do/z DMS (v současné době ERMA, ND, EAGRIAPP, EPO). Součástí těchto služeb je předávání adresáta/odesílatele, účastníka řízení nebo smluvní strany na základě ID_SZR (identifikátoru SZR) a ID_POBOCKY (identifikátor provozovny ze SZR). Jedná se o služby </w:t>
      </w:r>
      <w:r w:rsidRPr="0078157B">
        <w:rPr>
          <w:b/>
        </w:rPr>
        <w:t>DMS_PCJ01B</w:t>
      </w:r>
      <w:r>
        <w:t xml:space="preserve"> (PUT_CJ), </w:t>
      </w:r>
      <w:r w:rsidRPr="0078157B">
        <w:rPr>
          <w:b/>
        </w:rPr>
        <w:t>DMS_PPO01B</w:t>
      </w:r>
      <w:r>
        <w:t xml:space="preserve"> (PUT_PODANI) a </w:t>
      </w:r>
      <w:r w:rsidRPr="0078157B">
        <w:rPr>
          <w:b/>
        </w:rPr>
        <w:t>DMS_PUR01A</w:t>
      </w:r>
      <w:r>
        <w:t xml:space="preserve"> (PUT_UCASTNICI_RIZENI), kde je ID_SZR součástí request služby, a služby </w:t>
      </w:r>
      <w:r w:rsidRPr="0078157B">
        <w:rPr>
          <w:b/>
        </w:rPr>
        <w:t>DMS_GCJ01B</w:t>
      </w:r>
      <w:r>
        <w:t xml:space="preserve"> (GET_CJ), </w:t>
      </w:r>
      <w:r w:rsidRPr="0078157B">
        <w:rPr>
          <w:b/>
        </w:rPr>
        <w:t>DMS_GUR01A</w:t>
      </w:r>
      <w:r>
        <w:t xml:space="preserve"> (GET_UCASTNICI_RIZENI) a </w:t>
      </w:r>
      <w:r w:rsidRPr="0078157B">
        <w:rPr>
          <w:b/>
        </w:rPr>
        <w:t>DMS_CUR01A</w:t>
      </w:r>
      <w:r>
        <w:t xml:space="preserve"> (CHECK_UCASTNICI_RIZENI), kde je součástí response služby.</w:t>
      </w:r>
    </w:p>
    <w:p w14:paraId="69DB9265" w14:textId="3F17D677" w:rsidR="00FF6483" w:rsidRDefault="00FF6483" w:rsidP="00374DA3">
      <w:pPr>
        <w:jc w:val="both"/>
      </w:pPr>
      <w:r>
        <w:t>Bude upraveno zpracování request a response následujícím způsobem tak, aby nebylo nutno provádět úpravy na straně konzumentů daných služeb.</w:t>
      </w:r>
    </w:p>
    <w:p w14:paraId="43FA0906" w14:textId="05040065" w:rsidR="00FF6483" w:rsidRDefault="00FF6483" w:rsidP="00D8596F">
      <w:pPr>
        <w:pStyle w:val="Odstavecseseznamem"/>
        <w:numPr>
          <w:ilvl w:val="0"/>
          <w:numId w:val="10"/>
        </w:numPr>
        <w:jc w:val="both"/>
      </w:pPr>
      <w:r>
        <w:t>ID_SZR, resp. ID_POBOCKY je součástí request.</w:t>
      </w:r>
      <w:r w:rsidR="0078157B">
        <w:tab/>
      </w:r>
      <w:r w:rsidR="0078157B">
        <w:br/>
      </w:r>
      <w:r>
        <w:t xml:space="preserve">Pokud přijde ID_SZR, resp. ID_POBOCKY, DMS na základě těchto ID zjistí v SRZ pomocí služby </w:t>
      </w:r>
      <w:r w:rsidRPr="0078157B">
        <w:rPr>
          <w:b/>
        </w:rPr>
        <w:t>SZR_SUA01C</w:t>
      </w:r>
      <w:r>
        <w:t xml:space="preserve"> (SUBJEKT_AKTUAL) informace o daném subjektu/pobočce v rozsahu Jméno, Příjmení, Datum narození, Název organizace, IČ, IDDS, Adresa a Právní forma a na základě těchto údajů subjekt a případně jeho pobočku založí do jmenného rejstříku a naváže na dokument (účastníka řízení). </w:t>
      </w:r>
    </w:p>
    <w:p w14:paraId="288DE1F9" w14:textId="09941BFF" w:rsidR="00FF6483" w:rsidRDefault="00FF6483" w:rsidP="0078157B">
      <w:pPr>
        <w:pStyle w:val="Odstavecseseznamem"/>
        <w:numPr>
          <w:ilvl w:val="0"/>
          <w:numId w:val="10"/>
        </w:numPr>
        <w:jc w:val="both"/>
      </w:pPr>
      <w:r>
        <w:t>ID_SZR, resp. ID_POBOCKY je součástí response.</w:t>
      </w:r>
      <w:r w:rsidR="0078157B">
        <w:t xml:space="preserve"> </w:t>
      </w:r>
      <w:r w:rsidR="0078157B">
        <w:tab/>
      </w:r>
      <w:r w:rsidR="0078157B">
        <w:br/>
      </w:r>
      <w:r>
        <w:t>Informace o adresátovi, resp. odesílateli se nově začne posílat místo v elementu TYP_ADRESATA_SZR, resp. TYP_ODESILATELE_SZR jako jednorázová adresa v elementu TYP_ADRESATA_JA resp. TYP_ODESILATELE_JA. Do tohoto elementu budou přidány nepovinné parametry IC a Datum narození, aby bylo možno případně v AIS konzumenta adresáta /odesílatele dodatečně ztotožnit se SZR.</w:t>
      </w:r>
    </w:p>
    <w:p w14:paraId="6622D65C" w14:textId="77777777" w:rsidR="00FF6483" w:rsidRDefault="00FF6483" w:rsidP="00374DA3">
      <w:pPr>
        <w:jc w:val="both"/>
      </w:pPr>
      <w:r>
        <w:t xml:space="preserve">Předávání dokumentů mezi systémy? </w:t>
      </w:r>
    </w:p>
    <w:p w14:paraId="61867D82" w14:textId="77777777" w:rsidR="00FF6483" w:rsidRDefault="00FF6483" w:rsidP="00374DA3">
      <w:pPr>
        <w:jc w:val="both"/>
      </w:pPr>
    </w:p>
    <w:p w14:paraId="7F89C841" w14:textId="77777777" w:rsidR="00FF6483" w:rsidRDefault="00FF6483" w:rsidP="00374DA3">
      <w:pPr>
        <w:jc w:val="both"/>
      </w:pPr>
      <w:r>
        <w:lastRenderedPageBreak/>
        <w:t>Skupinu adresátů nebo účastníky řízení je možno založit též importem z excelovské šablony. Import je v současné době navázán na dotahování subjektů ze SZR. Pro import bude provedena úprava tak, aby místo v SZR byli importovaní adresáti/ účastníci ověřovány na existenci ve jmenném rejstříku a pokud osoba nebude nalezena, bude na základě IČ, resp. jména, příjmení a data narození do jmenného rejstříku doplněna. Šablona pro import zůstává nezměněna.</w:t>
      </w:r>
    </w:p>
    <w:p w14:paraId="24EE9540" w14:textId="77777777" w:rsidR="00FF6483" w:rsidRDefault="00FF6483" w:rsidP="00374DA3">
      <w:pPr>
        <w:jc w:val="both"/>
      </w:pPr>
    </w:p>
    <w:p w14:paraId="6FE08F8A" w14:textId="77777777" w:rsidR="00FF6483" w:rsidRDefault="00FF6483" w:rsidP="00374DA3">
      <w:pPr>
        <w:jc w:val="both"/>
      </w:pPr>
      <w:r>
        <w:t>Jednorázoví adresáti, které nelze ověřit proti základním registrům nebo ISDS, do jmenného rejstříku ukládáni nebudou.</w:t>
      </w:r>
    </w:p>
    <w:p w14:paraId="14EF926D" w14:textId="77777777" w:rsidR="00FF6483" w:rsidRDefault="00FF6483" w:rsidP="00374DA3">
      <w:pPr>
        <w:jc w:val="both"/>
      </w:pPr>
    </w:p>
    <w:p w14:paraId="45D12BA6" w14:textId="77777777" w:rsidR="00FF6483" w:rsidRDefault="00FF6483" w:rsidP="00374DA3">
      <w:pPr>
        <w:jc w:val="both"/>
      </w:pPr>
      <w:r>
        <w:t>Bude připravena úloha, která každou noc bude volat základní registry s požadavkem na zjištění změn u osob, které jsou ve jmenném rejstříku vedené.</w:t>
      </w:r>
    </w:p>
    <w:p w14:paraId="04846729" w14:textId="77777777" w:rsidR="00FF6483" w:rsidRDefault="00FF6483" w:rsidP="00374DA3">
      <w:pPr>
        <w:jc w:val="both"/>
      </w:pPr>
    </w:p>
    <w:p w14:paraId="667639ED" w14:textId="77777777" w:rsidR="00FF6483" w:rsidRDefault="00FF6483" w:rsidP="00374DA3">
      <w:pPr>
        <w:jc w:val="both"/>
      </w:pPr>
      <w:r>
        <w:t>Pro všechna volání základních registrů (ověření subjektu při jeho založení, přihlášení FO k odběru aktualizací, odhlášení FO) se musí hlavička volání obsahovat parametry:</w:t>
      </w:r>
    </w:p>
    <w:p w14:paraId="6099357A" w14:textId="07514076" w:rsidR="00FF6483" w:rsidRPr="00373011" w:rsidRDefault="00FF6483" w:rsidP="0078157B">
      <w:pPr>
        <w:ind w:left="426" w:hanging="426"/>
        <w:jc w:val="both"/>
        <w:rPr>
          <w:b/>
        </w:rPr>
      </w:pPr>
      <w:r>
        <w:t>•</w:t>
      </w:r>
      <w:r>
        <w:tab/>
      </w:r>
      <w:r w:rsidRPr="0078157B">
        <w:rPr>
          <w:b/>
        </w:rPr>
        <w:t>Agenda</w:t>
      </w:r>
      <w:r>
        <w:t xml:space="preserve"> – položka &lt;reg: Agenda&gt; – kód agendy, pod kterou může DMS přistupovat k ZR – musí být registrována ISZR</w:t>
      </w:r>
      <w:r w:rsidRPr="00373011">
        <w:t xml:space="preserve">. </w:t>
      </w:r>
      <w:r w:rsidR="0078157B" w:rsidRPr="00373011">
        <w:rPr>
          <w:b/>
        </w:rPr>
        <w:t>Kód agendy m</w:t>
      </w:r>
      <w:r w:rsidRPr="00373011">
        <w:rPr>
          <w:b/>
        </w:rPr>
        <w:t xml:space="preserve">usí </w:t>
      </w:r>
      <w:r w:rsidR="0078157B" w:rsidRPr="00373011">
        <w:rPr>
          <w:b/>
        </w:rPr>
        <w:t xml:space="preserve">před spuštěním </w:t>
      </w:r>
      <w:r w:rsidRPr="00373011">
        <w:rPr>
          <w:b/>
        </w:rPr>
        <w:t>zajistit MZe</w:t>
      </w:r>
    </w:p>
    <w:p w14:paraId="70A5773D" w14:textId="4DA0D867" w:rsidR="00FF6483" w:rsidRPr="00373011" w:rsidRDefault="00FF6483" w:rsidP="0078157B">
      <w:pPr>
        <w:ind w:left="426" w:hanging="426"/>
        <w:jc w:val="both"/>
      </w:pPr>
      <w:r w:rsidRPr="00373011">
        <w:t>•</w:t>
      </w:r>
      <w:r w:rsidRPr="00373011">
        <w:tab/>
      </w:r>
      <w:r w:rsidRPr="00373011">
        <w:rPr>
          <w:b/>
        </w:rPr>
        <w:t>Agendová role</w:t>
      </w:r>
      <w:r w:rsidRPr="00373011">
        <w:t xml:space="preserve"> – položka &lt;reg:AgendovaRole&gt; - kód činnostní role, pro kterou jsou data získávána – musí být registrována ISZR. </w:t>
      </w:r>
      <w:r w:rsidR="00843933" w:rsidRPr="00373011">
        <w:rPr>
          <w:b/>
        </w:rPr>
        <w:t>Kód činnostní role m</w:t>
      </w:r>
      <w:r w:rsidRPr="00373011">
        <w:rPr>
          <w:b/>
        </w:rPr>
        <w:t>usí zajistit MZe.</w:t>
      </w:r>
      <w:r w:rsidRPr="00373011">
        <w:t xml:space="preserve"> </w:t>
      </w:r>
    </w:p>
    <w:p w14:paraId="16DC4AE9" w14:textId="77777777" w:rsidR="00FF6483" w:rsidRPr="00373011" w:rsidRDefault="00FF6483" w:rsidP="0078157B">
      <w:pPr>
        <w:ind w:left="426" w:hanging="426"/>
        <w:jc w:val="both"/>
      </w:pPr>
      <w:r w:rsidRPr="00373011">
        <w:t>•</w:t>
      </w:r>
      <w:r w:rsidRPr="00373011">
        <w:tab/>
      </w:r>
      <w:r w:rsidRPr="00373011">
        <w:rPr>
          <w:b/>
        </w:rPr>
        <w:t>OVM</w:t>
      </w:r>
      <w:r w:rsidRPr="00373011">
        <w:t xml:space="preserve"> – položka &lt;reg:Ovm&gt; – IČ MZe.</w:t>
      </w:r>
    </w:p>
    <w:p w14:paraId="1C3287EA" w14:textId="7DC11E09" w:rsidR="00FF6483" w:rsidRPr="00373011" w:rsidRDefault="00FF6483" w:rsidP="0078157B">
      <w:pPr>
        <w:ind w:left="426" w:hanging="426"/>
        <w:jc w:val="both"/>
      </w:pPr>
      <w:r w:rsidRPr="00373011">
        <w:t>•</w:t>
      </w:r>
      <w:r w:rsidRPr="00373011">
        <w:tab/>
      </w:r>
      <w:r w:rsidRPr="00373011">
        <w:rPr>
          <w:b/>
        </w:rPr>
        <w:t>AIS</w:t>
      </w:r>
      <w:r w:rsidRPr="00373011">
        <w:t xml:space="preserve"> – položka &lt;reg:Ais&gt; – identifikátor informačního systému (v tomto případě DMS) pod kterým je DMS evidováno v IS o ISVS. </w:t>
      </w:r>
      <w:r w:rsidR="00843933" w:rsidRPr="00373011">
        <w:rPr>
          <w:b/>
        </w:rPr>
        <w:t>Identifikátor m</w:t>
      </w:r>
      <w:r w:rsidRPr="00373011">
        <w:rPr>
          <w:b/>
        </w:rPr>
        <w:t>usí zajistit MZe</w:t>
      </w:r>
      <w:r w:rsidRPr="00373011">
        <w:t>.</w:t>
      </w:r>
    </w:p>
    <w:p w14:paraId="5994E97C" w14:textId="77777777" w:rsidR="00FF6483" w:rsidRDefault="00FF6483" w:rsidP="0078157B">
      <w:pPr>
        <w:ind w:left="426" w:hanging="426"/>
        <w:jc w:val="both"/>
      </w:pPr>
      <w:r>
        <w:t>•</w:t>
      </w:r>
      <w:r>
        <w:tab/>
      </w:r>
      <w:r w:rsidRPr="00843933">
        <w:rPr>
          <w:b/>
        </w:rPr>
        <w:t>Subjekt</w:t>
      </w:r>
      <w:r>
        <w:t xml:space="preserve"> – položka &lt;reg:Subjekt&gt; – bude udáváno </w:t>
      </w:r>
      <w:r w:rsidRPr="00843933">
        <w:rPr>
          <w:b/>
        </w:rPr>
        <w:t>MZe</w:t>
      </w:r>
      <w:r>
        <w:t>.</w:t>
      </w:r>
    </w:p>
    <w:p w14:paraId="40CE0CD8" w14:textId="18758876" w:rsidR="00FF6483" w:rsidRDefault="00FF6483" w:rsidP="0078157B">
      <w:pPr>
        <w:ind w:left="426" w:hanging="426"/>
        <w:jc w:val="both"/>
      </w:pPr>
      <w:r>
        <w:t>•</w:t>
      </w:r>
      <w:r>
        <w:tab/>
      </w:r>
      <w:r w:rsidRPr="00843933">
        <w:rPr>
          <w:b/>
        </w:rPr>
        <w:t>Uživatel</w:t>
      </w:r>
      <w:r>
        <w:t xml:space="preserve"> – položka &lt;reg:Uzivatel&gt; – jméno uživatele, který založil subjekt (bude doplňován z loginu přihlášeného uživatele) Pro automaticky spouštěné procesy bude vyhrazen speciální identifikátor (zadaný v konfiguraci v konstantě UZIVATEL ZR).</w:t>
      </w:r>
    </w:p>
    <w:p w14:paraId="3BCF894B" w14:textId="77777777" w:rsidR="00FF6483" w:rsidRDefault="00FF6483" w:rsidP="0078157B">
      <w:pPr>
        <w:ind w:left="426" w:hanging="426"/>
        <w:jc w:val="both"/>
      </w:pPr>
      <w:r>
        <w:t>•</w:t>
      </w:r>
      <w:r>
        <w:tab/>
      </w:r>
      <w:r w:rsidRPr="00843933">
        <w:rPr>
          <w:b/>
        </w:rPr>
        <w:t>Důvod a účel</w:t>
      </w:r>
      <w:r>
        <w:t xml:space="preserve"> – položka &lt;reg:DuvodUcel&gt; – bude udáváno </w:t>
      </w:r>
      <w:r w:rsidRPr="00843933">
        <w:rPr>
          <w:b/>
        </w:rPr>
        <w:t>Ověření subjektu v rámci jmenného rejstříku v eSSSL</w:t>
      </w:r>
      <w:r>
        <w:t>.</w:t>
      </w:r>
    </w:p>
    <w:p w14:paraId="23D2DF62" w14:textId="77777777" w:rsidR="00FF6483" w:rsidRDefault="00FF6483" w:rsidP="00374DA3">
      <w:pPr>
        <w:jc w:val="both"/>
      </w:pP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49E8EE2" w:rsidR="0000551E" w:rsidRPr="00CC4564" w:rsidRDefault="00561C61" w:rsidP="00CC4564">
      <w:r>
        <w:t>Bez dopadu</w:t>
      </w:r>
    </w:p>
    <w:p w14:paraId="368AC00A" w14:textId="0C183A19" w:rsidR="0000551E" w:rsidRDefault="0000551E" w:rsidP="0060065D">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1879822A" w14:textId="7D15ACC4" w:rsidR="00561C61" w:rsidRPr="00561C61" w:rsidRDefault="00561C61" w:rsidP="00561C61">
      <w:r>
        <w:t>Bez dopadu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3E27AFC3"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FF6483" w:rsidRPr="00962388">
        <w:rPr>
          <w:sz w:val="18"/>
          <w:szCs w:val="18"/>
        </w:rPr>
        <w:t>souboru – otevřete</w:t>
      </w:r>
      <w:r w:rsidRPr="00962388">
        <w:rPr>
          <w:sz w:val="18"/>
          <w:szCs w:val="18"/>
        </w:rPr>
        <w:t xml:space="preserve"> dvojklikem.)     </w:t>
      </w:r>
      <w:r w:rsidR="00FE40E3">
        <w:rPr>
          <w:sz w:val="18"/>
          <w:szCs w:val="18"/>
        </w:rPr>
        <w:t>xxx</w:t>
      </w:r>
    </w:p>
    <w:p w14:paraId="4C170D74" w14:textId="083E0BDD" w:rsidR="00360DA3" w:rsidRPr="00360DA3" w:rsidRDefault="00647EBF" w:rsidP="00360DA3">
      <w:r w:rsidRPr="00647EBF">
        <w:rPr>
          <w:rFonts w:cs="Arial"/>
          <w:bCs/>
          <w:color w:val="000000"/>
          <w:szCs w:val="22"/>
          <w:lang w:eastAsia="cs-CZ"/>
        </w:rPr>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0A62BD0E" w:rsidR="00962388" w:rsidRPr="00647EBF" w:rsidRDefault="00647EBF" w:rsidP="00415962">
            <w:pPr>
              <w:spacing w:after="0"/>
              <w:rPr>
                <w:rFonts w:cs="Arial"/>
                <w:bCs/>
                <w:color w:val="000000"/>
                <w:szCs w:val="22"/>
                <w:lang w:eastAsia="cs-CZ"/>
              </w:rPr>
            </w:pPr>
            <w:r w:rsidRPr="00647EBF">
              <w:rPr>
                <w:rFonts w:cs="Arial"/>
                <w:bCs/>
                <w:color w:val="000000"/>
                <w:szCs w:val="22"/>
                <w:lang w:eastAsia="cs-CZ"/>
              </w:rPr>
              <w:t>Bez dopadu</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54908D67"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432C51B4"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72891F51"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4879B6A7"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32A6B26B"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2CBAE315" w:rsidR="00962388" w:rsidRPr="00927AC8" w:rsidRDefault="00FF6483"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962388" w:rsidRPr="00927AC8">
              <w:rPr>
                <w:rFonts w:cs="Arial"/>
                <w:bCs/>
                <w:color w:val="000000"/>
                <w:szCs w:val="22"/>
                <w:lang w:eastAsia="cs-CZ"/>
              </w:rPr>
              <w:t xml:space="preserve"> na vstupní data formulářů</w:t>
            </w:r>
            <w:r w:rsidR="00962388">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0C5BB5D0"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06798268"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67585814"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3EB7E554" w:rsidR="00962388" w:rsidRPr="00927AC8" w:rsidRDefault="00FF6483" w:rsidP="00415962">
            <w:pPr>
              <w:spacing w:after="0"/>
              <w:rPr>
                <w:rFonts w:cs="Arial"/>
                <w:bCs/>
                <w:color w:val="000000"/>
                <w:szCs w:val="22"/>
                <w:lang w:eastAsia="cs-CZ"/>
              </w:rPr>
            </w:pPr>
            <w:r w:rsidRPr="00927AC8">
              <w:rPr>
                <w:rFonts w:cs="Arial"/>
                <w:bCs/>
                <w:color w:val="000000"/>
                <w:szCs w:val="22"/>
                <w:lang w:eastAsia="cs-CZ"/>
              </w:rPr>
              <w:t>Řízení – konfigurace</w:t>
            </w:r>
            <w:r w:rsidR="00962388" w:rsidRPr="00927AC8">
              <w:rPr>
                <w:rFonts w:cs="Arial"/>
                <w:bCs/>
                <w:color w:val="000000"/>
                <w:szCs w:val="22"/>
                <w:lang w:eastAsia="cs-CZ"/>
              </w:rPr>
              <w:t xml:space="preserve"> změn</w:t>
            </w:r>
            <w:r w:rsidR="00962388">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6604FB2D"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6A8C28A4"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06B5716D"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r w:rsidR="00962388" w14:paraId="12D28AE8" w14:textId="77777777" w:rsidTr="000235A7">
        <w:trPr>
          <w:trHeight w:val="300"/>
        </w:trPr>
        <w:tc>
          <w:tcPr>
            <w:tcW w:w="426" w:type="dxa"/>
            <w:tcBorders>
              <w:bottom w:val="single" w:sz="4" w:space="0" w:color="auto"/>
            </w:tcBorders>
            <w:vAlign w:val="center"/>
          </w:tcPr>
          <w:p w14:paraId="29B28401" w14:textId="77777777" w:rsidR="00962388" w:rsidRPr="00927AC8" w:rsidRDefault="00962388" w:rsidP="00BF562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4DC8598E" w:rsidR="00962388" w:rsidRPr="00927AC8" w:rsidRDefault="00647EBF" w:rsidP="00415962">
            <w:pPr>
              <w:spacing w:after="0"/>
              <w:rPr>
                <w:rFonts w:cs="Arial"/>
                <w:b/>
                <w:bCs/>
                <w:color w:val="000000"/>
                <w:szCs w:val="22"/>
                <w:lang w:eastAsia="cs-CZ"/>
              </w:rPr>
            </w:pPr>
            <w:r w:rsidRPr="00647EBF">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0AF72B" w:rsidR="00360DA3" w:rsidRPr="00360DA3" w:rsidRDefault="00647EBF" w:rsidP="00360DA3">
      <w:r w:rsidRPr="00647EBF">
        <w:rPr>
          <w:rFonts w:cs="Arial"/>
          <w:bCs/>
          <w:color w:val="000000"/>
          <w:szCs w:val="22"/>
          <w:lang w:eastAsia="cs-CZ"/>
        </w:rP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3B65FF1E" w:rsidR="00360DA3" w:rsidRPr="00360DA3" w:rsidRDefault="001E5F2D" w:rsidP="00360DA3">
      <w:r>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1466FB2F" w14:textId="27E0EA24" w:rsidR="007D6009" w:rsidRDefault="00647EBF" w:rsidP="007D6009">
      <w:pPr>
        <w:spacing w:after="120"/>
      </w:pPr>
      <w:r w:rsidRPr="00647EBF">
        <w:rPr>
          <w:rFonts w:cs="Arial"/>
          <w:bCs/>
          <w:color w:val="000000"/>
          <w:szCs w:val="22"/>
          <w:lang w:eastAsia="cs-CZ"/>
        </w:rP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BC0BA7E" w:rsidR="0000551E" w:rsidRPr="00F23D33" w:rsidRDefault="00BF5620"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0F84B71F" w:rsidR="0000551E" w:rsidRPr="00F23D33" w:rsidRDefault="00BF5620" w:rsidP="00BF5620">
            <w:pPr>
              <w:spacing w:after="0"/>
              <w:rPr>
                <w:rFonts w:cs="Arial"/>
                <w:color w:val="000000"/>
                <w:szCs w:val="22"/>
                <w:lang w:eastAsia="cs-CZ"/>
              </w:rPr>
            </w:pPr>
            <w:r>
              <w:rPr>
                <w:rFonts w:cs="Arial"/>
                <w:color w:val="000000"/>
                <w:szCs w:val="22"/>
                <w:lang w:eastAsia="cs-CZ"/>
              </w:rPr>
              <w:t>Zajištění identifikátoru DMS z ISVS, agendy, činnostní role a registrace přístupu DMS do ISZR.</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561C61"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A771B77" w:rsidR="00561C61" w:rsidRPr="00F23D33" w:rsidRDefault="00561C61" w:rsidP="00561C61">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bottom"/>
          </w:tcPr>
          <w:p w14:paraId="5D48D0A7" w14:textId="0665656C" w:rsidR="00561C61" w:rsidRPr="00F23D33" w:rsidRDefault="00561C61" w:rsidP="00561C61">
            <w:pPr>
              <w:spacing w:after="0"/>
              <w:rPr>
                <w:rFonts w:cs="Arial"/>
                <w:color w:val="000000"/>
                <w:szCs w:val="22"/>
                <w:lang w:eastAsia="cs-CZ"/>
              </w:rPr>
            </w:pPr>
            <w:r>
              <w:rPr>
                <w:rFonts w:cs="Arial"/>
                <w:color w:val="000000"/>
                <w:szCs w:val="22"/>
                <w:lang w:eastAsia="cs-CZ"/>
              </w:rPr>
              <w:t>1.7.2022</w:t>
            </w:r>
          </w:p>
        </w:tc>
      </w:tr>
      <w:tr w:rsidR="00561C61" w:rsidRPr="00F23D33" w14:paraId="51A36414" w14:textId="77777777" w:rsidTr="00F11443">
        <w:trPr>
          <w:trHeight w:val="284"/>
        </w:trPr>
        <w:tc>
          <w:tcPr>
            <w:tcW w:w="7229" w:type="dxa"/>
            <w:tcBorders>
              <w:right w:val="dotted" w:sz="4" w:space="0" w:color="auto"/>
            </w:tcBorders>
            <w:shd w:val="clear" w:color="auto" w:fill="auto"/>
            <w:noWrap/>
            <w:vAlign w:val="bottom"/>
          </w:tcPr>
          <w:p w14:paraId="4D7C72BB" w14:textId="7AF094C1" w:rsidR="00561C61" w:rsidRPr="00F23D33" w:rsidRDefault="00561C61" w:rsidP="00561C61">
            <w:pPr>
              <w:spacing w:after="0"/>
              <w:rPr>
                <w:rFonts w:cs="Arial"/>
                <w:color w:val="000000"/>
                <w:szCs w:val="22"/>
                <w:lang w:eastAsia="cs-CZ"/>
              </w:rPr>
            </w:pPr>
            <w:r>
              <w:rPr>
                <w:rFonts w:cs="Arial"/>
                <w:color w:val="000000"/>
                <w:szCs w:val="22"/>
                <w:lang w:eastAsia="cs-CZ"/>
              </w:rPr>
              <w:t>Nasazení na produkční prostředí / Akceptace</w:t>
            </w:r>
          </w:p>
        </w:tc>
        <w:tc>
          <w:tcPr>
            <w:tcW w:w="2552" w:type="dxa"/>
            <w:tcBorders>
              <w:left w:val="dotted" w:sz="4" w:space="0" w:color="auto"/>
            </w:tcBorders>
            <w:shd w:val="clear" w:color="auto" w:fill="auto"/>
            <w:vAlign w:val="bottom"/>
          </w:tcPr>
          <w:p w14:paraId="3A4A5B75" w14:textId="7A87BCFA" w:rsidR="00561C61" w:rsidRPr="00F23D33" w:rsidRDefault="00561C61" w:rsidP="00561C61">
            <w:pPr>
              <w:spacing w:after="0"/>
              <w:rPr>
                <w:rFonts w:cs="Arial"/>
                <w:color w:val="000000"/>
                <w:szCs w:val="22"/>
                <w:lang w:eastAsia="cs-CZ"/>
              </w:rPr>
            </w:pPr>
            <w:r>
              <w:rPr>
                <w:rFonts w:cs="Arial"/>
                <w:color w:val="000000"/>
                <w:szCs w:val="22"/>
                <w:lang w:eastAsia="cs-CZ"/>
              </w:rPr>
              <w:t>31.07.2022</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E70890" w:rsidRPr="00F23D33" w14:paraId="56214057" w14:textId="77777777" w:rsidTr="00CC6780">
        <w:trPr>
          <w:trHeight w:val="397"/>
        </w:trPr>
        <w:tc>
          <w:tcPr>
            <w:tcW w:w="1985" w:type="dxa"/>
            <w:tcBorders>
              <w:top w:val="dotted" w:sz="4" w:space="0" w:color="auto"/>
              <w:left w:val="dotted" w:sz="4" w:space="0" w:color="auto"/>
            </w:tcBorders>
          </w:tcPr>
          <w:p w14:paraId="4178D39A" w14:textId="77777777" w:rsidR="00E70890" w:rsidRPr="00F23D33" w:rsidRDefault="00E70890" w:rsidP="00E70890">
            <w:pPr>
              <w:pStyle w:val="Tabulka"/>
              <w:rPr>
                <w:szCs w:val="22"/>
              </w:rPr>
            </w:pPr>
            <w:bookmarkStart w:id="1" w:name="_Hlk88824127"/>
          </w:p>
        </w:tc>
        <w:tc>
          <w:tcPr>
            <w:tcW w:w="3969" w:type="dxa"/>
            <w:tcBorders>
              <w:top w:val="dotted" w:sz="4" w:space="0" w:color="auto"/>
              <w:left w:val="dotted" w:sz="4" w:space="0" w:color="auto"/>
            </w:tcBorders>
          </w:tcPr>
          <w:p w14:paraId="535A9755" w14:textId="01C3E999" w:rsidR="00E70890" w:rsidRPr="00F23D33" w:rsidRDefault="00E70890" w:rsidP="00E70890">
            <w:pPr>
              <w:pStyle w:val="Tabulka"/>
              <w:rPr>
                <w:szCs w:val="22"/>
              </w:rPr>
            </w:pPr>
            <w:r>
              <w:rPr>
                <w:szCs w:val="22"/>
              </w:rPr>
              <w:t>Analýza, Implementace vč.otestování, Nasazení, Dokumentace</w:t>
            </w:r>
          </w:p>
        </w:tc>
        <w:tc>
          <w:tcPr>
            <w:tcW w:w="1275" w:type="dxa"/>
            <w:tcBorders>
              <w:top w:val="dotted" w:sz="4" w:space="0" w:color="auto"/>
            </w:tcBorders>
          </w:tcPr>
          <w:p w14:paraId="556C704B" w14:textId="5C654F38" w:rsidR="00E70890" w:rsidRPr="00F23D33" w:rsidRDefault="00E70890" w:rsidP="00373011">
            <w:pPr>
              <w:pStyle w:val="Tabulka"/>
              <w:jc w:val="right"/>
              <w:rPr>
                <w:szCs w:val="22"/>
              </w:rPr>
            </w:pPr>
            <w:r>
              <w:rPr>
                <w:szCs w:val="22"/>
              </w:rPr>
              <w:t>61,75</w:t>
            </w:r>
          </w:p>
        </w:tc>
        <w:tc>
          <w:tcPr>
            <w:tcW w:w="1275" w:type="dxa"/>
            <w:tcBorders>
              <w:top w:val="dotted" w:sz="4" w:space="0" w:color="auto"/>
            </w:tcBorders>
          </w:tcPr>
          <w:p w14:paraId="3C1CD3F9" w14:textId="2D0BE459" w:rsidR="00E70890" w:rsidRPr="00F23D33" w:rsidRDefault="00E70890" w:rsidP="00373011">
            <w:pPr>
              <w:pStyle w:val="Tabulka"/>
              <w:jc w:val="right"/>
              <w:rPr>
                <w:szCs w:val="22"/>
              </w:rPr>
            </w:pPr>
            <w:r w:rsidRPr="00E70890">
              <w:rPr>
                <w:szCs w:val="22"/>
              </w:rPr>
              <w:t>716 300</w:t>
            </w:r>
          </w:p>
        </w:tc>
        <w:tc>
          <w:tcPr>
            <w:tcW w:w="1275" w:type="dxa"/>
            <w:tcBorders>
              <w:top w:val="dotted" w:sz="4" w:space="0" w:color="auto"/>
            </w:tcBorders>
          </w:tcPr>
          <w:p w14:paraId="38FCD26C" w14:textId="1A3BCDD4" w:rsidR="00E70890" w:rsidRPr="00F23D33" w:rsidRDefault="00E70890" w:rsidP="00373011">
            <w:pPr>
              <w:pStyle w:val="Tabulka"/>
              <w:jc w:val="right"/>
              <w:rPr>
                <w:szCs w:val="22"/>
              </w:rPr>
            </w:pPr>
            <w:r w:rsidRPr="00E70890">
              <w:rPr>
                <w:szCs w:val="22"/>
              </w:rPr>
              <w:t>866 723</w:t>
            </w:r>
          </w:p>
        </w:tc>
      </w:tr>
      <w:tr w:rsidR="00E70890" w:rsidRPr="00F23D33" w14:paraId="2A29CC3D" w14:textId="77777777" w:rsidTr="00CC6780">
        <w:trPr>
          <w:trHeight w:val="397"/>
        </w:trPr>
        <w:tc>
          <w:tcPr>
            <w:tcW w:w="1985" w:type="dxa"/>
            <w:tcBorders>
              <w:top w:val="dotted" w:sz="4" w:space="0" w:color="auto"/>
              <w:left w:val="dotted" w:sz="4" w:space="0" w:color="auto"/>
            </w:tcBorders>
          </w:tcPr>
          <w:p w14:paraId="7E07FF51" w14:textId="77777777" w:rsidR="00E70890" w:rsidRPr="00F23D33" w:rsidRDefault="00E70890" w:rsidP="00E70890">
            <w:pPr>
              <w:pStyle w:val="Tabulka"/>
              <w:rPr>
                <w:szCs w:val="22"/>
              </w:rPr>
            </w:pPr>
          </w:p>
        </w:tc>
        <w:tc>
          <w:tcPr>
            <w:tcW w:w="3969" w:type="dxa"/>
            <w:tcBorders>
              <w:top w:val="dotted" w:sz="4" w:space="0" w:color="auto"/>
              <w:left w:val="dotted" w:sz="4" w:space="0" w:color="auto"/>
            </w:tcBorders>
          </w:tcPr>
          <w:p w14:paraId="13DAB120" w14:textId="5BD22752" w:rsidR="00E70890" w:rsidRPr="00F23D33" w:rsidRDefault="00E70890" w:rsidP="00E70890">
            <w:pPr>
              <w:pStyle w:val="Tabulka"/>
              <w:rPr>
                <w:szCs w:val="22"/>
              </w:rPr>
            </w:pPr>
            <w:r>
              <w:rPr>
                <w:szCs w:val="22"/>
              </w:rPr>
              <w:t>Volné Ad-hoc MDs pro dodatečné úpravy *</w:t>
            </w:r>
          </w:p>
        </w:tc>
        <w:tc>
          <w:tcPr>
            <w:tcW w:w="1275" w:type="dxa"/>
            <w:tcBorders>
              <w:top w:val="dotted" w:sz="4" w:space="0" w:color="auto"/>
            </w:tcBorders>
          </w:tcPr>
          <w:p w14:paraId="47C9E547" w14:textId="1AD91499" w:rsidR="00E70890" w:rsidRPr="00F23D33" w:rsidRDefault="00E70890" w:rsidP="00373011">
            <w:pPr>
              <w:pStyle w:val="Tabulka"/>
              <w:jc w:val="right"/>
              <w:rPr>
                <w:szCs w:val="22"/>
              </w:rPr>
            </w:pPr>
            <w:r>
              <w:rPr>
                <w:szCs w:val="22"/>
              </w:rPr>
              <w:t>5</w:t>
            </w:r>
            <w:r w:rsidR="0034611B">
              <w:rPr>
                <w:szCs w:val="22"/>
              </w:rPr>
              <w:t>,00</w:t>
            </w:r>
          </w:p>
        </w:tc>
        <w:tc>
          <w:tcPr>
            <w:tcW w:w="1275" w:type="dxa"/>
            <w:tcBorders>
              <w:top w:val="dotted" w:sz="4" w:space="0" w:color="auto"/>
            </w:tcBorders>
          </w:tcPr>
          <w:p w14:paraId="276DA7AA" w14:textId="073A682B" w:rsidR="00E70890" w:rsidRPr="00F23D33" w:rsidRDefault="00E70890" w:rsidP="00373011">
            <w:pPr>
              <w:pStyle w:val="Tabulka"/>
              <w:jc w:val="right"/>
              <w:rPr>
                <w:szCs w:val="22"/>
              </w:rPr>
            </w:pPr>
            <w:r w:rsidRPr="00E70890">
              <w:rPr>
                <w:szCs w:val="22"/>
              </w:rPr>
              <w:t>58 000</w:t>
            </w:r>
          </w:p>
        </w:tc>
        <w:tc>
          <w:tcPr>
            <w:tcW w:w="1275" w:type="dxa"/>
            <w:tcBorders>
              <w:top w:val="dotted" w:sz="4" w:space="0" w:color="auto"/>
            </w:tcBorders>
          </w:tcPr>
          <w:p w14:paraId="34C5FA8D" w14:textId="088A7A77" w:rsidR="00E70890" w:rsidRPr="00F23D33" w:rsidRDefault="00E70890" w:rsidP="00373011">
            <w:pPr>
              <w:pStyle w:val="Tabulka"/>
              <w:jc w:val="right"/>
              <w:rPr>
                <w:szCs w:val="22"/>
              </w:rPr>
            </w:pPr>
            <w:r w:rsidRPr="00E70890">
              <w:rPr>
                <w:szCs w:val="22"/>
              </w:rPr>
              <w:t>70 180</w:t>
            </w:r>
          </w:p>
        </w:tc>
      </w:tr>
      <w:tr w:rsidR="00827536"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5A5EB35D" w:rsidR="00827536" w:rsidRPr="00CB1115" w:rsidRDefault="00827536" w:rsidP="00827536">
            <w:pPr>
              <w:pStyle w:val="Tabulka"/>
              <w:rPr>
                <w:b/>
                <w:szCs w:val="22"/>
              </w:rPr>
            </w:pPr>
            <w:r w:rsidRPr="00CB1115">
              <w:rPr>
                <w:b/>
                <w:szCs w:val="22"/>
              </w:rPr>
              <w:t>Celkem:</w:t>
            </w:r>
          </w:p>
        </w:tc>
        <w:tc>
          <w:tcPr>
            <w:tcW w:w="1275" w:type="dxa"/>
            <w:tcBorders>
              <w:bottom w:val="dotted" w:sz="4" w:space="0" w:color="auto"/>
            </w:tcBorders>
          </w:tcPr>
          <w:p w14:paraId="39BD6520" w14:textId="59F19C20" w:rsidR="00827536" w:rsidRPr="00373011" w:rsidRDefault="00E70890" w:rsidP="00373011">
            <w:pPr>
              <w:pStyle w:val="Tabulka"/>
              <w:jc w:val="right"/>
              <w:rPr>
                <w:b/>
                <w:szCs w:val="22"/>
              </w:rPr>
            </w:pPr>
            <w:r w:rsidRPr="00373011">
              <w:rPr>
                <w:b/>
                <w:szCs w:val="22"/>
              </w:rPr>
              <w:t>66,75</w:t>
            </w:r>
          </w:p>
        </w:tc>
        <w:tc>
          <w:tcPr>
            <w:tcW w:w="1275" w:type="dxa"/>
            <w:tcBorders>
              <w:bottom w:val="dotted" w:sz="4" w:space="0" w:color="auto"/>
            </w:tcBorders>
          </w:tcPr>
          <w:p w14:paraId="31DD6048" w14:textId="31358A41" w:rsidR="00827536" w:rsidRPr="00373011" w:rsidRDefault="00E70890" w:rsidP="00373011">
            <w:pPr>
              <w:pStyle w:val="Tabulka"/>
              <w:jc w:val="right"/>
              <w:rPr>
                <w:b/>
                <w:szCs w:val="22"/>
              </w:rPr>
            </w:pPr>
            <w:r w:rsidRPr="00373011">
              <w:rPr>
                <w:b/>
                <w:szCs w:val="22"/>
              </w:rPr>
              <w:t>774 300</w:t>
            </w:r>
          </w:p>
        </w:tc>
        <w:tc>
          <w:tcPr>
            <w:tcW w:w="1275" w:type="dxa"/>
            <w:tcBorders>
              <w:bottom w:val="dotted" w:sz="4" w:space="0" w:color="auto"/>
            </w:tcBorders>
          </w:tcPr>
          <w:p w14:paraId="14C373F7" w14:textId="559E6A1D" w:rsidR="00827536" w:rsidRPr="00373011" w:rsidRDefault="00E70890" w:rsidP="00373011">
            <w:pPr>
              <w:pStyle w:val="Tabulka"/>
              <w:jc w:val="right"/>
              <w:rPr>
                <w:b/>
                <w:szCs w:val="22"/>
              </w:rPr>
            </w:pPr>
            <w:r w:rsidRPr="00373011">
              <w:rPr>
                <w:b/>
                <w:szCs w:val="22"/>
              </w:rPr>
              <w:t>936 903</w:t>
            </w:r>
          </w:p>
        </w:tc>
      </w:tr>
      <w:bookmarkEnd w:id="1"/>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4D9D8582" w14:textId="77777777" w:rsidR="00A051C1" w:rsidRDefault="00A051C1" w:rsidP="00A051C1">
      <w:pPr>
        <w:spacing w:after="0"/>
        <w:rPr>
          <w:rFonts w:cs="Arial"/>
          <w:sz w:val="16"/>
          <w:szCs w:val="16"/>
        </w:rPr>
      </w:pPr>
      <w:r w:rsidRPr="00D405DC">
        <w:rPr>
          <w:rFonts w:cs="Arial"/>
          <w:sz w:val="16"/>
          <w:szCs w:val="16"/>
        </w:rPr>
        <w:t>(*) Alokované MDs pro Ad-hoc úpravy budou čerpány v případě odsouhlasených dodatečných požadavků MZe a budou vykázány a fakturovány podle skutečného čerpání.</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561C61" w:rsidRPr="006C3557" w14:paraId="584FAF67" w14:textId="77777777" w:rsidTr="007C398A">
        <w:trPr>
          <w:trHeight w:val="544"/>
        </w:trPr>
        <w:tc>
          <w:tcPr>
            <w:tcW w:w="3114" w:type="dxa"/>
            <w:shd w:val="clear" w:color="auto" w:fill="auto"/>
            <w:noWrap/>
            <w:vAlign w:val="center"/>
          </w:tcPr>
          <w:p w14:paraId="194EA277" w14:textId="1A3654F9" w:rsidR="00561C61" w:rsidRPr="006C3557" w:rsidRDefault="00561C61" w:rsidP="00561C61">
            <w:pPr>
              <w:spacing w:after="0"/>
              <w:rPr>
                <w:rFonts w:cs="Arial"/>
                <w:color w:val="000000"/>
                <w:szCs w:val="22"/>
                <w:lang w:eastAsia="cs-CZ"/>
              </w:rPr>
            </w:pPr>
            <w:r w:rsidRPr="00626C7C">
              <w:rPr>
                <w:rFonts w:cs="Arial"/>
                <w:color w:val="000000"/>
                <w:szCs w:val="22"/>
                <w:lang w:eastAsia="cs-CZ"/>
              </w:rPr>
              <w:t>T-SOFT a.s.</w:t>
            </w:r>
          </w:p>
        </w:tc>
        <w:tc>
          <w:tcPr>
            <w:tcW w:w="3118" w:type="dxa"/>
            <w:vAlign w:val="center"/>
          </w:tcPr>
          <w:p w14:paraId="78BB6806" w14:textId="50DEB6CB" w:rsidR="00561C61" w:rsidRPr="006C3557" w:rsidRDefault="00FE40E3" w:rsidP="00561C61">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0D4951A8" w14:textId="77777777" w:rsidR="00561C61" w:rsidRDefault="00561C61" w:rsidP="00561C61">
            <w:pPr>
              <w:spacing w:after="0"/>
              <w:ind w:right="72"/>
              <w:rPr>
                <w:rFonts w:cs="Arial"/>
                <w:color w:val="000000"/>
                <w:szCs w:val="22"/>
                <w:lang w:eastAsia="cs-CZ"/>
              </w:rPr>
            </w:pPr>
          </w:p>
          <w:p w14:paraId="68D14FC2" w14:textId="77777777" w:rsidR="007705CD" w:rsidRDefault="007705CD" w:rsidP="00561C61">
            <w:pPr>
              <w:spacing w:after="0"/>
              <w:ind w:right="72"/>
              <w:rPr>
                <w:rFonts w:cs="Arial"/>
                <w:color w:val="000000"/>
                <w:szCs w:val="22"/>
                <w:lang w:eastAsia="cs-CZ"/>
              </w:rPr>
            </w:pPr>
          </w:p>
          <w:p w14:paraId="1B373D0F" w14:textId="77777777" w:rsidR="007705CD" w:rsidRDefault="007705CD" w:rsidP="00561C61">
            <w:pPr>
              <w:spacing w:after="0"/>
              <w:ind w:right="72"/>
              <w:rPr>
                <w:rFonts w:cs="Arial"/>
                <w:color w:val="000000"/>
                <w:szCs w:val="22"/>
                <w:lang w:eastAsia="cs-CZ"/>
              </w:rPr>
            </w:pPr>
          </w:p>
          <w:p w14:paraId="7E833B76" w14:textId="77777777" w:rsidR="007705CD" w:rsidRDefault="007705CD" w:rsidP="00561C61">
            <w:pPr>
              <w:spacing w:after="0"/>
              <w:ind w:right="72"/>
              <w:rPr>
                <w:rFonts w:cs="Arial"/>
                <w:color w:val="000000"/>
                <w:szCs w:val="22"/>
                <w:lang w:eastAsia="cs-CZ"/>
              </w:rPr>
            </w:pPr>
          </w:p>
          <w:p w14:paraId="3C670C4D" w14:textId="35FB233A" w:rsidR="007705CD" w:rsidRPr="006C3557" w:rsidRDefault="007705CD" w:rsidP="00561C61">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38827DE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27536" w:rsidRPr="00827536">
        <w:rPr>
          <w:rFonts w:cs="Arial"/>
          <w:b/>
          <w:sz w:val="36"/>
          <w:szCs w:val="36"/>
        </w:rPr>
        <w:t>Z</w:t>
      </w:r>
      <w:r w:rsidR="00233EB9">
        <w:rPr>
          <w:rFonts w:cs="Arial"/>
          <w:b/>
          <w:sz w:val="36"/>
          <w:szCs w:val="36"/>
        </w:rPr>
        <w:t>33158</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60F4C350" w:rsidR="004B36F6" w:rsidRPr="006C3557" w:rsidRDefault="00B53660" w:rsidP="00B53660">
            <w:pPr>
              <w:pStyle w:val="Tabulka"/>
              <w:rPr>
                <w:szCs w:val="22"/>
              </w:rPr>
            </w:pPr>
            <w:r>
              <w:rPr>
                <w:szCs w:val="22"/>
              </w:rPr>
              <w:t>010</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BF5620">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67F18FB6" w:rsidR="0000551E" w:rsidRDefault="0000551E" w:rsidP="00B93505">
      <w:pPr>
        <w:spacing w:after="120"/>
        <w:rPr>
          <w:rFonts w:cs="Arial"/>
        </w:rPr>
      </w:pPr>
      <w:r>
        <w:rPr>
          <w:rFonts w:cs="Arial"/>
        </w:rPr>
        <w:t xml:space="preserve">Požadované plnění je specifikováno v části A </w:t>
      </w:r>
      <w:r w:rsidR="00561C61">
        <w:rPr>
          <w:rFonts w:cs="Arial"/>
        </w:rPr>
        <w:t>i</w:t>
      </w:r>
      <w:r>
        <w:rPr>
          <w:rFonts w:cs="Arial"/>
        </w:rPr>
        <w:t xml:space="preserve">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15DBA33A"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FF6483" w:rsidRPr="00927AC8">
              <w:rPr>
                <w:rFonts w:cs="Arial"/>
                <w:bCs/>
                <w:color w:val="000000"/>
                <w:szCs w:val="22"/>
                <w:lang w:eastAsia="cs-CZ"/>
              </w:rPr>
              <w:t>dat</w:t>
            </w:r>
            <w:r w:rsidR="00FF6483">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2C970492" w:rsidR="0005358D" w:rsidRDefault="00FF6483"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8FE5836" w:rsidR="0005358D" w:rsidRPr="000E5DC8" w:rsidRDefault="00FF6483"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BF5620">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BF5620">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BF5620">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BF5620">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5E8AA65C" w:rsidR="0000551E" w:rsidRPr="00F23D33" w:rsidRDefault="006965EA" w:rsidP="001E3C70">
            <w:pPr>
              <w:spacing w:after="0"/>
              <w:rPr>
                <w:rFonts w:cs="Arial"/>
                <w:color w:val="000000"/>
                <w:szCs w:val="22"/>
                <w:lang w:eastAsia="cs-CZ"/>
              </w:rPr>
            </w:pPr>
            <w:r>
              <w:rPr>
                <w:rFonts w:cs="Arial"/>
                <w:color w:val="000000"/>
                <w:szCs w:val="22"/>
                <w:lang w:eastAsia="cs-CZ"/>
              </w:rPr>
              <w:t>1.12.2021</w:t>
            </w: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04010BDE" w:rsidR="0000551E" w:rsidRPr="00F23D33" w:rsidRDefault="006965EA" w:rsidP="001E3C70">
            <w:pPr>
              <w:spacing w:after="0"/>
              <w:rPr>
                <w:rFonts w:cs="Arial"/>
                <w:color w:val="000000"/>
                <w:szCs w:val="22"/>
                <w:lang w:eastAsia="cs-CZ"/>
              </w:rPr>
            </w:pPr>
            <w:r>
              <w:rPr>
                <w:rFonts w:cs="Arial"/>
                <w:color w:val="000000"/>
                <w:szCs w:val="22"/>
                <w:lang w:eastAsia="cs-CZ"/>
              </w:rPr>
              <w:t>31.7.2022</w:t>
            </w:r>
          </w:p>
        </w:tc>
      </w:tr>
    </w:tbl>
    <w:p w14:paraId="1044B3F1" w14:textId="77777777" w:rsidR="0000551E" w:rsidRPr="0003534C" w:rsidRDefault="0000551E" w:rsidP="00BF5620">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7705CD"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7705CD" w:rsidRPr="00F23D33" w:rsidRDefault="007705CD" w:rsidP="007705CD">
            <w:pPr>
              <w:pStyle w:val="Tabulka"/>
              <w:rPr>
                <w:szCs w:val="22"/>
              </w:rPr>
            </w:pPr>
          </w:p>
        </w:tc>
        <w:tc>
          <w:tcPr>
            <w:tcW w:w="3969" w:type="dxa"/>
            <w:tcBorders>
              <w:top w:val="dotted" w:sz="4" w:space="0" w:color="auto"/>
              <w:left w:val="dotted" w:sz="4" w:space="0" w:color="auto"/>
            </w:tcBorders>
          </w:tcPr>
          <w:p w14:paraId="6634D16A" w14:textId="77CC1E9B" w:rsidR="007705CD" w:rsidRPr="00F23D33" w:rsidRDefault="007705CD" w:rsidP="007705CD">
            <w:pPr>
              <w:pStyle w:val="Tabulka"/>
              <w:rPr>
                <w:szCs w:val="22"/>
              </w:rPr>
            </w:pPr>
          </w:p>
        </w:tc>
        <w:tc>
          <w:tcPr>
            <w:tcW w:w="1275" w:type="dxa"/>
            <w:tcBorders>
              <w:top w:val="dotted" w:sz="4" w:space="0" w:color="auto"/>
            </w:tcBorders>
          </w:tcPr>
          <w:p w14:paraId="1352CEBD" w14:textId="755BFCC1" w:rsidR="007705CD" w:rsidRPr="00F23D33" w:rsidRDefault="007705CD" w:rsidP="007705CD">
            <w:pPr>
              <w:pStyle w:val="Tabulka"/>
              <w:rPr>
                <w:szCs w:val="22"/>
              </w:rPr>
            </w:pPr>
          </w:p>
        </w:tc>
        <w:tc>
          <w:tcPr>
            <w:tcW w:w="1275" w:type="dxa"/>
            <w:tcBorders>
              <w:top w:val="dotted" w:sz="4" w:space="0" w:color="auto"/>
            </w:tcBorders>
          </w:tcPr>
          <w:p w14:paraId="6AD1EC78" w14:textId="53A2CD5F" w:rsidR="007705CD" w:rsidRPr="00F23D33" w:rsidRDefault="007705CD" w:rsidP="007705CD">
            <w:pPr>
              <w:pStyle w:val="Tabulka"/>
              <w:rPr>
                <w:szCs w:val="22"/>
              </w:rPr>
            </w:pPr>
          </w:p>
        </w:tc>
        <w:tc>
          <w:tcPr>
            <w:tcW w:w="1275" w:type="dxa"/>
            <w:tcBorders>
              <w:top w:val="dotted" w:sz="4" w:space="0" w:color="auto"/>
            </w:tcBorders>
          </w:tcPr>
          <w:p w14:paraId="1269A032" w14:textId="52564BB2" w:rsidR="007705CD" w:rsidRPr="00F23D33" w:rsidRDefault="007705CD" w:rsidP="007705CD">
            <w:pPr>
              <w:pStyle w:val="Tabulka"/>
              <w:rPr>
                <w:szCs w:val="22"/>
              </w:rPr>
            </w:pPr>
          </w:p>
        </w:tc>
      </w:tr>
      <w:tr w:rsidR="007705CD" w:rsidRPr="00F23D33" w14:paraId="5EE01DF9" w14:textId="77777777" w:rsidTr="00153C10">
        <w:trPr>
          <w:trHeight w:val="397"/>
        </w:trPr>
        <w:tc>
          <w:tcPr>
            <w:tcW w:w="1985" w:type="dxa"/>
            <w:tcBorders>
              <w:top w:val="dotted" w:sz="4" w:space="0" w:color="auto"/>
              <w:left w:val="dotted" w:sz="4" w:space="0" w:color="auto"/>
            </w:tcBorders>
          </w:tcPr>
          <w:p w14:paraId="082CD345" w14:textId="77777777" w:rsidR="007705CD" w:rsidRPr="00F23D33" w:rsidRDefault="007705CD" w:rsidP="007705CD">
            <w:pPr>
              <w:pStyle w:val="Tabulka"/>
              <w:rPr>
                <w:szCs w:val="22"/>
              </w:rPr>
            </w:pPr>
          </w:p>
        </w:tc>
        <w:tc>
          <w:tcPr>
            <w:tcW w:w="3969" w:type="dxa"/>
            <w:tcBorders>
              <w:top w:val="dotted" w:sz="4" w:space="0" w:color="auto"/>
              <w:left w:val="dotted" w:sz="4" w:space="0" w:color="auto"/>
            </w:tcBorders>
          </w:tcPr>
          <w:p w14:paraId="3AB1B284" w14:textId="6CBF0F46" w:rsidR="007705CD" w:rsidRPr="00F23D33" w:rsidRDefault="007705CD" w:rsidP="007705CD">
            <w:pPr>
              <w:pStyle w:val="Tabulka"/>
              <w:rPr>
                <w:szCs w:val="22"/>
              </w:rPr>
            </w:pPr>
          </w:p>
        </w:tc>
        <w:tc>
          <w:tcPr>
            <w:tcW w:w="1275" w:type="dxa"/>
            <w:tcBorders>
              <w:top w:val="dotted" w:sz="4" w:space="0" w:color="auto"/>
            </w:tcBorders>
          </w:tcPr>
          <w:p w14:paraId="4E1A517C" w14:textId="64FC64C2" w:rsidR="007705CD" w:rsidRPr="00F23D33" w:rsidRDefault="007705CD" w:rsidP="007705CD">
            <w:pPr>
              <w:pStyle w:val="Tabulka"/>
              <w:rPr>
                <w:szCs w:val="22"/>
              </w:rPr>
            </w:pPr>
          </w:p>
        </w:tc>
        <w:tc>
          <w:tcPr>
            <w:tcW w:w="1275" w:type="dxa"/>
            <w:tcBorders>
              <w:top w:val="dotted" w:sz="4" w:space="0" w:color="auto"/>
            </w:tcBorders>
          </w:tcPr>
          <w:p w14:paraId="62B4F296" w14:textId="47924AAE" w:rsidR="007705CD" w:rsidRPr="00F23D33" w:rsidRDefault="007705CD" w:rsidP="007705CD">
            <w:pPr>
              <w:pStyle w:val="Tabulka"/>
              <w:rPr>
                <w:szCs w:val="22"/>
              </w:rPr>
            </w:pPr>
          </w:p>
        </w:tc>
        <w:tc>
          <w:tcPr>
            <w:tcW w:w="1275" w:type="dxa"/>
            <w:tcBorders>
              <w:top w:val="dotted" w:sz="4" w:space="0" w:color="auto"/>
            </w:tcBorders>
          </w:tcPr>
          <w:p w14:paraId="52CB5DF3" w14:textId="27AD89F5" w:rsidR="007705CD" w:rsidRPr="00F23D33" w:rsidRDefault="007705CD" w:rsidP="007705CD">
            <w:pPr>
              <w:pStyle w:val="Tabulka"/>
              <w:rPr>
                <w:szCs w:val="22"/>
              </w:rPr>
            </w:pPr>
          </w:p>
        </w:tc>
      </w:tr>
      <w:tr w:rsidR="007705CD"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0155C4B7" w:rsidR="007705CD" w:rsidRPr="00CB1115" w:rsidRDefault="007705CD" w:rsidP="007705CD">
            <w:pPr>
              <w:pStyle w:val="Tabulka"/>
              <w:rPr>
                <w:b/>
                <w:szCs w:val="22"/>
              </w:rPr>
            </w:pPr>
            <w:r w:rsidRPr="00CB1115">
              <w:rPr>
                <w:b/>
                <w:szCs w:val="22"/>
              </w:rPr>
              <w:t>Celkem:</w:t>
            </w:r>
          </w:p>
        </w:tc>
        <w:tc>
          <w:tcPr>
            <w:tcW w:w="1275" w:type="dxa"/>
            <w:tcBorders>
              <w:bottom w:val="dotted" w:sz="4" w:space="0" w:color="auto"/>
            </w:tcBorders>
          </w:tcPr>
          <w:p w14:paraId="481282DD" w14:textId="41B24F00" w:rsidR="007705CD" w:rsidRPr="00F23D33" w:rsidRDefault="007705CD" w:rsidP="007705CD">
            <w:pPr>
              <w:pStyle w:val="Tabulka"/>
              <w:rPr>
                <w:szCs w:val="22"/>
              </w:rPr>
            </w:pPr>
          </w:p>
        </w:tc>
        <w:tc>
          <w:tcPr>
            <w:tcW w:w="1275" w:type="dxa"/>
            <w:tcBorders>
              <w:bottom w:val="dotted" w:sz="4" w:space="0" w:color="auto"/>
            </w:tcBorders>
          </w:tcPr>
          <w:p w14:paraId="09332EC2" w14:textId="2646C9C3" w:rsidR="007705CD" w:rsidRPr="00F23D33" w:rsidRDefault="007705CD" w:rsidP="007705CD">
            <w:pPr>
              <w:pStyle w:val="Tabulka"/>
              <w:rPr>
                <w:szCs w:val="22"/>
              </w:rPr>
            </w:pPr>
          </w:p>
        </w:tc>
        <w:tc>
          <w:tcPr>
            <w:tcW w:w="1275" w:type="dxa"/>
            <w:tcBorders>
              <w:bottom w:val="dotted" w:sz="4" w:space="0" w:color="auto"/>
            </w:tcBorders>
          </w:tcPr>
          <w:p w14:paraId="0B956D1F" w14:textId="5247C469" w:rsidR="007705CD" w:rsidRPr="00F23D33" w:rsidRDefault="007705CD" w:rsidP="007705CD">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BF5620">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61C61" w14:paraId="112E05AA" w14:textId="77777777" w:rsidTr="00F47E75">
        <w:trPr>
          <w:trHeight w:val="510"/>
        </w:trPr>
        <w:tc>
          <w:tcPr>
            <w:tcW w:w="3256" w:type="dxa"/>
            <w:tcBorders>
              <w:left w:val="dotted" w:sz="4" w:space="0" w:color="auto"/>
              <w:bottom w:val="dotted" w:sz="4" w:space="0" w:color="auto"/>
              <w:right w:val="dotted" w:sz="4" w:space="0" w:color="auto"/>
            </w:tcBorders>
            <w:vAlign w:val="center"/>
          </w:tcPr>
          <w:p w14:paraId="06C7155A" w14:textId="2024BB9E" w:rsidR="00561C61" w:rsidRDefault="00561C61" w:rsidP="00561C61">
            <w:r>
              <w:t>Bezpečnostní garant</w:t>
            </w:r>
          </w:p>
        </w:tc>
        <w:tc>
          <w:tcPr>
            <w:tcW w:w="2976" w:type="dxa"/>
            <w:tcBorders>
              <w:left w:val="dotted" w:sz="4" w:space="0" w:color="auto"/>
              <w:bottom w:val="dotted" w:sz="4" w:space="0" w:color="auto"/>
              <w:right w:val="dotted" w:sz="4" w:space="0" w:color="auto"/>
            </w:tcBorders>
            <w:vAlign w:val="center"/>
          </w:tcPr>
          <w:p w14:paraId="1E8AC0FD" w14:textId="3C3E5E56" w:rsidR="00561C61" w:rsidRDefault="00561C61" w:rsidP="00561C61">
            <w:r>
              <w:t>Roman Smetana</w:t>
            </w:r>
          </w:p>
        </w:tc>
        <w:tc>
          <w:tcPr>
            <w:tcW w:w="2977" w:type="dxa"/>
            <w:vAlign w:val="center"/>
          </w:tcPr>
          <w:p w14:paraId="2A4403E8" w14:textId="77777777" w:rsidR="00561C61" w:rsidRDefault="00561C61" w:rsidP="00561C61"/>
          <w:p w14:paraId="5222DFA4" w14:textId="77777777" w:rsidR="00561C61" w:rsidRDefault="00561C61" w:rsidP="00561C61"/>
          <w:p w14:paraId="2DAAEC0A" w14:textId="3730470F" w:rsidR="00561C61" w:rsidRDefault="00561C61" w:rsidP="00561C61"/>
        </w:tc>
      </w:tr>
      <w:tr w:rsidR="00561C61" w14:paraId="41BF8CC4" w14:textId="77777777" w:rsidTr="00F47E75">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2D9C0FEB" w14:textId="3EEF78A6" w:rsidR="00561C61" w:rsidRDefault="00561C61" w:rsidP="00561C61">
            <w:r>
              <w:t>Provozní garant</w:t>
            </w:r>
          </w:p>
        </w:tc>
        <w:tc>
          <w:tcPr>
            <w:tcW w:w="2976" w:type="dxa"/>
            <w:tcBorders>
              <w:top w:val="dotted" w:sz="4" w:space="0" w:color="auto"/>
              <w:left w:val="dotted" w:sz="4" w:space="0" w:color="auto"/>
              <w:bottom w:val="dotted" w:sz="4" w:space="0" w:color="auto"/>
              <w:right w:val="dotted" w:sz="4" w:space="0" w:color="auto"/>
            </w:tcBorders>
            <w:vAlign w:val="center"/>
          </w:tcPr>
          <w:p w14:paraId="571B76F2" w14:textId="03F4421D" w:rsidR="00561C61" w:rsidRDefault="00561C61" w:rsidP="00561C61">
            <w:r>
              <w:t>Ivo Jančík</w:t>
            </w:r>
          </w:p>
        </w:tc>
        <w:tc>
          <w:tcPr>
            <w:tcW w:w="2977" w:type="dxa"/>
            <w:vAlign w:val="center"/>
          </w:tcPr>
          <w:p w14:paraId="21436E6F" w14:textId="77777777" w:rsidR="00561C61" w:rsidRDefault="00561C61" w:rsidP="00561C61"/>
          <w:p w14:paraId="762D7DC5" w14:textId="77777777" w:rsidR="00561C61" w:rsidRDefault="00561C61" w:rsidP="00561C61"/>
          <w:p w14:paraId="7EA6029F" w14:textId="44A48274" w:rsidR="00561C61" w:rsidRDefault="00561C61" w:rsidP="00561C61"/>
        </w:tc>
      </w:tr>
      <w:tr w:rsidR="00561C61" w14:paraId="799F4351" w14:textId="77777777" w:rsidTr="00F47E75">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6C88108B" w14:textId="250CD853" w:rsidR="00561C61" w:rsidRDefault="00561C61" w:rsidP="00561C61">
            <w:r>
              <w:t>Architekt</w:t>
            </w:r>
          </w:p>
        </w:tc>
        <w:tc>
          <w:tcPr>
            <w:tcW w:w="2976" w:type="dxa"/>
            <w:tcBorders>
              <w:top w:val="dotted" w:sz="4" w:space="0" w:color="auto"/>
              <w:left w:val="dotted" w:sz="4" w:space="0" w:color="auto"/>
              <w:bottom w:val="dotted" w:sz="4" w:space="0" w:color="auto"/>
              <w:right w:val="dotted" w:sz="4" w:space="0" w:color="auto"/>
            </w:tcBorders>
            <w:vAlign w:val="center"/>
          </w:tcPr>
          <w:p w14:paraId="3AEFA06E" w14:textId="7F076170" w:rsidR="00561C61" w:rsidRDefault="006965EA" w:rsidP="00561C61">
            <w:r>
              <w:t>X</w:t>
            </w:r>
            <w:r w:rsidR="00561C61">
              <w:t>xx</w:t>
            </w:r>
          </w:p>
        </w:tc>
        <w:tc>
          <w:tcPr>
            <w:tcW w:w="2977" w:type="dxa"/>
            <w:vAlign w:val="center"/>
          </w:tcPr>
          <w:p w14:paraId="5B7A3064" w14:textId="77777777" w:rsidR="00561C61" w:rsidRDefault="00561C61" w:rsidP="00561C61"/>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4A4A47F3" w:rsidR="001A1D33" w:rsidRDefault="0000551E" w:rsidP="00BF5620">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543A6E23" w:rsidR="007C398A" w:rsidRDefault="006965EA" w:rsidP="00371CE8">
            <w:r>
              <w:t>Vladimír Velas</w:t>
            </w:r>
          </w:p>
        </w:tc>
        <w:tc>
          <w:tcPr>
            <w:tcW w:w="2977" w:type="dxa"/>
            <w:vAlign w:val="center"/>
          </w:tcPr>
          <w:p w14:paraId="787A83AD" w14:textId="77777777" w:rsidR="007C398A" w:rsidRDefault="007C398A" w:rsidP="00371CE8"/>
          <w:p w14:paraId="2627448E" w14:textId="77777777" w:rsidR="006965EA" w:rsidRDefault="006965EA" w:rsidP="00371CE8"/>
          <w:p w14:paraId="5D4D25EC" w14:textId="6CB63BF6" w:rsidR="006965EA" w:rsidRDefault="006965E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5B471799" w:rsidR="007C398A" w:rsidRDefault="006965EA" w:rsidP="00371CE8">
            <w:r>
              <w:t>Oleg Blaško</w:t>
            </w:r>
          </w:p>
        </w:tc>
        <w:tc>
          <w:tcPr>
            <w:tcW w:w="2977" w:type="dxa"/>
            <w:vAlign w:val="center"/>
          </w:tcPr>
          <w:p w14:paraId="3AE3861F" w14:textId="77777777" w:rsidR="007C398A" w:rsidRDefault="007C398A" w:rsidP="00371CE8"/>
          <w:p w14:paraId="7E3DA98F" w14:textId="77777777" w:rsidR="006965EA" w:rsidRDefault="006965EA" w:rsidP="00371CE8"/>
          <w:p w14:paraId="448614F9" w14:textId="3CBB7328" w:rsidR="006965EA" w:rsidRDefault="006965E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4ADDAA57" w:rsidR="007C398A" w:rsidRDefault="006965EA" w:rsidP="00371CE8">
            <w:r>
              <w:t>Nikol Janušová</w:t>
            </w:r>
          </w:p>
        </w:tc>
        <w:tc>
          <w:tcPr>
            <w:tcW w:w="2977" w:type="dxa"/>
            <w:vAlign w:val="center"/>
          </w:tcPr>
          <w:p w14:paraId="23EA7CDD" w14:textId="77777777" w:rsidR="007C398A" w:rsidRDefault="007C398A" w:rsidP="00371CE8"/>
          <w:p w14:paraId="00C119A1" w14:textId="77777777" w:rsidR="006965EA" w:rsidRDefault="006965EA" w:rsidP="00371CE8"/>
          <w:p w14:paraId="095DDECB" w14:textId="03B98F74" w:rsidR="006965EA" w:rsidRDefault="006965E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62A58199" w:rsidR="007C398A" w:rsidRDefault="006965EA" w:rsidP="00371CE8">
            <w:r>
              <w:t>Vladimír Velas</w:t>
            </w:r>
          </w:p>
        </w:tc>
        <w:tc>
          <w:tcPr>
            <w:tcW w:w="2977" w:type="dxa"/>
            <w:vAlign w:val="center"/>
          </w:tcPr>
          <w:p w14:paraId="3DA93732" w14:textId="77777777" w:rsidR="007C398A" w:rsidRDefault="007C398A" w:rsidP="00371CE8"/>
          <w:p w14:paraId="3B07FFCE" w14:textId="77777777" w:rsidR="006965EA" w:rsidRDefault="006965EA" w:rsidP="00371CE8"/>
          <w:p w14:paraId="5D7D903F" w14:textId="77777777" w:rsidR="006965EA" w:rsidRDefault="006965EA" w:rsidP="00371CE8"/>
          <w:p w14:paraId="087F6DD0" w14:textId="5B90CFB7" w:rsidR="006965EA" w:rsidRDefault="006965E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bookmarkEnd w:id="0"/>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C6AFA" w14:textId="77777777" w:rsidR="009813B0" w:rsidRDefault="009813B0" w:rsidP="0000551E">
      <w:pPr>
        <w:spacing w:after="0"/>
      </w:pPr>
      <w:r>
        <w:separator/>
      </w:r>
    </w:p>
  </w:endnote>
  <w:endnote w:type="continuationSeparator" w:id="0">
    <w:p w14:paraId="3B388E4B" w14:textId="77777777" w:rsidR="009813B0" w:rsidRDefault="009813B0" w:rsidP="0000551E">
      <w:pPr>
        <w:spacing w:after="0"/>
      </w:pPr>
      <w:r>
        <w:continuationSeparator/>
      </w:r>
    </w:p>
  </w:endnote>
  <w:endnote w:id="1">
    <w:p w14:paraId="1D8B9D0E" w14:textId="77777777" w:rsidR="009A58A9" w:rsidRPr="00E56B5D" w:rsidRDefault="009A58A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9A58A9" w:rsidRPr="00E56B5D" w:rsidRDefault="009A58A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9A58A9" w:rsidRPr="00E56B5D" w:rsidRDefault="009A58A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9A58A9" w:rsidRPr="00E56B5D" w:rsidRDefault="009A58A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9A58A9" w:rsidRPr="00E56B5D" w:rsidRDefault="009A58A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9A58A9" w:rsidRPr="00E56B5D" w:rsidRDefault="009A58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9A58A9" w:rsidRDefault="009A58A9">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4CF4BD03" w:rsidR="009A58A9" w:rsidRPr="00E56B5D" w:rsidRDefault="009A58A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9A58A9" w:rsidRPr="00E56B5D" w:rsidRDefault="009A58A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2EB759A9" w:rsidR="009A58A9" w:rsidRDefault="009A58A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6F7B32D7" w14:textId="77777777" w:rsidR="009A58A9" w:rsidRPr="00E56B5D" w:rsidRDefault="009A58A9" w:rsidP="00DB33B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F9974DE" w14:textId="268D8F80" w:rsidR="009A58A9" w:rsidRPr="004642D2" w:rsidRDefault="009A58A9" w:rsidP="00DB33B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9A58A9" w:rsidRDefault="009A58A9">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9A58A9" w:rsidRPr="00E56B5D" w:rsidRDefault="009A58A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9A58A9" w:rsidRPr="0036019B" w:rsidRDefault="009A58A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9A58A9" w:rsidRPr="00360DA3" w:rsidRDefault="009A58A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9A58A9" w:rsidRPr="00E56B5D" w:rsidRDefault="009A58A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9A58A9" w:rsidRPr="00E56B5D" w:rsidRDefault="009A58A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9A58A9" w:rsidRPr="00E56B5D" w:rsidRDefault="009A58A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9A58A9" w:rsidRPr="00E56B5D" w:rsidRDefault="009A58A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9A58A9" w:rsidRPr="00E56B5D" w:rsidRDefault="009A58A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9A58A9" w:rsidRPr="00E56B5D" w:rsidRDefault="009A58A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9A58A9" w:rsidRDefault="009A58A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58B24348" w:rsidR="009A58A9" w:rsidRPr="00CC2560" w:rsidRDefault="009A58A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E6AC6">
      <w:rPr>
        <w:noProof/>
        <w:sz w:val="16"/>
        <w:szCs w:val="16"/>
      </w:rPr>
      <w:t>8</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33EB9">
      <w:rPr>
        <w:noProof/>
        <w:sz w:val="16"/>
        <w:szCs w:val="16"/>
      </w:rPr>
      <w:t>10</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5ACCDF6E" w:rsidR="009A58A9" w:rsidRPr="00EF7DC4" w:rsidRDefault="009A58A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E6AC6">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33EB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338B5" w14:textId="77777777" w:rsidR="009813B0" w:rsidRDefault="009813B0" w:rsidP="0000551E">
      <w:pPr>
        <w:spacing w:after="0"/>
      </w:pPr>
      <w:r>
        <w:separator/>
      </w:r>
    </w:p>
  </w:footnote>
  <w:footnote w:type="continuationSeparator" w:id="0">
    <w:p w14:paraId="1DE8F431" w14:textId="77777777" w:rsidR="009813B0" w:rsidRDefault="009813B0" w:rsidP="0000551E">
      <w:pPr>
        <w:spacing w:after="0"/>
      </w:pPr>
      <w:r>
        <w:continuationSeparator/>
      </w:r>
    </w:p>
  </w:footnote>
  <w:footnote w:id="1">
    <w:p w14:paraId="10B1FF6B" w14:textId="533685E1" w:rsidR="009A58A9" w:rsidRDefault="009A58A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9A58A9" w:rsidRDefault="009A58A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9A58A9" w:rsidRDefault="009A58A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9A58A9" w:rsidRPr="00647845" w:rsidRDefault="009A58A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6780"/>
    <w:multiLevelType w:val="hybridMultilevel"/>
    <w:tmpl w:val="4A1A2406"/>
    <w:lvl w:ilvl="0" w:tplc="1884F4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hybridMultilevel"/>
    <w:tmpl w:val="0A8879BA"/>
    <w:lvl w:ilvl="0" w:tplc="58622AEE">
      <w:start w:val="1"/>
      <w:numFmt w:val="decimal"/>
      <w:lvlText w:val="%1."/>
      <w:lvlJc w:val="righ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960D9B"/>
    <w:multiLevelType w:val="hybridMultilevel"/>
    <w:tmpl w:val="EE3C308E"/>
    <w:lvl w:ilvl="0" w:tplc="AC2A47E0">
      <w:start w:val="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A11F31"/>
    <w:multiLevelType w:val="hybridMultilevel"/>
    <w:tmpl w:val="838276A2"/>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37B246F"/>
    <w:multiLevelType w:val="hybridMultilevel"/>
    <w:tmpl w:val="DA2A2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6E4058"/>
    <w:multiLevelType w:val="hybridMultilevel"/>
    <w:tmpl w:val="66D20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9"/>
  </w:num>
  <w:num w:numId="10">
    <w:abstractNumId w:val="8"/>
  </w:num>
  <w:num w:numId="11">
    <w:abstractNumId w:val="0"/>
  </w:num>
  <w:num w:numId="12">
    <w:abstractNumId w:val="7"/>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55394"/>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14A"/>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33E"/>
    <w:rsid w:val="000E3B62"/>
    <w:rsid w:val="000E4800"/>
    <w:rsid w:val="000E51A3"/>
    <w:rsid w:val="000E6C95"/>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2F48"/>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DFE"/>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3FF9"/>
    <w:rsid w:val="001D4698"/>
    <w:rsid w:val="001E17C9"/>
    <w:rsid w:val="001E3C70"/>
    <w:rsid w:val="001E419F"/>
    <w:rsid w:val="001E5F2D"/>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3EB9"/>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E84"/>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611B"/>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3011"/>
    <w:rsid w:val="00374DA3"/>
    <w:rsid w:val="00385D40"/>
    <w:rsid w:val="0038703A"/>
    <w:rsid w:val="00387519"/>
    <w:rsid w:val="00387F5C"/>
    <w:rsid w:val="00390A58"/>
    <w:rsid w:val="00390EB2"/>
    <w:rsid w:val="0039112C"/>
    <w:rsid w:val="00394E3E"/>
    <w:rsid w:val="00395E8E"/>
    <w:rsid w:val="00397293"/>
    <w:rsid w:val="003A2758"/>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1010"/>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32B3"/>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6100"/>
    <w:rsid w:val="00487F08"/>
    <w:rsid w:val="00494F25"/>
    <w:rsid w:val="004953A1"/>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4D0"/>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5A1"/>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1C61"/>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59BC"/>
    <w:rsid w:val="006362BD"/>
    <w:rsid w:val="006427DA"/>
    <w:rsid w:val="0064353D"/>
    <w:rsid w:val="00644B1A"/>
    <w:rsid w:val="0064509C"/>
    <w:rsid w:val="00645AB7"/>
    <w:rsid w:val="006463E1"/>
    <w:rsid w:val="00646CF9"/>
    <w:rsid w:val="00647EBF"/>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5EA"/>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5613"/>
    <w:rsid w:val="006E77B0"/>
    <w:rsid w:val="006F2FE6"/>
    <w:rsid w:val="006F4A05"/>
    <w:rsid w:val="006F5658"/>
    <w:rsid w:val="006F62D0"/>
    <w:rsid w:val="007006BD"/>
    <w:rsid w:val="0070267B"/>
    <w:rsid w:val="007039E9"/>
    <w:rsid w:val="00703D98"/>
    <w:rsid w:val="00707FE3"/>
    <w:rsid w:val="007106F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05CD"/>
    <w:rsid w:val="00771FEA"/>
    <w:rsid w:val="00772440"/>
    <w:rsid w:val="00772EE3"/>
    <w:rsid w:val="00773E21"/>
    <w:rsid w:val="00780E72"/>
    <w:rsid w:val="0078157B"/>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55F"/>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27536"/>
    <w:rsid w:val="0083054C"/>
    <w:rsid w:val="00830DFE"/>
    <w:rsid w:val="008347FE"/>
    <w:rsid w:val="00836FA1"/>
    <w:rsid w:val="00841811"/>
    <w:rsid w:val="00843933"/>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13B0"/>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8A9"/>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1C1"/>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176E"/>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26E"/>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28EB"/>
    <w:rsid w:val="00B44270"/>
    <w:rsid w:val="00B44C63"/>
    <w:rsid w:val="00B52244"/>
    <w:rsid w:val="00B53660"/>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562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1E8A"/>
    <w:rsid w:val="00C73BC7"/>
    <w:rsid w:val="00C74399"/>
    <w:rsid w:val="00C75306"/>
    <w:rsid w:val="00C775D4"/>
    <w:rsid w:val="00C8246A"/>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4F7C"/>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96F"/>
    <w:rsid w:val="00D85E65"/>
    <w:rsid w:val="00D8707A"/>
    <w:rsid w:val="00D903D1"/>
    <w:rsid w:val="00D95844"/>
    <w:rsid w:val="00D9688A"/>
    <w:rsid w:val="00DA42EC"/>
    <w:rsid w:val="00DA51D3"/>
    <w:rsid w:val="00DA7687"/>
    <w:rsid w:val="00DA78B0"/>
    <w:rsid w:val="00DB1782"/>
    <w:rsid w:val="00DB1AC7"/>
    <w:rsid w:val="00DB2A43"/>
    <w:rsid w:val="00DB3088"/>
    <w:rsid w:val="00DB33B7"/>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AC6"/>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3BF"/>
    <w:rsid w:val="00E34669"/>
    <w:rsid w:val="00E35554"/>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0890"/>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16FA"/>
    <w:rsid w:val="00EA2BFA"/>
    <w:rsid w:val="00EA310A"/>
    <w:rsid w:val="00EA42AE"/>
    <w:rsid w:val="00EA70F4"/>
    <w:rsid w:val="00EB17ED"/>
    <w:rsid w:val="00EB2D4C"/>
    <w:rsid w:val="00EB2FA5"/>
    <w:rsid w:val="00EB4F60"/>
    <w:rsid w:val="00EB5A5F"/>
    <w:rsid w:val="00EC24B8"/>
    <w:rsid w:val="00EC2D36"/>
    <w:rsid w:val="00EC3558"/>
    <w:rsid w:val="00EC49A6"/>
    <w:rsid w:val="00EC55A9"/>
    <w:rsid w:val="00EC5C4C"/>
    <w:rsid w:val="00EC658A"/>
    <w:rsid w:val="00EC6856"/>
    <w:rsid w:val="00ED06B3"/>
    <w:rsid w:val="00ED17B6"/>
    <w:rsid w:val="00ED1D62"/>
    <w:rsid w:val="00ED22C4"/>
    <w:rsid w:val="00ED62AE"/>
    <w:rsid w:val="00ED6495"/>
    <w:rsid w:val="00EE01B6"/>
    <w:rsid w:val="00EE20BA"/>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38D"/>
    <w:rsid w:val="00F06432"/>
    <w:rsid w:val="00F06AED"/>
    <w:rsid w:val="00F1053D"/>
    <w:rsid w:val="00F105D4"/>
    <w:rsid w:val="00F11443"/>
    <w:rsid w:val="00F132E0"/>
    <w:rsid w:val="00F135D0"/>
    <w:rsid w:val="00F146C2"/>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47E75"/>
    <w:rsid w:val="00F506C1"/>
    <w:rsid w:val="00F51786"/>
    <w:rsid w:val="00F56D97"/>
    <w:rsid w:val="00F636DF"/>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4F70"/>
    <w:rsid w:val="00F9513F"/>
    <w:rsid w:val="00F95AA6"/>
    <w:rsid w:val="00FA059A"/>
    <w:rsid w:val="00FA14C3"/>
    <w:rsid w:val="00FB18C2"/>
    <w:rsid w:val="00FB3667"/>
    <w:rsid w:val="00FB77A8"/>
    <w:rsid w:val="00FC0C52"/>
    <w:rsid w:val="00FC335A"/>
    <w:rsid w:val="00FC3C61"/>
    <w:rsid w:val="00FC41D0"/>
    <w:rsid w:val="00FC46B6"/>
    <w:rsid w:val="00FC4B3D"/>
    <w:rsid w:val="00FC537C"/>
    <w:rsid w:val="00FC6053"/>
    <w:rsid w:val="00FC617F"/>
    <w:rsid w:val="00FC6DA9"/>
    <w:rsid w:val="00FD2F94"/>
    <w:rsid w:val="00FD3811"/>
    <w:rsid w:val="00FD3A7A"/>
    <w:rsid w:val="00FD56C4"/>
    <w:rsid w:val="00FD5745"/>
    <w:rsid w:val="00FD5E21"/>
    <w:rsid w:val="00FD5FB6"/>
    <w:rsid w:val="00FD66ED"/>
    <w:rsid w:val="00FD786C"/>
    <w:rsid w:val="00FE0D02"/>
    <w:rsid w:val="00FE3315"/>
    <w:rsid w:val="00FE40E3"/>
    <w:rsid w:val="00FE4248"/>
    <w:rsid w:val="00FE46BD"/>
    <w:rsid w:val="00FE63E8"/>
    <w:rsid w:val="00FF0E84"/>
    <w:rsid w:val="00FF1735"/>
    <w:rsid w:val="00FF2DA2"/>
    <w:rsid w:val="00FF3D88"/>
    <w:rsid w:val="00FF6483"/>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57106333">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cie.kubacova@mz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eg.blasko@mz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tina.dulova@mze.cz"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10005294\Desktop\DMS%202021\oleg.blasko@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1B3D"/>
    <w:rsid w:val="00090B60"/>
    <w:rsid w:val="000B1B9B"/>
    <w:rsid w:val="000B6655"/>
    <w:rsid w:val="0011009A"/>
    <w:rsid w:val="00113E20"/>
    <w:rsid w:val="00131738"/>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3652F"/>
    <w:rsid w:val="0069033B"/>
    <w:rsid w:val="006B6BB5"/>
    <w:rsid w:val="006C764B"/>
    <w:rsid w:val="006F5755"/>
    <w:rsid w:val="0070734D"/>
    <w:rsid w:val="007343EB"/>
    <w:rsid w:val="00743A54"/>
    <w:rsid w:val="007B2538"/>
    <w:rsid w:val="007B681F"/>
    <w:rsid w:val="007F3BFB"/>
    <w:rsid w:val="008560BE"/>
    <w:rsid w:val="0087469A"/>
    <w:rsid w:val="008754C5"/>
    <w:rsid w:val="008803C2"/>
    <w:rsid w:val="00893350"/>
    <w:rsid w:val="008E5E3D"/>
    <w:rsid w:val="009071F9"/>
    <w:rsid w:val="00914BB6"/>
    <w:rsid w:val="009212DF"/>
    <w:rsid w:val="00953884"/>
    <w:rsid w:val="00994C4B"/>
    <w:rsid w:val="009B3045"/>
    <w:rsid w:val="00A05B19"/>
    <w:rsid w:val="00A14D5F"/>
    <w:rsid w:val="00A26A5C"/>
    <w:rsid w:val="00A52B03"/>
    <w:rsid w:val="00A71011"/>
    <w:rsid w:val="00AA188B"/>
    <w:rsid w:val="00AF6322"/>
    <w:rsid w:val="00B103F8"/>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40EE7"/>
    <w:rsid w:val="00E55EC6"/>
    <w:rsid w:val="00E63C7F"/>
    <w:rsid w:val="00E71314"/>
    <w:rsid w:val="00E82446"/>
    <w:rsid w:val="00E97DD5"/>
    <w:rsid w:val="00EC2B4B"/>
    <w:rsid w:val="00ED3756"/>
    <w:rsid w:val="00ED44BD"/>
    <w:rsid w:val="00F036CF"/>
    <w:rsid w:val="00F06909"/>
    <w:rsid w:val="00F14A52"/>
    <w:rsid w:val="00F24EE6"/>
    <w:rsid w:val="00F36608"/>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2.2</Verze_x0020_dok_x002e_>
    <Typ_x0020_dokumentu xmlns="4d30442c-9d4c-4350-bceb-174ecd34907c">Dokumentace procesů</Typ_x0020_dokumentu>
    <Platnost_x0020_od xmlns="4d30442c-9d4c-4350-bceb-174ecd34907c">2021-10-13T22:00:00+00:00</Platnost_x0020_od>
    <_dlc_DocId xmlns="b2e8d78a-d8b5-4242-a604-ff3322b2efb3">KFJQRVYWMTQ7-1816691548-82</_dlc_DocId>
    <_dlc_DocIdUrl xmlns="b2e8d78a-d8b5-4242-a604-ff3322b2efb3">
      <Url>https://shp-portal.mze.cz/itsm/_layouts/15/DocIdRedir.aspx?ID=KFJQRVYWMTQ7-1816691548-82</Url>
      <Description>KFJQRVYWMTQ7-1816691548-82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2" ma:contentTypeDescription="Vytvoří nový dokument" ma:contentTypeScope="" ma:versionID="c608a5d4ebc13d981edeb03bedd442d3">
  <xsd:schema xmlns:xsd="http://www.w3.org/2001/XMLSchema" xmlns:xs="http://www.w3.org/2001/XMLSchema" xmlns:p="http://schemas.microsoft.com/office/2006/metadata/properties" xmlns:ns2="b2e8d78a-d8b5-4242-a604-ff3322b2efb3" xmlns:ns3="4d30442c-9d4c-4350-bceb-174ecd34907c" xmlns:ns4="bd42da66-18fd-4d55-96bf-719552c2812a" targetNamespace="http://schemas.microsoft.com/office/2006/metadata/properties" ma:root="true" ma:fieldsID="7873140d909a230582a9ad7404bd1f4e" ns2:_="" ns3:_="" ns4:_="">
    <xsd:import namespace="b2e8d78a-d8b5-4242-a604-ff3322b2efb3"/>
    <xsd:import namespace="4d30442c-9d4c-4350-bceb-174ecd34907c"/>
    <xsd:import namespace="bd42da66-18fd-4d55-96bf-719552c2812a"/>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2da66-18fd-4d55-96bf-719552c2812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F1E207-57D2-44F4-BE14-5274884D7883}">
  <ds:schemaRefs>
    <ds:schemaRef ds:uri="http://schemas.microsoft.com/sharepoint/v3/contenttype/forms"/>
  </ds:schemaRefs>
</ds:datastoreItem>
</file>

<file path=customXml/itemProps2.xml><?xml version="1.0" encoding="utf-8"?>
<ds:datastoreItem xmlns:ds="http://schemas.openxmlformats.org/officeDocument/2006/customXml" ds:itemID="{7F0507EE-85B9-46A7-9CFE-C15476AD7B09}">
  <ds:schemaRefs>
    <ds:schemaRef ds:uri="http://schemas.openxmlformats.org/officeDocument/2006/bibliography"/>
  </ds:schemaRefs>
</ds:datastoreItem>
</file>

<file path=customXml/itemProps3.xml><?xml version="1.0" encoding="utf-8"?>
<ds:datastoreItem xmlns:ds="http://schemas.openxmlformats.org/officeDocument/2006/customXml" ds:itemID="{D15F9559-8FFC-45B6-ABA0-623CDBF7A6F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159CDEA3-F503-4431-AC2D-ACE16BFC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bd42da66-18fd-4d55-96bf-719552c28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59381-2E46-4255-B230-CA3705CA1B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13</Pages>
  <Words>3342</Words>
  <Characters>19719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2021-12-17T08:10:00Z</dcterms:created>
  <dcterms:modified xsi:type="dcterms:W3CDTF">2021-12-17T08:20:00Z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96333803-24d3-4b00-9bf3-c1894407dd72</vt:lpwstr>
  </property>
</Properties>
</file>