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0FEE" w14:textId="77777777" w:rsidR="001A6DD5" w:rsidRPr="00472FEC" w:rsidRDefault="001A6DD5" w:rsidP="001A6DD5">
      <w:pPr>
        <w:jc w:val="center"/>
        <w:rPr>
          <w:b/>
          <w:sz w:val="24"/>
          <w:szCs w:val="24"/>
        </w:rPr>
      </w:pPr>
      <w:r w:rsidRPr="00472FEC">
        <w:rPr>
          <w:b/>
          <w:sz w:val="24"/>
          <w:szCs w:val="24"/>
        </w:rPr>
        <w:t>KUPNÍ SMLOUVA</w:t>
      </w:r>
    </w:p>
    <w:p w14:paraId="4D741220" w14:textId="77777777" w:rsidR="001A6DD5" w:rsidRPr="00752534" w:rsidRDefault="001A6DD5" w:rsidP="001A6DD5">
      <w:pPr>
        <w:rPr>
          <w:rStyle w:val="Siln"/>
          <w:sz w:val="22"/>
          <w:szCs w:val="22"/>
        </w:rPr>
      </w:pPr>
    </w:p>
    <w:p w14:paraId="78E82858" w14:textId="77777777" w:rsidR="001A6DD5" w:rsidRPr="00752534" w:rsidRDefault="001A6DD5" w:rsidP="001A6DD5">
      <w:pPr>
        <w:rPr>
          <w:rStyle w:val="Siln"/>
          <w:b w:val="0"/>
          <w:sz w:val="22"/>
          <w:szCs w:val="22"/>
        </w:rPr>
      </w:pPr>
      <w:r w:rsidRPr="00752534">
        <w:rPr>
          <w:rStyle w:val="Siln"/>
          <w:sz w:val="22"/>
          <w:szCs w:val="22"/>
        </w:rPr>
        <w:t>Dnešního dne, měsíce a roku</w:t>
      </w:r>
    </w:p>
    <w:p w14:paraId="7D60A62F" w14:textId="77777777" w:rsidR="001A6DD5" w:rsidRPr="00752534" w:rsidRDefault="001A6DD5" w:rsidP="001A6DD5">
      <w:pPr>
        <w:rPr>
          <w:rStyle w:val="Siln"/>
          <w:sz w:val="22"/>
          <w:szCs w:val="22"/>
        </w:rPr>
      </w:pPr>
    </w:p>
    <w:p w14:paraId="11913D9C" w14:textId="0A1EEFB2" w:rsidR="00733C62" w:rsidRPr="00752534" w:rsidRDefault="00733C62" w:rsidP="00733C62">
      <w:pPr>
        <w:rPr>
          <w:bCs/>
          <w:sz w:val="22"/>
          <w:szCs w:val="22"/>
        </w:rPr>
      </w:pPr>
      <w:r w:rsidRPr="00752534">
        <w:rPr>
          <w:rStyle w:val="Siln"/>
          <w:bCs w:val="0"/>
          <w:sz w:val="22"/>
          <w:szCs w:val="22"/>
        </w:rPr>
        <w:t>VUJO s.r.o.</w:t>
      </w:r>
      <w:bookmarkStart w:id="0" w:name="_Hlk88476119"/>
    </w:p>
    <w:p w14:paraId="0BF54DA3" w14:textId="2A2D36B6" w:rsidR="00BC51CD" w:rsidRPr="00752534" w:rsidRDefault="007301B1" w:rsidP="00733C62">
      <w:pPr>
        <w:rPr>
          <w:sz w:val="22"/>
          <w:szCs w:val="22"/>
        </w:rPr>
      </w:pPr>
      <w:r w:rsidRPr="00752534">
        <w:rPr>
          <w:sz w:val="22"/>
          <w:szCs w:val="22"/>
        </w:rPr>
        <w:t>s</w:t>
      </w:r>
      <w:r w:rsidR="00BC51CD" w:rsidRPr="00752534">
        <w:rPr>
          <w:sz w:val="22"/>
          <w:szCs w:val="22"/>
        </w:rPr>
        <w:t>ídlo:</w:t>
      </w:r>
      <w:r w:rsidR="00356D76" w:rsidRPr="00752534">
        <w:rPr>
          <w:sz w:val="22"/>
          <w:szCs w:val="22"/>
        </w:rPr>
        <w:t xml:space="preserve"> Křížová 116, 356</w:t>
      </w:r>
      <w:r w:rsidR="00065590" w:rsidRPr="00752534">
        <w:rPr>
          <w:sz w:val="22"/>
          <w:szCs w:val="22"/>
        </w:rPr>
        <w:t xml:space="preserve"> </w:t>
      </w:r>
      <w:r w:rsidR="00356D76" w:rsidRPr="00752534">
        <w:rPr>
          <w:sz w:val="22"/>
          <w:szCs w:val="22"/>
        </w:rPr>
        <w:t>01 Sokolov</w:t>
      </w:r>
    </w:p>
    <w:p w14:paraId="5CB01006" w14:textId="77777777" w:rsidR="00BC51CD" w:rsidRPr="00752534" w:rsidRDefault="00BC51CD" w:rsidP="00BC51CD">
      <w:pPr>
        <w:rPr>
          <w:sz w:val="22"/>
          <w:szCs w:val="22"/>
        </w:rPr>
      </w:pPr>
      <w:r w:rsidRPr="00752534">
        <w:rPr>
          <w:sz w:val="22"/>
          <w:szCs w:val="22"/>
        </w:rPr>
        <w:t>IČ:</w:t>
      </w:r>
      <w:r w:rsidR="00356D76" w:rsidRPr="00752534">
        <w:rPr>
          <w:sz w:val="22"/>
          <w:szCs w:val="22"/>
        </w:rPr>
        <w:t xml:space="preserve"> 64830713</w:t>
      </w:r>
    </w:p>
    <w:p w14:paraId="69639DA7" w14:textId="77777777" w:rsidR="00BC51CD" w:rsidRPr="00752534" w:rsidRDefault="00BC51CD" w:rsidP="00BC51CD">
      <w:pPr>
        <w:rPr>
          <w:sz w:val="22"/>
          <w:szCs w:val="22"/>
        </w:rPr>
      </w:pPr>
      <w:r w:rsidRPr="00752534">
        <w:rPr>
          <w:sz w:val="22"/>
          <w:szCs w:val="22"/>
        </w:rPr>
        <w:t>DIČ:</w:t>
      </w:r>
      <w:r w:rsidR="00356D76" w:rsidRPr="00752534">
        <w:rPr>
          <w:sz w:val="22"/>
          <w:szCs w:val="22"/>
        </w:rPr>
        <w:t xml:space="preserve"> CZ64830713</w:t>
      </w:r>
    </w:p>
    <w:p w14:paraId="2DA409F4" w14:textId="741750BD" w:rsidR="00BC51CD" w:rsidRPr="00752534" w:rsidRDefault="007301B1" w:rsidP="00BC51CD">
      <w:pPr>
        <w:rPr>
          <w:sz w:val="22"/>
          <w:szCs w:val="22"/>
        </w:rPr>
      </w:pPr>
      <w:r w:rsidRPr="00752534">
        <w:rPr>
          <w:sz w:val="22"/>
          <w:szCs w:val="22"/>
        </w:rPr>
        <w:t>b</w:t>
      </w:r>
      <w:r w:rsidR="00BC51CD" w:rsidRPr="00752534">
        <w:rPr>
          <w:sz w:val="22"/>
          <w:szCs w:val="22"/>
        </w:rPr>
        <w:t>ankovní spojení:</w:t>
      </w:r>
      <w:r w:rsidR="00356D76" w:rsidRPr="00752534">
        <w:rPr>
          <w:sz w:val="22"/>
          <w:szCs w:val="22"/>
        </w:rPr>
        <w:t xml:space="preserve"> KB Sokolov</w:t>
      </w:r>
    </w:p>
    <w:p w14:paraId="091E99E7" w14:textId="387E39FB" w:rsidR="00BC51CD" w:rsidRPr="00752534" w:rsidRDefault="007301B1" w:rsidP="00BC51CD">
      <w:pPr>
        <w:rPr>
          <w:sz w:val="22"/>
          <w:szCs w:val="22"/>
        </w:rPr>
      </w:pPr>
      <w:r w:rsidRPr="00752534">
        <w:rPr>
          <w:sz w:val="22"/>
          <w:szCs w:val="22"/>
        </w:rPr>
        <w:t>č</w:t>
      </w:r>
      <w:r w:rsidR="00BC51CD" w:rsidRPr="00752534">
        <w:rPr>
          <w:sz w:val="22"/>
          <w:szCs w:val="22"/>
        </w:rPr>
        <w:t>íslo účtu:</w:t>
      </w:r>
      <w:r w:rsidR="00356D76" w:rsidRPr="00752534">
        <w:rPr>
          <w:sz w:val="22"/>
          <w:szCs w:val="22"/>
        </w:rPr>
        <w:t xml:space="preserve"> </w:t>
      </w:r>
    </w:p>
    <w:p w14:paraId="7602F899" w14:textId="35ECFE6F" w:rsidR="00BC51CD" w:rsidRPr="00752534" w:rsidRDefault="007301B1" w:rsidP="00BC51CD">
      <w:pPr>
        <w:rPr>
          <w:sz w:val="22"/>
          <w:szCs w:val="22"/>
        </w:rPr>
      </w:pPr>
      <w:r w:rsidRPr="00752534">
        <w:rPr>
          <w:sz w:val="22"/>
          <w:szCs w:val="22"/>
        </w:rPr>
        <w:t>z</w:t>
      </w:r>
      <w:r w:rsidR="00BC51CD" w:rsidRPr="00752534">
        <w:rPr>
          <w:sz w:val="22"/>
          <w:szCs w:val="22"/>
        </w:rPr>
        <w:t>astoupený:</w:t>
      </w:r>
      <w:r w:rsidR="009C09B6" w:rsidRPr="00752534">
        <w:rPr>
          <w:sz w:val="22"/>
          <w:szCs w:val="22"/>
        </w:rPr>
        <w:t xml:space="preserve"> Ing. Josefem </w:t>
      </w:r>
      <w:proofErr w:type="spellStart"/>
      <w:r w:rsidR="009C09B6" w:rsidRPr="00752534">
        <w:rPr>
          <w:sz w:val="22"/>
          <w:szCs w:val="22"/>
        </w:rPr>
        <w:t>Vůjtěchem</w:t>
      </w:r>
      <w:proofErr w:type="spellEnd"/>
      <w:r w:rsidR="009C09B6" w:rsidRPr="00752534">
        <w:rPr>
          <w:sz w:val="22"/>
          <w:szCs w:val="22"/>
        </w:rPr>
        <w:t xml:space="preserve"> </w:t>
      </w:r>
    </w:p>
    <w:p w14:paraId="6B0802EF" w14:textId="240D0AFA" w:rsidR="00BC51CD" w:rsidRPr="00752534" w:rsidRDefault="007301B1" w:rsidP="00C750E0">
      <w:pPr>
        <w:rPr>
          <w:sz w:val="22"/>
          <w:szCs w:val="22"/>
        </w:rPr>
      </w:pPr>
      <w:r w:rsidRPr="00752534">
        <w:rPr>
          <w:sz w:val="22"/>
          <w:szCs w:val="22"/>
        </w:rPr>
        <w:t>z</w:t>
      </w:r>
      <w:r w:rsidR="00BC51CD" w:rsidRPr="00752534">
        <w:rPr>
          <w:sz w:val="22"/>
          <w:szCs w:val="22"/>
        </w:rPr>
        <w:t xml:space="preserve">apsána v OR </w:t>
      </w:r>
      <w:r w:rsidR="009C09B6" w:rsidRPr="00752534">
        <w:rPr>
          <w:sz w:val="22"/>
          <w:szCs w:val="22"/>
        </w:rPr>
        <w:t xml:space="preserve">Krajský </w:t>
      </w:r>
      <w:r w:rsidR="005C2223" w:rsidRPr="00752534">
        <w:rPr>
          <w:sz w:val="22"/>
          <w:szCs w:val="22"/>
        </w:rPr>
        <w:t>soud v Plzni</w:t>
      </w:r>
      <w:r w:rsidR="005958F3" w:rsidRPr="00752534">
        <w:rPr>
          <w:sz w:val="22"/>
          <w:szCs w:val="22"/>
        </w:rPr>
        <w:t>, oddíl C, vložka 7234</w:t>
      </w:r>
    </w:p>
    <w:bookmarkEnd w:id="0"/>
    <w:p w14:paraId="537AC295" w14:textId="77777777" w:rsidR="001A6DD5" w:rsidRPr="00752534" w:rsidRDefault="001A6DD5" w:rsidP="00C750E0">
      <w:pPr>
        <w:rPr>
          <w:sz w:val="22"/>
          <w:szCs w:val="22"/>
        </w:rPr>
      </w:pPr>
      <w:r w:rsidRPr="00752534">
        <w:rPr>
          <w:sz w:val="22"/>
          <w:szCs w:val="22"/>
        </w:rPr>
        <w:t>(dále jen „prodávající“ na straně jedné)</w:t>
      </w:r>
    </w:p>
    <w:p w14:paraId="2787A8DE" w14:textId="77777777" w:rsidR="001A6DD5" w:rsidRPr="00752534" w:rsidRDefault="001A6DD5" w:rsidP="001A6DD5">
      <w:pPr>
        <w:pStyle w:val="rozene"/>
        <w:rPr>
          <w:rFonts w:ascii="Times New Roman" w:hAnsi="Times New Roman"/>
          <w:szCs w:val="22"/>
        </w:rPr>
      </w:pPr>
    </w:p>
    <w:p w14:paraId="1A662537" w14:textId="462B6718" w:rsidR="001A6DD5" w:rsidRPr="00752534" w:rsidRDefault="007301B1" w:rsidP="001A6DD5">
      <w:pPr>
        <w:pStyle w:val="rozene"/>
        <w:rPr>
          <w:rFonts w:ascii="Times New Roman" w:hAnsi="Times New Roman"/>
          <w:b w:val="0"/>
          <w:bCs/>
          <w:szCs w:val="22"/>
        </w:rPr>
      </w:pPr>
      <w:r w:rsidRPr="00752534">
        <w:rPr>
          <w:rFonts w:ascii="Times New Roman" w:hAnsi="Times New Roman"/>
          <w:b w:val="0"/>
          <w:bCs/>
          <w:szCs w:val="22"/>
        </w:rPr>
        <w:t>a</w:t>
      </w:r>
    </w:p>
    <w:p w14:paraId="5BAE7D47" w14:textId="77777777" w:rsidR="00BC51CD" w:rsidRPr="00752534" w:rsidRDefault="00BC51CD" w:rsidP="001A6DD5">
      <w:pPr>
        <w:pStyle w:val="rozene"/>
        <w:rPr>
          <w:rFonts w:ascii="Times New Roman" w:hAnsi="Times New Roman"/>
          <w:szCs w:val="22"/>
        </w:rPr>
      </w:pPr>
    </w:p>
    <w:p w14:paraId="500905E0" w14:textId="77777777" w:rsidR="00BC51CD" w:rsidRPr="00752534" w:rsidRDefault="00BC51CD" w:rsidP="001A6DD5">
      <w:pPr>
        <w:pStyle w:val="rozene"/>
        <w:rPr>
          <w:rFonts w:ascii="Times New Roman" w:hAnsi="Times New Roman"/>
          <w:szCs w:val="22"/>
        </w:rPr>
      </w:pPr>
    </w:p>
    <w:p w14:paraId="05335099" w14:textId="77777777" w:rsidR="00980EF7" w:rsidRPr="00752534" w:rsidRDefault="00BC51CD" w:rsidP="00980EF7">
      <w:pPr>
        <w:rPr>
          <w:b/>
          <w:bCs/>
          <w:sz w:val="22"/>
          <w:szCs w:val="22"/>
        </w:rPr>
      </w:pPr>
      <w:r w:rsidRPr="00752534">
        <w:rPr>
          <w:b/>
          <w:bCs/>
          <w:sz w:val="22"/>
          <w:szCs w:val="22"/>
        </w:rPr>
        <w:t>Základní škola a střední škola Karlovy Vary, příspěvková organizace</w:t>
      </w:r>
    </w:p>
    <w:p w14:paraId="1CA7B87A" w14:textId="56D846FE" w:rsidR="00BC51CD" w:rsidRPr="00752534" w:rsidRDefault="007301B1" w:rsidP="00980EF7">
      <w:pPr>
        <w:rPr>
          <w:sz w:val="22"/>
          <w:szCs w:val="22"/>
        </w:rPr>
      </w:pPr>
      <w:r w:rsidRPr="00752534">
        <w:rPr>
          <w:sz w:val="22"/>
          <w:szCs w:val="22"/>
        </w:rPr>
        <w:t>s</w:t>
      </w:r>
      <w:r w:rsidR="00BC51CD" w:rsidRPr="00752534">
        <w:rPr>
          <w:sz w:val="22"/>
          <w:szCs w:val="22"/>
        </w:rPr>
        <w:t>ídlo: Vančurova 83/2, 360 17 Karlovy Vary</w:t>
      </w:r>
    </w:p>
    <w:p w14:paraId="695CF151" w14:textId="77777777" w:rsidR="00BC51CD" w:rsidRPr="00752534" w:rsidRDefault="00BC51CD" w:rsidP="00980EF7">
      <w:pPr>
        <w:rPr>
          <w:sz w:val="22"/>
          <w:szCs w:val="22"/>
        </w:rPr>
      </w:pPr>
      <w:r w:rsidRPr="00752534">
        <w:rPr>
          <w:sz w:val="22"/>
          <w:szCs w:val="22"/>
        </w:rPr>
        <w:t>IČ: 66362725</w:t>
      </w:r>
    </w:p>
    <w:p w14:paraId="2DA297D4" w14:textId="7974E675" w:rsidR="00BC51CD" w:rsidRPr="00752534" w:rsidRDefault="00BC51CD" w:rsidP="00980EF7">
      <w:pPr>
        <w:rPr>
          <w:sz w:val="22"/>
          <w:szCs w:val="22"/>
        </w:rPr>
      </w:pPr>
      <w:r w:rsidRPr="00752534">
        <w:rPr>
          <w:sz w:val="22"/>
          <w:szCs w:val="22"/>
        </w:rPr>
        <w:t xml:space="preserve">DIČ: </w:t>
      </w:r>
      <w:r w:rsidR="00065590" w:rsidRPr="00752534">
        <w:rPr>
          <w:sz w:val="22"/>
          <w:szCs w:val="22"/>
        </w:rPr>
        <w:t>CZ66362725</w:t>
      </w:r>
    </w:p>
    <w:p w14:paraId="51A76CF7" w14:textId="1FFD0B64" w:rsidR="00BC51CD" w:rsidRPr="00752534" w:rsidRDefault="007301B1" w:rsidP="00980EF7">
      <w:pPr>
        <w:rPr>
          <w:sz w:val="22"/>
          <w:szCs w:val="22"/>
        </w:rPr>
      </w:pPr>
      <w:r w:rsidRPr="00752534">
        <w:rPr>
          <w:sz w:val="22"/>
          <w:szCs w:val="22"/>
        </w:rPr>
        <w:t>b</w:t>
      </w:r>
      <w:r w:rsidR="00BC51CD" w:rsidRPr="00752534">
        <w:rPr>
          <w:sz w:val="22"/>
          <w:szCs w:val="22"/>
        </w:rPr>
        <w:t>a</w:t>
      </w:r>
      <w:r w:rsidR="009E017F" w:rsidRPr="00752534">
        <w:rPr>
          <w:sz w:val="22"/>
          <w:szCs w:val="22"/>
        </w:rPr>
        <w:t>n</w:t>
      </w:r>
      <w:r w:rsidR="00BC51CD" w:rsidRPr="00752534">
        <w:rPr>
          <w:sz w:val="22"/>
          <w:szCs w:val="22"/>
        </w:rPr>
        <w:t>kovní spojení</w:t>
      </w:r>
      <w:r w:rsidR="00912BE1" w:rsidRPr="00752534">
        <w:rPr>
          <w:sz w:val="22"/>
          <w:szCs w:val="22"/>
        </w:rPr>
        <w:t>:</w:t>
      </w:r>
      <w:r w:rsidR="00BC51CD" w:rsidRPr="00752534">
        <w:rPr>
          <w:sz w:val="22"/>
          <w:szCs w:val="22"/>
        </w:rPr>
        <w:t xml:space="preserve"> Komerční banka a.s.</w:t>
      </w:r>
    </w:p>
    <w:p w14:paraId="1F0C2E7A" w14:textId="5D83158B" w:rsidR="00BC51CD" w:rsidRPr="00752534" w:rsidRDefault="007301B1" w:rsidP="00980EF7">
      <w:pPr>
        <w:rPr>
          <w:sz w:val="22"/>
          <w:szCs w:val="22"/>
        </w:rPr>
      </w:pPr>
      <w:r w:rsidRPr="00752534">
        <w:rPr>
          <w:sz w:val="22"/>
          <w:szCs w:val="22"/>
        </w:rPr>
        <w:t>č</w:t>
      </w:r>
      <w:r w:rsidR="00BC51CD" w:rsidRPr="00752534">
        <w:rPr>
          <w:sz w:val="22"/>
          <w:szCs w:val="22"/>
        </w:rPr>
        <w:t xml:space="preserve">íslo účtu a: </w:t>
      </w:r>
    </w:p>
    <w:p w14:paraId="41E0D200" w14:textId="1C97653F" w:rsidR="001A6DD5" w:rsidRPr="00752534" w:rsidRDefault="007301B1" w:rsidP="007301B1">
      <w:pPr>
        <w:pStyle w:val="Bezmezer"/>
        <w:rPr>
          <w:b/>
          <w:sz w:val="22"/>
          <w:szCs w:val="22"/>
        </w:rPr>
      </w:pPr>
      <w:r w:rsidRPr="00752534">
        <w:rPr>
          <w:sz w:val="22"/>
          <w:szCs w:val="22"/>
        </w:rPr>
        <w:t>z</w:t>
      </w:r>
      <w:r w:rsidR="00BC51CD" w:rsidRPr="00752534">
        <w:rPr>
          <w:sz w:val="22"/>
          <w:szCs w:val="22"/>
        </w:rPr>
        <w:t>apsána v re</w:t>
      </w:r>
      <w:r w:rsidR="009E017F" w:rsidRPr="00752534">
        <w:rPr>
          <w:sz w:val="22"/>
          <w:szCs w:val="22"/>
        </w:rPr>
        <w:t>j</w:t>
      </w:r>
      <w:r w:rsidR="00BC51CD" w:rsidRPr="00752534">
        <w:rPr>
          <w:sz w:val="22"/>
          <w:szCs w:val="22"/>
        </w:rPr>
        <w:t>stříku škol a školských zařízení pod resortním identifikátorem (RED-IZO): 600 022 854</w:t>
      </w:r>
    </w:p>
    <w:p w14:paraId="68E53405" w14:textId="72BDA66E" w:rsidR="001A6DD5" w:rsidRPr="00752534" w:rsidRDefault="001A6DD5" w:rsidP="001A6DD5">
      <w:pPr>
        <w:rPr>
          <w:bCs/>
          <w:sz w:val="22"/>
          <w:szCs w:val="22"/>
        </w:rPr>
      </w:pPr>
      <w:r w:rsidRPr="00752534">
        <w:rPr>
          <w:bCs/>
          <w:sz w:val="22"/>
          <w:szCs w:val="22"/>
        </w:rPr>
        <w:t>(dále jen „kupující“ na straně druhé)</w:t>
      </w:r>
    </w:p>
    <w:p w14:paraId="3C09A4D8" w14:textId="77777777" w:rsidR="001A6DD5" w:rsidRPr="00752534" w:rsidRDefault="001A6DD5" w:rsidP="001A6DD5">
      <w:pPr>
        <w:rPr>
          <w:b/>
          <w:bCs/>
          <w:sz w:val="22"/>
          <w:szCs w:val="22"/>
        </w:rPr>
      </w:pPr>
    </w:p>
    <w:p w14:paraId="5905C411" w14:textId="77777777" w:rsidR="001A6DD5" w:rsidRPr="00752534" w:rsidRDefault="001A6DD5" w:rsidP="001A6DD5">
      <w:pPr>
        <w:pStyle w:val="BodyText21"/>
        <w:widowControl/>
        <w:rPr>
          <w:bCs/>
          <w:snapToGrid/>
          <w:szCs w:val="22"/>
        </w:rPr>
      </w:pPr>
      <w:r w:rsidRPr="00752534">
        <w:rPr>
          <w:bCs/>
          <w:szCs w:val="22"/>
        </w:rPr>
        <w:t>(společně jako „smluvní strany“)</w:t>
      </w:r>
    </w:p>
    <w:p w14:paraId="4D3F9299" w14:textId="77777777" w:rsidR="001A6DD5" w:rsidRPr="00752534" w:rsidRDefault="001A6DD5" w:rsidP="001A6DD5">
      <w:pPr>
        <w:rPr>
          <w:b/>
          <w:bCs/>
          <w:sz w:val="22"/>
          <w:szCs w:val="22"/>
        </w:rPr>
      </w:pPr>
    </w:p>
    <w:p w14:paraId="6387599A" w14:textId="77777777" w:rsidR="001A6DD5" w:rsidRPr="00752534" w:rsidRDefault="001A6DD5" w:rsidP="001A6DD5">
      <w:pPr>
        <w:rPr>
          <w:b/>
          <w:bCs/>
          <w:sz w:val="22"/>
          <w:szCs w:val="22"/>
        </w:rPr>
      </w:pPr>
    </w:p>
    <w:p w14:paraId="5A855E6E" w14:textId="77777777" w:rsidR="001A6DD5" w:rsidRPr="00752534" w:rsidRDefault="001A6DD5" w:rsidP="00C16BA0">
      <w:pPr>
        <w:spacing w:after="120"/>
        <w:rPr>
          <w:sz w:val="22"/>
          <w:szCs w:val="22"/>
        </w:rPr>
      </w:pPr>
      <w:r w:rsidRPr="00752534">
        <w:rPr>
          <w:sz w:val="22"/>
          <w:szCs w:val="22"/>
        </w:rPr>
        <w:t>PREAMBULE</w:t>
      </w:r>
    </w:p>
    <w:p w14:paraId="49849AF8" w14:textId="77777777" w:rsidR="001A6DD5" w:rsidRPr="00752534" w:rsidRDefault="001A6DD5" w:rsidP="00C16BA0">
      <w:pPr>
        <w:spacing w:after="120"/>
        <w:rPr>
          <w:b/>
          <w:bCs/>
          <w:sz w:val="22"/>
          <w:szCs w:val="22"/>
        </w:rPr>
      </w:pPr>
    </w:p>
    <w:p w14:paraId="7F3A0357" w14:textId="77777777" w:rsidR="001A6DD5" w:rsidRPr="00752534" w:rsidRDefault="001A6DD5" w:rsidP="00C16BA0">
      <w:pPr>
        <w:spacing w:after="120"/>
        <w:rPr>
          <w:rStyle w:val="Siln"/>
          <w:sz w:val="22"/>
          <w:szCs w:val="22"/>
        </w:rPr>
      </w:pPr>
      <w:r w:rsidRPr="00752534">
        <w:rPr>
          <w:rStyle w:val="Siln"/>
          <w:sz w:val="22"/>
          <w:szCs w:val="22"/>
        </w:rPr>
        <w:t>Vzhledem k tomu, že:</w:t>
      </w:r>
    </w:p>
    <w:p w14:paraId="6F9F2C58" w14:textId="77777777" w:rsidR="001A6DD5" w:rsidRPr="00752534" w:rsidRDefault="001A6DD5" w:rsidP="00C16BA0">
      <w:pPr>
        <w:spacing w:after="120"/>
        <w:rPr>
          <w:sz w:val="22"/>
          <w:szCs w:val="22"/>
        </w:rPr>
      </w:pPr>
    </w:p>
    <w:p w14:paraId="48752308" w14:textId="77777777" w:rsidR="001A6DD5" w:rsidRPr="00752534" w:rsidRDefault="001A6DD5" w:rsidP="00C16BA0">
      <w:pPr>
        <w:pStyle w:val="Preambule"/>
        <w:ind w:left="426" w:hanging="426"/>
        <w:rPr>
          <w:rFonts w:ascii="Times New Roman" w:hAnsi="Times New Roman"/>
          <w:szCs w:val="22"/>
        </w:rPr>
      </w:pPr>
      <w:r w:rsidRPr="00752534">
        <w:rPr>
          <w:rFonts w:ascii="Times New Roman" w:hAnsi="Times New Roman"/>
          <w:szCs w:val="22"/>
        </w:rPr>
        <w:t>prodávající je vlastníkem movitých věcí dále uvedených, jejichž bližší specifikace je uvedena v příloze č. 1 této smlouvy (dále jen „předmět koupě“), a</w:t>
      </w:r>
    </w:p>
    <w:p w14:paraId="50CDB582" w14:textId="0FE90D67" w:rsidR="001A6DD5" w:rsidRPr="00752534" w:rsidRDefault="001A6DD5" w:rsidP="002C22D2">
      <w:pPr>
        <w:pStyle w:val="Preambule"/>
        <w:ind w:left="426" w:hanging="426"/>
        <w:rPr>
          <w:rFonts w:ascii="Times New Roman" w:hAnsi="Times New Roman"/>
          <w:szCs w:val="22"/>
        </w:rPr>
      </w:pPr>
      <w:r w:rsidRPr="00752534">
        <w:rPr>
          <w:rFonts w:ascii="Times New Roman" w:hAnsi="Times New Roman"/>
          <w:szCs w:val="22"/>
        </w:rPr>
        <w:t xml:space="preserve">prodávající je vybraným </w:t>
      </w:r>
      <w:r w:rsidR="002C22D2" w:rsidRPr="00752534">
        <w:rPr>
          <w:rFonts w:ascii="Times New Roman" w:hAnsi="Times New Roman"/>
          <w:szCs w:val="22"/>
        </w:rPr>
        <w:t>dodavatelem</w:t>
      </w:r>
      <w:r w:rsidRPr="00752534">
        <w:rPr>
          <w:rFonts w:ascii="Times New Roman" w:hAnsi="Times New Roman"/>
          <w:szCs w:val="22"/>
        </w:rPr>
        <w:t xml:space="preserve"> veřejné zakázky</w:t>
      </w:r>
      <w:r w:rsidR="00F853F9" w:rsidRPr="00752534">
        <w:rPr>
          <w:rFonts w:ascii="Times New Roman" w:hAnsi="Times New Roman"/>
          <w:bCs/>
          <w:szCs w:val="22"/>
        </w:rPr>
        <w:t xml:space="preserve"> </w:t>
      </w:r>
      <w:r w:rsidR="00F853F9" w:rsidRPr="00752534">
        <w:rPr>
          <w:rFonts w:ascii="Times New Roman" w:hAnsi="Times New Roman"/>
          <w:b/>
          <w:bCs/>
          <w:szCs w:val="22"/>
        </w:rPr>
        <w:t>Pořízení IT vybavení pro ZŠ a SŠ Karlovy Vary</w:t>
      </w:r>
      <w:r w:rsidR="00E50973" w:rsidRPr="00752534">
        <w:rPr>
          <w:rFonts w:ascii="Times New Roman" w:hAnsi="Times New Roman"/>
          <w:szCs w:val="22"/>
        </w:rPr>
        <w:t>,</w:t>
      </w:r>
      <w:r w:rsidRPr="00752534">
        <w:rPr>
          <w:rFonts w:ascii="Times New Roman" w:hAnsi="Times New Roman"/>
          <w:szCs w:val="22"/>
        </w:rPr>
        <w:t xml:space="preserve"> vyhlášené dne</w:t>
      </w:r>
      <w:r w:rsidR="00BC51CD" w:rsidRPr="00752534">
        <w:rPr>
          <w:rFonts w:ascii="Times New Roman" w:hAnsi="Times New Roman"/>
          <w:szCs w:val="22"/>
        </w:rPr>
        <w:t xml:space="preserve"> </w:t>
      </w:r>
      <w:r w:rsidR="00752534" w:rsidRPr="00752534">
        <w:rPr>
          <w:rFonts w:ascii="Times New Roman" w:hAnsi="Times New Roman"/>
          <w:szCs w:val="22"/>
        </w:rPr>
        <w:t>23</w:t>
      </w:r>
      <w:r w:rsidR="00BC51CD" w:rsidRPr="00752534">
        <w:rPr>
          <w:rFonts w:ascii="Times New Roman" w:hAnsi="Times New Roman"/>
          <w:szCs w:val="22"/>
        </w:rPr>
        <w:t>.11.2021</w:t>
      </w:r>
      <w:r w:rsidR="00BC06FC" w:rsidRPr="00752534">
        <w:rPr>
          <w:rFonts w:ascii="Times New Roman" w:hAnsi="Times New Roman"/>
          <w:szCs w:val="22"/>
        </w:rPr>
        <w:t xml:space="preserve"> </w:t>
      </w:r>
      <w:r w:rsidR="002C22D2" w:rsidRPr="00752534">
        <w:rPr>
          <w:rFonts w:ascii="Times New Roman" w:hAnsi="Times New Roman"/>
          <w:szCs w:val="22"/>
        </w:rPr>
        <w:t>kupujícím jakožto zadavatelem</w:t>
      </w:r>
      <w:r w:rsidRPr="00752534">
        <w:rPr>
          <w:rFonts w:ascii="Times New Roman" w:hAnsi="Times New Roman"/>
          <w:szCs w:val="22"/>
        </w:rPr>
        <w:t xml:space="preserve"> veřejné zakázky</w:t>
      </w:r>
      <w:r w:rsidR="00F3313F" w:rsidRPr="00752534">
        <w:rPr>
          <w:rFonts w:ascii="Times New Roman" w:hAnsi="Times New Roman"/>
          <w:szCs w:val="22"/>
        </w:rPr>
        <w:t xml:space="preserve"> malého rozsahu</w:t>
      </w:r>
      <w:r w:rsidRPr="00752534">
        <w:rPr>
          <w:rFonts w:ascii="Times New Roman" w:hAnsi="Times New Roman"/>
          <w:szCs w:val="22"/>
        </w:rPr>
        <w:t xml:space="preserve"> </w:t>
      </w:r>
      <w:r w:rsidR="00F3313F" w:rsidRPr="00752534">
        <w:rPr>
          <w:rFonts w:ascii="Times New Roman" w:hAnsi="Times New Roman"/>
          <w:szCs w:val="22"/>
        </w:rPr>
        <w:t>otevřené s výzvou</w:t>
      </w:r>
      <w:r w:rsidR="002F4BB4" w:rsidRPr="00752534">
        <w:rPr>
          <w:rFonts w:ascii="Times New Roman" w:hAnsi="Times New Roman"/>
          <w:szCs w:val="22"/>
        </w:rPr>
        <w:t>; a</w:t>
      </w:r>
      <w:r w:rsidRPr="00752534">
        <w:rPr>
          <w:rFonts w:ascii="Times New Roman" w:hAnsi="Times New Roman"/>
          <w:szCs w:val="22"/>
        </w:rPr>
        <w:t xml:space="preserve"> </w:t>
      </w:r>
    </w:p>
    <w:p w14:paraId="7EB920A1" w14:textId="77777777" w:rsidR="001A6DD5" w:rsidRPr="00752534" w:rsidRDefault="001A6DD5" w:rsidP="00C16BA0">
      <w:pPr>
        <w:pStyle w:val="Preambule"/>
        <w:ind w:left="426" w:hanging="426"/>
        <w:rPr>
          <w:rFonts w:ascii="Times New Roman" w:hAnsi="Times New Roman"/>
          <w:szCs w:val="22"/>
        </w:rPr>
      </w:pPr>
      <w:r w:rsidRPr="00752534">
        <w:rPr>
          <w:rFonts w:ascii="Times New Roman" w:hAnsi="Times New Roman"/>
          <w:szCs w:val="22"/>
        </w:rPr>
        <w:t xml:space="preserve">kupující má zájem tyto movité věci získat do svého vlastnictví, a </w:t>
      </w:r>
    </w:p>
    <w:p w14:paraId="1F25A99D" w14:textId="77777777" w:rsidR="001A6DD5" w:rsidRPr="00752534" w:rsidRDefault="001A6DD5" w:rsidP="00C16BA0">
      <w:pPr>
        <w:pStyle w:val="Preambule"/>
        <w:ind w:left="426" w:hanging="426"/>
        <w:rPr>
          <w:rFonts w:ascii="Times New Roman" w:hAnsi="Times New Roman"/>
          <w:szCs w:val="22"/>
        </w:rPr>
      </w:pPr>
      <w:r w:rsidRPr="00752534">
        <w:rPr>
          <w:rFonts w:ascii="Times New Roman" w:hAnsi="Times New Roman"/>
          <w:szCs w:val="22"/>
        </w:rPr>
        <w:t>prodávající prohlašuje, že je držitelem potřebného živnostenského oprávnění a má řádné vybavení, zkušenosti a schopnosti, aby předmět koupě dle této smlouvy dodal ve stanovené době a ve sjednané kvalitě, a že si je vědom skutečnosti, že kupující má značný zájem na dodání předmětu koupě, který je předmětem této smlouvy, v čase a kvalitě stanovené touto smlouvou,</w:t>
      </w:r>
    </w:p>
    <w:p w14:paraId="02E8BFE2" w14:textId="77777777" w:rsidR="00E50973" w:rsidRPr="00752534" w:rsidRDefault="00E50973" w:rsidP="00C16BA0">
      <w:pPr>
        <w:spacing w:after="120"/>
        <w:rPr>
          <w:sz w:val="22"/>
          <w:szCs w:val="22"/>
        </w:rPr>
      </w:pPr>
    </w:p>
    <w:p w14:paraId="3615FE65" w14:textId="77777777" w:rsidR="001A6DD5" w:rsidRPr="00752534" w:rsidRDefault="001A6DD5" w:rsidP="00C16BA0">
      <w:pPr>
        <w:spacing w:after="120"/>
        <w:rPr>
          <w:sz w:val="22"/>
          <w:szCs w:val="22"/>
        </w:rPr>
      </w:pPr>
      <w:r w:rsidRPr="00752534">
        <w:rPr>
          <w:sz w:val="22"/>
          <w:szCs w:val="22"/>
        </w:rPr>
        <w:t>dohodly se smluvní strany na uzavření této</w:t>
      </w:r>
    </w:p>
    <w:p w14:paraId="04CD3281" w14:textId="77777777" w:rsidR="00E50973" w:rsidRPr="00752534" w:rsidRDefault="00E50973" w:rsidP="00C16BA0">
      <w:pPr>
        <w:spacing w:after="120"/>
        <w:rPr>
          <w:sz w:val="22"/>
          <w:szCs w:val="22"/>
        </w:rPr>
      </w:pPr>
    </w:p>
    <w:p w14:paraId="4F171FC2" w14:textId="77777777" w:rsidR="001A6DD5" w:rsidRPr="00752534" w:rsidRDefault="001A6DD5" w:rsidP="00C16BA0">
      <w:pPr>
        <w:spacing w:after="120"/>
        <w:jc w:val="center"/>
        <w:rPr>
          <w:b/>
          <w:bCs/>
          <w:sz w:val="22"/>
          <w:szCs w:val="22"/>
        </w:rPr>
      </w:pPr>
      <w:r w:rsidRPr="00752534">
        <w:rPr>
          <w:b/>
          <w:bCs/>
          <w:sz w:val="22"/>
          <w:szCs w:val="22"/>
        </w:rPr>
        <w:t>KUPNÍ SMLOUVY</w:t>
      </w:r>
    </w:p>
    <w:p w14:paraId="452A255A" w14:textId="77777777" w:rsidR="001A6DD5" w:rsidRPr="00752534" w:rsidRDefault="001A6DD5" w:rsidP="00C16BA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2534">
        <w:rPr>
          <w:rFonts w:ascii="Times New Roman" w:hAnsi="Times New Roman" w:cs="Times New Roman"/>
          <w:b/>
          <w:bCs/>
          <w:sz w:val="22"/>
          <w:szCs w:val="22"/>
        </w:rPr>
        <w:t>(dále jen „smlouva“)</w:t>
      </w:r>
    </w:p>
    <w:p w14:paraId="206042AD" w14:textId="27EAA484" w:rsidR="00752534" w:rsidRPr="00752534" w:rsidRDefault="001A6DD5" w:rsidP="00752534">
      <w:pPr>
        <w:pStyle w:val="BodyText21"/>
        <w:widowControl/>
        <w:spacing w:after="120"/>
        <w:jc w:val="center"/>
        <w:rPr>
          <w:b/>
          <w:bCs/>
          <w:szCs w:val="22"/>
        </w:rPr>
      </w:pPr>
      <w:r w:rsidRPr="00752534">
        <w:rPr>
          <w:b/>
          <w:bCs/>
          <w:szCs w:val="22"/>
        </w:rPr>
        <w:lastRenderedPageBreak/>
        <w:t>dle § 2079 a násl. zákona č. 89/2012 Sb., občanský zákoník</w:t>
      </w:r>
      <w:r w:rsidR="00E50973" w:rsidRPr="00752534">
        <w:rPr>
          <w:b/>
          <w:bCs/>
          <w:szCs w:val="22"/>
        </w:rPr>
        <w:t>, ve znění pozdějších předpisů</w:t>
      </w:r>
      <w:r w:rsidR="00E1472F" w:rsidRPr="00752534">
        <w:rPr>
          <w:b/>
          <w:bCs/>
          <w:szCs w:val="22"/>
        </w:rPr>
        <w:t xml:space="preserve"> (dále jen „občanský zákoník“)</w:t>
      </w:r>
    </w:p>
    <w:p w14:paraId="60BC7D03" w14:textId="77777777" w:rsidR="001F7E78" w:rsidRPr="00752534" w:rsidRDefault="001F7E78" w:rsidP="00C16BA0">
      <w:pPr>
        <w:pStyle w:val="slovn1rove"/>
        <w:spacing w:before="0" w:after="120"/>
        <w:rPr>
          <w:rFonts w:ascii="Times New Roman" w:hAnsi="Times New Roman"/>
        </w:rPr>
      </w:pPr>
      <w:r w:rsidRPr="00752534">
        <w:rPr>
          <w:rFonts w:ascii="Times New Roman" w:hAnsi="Times New Roman"/>
        </w:rPr>
        <w:t>Předmět smlouvy</w:t>
      </w:r>
    </w:p>
    <w:p w14:paraId="3A14C537" w14:textId="77777777" w:rsidR="001F7E78" w:rsidRPr="00752534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bookmarkStart w:id="1" w:name="_Ref280253377"/>
      <w:r w:rsidRPr="00752534">
        <w:rPr>
          <w:rFonts w:ascii="Times New Roman" w:hAnsi="Times New Roman"/>
        </w:rPr>
        <w:t>Prodávající se zavazuje na základě této smlouvy dodat kupujícímu předmět koupě</w:t>
      </w:r>
      <w:r w:rsidR="009A11D7" w:rsidRPr="00752534">
        <w:rPr>
          <w:rFonts w:ascii="Times New Roman" w:hAnsi="Times New Roman"/>
        </w:rPr>
        <w:t xml:space="preserve"> </w:t>
      </w:r>
      <w:r w:rsidR="00A26C85" w:rsidRPr="00752534">
        <w:rPr>
          <w:rFonts w:ascii="Times New Roman" w:hAnsi="Times New Roman"/>
        </w:rPr>
        <w:t xml:space="preserve">včetně všech součástí a příslušenství </w:t>
      </w:r>
      <w:r w:rsidR="009A11D7" w:rsidRPr="00752534">
        <w:rPr>
          <w:rFonts w:ascii="Times New Roman" w:hAnsi="Times New Roman"/>
        </w:rPr>
        <w:t>dle specifikace</w:t>
      </w:r>
      <w:r w:rsidRPr="00752534">
        <w:rPr>
          <w:rFonts w:ascii="Times New Roman" w:hAnsi="Times New Roman"/>
        </w:rPr>
        <w:t xml:space="preserve"> v příloze č. 1</w:t>
      </w:r>
      <w:r w:rsidR="00B83948" w:rsidRPr="00752534">
        <w:rPr>
          <w:rFonts w:ascii="Times New Roman" w:hAnsi="Times New Roman"/>
        </w:rPr>
        <w:t xml:space="preserve"> (tj. </w:t>
      </w:r>
      <w:r w:rsidR="00B83948" w:rsidRPr="00752534">
        <w:rPr>
          <w:rFonts w:ascii="Times New Roman" w:hAnsi="Times New Roman"/>
          <w:b/>
        </w:rPr>
        <w:t>produktové či technické listy jednotlivých nabízených výrobků)</w:t>
      </w:r>
      <w:r w:rsidR="00963C7B" w:rsidRPr="00752534">
        <w:rPr>
          <w:rFonts w:ascii="Times New Roman" w:hAnsi="Times New Roman"/>
        </w:rPr>
        <w:t>, která</w:t>
      </w:r>
      <w:r w:rsidRPr="00752534">
        <w:rPr>
          <w:rFonts w:ascii="Times New Roman" w:hAnsi="Times New Roman"/>
        </w:rPr>
        <w:t xml:space="preserve"> tvoří součást této smlouvy a převést na kupujícího vlastnické právo k tomuto předmětu.</w:t>
      </w:r>
    </w:p>
    <w:p w14:paraId="49DEA2C0" w14:textId="77777777" w:rsidR="001F7E78" w:rsidRPr="00BB1F64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 xml:space="preserve">Kupující se zavazuje od prodávajícího předmět koupě uvedený v předchozím odstavci převzít a </w:t>
      </w:r>
      <w:r w:rsidRPr="00BB1F64">
        <w:rPr>
          <w:rFonts w:ascii="Times New Roman" w:hAnsi="Times New Roman"/>
        </w:rPr>
        <w:t>zaplatit mu za něj kupní cenu.</w:t>
      </w:r>
    </w:p>
    <w:bookmarkEnd w:id="1"/>
    <w:p w14:paraId="7D167C6F" w14:textId="77777777" w:rsidR="001F7E78" w:rsidRPr="00BB1F64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BB1F64">
        <w:rPr>
          <w:rFonts w:ascii="Times New Roman" w:hAnsi="Times New Roman"/>
        </w:rPr>
        <w:t xml:space="preserve">Předmětem plnění dle této kupní smlouvy je rovněž dodání veškeré příslušné dokumentace a dokladů a to zejména návodů k obsluze, údržbě a bezpečnému užívání předmětu koupě, </w:t>
      </w:r>
      <w:r w:rsidR="002C22D2" w:rsidRPr="00BB1F64">
        <w:rPr>
          <w:rFonts w:ascii="Times New Roman" w:hAnsi="Times New Roman"/>
        </w:rPr>
        <w:t>dále montáž předmětu koupě, jeho uvedení do provozu včetně odzkoušení</w:t>
      </w:r>
      <w:r w:rsidRPr="00BB1F64">
        <w:rPr>
          <w:rFonts w:ascii="Times New Roman" w:hAnsi="Times New Roman"/>
        </w:rPr>
        <w:t xml:space="preserve">. </w:t>
      </w:r>
    </w:p>
    <w:p w14:paraId="62B0A29C" w14:textId="77777777" w:rsidR="001F7E78" w:rsidRPr="00BB1F64" w:rsidRDefault="001F7E78" w:rsidP="00C16BA0">
      <w:pPr>
        <w:pStyle w:val="slovn2rove"/>
        <w:numPr>
          <w:ilvl w:val="0"/>
          <w:numId w:val="0"/>
        </w:numPr>
        <w:spacing w:before="0"/>
        <w:rPr>
          <w:rFonts w:ascii="Times New Roman" w:hAnsi="Times New Roman"/>
        </w:rPr>
      </w:pPr>
    </w:p>
    <w:p w14:paraId="2D5B3747" w14:textId="77777777" w:rsidR="001F7E78" w:rsidRPr="00BB1F64" w:rsidRDefault="00D73BF1" w:rsidP="00C16BA0">
      <w:pPr>
        <w:pStyle w:val="slovn1rove"/>
        <w:spacing w:before="0" w:after="120"/>
        <w:rPr>
          <w:rFonts w:ascii="Times New Roman" w:hAnsi="Times New Roman"/>
        </w:rPr>
      </w:pPr>
      <w:r w:rsidRPr="00BB1F64">
        <w:rPr>
          <w:rFonts w:ascii="Times New Roman" w:hAnsi="Times New Roman"/>
        </w:rPr>
        <w:t>Dodání předmětu koupě</w:t>
      </w:r>
    </w:p>
    <w:p w14:paraId="6CD94BFF" w14:textId="469AC42C" w:rsidR="005A0B83" w:rsidRPr="00614813" w:rsidRDefault="00614813" w:rsidP="00EB05D6">
      <w:pPr>
        <w:pStyle w:val="slovn2rove"/>
        <w:numPr>
          <w:ilvl w:val="1"/>
          <w:numId w:val="9"/>
        </w:num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</w:t>
      </w:r>
      <w:r w:rsidR="00C16BA0" w:rsidRPr="00614813">
        <w:rPr>
          <w:rFonts w:ascii="Times New Roman" w:hAnsi="Times New Roman"/>
        </w:rPr>
        <w:t xml:space="preserve">je povinen odevzdat kupujícímu předmět koupě </w:t>
      </w:r>
      <w:r w:rsidR="00F853F9" w:rsidRPr="00614813">
        <w:rPr>
          <w:rFonts w:ascii="Times New Roman" w:hAnsi="Times New Roman"/>
        </w:rPr>
        <w:t xml:space="preserve">a instalaci </w:t>
      </w:r>
      <w:r w:rsidR="00C16BA0" w:rsidRPr="00614813">
        <w:rPr>
          <w:rFonts w:ascii="Times New Roman" w:hAnsi="Times New Roman"/>
        </w:rPr>
        <w:t>na sjednaném místě plnění,</w:t>
      </w:r>
      <w:r w:rsidR="00F853F9" w:rsidRPr="00614813">
        <w:rPr>
          <w:rFonts w:ascii="Times New Roman" w:hAnsi="Times New Roman"/>
        </w:rPr>
        <w:t xml:space="preserve"> které je </w:t>
      </w:r>
      <w:r w:rsidR="005A0B83" w:rsidRPr="00614813">
        <w:rPr>
          <w:rFonts w:ascii="Times New Roman" w:hAnsi="Times New Roman"/>
        </w:rPr>
        <w:t>uvedeno ve výzvě</w:t>
      </w:r>
      <w:r w:rsidR="00BB1F64" w:rsidRPr="00614813">
        <w:rPr>
          <w:rFonts w:ascii="Times New Roman" w:hAnsi="Times New Roman"/>
        </w:rPr>
        <w:t xml:space="preserve"> s názvem </w:t>
      </w:r>
      <w:r w:rsidR="00BB1F64" w:rsidRPr="00614813">
        <w:rPr>
          <w:rFonts w:ascii="Times New Roman" w:hAnsi="Times New Roman"/>
          <w:b/>
          <w:bCs/>
        </w:rPr>
        <w:t>Pořízení IT vybavení pro ZŠ a SŠ Karlovy Vary</w:t>
      </w:r>
      <w:r w:rsidR="00BB1F64" w:rsidRPr="00614813">
        <w:rPr>
          <w:rFonts w:ascii="Times New Roman" w:hAnsi="Times New Roman"/>
        </w:rPr>
        <w:t xml:space="preserve">, tzn. pro </w:t>
      </w:r>
      <w:r w:rsidR="00FA7F3E" w:rsidRPr="00614813">
        <w:rPr>
          <w:rFonts w:ascii="Times New Roman" w:hAnsi="Times New Roman"/>
          <w:b/>
        </w:rPr>
        <w:t>Základní škol</w:t>
      </w:r>
      <w:r w:rsidR="00BB1F64" w:rsidRPr="00614813">
        <w:rPr>
          <w:rFonts w:ascii="Times New Roman" w:hAnsi="Times New Roman"/>
          <w:b/>
        </w:rPr>
        <w:t>u a střední školu Karlovy Vary, příspěvkovou organizaci, na adresách</w:t>
      </w:r>
      <w:r w:rsidR="00FA7F3E" w:rsidRPr="00614813">
        <w:rPr>
          <w:rFonts w:ascii="Times New Roman" w:hAnsi="Times New Roman"/>
          <w:b/>
        </w:rPr>
        <w:t xml:space="preserve">: Vančurova 83/2, 360 17 Karlovy Vary, Závodu míru 339/144, 360 17 Karlovy Vary a Svahová 1169/26, 360 01 Karlovy Vary. </w:t>
      </w:r>
    </w:p>
    <w:p w14:paraId="6A571DDC" w14:textId="27EC1A2B" w:rsidR="007C3044" w:rsidRPr="00614813" w:rsidRDefault="007C3044" w:rsidP="00EB05D6">
      <w:pPr>
        <w:pStyle w:val="slovn2rove"/>
        <w:numPr>
          <w:ilvl w:val="1"/>
          <w:numId w:val="9"/>
        </w:numPr>
        <w:ind w:left="567" w:hanging="567"/>
        <w:rPr>
          <w:rFonts w:ascii="Times New Roman" w:hAnsi="Times New Roman"/>
        </w:rPr>
      </w:pPr>
      <w:r w:rsidRPr="00614813">
        <w:rPr>
          <w:rFonts w:ascii="Times New Roman" w:hAnsi="Times New Roman"/>
        </w:rPr>
        <w:t>Prodávající je povinen odevzdat osobně předmět koupě společně s doklady, které se k předmětu koupě vztahují nejpozději do 31.1.2022. Odevzdáním předmětu koupě se rozumí jeho montáž, uvedení do provozu a odzkoušení plné funkčnosti.</w:t>
      </w:r>
    </w:p>
    <w:p w14:paraId="2B216ADF" w14:textId="0E6546E7" w:rsidR="00C16BA0" w:rsidRPr="00BB1F64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ascii="Times New Roman" w:hAnsi="Times New Roman"/>
        </w:rPr>
      </w:pPr>
      <w:r w:rsidRPr="00614813">
        <w:rPr>
          <w:rFonts w:ascii="Times New Roman" w:hAnsi="Times New Roman"/>
        </w:rPr>
        <w:t>Termín dodání a odevzdání předmětu koupě se prodávající zavazuje oznámit písemně (případně elektronickou komunikací</w:t>
      </w:r>
      <w:r w:rsidR="007F747F" w:rsidRPr="00614813">
        <w:rPr>
          <w:rFonts w:ascii="Times New Roman" w:hAnsi="Times New Roman"/>
        </w:rPr>
        <w:t xml:space="preserve"> na e-mail </w:t>
      </w:r>
      <w:r w:rsidR="003174E5">
        <w:rPr>
          <w:rFonts w:ascii="Times New Roman" w:hAnsi="Times New Roman"/>
        </w:rPr>
        <w:t xml:space="preserve">   </w:t>
      </w:r>
      <w:r w:rsidRPr="00614813">
        <w:rPr>
          <w:rFonts w:ascii="Times New Roman" w:hAnsi="Times New Roman"/>
        </w:rPr>
        <w:t>kupujícímu</w:t>
      </w:r>
      <w:r w:rsidR="00EB05D6" w:rsidRPr="00614813">
        <w:rPr>
          <w:rFonts w:ascii="Times New Roman" w:hAnsi="Times New Roman"/>
        </w:rPr>
        <w:t xml:space="preserve"> </w:t>
      </w:r>
      <w:r w:rsidRPr="00614813">
        <w:rPr>
          <w:rFonts w:ascii="Times New Roman" w:hAnsi="Times New Roman"/>
        </w:rPr>
        <w:t xml:space="preserve">nejméně </w:t>
      </w:r>
      <w:r w:rsidR="002F4BB4" w:rsidRPr="00614813">
        <w:rPr>
          <w:rFonts w:ascii="Times New Roman" w:hAnsi="Times New Roman"/>
        </w:rPr>
        <w:t xml:space="preserve">pět </w:t>
      </w:r>
      <w:r w:rsidRPr="00614813">
        <w:rPr>
          <w:rFonts w:ascii="Times New Roman" w:hAnsi="Times New Roman"/>
        </w:rPr>
        <w:t>pracovních dnů předem a kupující prodávajícímu příslušný termín potvrdí</w:t>
      </w:r>
      <w:r w:rsidR="002C22D2" w:rsidRPr="00614813">
        <w:rPr>
          <w:rFonts w:ascii="Times New Roman" w:hAnsi="Times New Roman"/>
        </w:rPr>
        <w:t>,</w:t>
      </w:r>
      <w:r w:rsidR="002C22D2" w:rsidRPr="00BB1F64">
        <w:rPr>
          <w:rFonts w:ascii="Times New Roman" w:hAnsi="Times New Roman"/>
        </w:rPr>
        <w:t xml:space="preserve"> včetně konkretizace míst plnění pro jednotlivé </w:t>
      </w:r>
      <w:r w:rsidR="00A70AA3" w:rsidRPr="00BB1F64">
        <w:rPr>
          <w:rFonts w:ascii="Times New Roman" w:hAnsi="Times New Roman"/>
        </w:rPr>
        <w:t>části plnění (předmětu koupě)</w:t>
      </w:r>
      <w:r w:rsidRPr="00BB1F64">
        <w:rPr>
          <w:rFonts w:ascii="Times New Roman" w:hAnsi="Times New Roman"/>
        </w:rPr>
        <w:t xml:space="preserve">. </w:t>
      </w:r>
    </w:p>
    <w:p w14:paraId="3C0DC0B5" w14:textId="77777777" w:rsidR="00C16BA0" w:rsidRPr="00BB1F64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ascii="Times New Roman" w:hAnsi="Times New Roman"/>
          <w:b/>
        </w:rPr>
      </w:pPr>
      <w:r w:rsidRPr="00BB1F64">
        <w:rPr>
          <w:rFonts w:ascii="Times New Roman" w:hAnsi="Times New Roman"/>
        </w:rPr>
        <w:t xml:space="preserve">Kupující si vyhrazuje osobní převzetí předmětu koupě a provedení kontroly předmětu koupě. </w:t>
      </w:r>
      <w:r w:rsidRPr="00BB1F64">
        <w:rPr>
          <w:rFonts w:ascii="Times New Roman" w:hAnsi="Times New Roman"/>
          <w:b/>
        </w:rPr>
        <w:t>O tomto převzetí sepíší prodávající a kupující Protokol o převzetí předmětu koupě, který bude obsahovat zejména:</w:t>
      </w:r>
    </w:p>
    <w:p w14:paraId="76A6B578" w14:textId="77777777" w:rsidR="00C16BA0" w:rsidRPr="00BB1F64" w:rsidRDefault="00C16BA0" w:rsidP="00C16BA0">
      <w:pPr>
        <w:pStyle w:val="slovn2rove"/>
        <w:numPr>
          <w:ilvl w:val="1"/>
          <w:numId w:val="10"/>
        </w:numPr>
        <w:rPr>
          <w:rFonts w:ascii="Times New Roman" w:hAnsi="Times New Roman"/>
          <w:b/>
        </w:rPr>
      </w:pPr>
      <w:r w:rsidRPr="00BB1F64">
        <w:rPr>
          <w:rFonts w:ascii="Times New Roman" w:hAnsi="Times New Roman"/>
          <w:b/>
        </w:rPr>
        <w:t>popis předmětu koupě,</w:t>
      </w:r>
    </w:p>
    <w:p w14:paraId="748CB500" w14:textId="77777777" w:rsidR="00C16BA0" w:rsidRPr="00BB1F64" w:rsidRDefault="00C16BA0" w:rsidP="00C16BA0">
      <w:pPr>
        <w:pStyle w:val="slovn2rove"/>
        <w:numPr>
          <w:ilvl w:val="1"/>
          <w:numId w:val="10"/>
        </w:numPr>
        <w:rPr>
          <w:rFonts w:ascii="Times New Roman" w:hAnsi="Times New Roman"/>
          <w:b/>
        </w:rPr>
      </w:pPr>
      <w:r w:rsidRPr="00BB1F64">
        <w:rPr>
          <w:rFonts w:ascii="Times New Roman" w:hAnsi="Times New Roman"/>
          <w:b/>
        </w:rPr>
        <w:t>záznam o funkčnosti předmětu koupě,</w:t>
      </w:r>
    </w:p>
    <w:p w14:paraId="5508BD4E" w14:textId="77777777" w:rsidR="00C16BA0" w:rsidRPr="00BB1F64" w:rsidRDefault="00C16BA0" w:rsidP="00C16BA0">
      <w:pPr>
        <w:pStyle w:val="slovn2rove"/>
        <w:numPr>
          <w:ilvl w:val="1"/>
          <w:numId w:val="10"/>
        </w:numPr>
        <w:rPr>
          <w:rFonts w:ascii="Times New Roman" w:hAnsi="Times New Roman"/>
          <w:b/>
        </w:rPr>
      </w:pPr>
      <w:r w:rsidRPr="00BB1F64">
        <w:rPr>
          <w:rFonts w:ascii="Times New Roman" w:hAnsi="Times New Roman"/>
          <w:b/>
        </w:rPr>
        <w:t>záznam o úplnosti dokladů dodaných s předmětem koupě,</w:t>
      </w:r>
    </w:p>
    <w:p w14:paraId="4B53405D" w14:textId="77777777" w:rsidR="003C442D" w:rsidRPr="00BB1F64" w:rsidRDefault="003C442D" w:rsidP="003C442D">
      <w:pPr>
        <w:pStyle w:val="slovn2rove"/>
        <w:numPr>
          <w:ilvl w:val="1"/>
          <w:numId w:val="10"/>
        </w:numPr>
        <w:rPr>
          <w:rFonts w:ascii="Times New Roman" w:hAnsi="Times New Roman"/>
          <w:b/>
        </w:rPr>
      </w:pPr>
      <w:r w:rsidRPr="00BB1F64">
        <w:rPr>
          <w:rFonts w:ascii="Times New Roman" w:hAnsi="Times New Roman"/>
          <w:b/>
        </w:rPr>
        <w:t>záznam o zjištění vad v množství, kvalitě a jakosti předmětu koupě,</w:t>
      </w:r>
    </w:p>
    <w:p w14:paraId="53D90042" w14:textId="046007E8" w:rsidR="003C442D" w:rsidRPr="00BB1F64" w:rsidRDefault="003C442D" w:rsidP="003C442D">
      <w:pPr>
        <w:pStyle w:val="slovn2rove"/>
        <w:numPr>
          <w:ilvl w:val="1"/>
          <w:numId w:val="10"/>
        </w:numPr>
        <w:rPr>
          <w:rFonts w:ascii="Times New Roman" w:hAnsi="Times New Roman"/>
          <w:b/>
        </w:rPr>
      </w:pPr>
      <w:r w:rsidRPr="00BB1F64">
        <w:rPr>
          <w:rFonts w:ascii="Times New Roman" w:hAnsi="Times New Roman"/>
          <w:b/>
        </w:rPr>
        <w:t xml:space="preserve">vytknutí zjištěných </w:t>
      </w:r>
      <w:r w:rsidR="00BB1F64" w:rsidRPr="00BB1F64">
        <w:rPr>
          <w:rFonts w:ascii="Times New Roman" w:hAnsi="Times New Roman"/>
          <w:b/>
        </w:rPr>
        <w:t xml:space="preserve">Prodávající </w:t>
      </w:r>
      <w:r w:rsidRPr="00BB1F64">
        <w:rPr>
          <w:rFonts w:ascii="Times New Roman" w:hAnsi="Times New Roman"/>
          <w:b/>
        </w:rPr>
        <w:t>vad,</w:t>
      </w:r>
    </w:p>
    <w:p w14:paraId="46EBC0F6" w14:textId="77777777" w:rsidR="003C442D" w:rsidRPr="00BB1F64" w:rsidRDefault="003C442D" w:rsidP="003C442D">
      <w:pPr>
        <w:pStyle w:val="slovn2rove"/>
        <w:numPr>
          <w:ilvl w:val="1"/>
          <w:numId w:val="10"/>
        </w:numPr>
        <w:rPr>
          <w:rFonts w:ascii="Times New Roman" w:hAnsi="Times New Roman"/>
          <w:b/>
        </w:rPr>
      </w:pPr>
      <w:r w:rsidRPr="00BB1F64">
        <w:rPr>
          <w:rFonts w:ascii="Times New Roman" w:hAnsi="Times New Roman"/>
          <w:b/>
        </w:rPr>
        <w:t>výzva k odstranění vad, způsob a čas k odstranění vad,</w:t>
      </w:r>
    </w:p>
    <w:p w14:paraId="5D56872A" w14:textId="77777777" w:rsidR="00C16BA0" w:rsidRPr="00BB1F64" w:rsidRDefault="00C16BA0" w:rsidP="00C16BA0">
      <w:pPr>
        <w:pStyle w:val="slovn2rove"/>
        <w:numPr>
          <w:ilvl w:val="1"/>
          <w:numId w:val="10"/>
        </w:numPr>
        <w:rPr>
          <w:rFonts w:ascii="Times New Roman" w:hAnsi="Times New Roman"/>
          <w:b/>
        </w:rPr>
      </w:pPr>
      <w:r w:rsidRPr="00BB1F64">
        <w:rPr>
          <w:rFonts w:ascii="Times New Roman" w:hAnsi="Times New Roman"/>
          <w:b/>
        </w:rPr>
        <w:t>datum, jména a podpisy oprávněných osob.</w:t>
      </w:r>
    </w:p>
    <w:p w14:paraId="5B8C4261" w14:textId="77777777" w:rsidR="00C16BA0" w:rsidRPr="00BB1F64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ascii="Times New Roman" w:hAnsi="Times New Roman"/>
        </w:rPr>
      </w:pPr>
      <w:r w:rsidRPr="00BB1F64">
        <w:rPr>
          <w:rFonts w:ascii="Times New Roman" w:hAnsi="Times New Roman"/>
        </w:rPr>
        <w:t xml:space="preserve">Kupující není povinen převzít předmět koupě, pokud nebude splňovat </w:t>
      </w:r>
      <w:r w:rsidR="004B2EAB" w:rsidRPr="00BB1F64">
        <w:rPr>
          <w:rFonts w:ascii="Times New Roman" w:hAnsi="Times New Roman"/>
        </w:rPr>
        <w:t xml:space="preserve">veškeré </w:t>
      </w:r>
      <w:r w:rsidRPr="00BB1F64">
        <w:rPr>
          <w:rFonts w:ascii="Times New Roman" w:hAnsi="Times New Roman"/>
        </w:rPr>
        <w:t>požadavky dle specifikace v příloze č. 1</w:t>
      </w:r>
      <w:r w:rsidR="003C442D" w:rsidRPr="00BB1F64">
        <w:rPr>
          <w:rFonts w:ascii="Times New Roman" w:hAnsi="Times New Roman"/>
        </w:rPr>
        <w:t xml:space="preserve"> nebo bude mít jakékoliv zjevné vady</w:t>
      </w:r>
      <w:r w:rsidRPr="00BB1F64">
        <w:rPr>
          <w:rFonts w:ascii="Times New Roman" w:hAnsi="Times New Roman"/>
        </w:rPr>
        <w:t xml:space="preserve">. </w:t>
      </w:r>
    </w:p>
    <w:p w14:paraId="2EDB6133" w14:textId="77777777" w:rsidR="00C16BA0" w:rsidRPr="00BB1F64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ascii="Times New Roman" w:hAnsi="Times New Roman"/>
        </w:rPr>
      </w:pPr>
      <w:r w:rsidRPr="00BB1F64">
        <w:rPr>
          <w:rFonts w:ascii="Times New Roman" w:hAnsi="Times New Roman"/>
        </w:rPr>
        <w:t xml:space="preserve">Předmět koupě je považován za odevzdaný kupujícímu až v okamžiku podpisu Protokolu o převzetí předmětu koupě kupujícím i prodávajícím. </w:t>
      </w:r>
    </w:p>
    <w:p w14:paraId="312CB2D3" w14:textId="77777777" w:rsidR="00D73BF1" w:rsidRPr="00BB1F64" w:rsidRDefault="00D73BF1" w:rsidP="00C16BA0">
      <w:pPr>
        <w:pStyle w:val="slovn1rove"/>
        <w:numPr>
          <w:ilvl w:val="0"/>
          <w:numId w:val="0"/>
        </w:numPr>
        <w:spacing w:before="0" w:after="120"/>
        <w:ind w:left="357"/>
        <w:jc w:val="both"/>
        <w:rPr>
          <w:rFonts w:ascii="Times New Roman" w:hAnsi="Times New Roman"/>
        </w:rPr>
      </w:pPr>
    </w:p>
    <w:p w14:paraId="1AD52591" w14:textId="77777777" w:rsidR="00D73BF1" w:rsidRPr="00752534" w:rsidRDefault="00D73BF1" w:rsidP="00C16BA0">
      <w:pPr>
        <w:pStyle w:val="slovn1rove"/>
        <w:spacing w:before="0" w:after="120"/>
        <w:rPr>
          <w:rFonts w:ascii="Times New Roman" w:hAnsi="Times New Roman"/>
        </w:rPr>
      </w:pPr>
      <w:r w:rsidRPr="00752534">
        <w:rPr>
          <w:rFonts w:ascii="Times New Roman" w:hAnsi="Times New Roman"/>
        </w:rPr>
        <w:t>Kupní cena</w:t>
      </w:r>
    </w:p>
    <w:p w14:paraId="7E0EE824" w14:textId="77777777" w:rsidR="00963C7B" w:rsidRPr="00752534" w:rsidRDefault="00963C7B" w:rsidP="00C16BA0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Kupní cena je cenou smluvní, nejvýše přípustnou, nepřekročitelnou a činí:</w:t>
      </w:r>
    </w:p>
    <w:p w14:paraId="1CEC9D53" w14:textId="77777777" w:rsidR="00963C7B" w:rsidRPr="00752534" w:rsidRDefault="00963C7B" w:rsidP="00C16BA0">
      <w:pPr>
        <w:spacing w:after="120"/>
        <w:ind w:left="1134"/>
        <w:rPr>
          <w:sz w:val="22"/>
          <w:szCs w:val="22"/>
        </w:rPr>
      </w:pPr>
      <w:r w:rsidRPr="00752534">
        <w:rPr>
          <w:sz w:val="22"/>
          <w:szCs w:val="22"/>
        </w:rPr>
        <w:t xml:space="preserve">Cena bez DPH </w:t>
      </w:r>
      <w:r w:rsidR="003840C2" w:rsidRPr="00752534">
        <w:rPr>
          <w:sz w:val="22"/>
          <w:szCs w:val="22"/>
        </w:rPr>
        <w:t xml:space="preserve"> 1237860,- </w:t>
      </w:r>
      <w:r w:rsidRPr="00752534">
        <w:rPr>
          <w:sz w:val="22"/>
          <w:szCs w:val="22"/>
        </w:rPr>
        <w:t>Kč</w:t>
      </w:r>
    </w:p>
    <w:p w14:paraId="3C5C3086" w14:textId="77777777" w:rsidR="00963C7B" w:rsidRPr="00BB1F64" w:rsidRDefault="00963C7B" w:rsidP="00BB1F64">
      <w:pPr>
        <w:ind w:firstLine="708"/>
        <w:rPr>
          <w:sz w:val="22"/>
          <w:szCs w:val="22"/>
        </w:rPr>
      </w:pPr>
      <w:r w:rsidRPr="00BB1F64">
        <w:rPr>
          <w:sz w:val="22"/>
          <w:szCs w:val="22"/>
        </w:rPr>
        <w:lastRenderedPageBreak/>
        <w:t xml:space="preserve">(slovy: </w:t>
      </w:r>
      <w:proofErr w:type="spellStart"/>
      <w:r w:rsidR="003852DE" w:rsidRPr="00BB1F64">
        <w:rPr>
          <w:sz w:val="22"/>
          <w:szCs w:val="22"/>
        </w:rPr>
        <w:t>jedenmiliondvěstětřicetsedm</w:t>
      </w:r>
      <w:r w:rsidR="005E121A" w:rsidRPr="00BB1F64">
        <w:rPr>
          <w:sz w:val="22"/>
          <w:szCs w:val="22"/>
        </w:rPr>
        <w:t>tisícosmsetšedesát</w:t>
      </w:r>
      <w:proofErr w:type="spellEnd"/>
      <w:r w:rsidR="005E121A" w:rsidRPr="00BB1F64">
        <w:rPr>
          <w:sz w:val="22"/>
          <w:szCs w:val="22"/>
        </w:rPr>
        <w:t xml:space="preserve"> )</w:t>
      </w:r>
    </w:p>
    <w:p w14:paraId="37BE6770" w14:textId="77777777" w:rsidR="00963C7B" w:rsidRPr="00BB1F64" w:rsidRDefault="00963C7B" w:rsidP="00BB1F64">
      <w:pPr>
        <w:ind w:firstLine="708"/>
        <w:rPr>
          <w:sz w:val="22"/>
          <w:szCs w:val="22"/>
        </w:rPr>
      </w:pPr>
      <w:r w:rsidRPr="00BB1F64">
        <w:rPr>
          <w:sz w:val="22"/>
          <w:szCs w:val="22"/>
        </w:rPr>
        <w:t xml:space="preserve">DPH </w:t>
      </w:r>
      <w:r w:rsidR="003840C2" w:rsidRPr="00BB1F64">
        <w:rPr>
          <w:sz w:val="22"/>
          <w:szCs w:val="22"/>
        </w:rPr>
        <w:t xml:space="preserve"> 2599</w:t>
      </w:r>
      <w:r w:rsidR="0058074B" w:rsidRPr="00BB1F64">
        <w:rPr>
          <w:sz w:val="22"/>
          <w:szCs w:val="22"/>
        </w:rPr>
        <w:t xml:space="preserve">50,60 </w:t>
      </w:r>
      <w:r w:rsidRPr="00BB1F64">
        <w:rPr>
          <w:sz w:val="22"/>
          <w:szCs w:val="22"/>
        </w:rPr>
        <w:t>Kč</w:t>
      </w:r>
    </w:p>
    <w:p w14:paraId="1E92F69A" w14:textId="77777777" w:rsidR="00963C7B" w:rsidRPr="00BB1F64" w:rsidRDefault="00963C7B" w:rsidP="00BB1F64">
      <w:pPr>
        <w:ind w:firstLine="708"/>
        <w:rPr>
          <w:sz w:val="22"/>
          <w:szCs w:val="22"/>
        </w:rPr>
      </w:pPr>
      <w:r w:rsidRPr="00BB1F64">
        <w:rPr>
          <w:sz w:val="22"/>
          <w:szCs w:val="22"/>
        </w:rPr>
        <w:t>(slovy:</w:t>
      </w:r>
      <w:r w:rsidR="005E121A" w:rsidRPr="00BB1F64">
        <w:rPr>
          <w:sz w:val="22"/>
          <w:szCs w:val="22"/>
        </w:rPr>
        <w:t xml:space="preserve"> </w:t>
      </w:r>
      <w:proofErr w:type="spellStart"/>
      <w:r w:rsidR="005E121A" w:rsidRPr="00BB1F64">
        <w:rPr>
          <w:sz w:val="22"/>
          <w:szCs w:val="22"/>
        </w:rPr>
        <w:t>dvěstě</w:t>
      </w:r>
      <w:r w:rsidR="00AA391D" w:rsidRPr="00BB1F64">
        <w:rPr>
          <w:sz w:val="22"/>
          <w:szCs w:val="22"/>
        </w:rPr>
        <w:t>padesátdevěttisícdevětsetpadesátcelýchšedesát</w:t>
      </w:r>
      <w:proofErr w:type="spellEnd"/>
      <w:r w:rsidR="00AA391D" w:rsidRPr="00BB1F64">
        <w:rPr>
          <w:sz w:val="22"/>
          <w:szCs w:val="22"/>
        </w:rPr>
        <w:t xml:space="preserve"> </w:t>
      </w:r>
      <w:r w:rsidRPr="00BB1F64">
        <w:rPr>
          <w:sz w:val="22"/>
          <w:szCs w:val="22"/>
        </w:rPr>
        <w:t>)</w:t>
      </w:r>
    </w:p>
    <w:p w14:paraId="070B2D4B" w14:textId="77777777" w:rsidR="00963C7B" w:rsidRPr="00BB1F64" w:rsidRDefault="00963C7B" w:rsidP="00BB1F64">
      <w:pPr>
        <w:ind w:firstLine="708"/>
        <w:rPr>
          <w:sz w:val="22"/>
          <w:szCs w:val="22"/>
        </w:rPr>
      </w:pPr>
      <w:r w:rsidRPr="00BB1F64">
        <w:rPr>
          <w:sz w:val="22"/>
          <w:szCs w:val="22"/>
        </w:rPr>
        <w:t>------------------------------------------------------------------------------------------------</w:t>
      </w:r>
    </w:p>
    <w:p w14:paraId="52D54454" w14:textId="77777777" w:rsidR="00963C7B" w:rsidRPr="00BB1F64" w:rsidRDefault="00963C7B" w:rsidP="00BB1F64">
      <w:pPr>
        <w:ind w:firstLine="708"/>
        <w:rPr>
          <w:b/>
          <w:bCs/>
          <w:sz w:val="22"/>
          <w:szCs w:val="22"/>
        </w:rPr>
      </w:pPr>
      <w:r w:rsidRPr="00BB1F64">
        <w:rPr>
          <w:b/>
          <w:bCs/>
          <w:sz w:val="22"/>
          <w:szCs w:val="22"/>
        </w:rPr>
        <w:t xml:space="preserve">Cena včetně DPH </w:t>
      </w:r>
      <w:r w:rsidR="0058074B" w:rsidRPr="00BB1F64">
        <w:rPr>
          <w:b/>
          <w:bCs/>
          <w:sz w:val="22"/>
          <w:szCs w:val="22"/>
        </w:rPr>
        <w:t xml:space="preserve"> </w:t>
      </w:r>
      <w:r w:rsidR="003852DE" w:rsidRPr="00BB1F64">
        <w:rPr>
          <w:b/>
          <w:bCs/>
          <w:sz w:val="22"/>
          <w:szCs w:val="22"/>
        </w:rPr>
        <w:t xml:space="preserve">1497810,60 </w:t>
      </w:r>
      <w:r w:rsidRPr="00BB1F64">
        <w:rPr>
          <w:b/>
          <w:bCs/>
          <w:sz w:val="22"/>
          <w:szCs w:val="22"/>
        </w:rPr>
        <w:t>Kč</w:t>
      </w:r>
    </w:p>
    <w:p w14:paraId="5BBE0250" w14:textId="77777777" w:rsidR="00BB1F64" w:rsidRPr="00BB1F64" w:rsidRDefault="00963C7B" w:rsidP="00BB1F64">
      <w:pPr>
        <w:ind w:firstLine="708"/>
        <w:rPr>
          <w:sz w:val="22"/>
          <w:szCs w:val="22"/>
        </w:rPr>
      </w:pPr>
      <w:r w:rsidRPr="00BB1F64">
        <w:rPr>
          <w:sz w:val="22"/>
          <w:szCs w:val="22"/>
        </w:rPr>
        <w:t>(slovy:</w:t>
      </w:r>
      <w:r w:rsidR="00AA391D" w:rsidRPr="00BB1F64">
        <w:rPr>
          <w:sz w:val="22"/>
          <w:szCs w:val="22"/>
        </w:rPr>
        <w:t xml:space="preserve"> </w:t>
      </w:r>
      <w:proofErr w:type="spellStart"/>
      <w:r w:rsidR="00AA391D" w:rsidRPr="00BB1F64">
        <w:rPr>
          <w:sz w:val="22"/>
          <w:szCs w:val="22"/>
        </w:rPr>
        <w:t>jedenmilion</w:t>
      </w:r>
      <w:r w:rsidR="00467954" w:rsidRPr="00BB1F64">
        <w:rPr>
          <w:sz w:val="22"/>
          <w:szCs w:val="22"/>
        </w:rPr>
        <w:t>čtyřistadevadesátsedmtisícosmsetdesetcelýchšedesát</w:t>
      </w:r>
      <w:proofErr w:type="spellEnd"/>
      <w:r w:rsidR="00467954" w:rsidRPr="00BB1F64">
        <w:rPr>
          <w:sz w:val="22"/>
          <w:szCs w:val="22"/>
        </w:rPr>
        <w:t xml:space="preserve"> </w:t>
      </w:r>
      <w:r w:rsidRPr="00BB1F64">
        <w:rPr>
          <w:sz w:val="22"/>
          <w:szCs w:val="22"/>
        </w:rPr>
        <w:t>)</w:t>
      </w:r>
    </w:p>
    <w:p w14:paraId="70F23BFF" w14:textId="0F16895D" w:rsidR="00963C7B" w:rsidRPr="00BB1F64" w:rsidRDefault="00963C7B" w:rsidP="00BB1F64">
      <w:pPr>
        <w:ind w:firstLine="708"/>
        <w:rPr>
          <w:sz w:val="22"/>
          <w:szCs w:val="22"/>
        </w:rPr>
      </w:pPr>
      <w:r w:rsidRPr="00BB1F64">
        <w:rPr>
          <w:sz w:val="22"/>
          <w:szCs w:val="22"/>
        </w:rPr>
        <w:t>(dále jen „kupní cena“)</w:t>
      </w:r>
    </w:p>
    <w:p w14:paraId="6EA07260" w14:textId="77777777" w:rsidR="00BB1F64" w:rsidRDefault="00BB1F64" w:rsidP="00BB1F64"/>
    <w:p w14:paraId="17F4A59E" w14:textId="5A345F1A" w:rsidR="009A11D7" w:rsidRPr="00752534" w:rsidRDefault="00BB1F64" w:rsidP="00C16BA0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bookmarkStart w:id="2" w:name="_Ref282617162"/>
      <w:r>
        <w:rPr>
          <w:rFonts w:ascii="Times New Roman" w:hAnsi="Times New Roman"/>
        </w:rPr>
        <w:t>K</w:t>
      </w:r>
      <w:r w:rsidR="009A11D7" w:rsidRPr="00752534">
        <w:rPr>
          <w:rFonts w:ascii="Times New Roman" w:hAnsi="Times New Roman"/>
        </w:rPr>
        <w:t xml:space="preserve">upní cena obsahuje veškeré náklady spojené s dodáním předmětu koupě, zejména náklady na pořízení předmětu koupě včetně nákladů na jeho výrobu, náklady na dopravu předmětu koupě do místa plnění včetně případných nákladů na manipulační mechanismy, </w:t>
      </w:r>
      <w:r w:rsidR="00A70AA3" w:rsidRPr="00752534">
        <w:rPr>
          <w:rFonts w:ascii="Times New Roman" w:hAnsi="Times New Roman"/>
        </w:rPr>
        <w:t>montáž</w:t>
      </w:r>
      <w:r w:rsidR="009A11D7" w:rsidRPr="00752534">
        <w:rPr>
          <w:rFonts w:ascii="Times New Roman" w:hAnsi="Times New Roman"/>
        </w:rPr>
        <w:t>,</w:t>
      </w:r>
      <w:r w:rsidR="00A70AA3" w:rsidRPr="00752534">
        <w:rPr>
          <w:rFonts w:ascii="Times New Roman" w:hAnsi="Times New Roman"/>
        </w:rPr>
        <w:t xml:space="preserve"> zprovoznění a odzkoušení předmětu koupě,</w:t>
      </w:r>
      <w:r w:rsidR="009A11D7" w:rsidRPr="00752534">
        <w:rPr>
          <w:rFonts w:ascii="Times New Roman" w:hAnsi="Times New Roman"/>
        </w:rPr>
        <w:t xml:space="preserve"> </w:t>
      </w:r>
      <w:r w:rsidR="00A70AA3" w:rsidRPr="00752534">
        <w:rPr>
          <w:rFonts w:ascii="Times New Roman" w:hAnsi="Times New Roman"/>
        </w:rPr>
        <w:t xml:space="preserve">licenční poplatky, </w:t>
      </w:r>
      <w:r w:rsidR="009A11D7" w:rsidRPr="00752534">
        <w:rPr>
          <w:rFonts w:ascii="Times New Roman" w:hAnsi="Times New Roman"/>
        </w:rPr>
        <w:t>daně a poplatky spojené s dodávkou předmětu koupě a náklady na průvodní dokumentaci. Sjednaná kupní cena je pevná, nepřekročitelná a nezávislá na vývoji cen a kursových změnách.</w:t>
      </w:r>
    </w:p>
    <w:p w14:paraId="1F825B2B" w14:textId="77777777" w:rsidR="00D73BF1" w:rsidRPr="00752534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 xml:space="preserve">Smluvní strany této smlouvy se dohodly, že </w:t>
      </w:r>
      <w:r w:rsidR="009545A1" w:rsidRPr="00752534">
        <w:rPr>
          <w:rFonts w:ascii="Times New Roman" w:hAnsi="Times New Roman"/>
        </w:rPr>
        <w:t>prodávající</w:t>
      </w:r>
      <w:r w:rsidRPr="00752534">
        <w:rPr>
          <w:rFonts w:ascii="Times New Roman" w:hAnsi="Times New Roman"/>
        </w:rPr>
        <w:t xml:space="preserve">, coby poskytovatel zdanitelného plnění, je povinen bez zbytečného prodlení písemně informovat </w:t>
      </w:r>
      <w:r w:rsidR="009545A1" w:rsidRPr="00752534">
        <w:rPr>
          <w:rFonts w:ascii="Times New Roman" w:hAnsi="Times New Roman"/>
        </w:rPr>
        <w:t>kupujícího</w:t>
      </w:r>
      <w:r w:rsidRPr="00752534">
        <w:rPr>
          <w:rFonts w:ascii="Times New Roman" w:hAnsi="Times New Roman"/>
        </w:rPr>
        <w:t xml:space="preserve"> o tom, že se stal nespolehlivým plátcem ve smyslu ustanovení § 106a zákona č. 235/2004 Sb., o dani z přidané hodnoty (dále jen „zákon o DPH“)</w:t>
      </w:r>
      <w:r w:rsidR="00E50973" w:rsidRPr="00752534">
        <w:rPr>
          <w:rFonts w:ascii="Times New Roman" w:hAnsi="Times New Roman"/>
        </w:rPr>
        <w:t>, ve znění pozdějších předpisů</w:t>
      </w:r>
      <w:r w:rsidRPr="00752534">
        <w:rPr>
          <w:rFonts w:ascii="Times New Roman" w:hAnsi="Times New Roman"/>
        </w:rPr>
        <w:t xml:space="preserve">.  Smluvní strany si dále společně ujednaly, že pokud </w:t>
      </w:r>
      <w:r w:rsidR="009545A1" w:rsidRPr="00752534">
        <w:rPr>
          <w:rFonts w:ascii="Times New Roman" w:hAnsi="Times New Roman"/>
        </w:rPr>
        <w:t>kupující</w:t>
      </w:r>
      <w:r w:rsidRPr="00752534">
        <w:rPr>
          <w:rFonts w:ascii="Times New Roman" w:hAnsi="Times New Roman"/>
        </w:rPr>
        <w:t xml:space="preserve"> v průběhu platnosti tohoto smluvního vztahu na základě informace od </w:t>
      </w:r>
      <w:r w:rsidR="009545A1" w:rsidRPr="00752534">
        <w:rPr>
          <w:rFonts w:ascii="Times New Roman" w:hAnsi="Times New Roman"/>
        </w:rPr>
        <w:t>prodávajícího</w:t>
      </w:r>
      <w:r w:rsidRPr="00752534">
        <w:rPr>
          <w:rFonts w:ascii="Times New Roman" w:hAnsi="Times New Roman"/>
        </w:rPr>
        <w:t xml:space="preserve"> či na základě vlastního šetření zjistí, že se </w:t>
      </w:r>
      <w:r w:rsidR="009545A1" w:rsidRPr="00752534">
        <w:rPr>
          <w:rFonts w:ascii="Times New Roman" w:hAnsi="Times New Roman"/>
        </w:rPr>
        <w:t>prodávající</w:t>
      </w:r>
      <w:r w:rsidRPr="00752534">
        <w:rPr>
          <w:rFonts w:ascii="Times New Roman" w:hAnsi="Times New Roman"/>
        </w:rPr>
        <w:t xml:space="preserve"> stal nespolehlivým plátcem ve smyslu § 106a zákona o DPH, souhlasí obě smluvní strany s tím, že </w:t>
      </w:r>
      <w:r w:rsidR="009545A1" w:rsidRPr="00752534">
        <w:rPr>
          <w:rFonts w:ascii="Times New Roman" w:hAnsi="Times New Roman"/>
        </w:rPr>
        <w:t>kupující</w:t>
      </w:r>
      <w:r w:rsidRPr="00752534">
        <w:rPr>
          <w:rFonts w:ascii="Times New Roman" w:hAnsi="Times New Roman"/>
        </w:rPr>
        <w:t xml:space="preserve"> uhradí za </w:t>
      </w:r>
      <w:r w:rsidR="009545A1" w:rsidRPr="00752534">
        <w:rPr>
          <w:rFonts w:ascii="Times New Roman" w:hAnsi="Times New Roman"/>
        </w:rPr>
        <w:t>prodávajícího</w:t>
      </w:r>
      <w:r w:rsidRPr="00752534">
        <w:rPr>
          <w:rFonts w:ascii="Times New Roman" w:hAnsi="Times New Roman"/>
        </w:rPr>
        <w:t xml:space="preserve"> daň z přidané hodnoty z takového zdanitelného plnění dobrovolně správci daně dle § 109a </w:t>
      </w:r>
      <w:r w:rsidR="004A3C02" w:rsidRPr="00752534">
        <w:rPr>
          <w:rFonts w:ascii="Times New Roman" w:hAnsi="Times New Roman"/>
        </w:rPr>
        <w:t>zákona o DPH</w:t>
      </w:r>
      <w:r w:rsidRPr="00752534">
        <w:rPr>
          <w:rFonts w:ascii="Times New Roman" w:hAnsi="Times New Roman"/>
        </w:rPr>
        <w:t xml:space="preserve">. Zaplacení částky ve výši daně </w:t>
      </w:r>
      <w:r w:rsidR="009545A1" w:rsidRPr="00752534">
        <w:rPr>
          <w:rFonts w:ascii="Times New Roman" w:hAnsi="Times New Roman"/>
        </w:rPr>
        <w:t>kupujícím</w:t>
      </w:r>
      <w:r w:rsidRPr="00752534">
        <w:rPr>
          <w:rFonts w:ascii="Times New Roman" w:hAnsi="Times New Roman"/>
        </w:rPr>
        <w:t xml:space="preserve">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 w:rsidR="009545A1" w:rsidRPr="00752534">
        <w:rPr>
          <w:rFonts w:ascii="Times New Roman" w:hAnsi="Times New Roman"/>
        </w:rPr>
        <w:t>Prodávající</w:t>
      </w:r>
      <w:r w:rsidRPr="00752534">
        <w:rPr>
          <w:rFonts w:ascii="Times New Roman" w:hAnsi="Times New Roman"/>
        </w:rPr>
        <w:t xml:space="preserve"> současně souhlasí s tím, že je povinen </w:t>
      </w:r>
      <w:r w:rsidR="009545A1" w:rsidRPr="00752534">
        <w:rPr>
          <w:rFonts w:ascii="Times New Roman" w:hAnsi="Times New Roman"/>
        </w:rPr>
        <w:t>kupujícímu</w:t>
      </w:r>
      <w:r w:rsidRPr="00752534">
        <w:rPr>
          <w:rFonts w:ascii="Times New Roman" w:hAnsi="Times New Roman"/>
        </w:rPr>
        <w:t xml:space="preserve"> nahradit veškerou škodu vzniklou v důsledku aplikace institutu ručení ze strany správce daně. Smluvní strany se dohodly, že </w:t>
      </w:r>
      <w:r w:rsidR="009545A1" w:rsidRPr="00752534">
        <w:rPr>
          <w:rFonts w:ascii="Times New Roman" w:hAnsi="Times New Roman"/>
        </w:rPr>
        <w:t>kupující</w:t>
      </w:r>
      <w:r w:rsidRPr="00752534">
        <w:rPr>
          <w:rFonts w:ascii="Times New Roman" w:hAnsi="Times New Roman"/>
        </w:rPr>
        <w:t xml:space="preserve"> bude hradit sjednanou cenu pouze na účet zaregistrovaný a zveřejněný ve smyslu § 96 odst. 1 zákona o DPH.</w:t>
      </w:r>
    </w:p>
    <w:p w14:paraId="66F04002" w14:textId="77777777" w:rsidR="00D73BF1" w:rsidRPr="00752534" w:rsidRDefault="00D73BF1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ascii="Times New Roman" w:hAnsi="Times New Roman"/>
        </w:rPr>
      </w:pPr>
    </w:p>
    <w:p w14:paraId="29D48031" w14:textId="77777777" w:rsidR="00D73BF1" w:rsidRPr="00752534" w:rsidRDefault="00D73BF1" w:rsidP="003C442D">
      <w:pPr>
        <w:pStyle w:val="slovn1rove"/>
        <w:spacing w:before="0" w:after="120"/>
        <w:ind w:left="357" w:hanging="35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Platební podmínky a fakturace</w:t>
      </w:r>
    </w:p>
    <w:p w14:paraId="5846AE1E" w14:textId="77777777" w:rsidR="00D73BF1" w:rsidRPr="00752534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bookmarkStart w:id="3" w:name="_Ref282617217"/>
      <w:bookmarkEnd w:id="2"/>
      <w:r w:rsidRPr="00752534">
        <w:rPr>
          <w:rFonts w:ascii="Times New Roman" w:hAnsi="Times New Roman"/>
        </w:rPr>
        <w:t xml:space="preserve">Kupujícím nebudou za dodání předmětu koupě poskytována jakákoli plnění před dodáním předmětu koupě. </w:t>
      </w:r>
    </w:p>
    <w:p w14:paraId="2A929854" w14:textId="77777777" w:rsidR="00D73BF1" w:rsidRPr="00752534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 xml:space="preserve">Kupní cena bude uhrazena na základě vystavené faktury. Splatnost faktury je smluvními stranami dohodnuta na 30 (třicet) kalendářních dnů ode dne řádného doručení faktury kupujícímu. Podkladem a podmínkou pro vystavení řádné faktury bude: písemný, odsouhlasený a zástupcem kupujícího podepsaný předávací protokol o odevzdání předmětu koupě bez zjevných vad. </w:t>
      </w:r>
    </w:p>
    <w:p w14:paraId="54EAA9C7" w14:textId="7FF7A5EB" w:rsidR="00D73BF1" w:rsidRPr="00752534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 xml:space="preserve">Faktura bude vystavena nejpozději do </w:t>
      </w:r>
      <w:r w:rsidR="00A70AA3" w:rsidRPr="00752534">
        <w:rPr>
          <w:rFonts w:ascii="Times New Roman" w:hAnsi="Times New Roman"/>
        </w:rPr>
        <w:t>5</w:t>
      </w:r>
      <w:r w:rsidRPr="00752534">
        <w:rPr>
          <w:rFonts w:ascii="Times New Roman" w:hAnsi="Times New Roman"/>
        </w:rPr>
        <w:t xml:space="preserve"> dn</w:t>
      </w:r>
      <w:r w:rsidR="00A70AA3" w:rsidRPr="00752534">
        <w:rPr>
          <w:rFonts w:ascii="Times New Roman" w:hAnsi="Times New Roman"/>
        </w:rPr>
        <w:t>ů</w:t>
      </w:r>
      <w:r w:rsidRPr="00752534">
        <w:rPr>
          <w:rFonts w:ascii="Times New Roman" w:hAnsi="Times New Roman"/>
        </w:rPr>
        <w:t xml:space="preserve"> </w:t>
      </w:r>
      <w:r w:rsidR="00A70AA3" w:rsidRPr="00752534">
        <w:rPr>
          <w:rFonts w:ascii="Times New Roman" w:hAnsi="Times New Roman"/>
        </w:rPr>
        <w:t>ode dne</w:t>
      </w:r>
      <w:r w:rsidRPr="00752534">
        <w:rPr>
          <w:rFonts w:ascii="Times New Roman" w:hAnsi="Times New Roman"/>
        </w:rPr>
        <w:t xml:space="preserve"> uskutečnění zdanitelného plnění a bude obsahovat náležitosti daňového dokladu stanovené a zákonem č. 563/1991 Sb., o účetnictví</w:t>
      </w:r>
      <w:r w:rsidR="00E50973" w:rsidRPr="00752534">
        <w:rPr>
          <w:rFonts w:ascii="Times New Roman" w:hAnsi="Times New Roman"/>
        </w:rPr>
        <w:t>, ve znění pozdějších předpisů</w:t>
      </w:r>
      <w:r w:rsidRPr="00752534">
        <w:rPr>
          <w:rFonts w:ascii="Times New Roman" w:hAnsi="Times New Roman"/>
        </w:rPr>
        <w:t>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 začátku.</w:t>
      </w:r>
    </w:p>
    <w:p w14:paraId="49801A46" w14:textId="77777777" w:rsidR="001F7E78" w:rsidRPr="00752534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Kupní cena je považována za uhrazenou řádně a včas, pokud ke dni splatnosti kupní ceny či její splátky budou peněžní prostředky odpovídající kupní ceně či její splátce odepsány z účtu kupujícího ve prospěch účtu prodávajícího.</w:t>
      </w:r>
      <w:bookmarkEnd w:id="3"/>
      <w:r w:rsidRPr="00752534">
        <w:rPr>
          <w:rFonts w:ascii="Times New Roman" w:hAnsi="Times New Roman"/>
        </w:rPr>
        <w:t xml:space="preserve"> </w:t>
      </w:r>
    </w:p>
    <w:p w14:paraId="527CC73F" w14:textId="77777777" w:rsidR="001F7E78" w:rsidRPr="00752534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Úhrada kupní ceny, ať již jako celku či dílčích plnění, nemá vliv na možnost uplatnění práva kupujícího z vad předmětu koupě.</w:t>
      </w:r>
    </w:p>
    <w:p w14:paraId="17F4913C" w14:textId="77777777" w:rsidR="004B2EAB" w:rsidRPr="00752534" w:rsidRDefault="004B2EAB" w:rsidP="00CD6578">
      <w:pPr>
        <w:pStyle w:val="slovn2rove"/>
        <w:keepNext w:val="0"/>
        <w:widowControl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ascii="Times New Roman" w:hAnsi="Times New Roman"/>
        </w:rPr>
      </w:pPr>
    </w:p>
    <w:p w14:paraId="1C745A01" w14:textId="77777777" w:rsidR="004B2EAB" w:rsidRPr="00752534" w:rsidRDefault="004B2EAB" w:rsidP="00CD6578">
      <w:pPr>
        <w:pStyle w:val="slovn1rove"/>
        <w:keepNext w:val="0"/>
        <w:widowControl w:val="0"/>
        <w:spacing w:before="0" w:after="120"/>
        <w:ind w:left="357" w:hanging="357"/>
        <w:jc w:val="both"/>
        <w:rPr>
          <w:rFonts w:ascii="Times New Roman" w:hAnsi="Times New Roman"/>
        </w:rPr>
      </w:pPr>
      <w:r w:rsidRPr="00752534">
        <w:rPr>
          <w:rFonts w:ascii="Times New Roman" w:hAnsi="Times New Roman"/>
        </w:rPr>
        <w:lastRenderedPageBreak/>
        <w:t>Záruka za jakost</w:t>
      </w:r>
    </w:p>
    <w:p w14:paraId="36AD9C79" w14:textId="77777777" w:rsidR="004B2EAB" w:rsidRPr="00752534" w:rsidRDefault="004B2EAB" w:rsidP="006F5691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dále prohlašuje a zavazuje se, že předmět koupě není zatížen právem třetí osoby či osob, tedy že předmět koupě nemá žádné právní vady.</w:t>
      </w:r>
    </w:p>
    <w:p w14:paraId="3D58AC11" w14:textId="4C8FF27C" w:rsidR="00A70AA3" w:rsidRPr="00FB322F" w:rsidRDefault="00A70AA3" w:rsidP="00EB05D6">
      <w:pPr>
        <w:ind w:firstLine="567"/>
        <w:rPr>
          <w:sz w:val="22"/>
          <w:szCs w:val="22"/>
        </w:rPr>
      </w:pPr>
      <w:r w:rsidRPr="00FB322F">
        <w:rPr>
          <w:sz w:val="22"/>
          <w:szCs w:val="22"/>
        </w:rPr>
        <w:t>Prodávající poskytuje záruku na následující výrobky:</w:t>
      </w:r>
    </w:p>
    <w:p w14:paraId="0DCDE76A" w14:textId="0C606049" w:rsidR="00853BD4" w:rsidRPr="00FB322F" w:rsidRDefault="00853BD4" w:rsidP="00FB322F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FB322F">
        <w:rPr>
          <w:b/>
          <w:bCs/>
          <w:sz w:val="22"/>
          <w:szCs w:val="22"/>
        </w:rPr>
        <w:t>Projektor -</w:t>
      </w:r>
      <w:r w:rsidRPr="00FB322F">
        <w:rPr>
          <w:bCs/>
          <w:sz w:val="22"/>
          <w:szCs w:val="22"/>
        </w:rPr>
        <w:t xml:space="preserve"> 8 kusů -</w:t>
      </w:r>
      <w:r w:rsidRPr="00FB322F">
        <w:rPr>
          <w:sz w:val="22"/>
          <w:szCs w:val="22"/>
        </w:rPr>
        <w:t xml:space="preserve"> záruka výrobce</w:t>
      </w:r>
      <w:r w:rsidR="00FB322F" w:rsidRPr="00FB322F">
        <w:rPr>
          <w:sz w:val="22"/>
          <w:szCs w:val="22"/>
        </w:rPr>
        <w:t xml:space="preserve"> – 60 měsíců</w:t>
      </w:r>
    </w:p>
    <w:p w14:paraId="2F337BD1" w14:textId="3CF6656A" w:rsidR="00853BD4" w:rsidRPr="00FB322F" w:rsidRDefault="00853BD4" w:rsidP="00FB322F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FB322F">
        <w:rPr>
          <w:b/>
          <w:bCs/>
          <w:sz w:val="22"/>
          <w:szCs w:val="22"/>
        </w:rPr>
        <w:t>Ozvučení třídy</w:t>
      </w:r>
      <w:r w:rsidRPr="00FB322F">
        <w:rPr>
          <w:bCs/>
          <w:sz w:val="22"/>
          <w:szCs w:val="22"/>
        </w:rPr>
        <w:t xml:space="preserve"> – 8 kusů - </w:t>
      </w:r>
      <w:r w:rsidRPr="00FB322F">
        <w:rPr>
          <w:sz w:val="22"/>
          <w:szCs w:val="22"/>
        </w:rPr>
        <w:t>zár</w:t>
      </w:r>
      <w:r w:rsidR="00FA7F3E" w:rsidRPr="00FB322F">
        <w:rPr>
          <w:sz w:val="22"/>
          <w:szCs w:val="22"/>
        </w:rPr>
        <w:t xml:space="preserve">uka: </w:t>
      </w:r>
      <w:r w:rsidR="002C4D18" w:rsidRPr="00FB322F">
        <w:rPr>
          <w:sz w:val="22"/>
          <w:szCs w:val="22"/>
        </w:rPr>
        <w:t>12 měsíců</w:t>
      </w:r>
    </w:p>
    <w:p w14:paraId="6521BE24" w14:textId="561361E5" w:rsidR="004F47FC" w:rsidRPr="00FB322F" w:rsidRDefault="00853BD4" w:rsidP="00FB322F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FB322F">
        <w:rPr>
          <w:b/>
          <w:bCs/>
          <w:sz w:val="22"/>
          <w:szCs w:val="22"/>
        </w:rPr>
        <w:t>Tabule včetně zvedacího systému pro tabuli a ramen UST projektoru</w:t>
      </w:r>
      <w:r w:rsidRPr="00FB322F">
        <w:rPr>
          <w:bCs/>
          <w:sz w:val="22"/>
          <w:szCs w:val="22"/>
        </w:rPr>
        <w:t xml:space="preserve"> – 8 kusů - </w:t>
      </w:r>
      <w:r w:rsidRPr="00FB322F">
        <w:rPr>
          <w:sz w:val="22"/>
          <w:szCs w:val="22"/>
        </w:rPr>
        <w:t>záruka na tabuli se zvedacím systémem</w:t>
      </w:r>
      <w:r w:rsidR="006F5691" w:rsidRPr="00FB322F">
        <w:rPr>
          <w:sz w:val="22"/>
          <w:szCs w:val="22"/>
        </w:rPr>
        <w:t>:</w:t>
      </w:r>
      <w:r w:rsidR="002C4D18" w:rsidRPr="00FB322F">
        <w:rPr>
          <w:sz w:val="22"/>
          <w:szCs w:val="22"/>
        </w:rPr>
        <w:t xml:space="preserve"> </w:t>
      </w:r>
      <w:r w:rsidR="004579BC" w:rsidRPr="00FB322F">
        <w:rPr>
          <w:sz w:val="22"/>
          <w:szCs w:val="22"/>
        </w:rPr>
        <w:t>24 měsíců,</w:t>
      </w:r>
      <w:r w:rsidRPr="00FB322F">
        <w:rPr>
          <w:sz w:val="22"/>
          <w:szCs w:val="22"/>
        </w:rPr>
        <w:t xml:space="preserve"> na povrch tabule</w:t>
      </w:r>
      <w:r w:rsidR="00FA7F3E" w:rsidRPr="00FB322F">
        <w:rPr>
          <w:sz w:val="22"/>
          <w:szCs w:val="22"/>
        </w:rPr>
        <w:t>:</w:t>
      </w:r>
      <w:r w:rsidR="004579BC" w:rsidRPr="00FB322F">
        <w:rPr>
          <w:sz w:val="22"/>
          <w:szCs w:val="22"/>
        </w:rPr>
        <w:t xml:space="preserve"> 25 let</w:t>
      </w:r>
      <w:r w:rsidR="00A40D13" w:rsidRPr="00FB322F">
        <w:rPr>
          <w:sz w:val="22"/>
          <w:szCs w:val="22"/>
        </w:rPr>
        <w:t xml:space="preserve"> po registraci uživatelem</w:t>
      </w:r>
    </w:p>
    <w:p w14:paraId="11F838CB" w14:textId="77777777" w:rsidR="00FB322F" w:rsidRPr="00FB322F" w:rsidRDefault="00853BD4" w:rsidP="00FB322F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FB322F">
        <w:rPr>
          <w:b/>
          <w:bCs/>
          <w:sz w:val="22"/>
          <w:szCs w:val="22"/>
        </w:rPr>
        <w:t>Notebook včetně Microsoft Office Standard 2019 školní verze</w:t>
      </w:r>
      <w:r w:rsidRPr="00FB322F">
        <w:rPr>
          <w:bCs/>
          <w:sz w:val="22"/>
          <w:szCs w:val="22"/>
        </w:rPr>
        <w:t xml:space="preserve"> - 10 kusů</w:t>
      </w:r>
      <w:r w:rsidR="00AE3905" w:rsidRPr="00FB322F">
        <w:rPr>
          <w:bCs/>
          <w:sz w:val="22"/>
          <w:szCs w:val="22"/>
        </w:rPr>
        <w:t xml:space="preserve"> - </w:t>
      </w:r>
      <w:r w:rsidR="00AE3905" w:rsidRPr="00FB322F">
        <w:rPr>
          <w:sz w:val="22"/>
          <w:szCs w:val="22"/>
        </w:rPr>
        <w:t>záruka</w:t>
      </w:r>
      <w:r w:rsidR="004579BC" w:rsidRPr="00FB322F">
        <w:rPr>
          <w:sz w:val="22"/>
          <w:szCs w:val="22"/>
        </w:rPr>
        <w:t xml:space="preserve"> </w:t>
      </w:r>
      <w:r w:rsidR="00B260FE" w:rsidRPr="00FB322F">
        <w:rPr>
          <w:sz w:val="22"/>
          <w:szCs w:val="22"/>
        </w:rPr>
        <w:t>24 měsíců</w:t>
      </w:r>
    </w:p>
    <w:p w14:paraId="3B160288" w14:textId="0439C708" w:rsidR="00AE3905" w:rsidRPr="00FB322F" w:rsidRDefault="00853BD4" w:rsidP="00FB322F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FB322F">
        <w:rPr>
          <w:b/>
          <w:bCs/>
          <w:sz w:val="22"/>
          <w:szCs w:val="22"/>
        </w:rPr>
        <w:t xml:space="preserve">Počítač </w:t>
      </w:r>
      <w:proofErr w:type="spellStart"/>
      <w:r w:rsidRPr="00FB322F">
        <w:rPr>
          <w:b/>
          <w:bCs/>
          <w:sz w:val="22"/>
          <w:szCs w:val="22"/>
        </w:rPr>
        <w:t>all</w:t>
      </w:r>
      <w:proofErr w:type="spellEnd"/>
      <w:r w:rsidRPr="00FB322F">
        <w:rPr>
          <w:b/>
          <w:bCs/>
          <w:sz w:val="22"/>
          <w:szCs w:val="22"/>
        </w:rPr>
        <w:t>-in-</w:t>
      </w:r>
      <w:proofErr w:type="spellStart"/>
      <w:r w:rsidRPr="00FB322F">
        <w:rPr>
          <w:b/>
          <w:bCs/>
          <w:sz w:val="22"/>
          <w:szCs w:val="22"/>
        </w:rPr>
        <w:t>one</w:t>
      </w:r>
      <w:proofErr w:type="spellEnd"/>
      <w:r w:rsidRPr="00FB322F">
        <w:rPr>
          <w:b/>
          <w:bCs/>
          <w:sz w:val="22"/>
          <w:szCs w:val="22"/>
        </w:rPr>
        <w:t xml:space="preserve"> včetně Microsoft Office Standard 2019 školní verze </w:t>
      </w:r>
      <w:r w:rsidRPr="00FB322F">
        <w:rPr>
          <w:bCs/>
          <w:sz w:val="22"/>
          <w:szCs w:val="22"/>
        </w:rPr>
        <w:t>– 10 kusů</w:t>
      </w:r>
      <w:r w:rsidR="00AE3905" w:rsidRPr="00FB322F">
        <w:rPr>
          <w:bCs/>
          <w:sz w:val="22"/>
          <w:szCs w:val="22"/>
        </w:rPr>
        <w:t xml:space="preserve"> </w:t>
      </w:r>
      <w:r w:rsidR="00FA7F3E" w:rsidRPr="00FB322F">
        <w:rPr>
          <w:bCs/>
          <w:sz w:val="22"/>
          <w:szCs w:val="22"/>
        </w:rPr>
        <w:t>–</w:t>
      </w:r>
      <w:r w:rsidR="00AE3905" w:rsidRPr="00FB322F">
        <w:rPr>
          <w:bCs/>
          <w:sz w:val="22"/>
          <w:szCs w:val="22"/>
        </w:rPr>
        <w:t xml:space="preserve"> </w:t>
      </w:r>
      <w:r w:rsidR="00FA7F3E" w:rsidRPr="00FB322F">
        <w:rPr>
          <w:sz w:val="22"/>
          <w:szCs w:val="22"/>
        </w:rPr>
        <w:t>záruka:</w:t>
      </w:r>
      <w:r w:rsidR="00FB322F" w:rsidRPr="00FB322F">
        <w:rPr>
          <w:sz w:val="22"/>
          <w:szCs w:val="22"/>
        </w:rPr>
        <w:t xml:space="preserve"> </w:t>
      </w:r>
      <w:r w:rsidR="007F1131" w:rsidRPr="00FB322F">
        <w:rPr>
          <w:sz w:val="22"/>
          <w:szCs w:val="22"/>
        </w:rPr>
        <w:t>24 měsíců</w:t>
      </w:r>
    </w:p>
    <w:p w14:paraId="566BF3F8" w14:textId="76D890B3" w:rsidR="0062718E" w:rsidRDefault="00853BD4" w:rsidP="00FB322F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FB322F">
        <w:rPr>
          <w:b/>
          <w:bCs/>
          <w:sz w:val="22"/>
          <w:szCs w:val="22"/>
        </w:rPr>
        <w:t>Tiskárna A3</w:t>
      </w:r>
      <w:r w:rsidRPr="00FB322F">
        <w:rPr>
          <w:bCs/>
          <w:sz w:val="22"/>
          <w:szCs w:val="22"/>
        </w:rPr>
        <w:t xml:space="preserve"> – 4 kusy</w:t>
      </w:r>
      <w:r w:rsidR="00AE3905" w:rsidRPr="00FB322F">
        <w:rPr>
          <w:bCs/>
          <w:sz w:val="22"/>
          <w:szCs w:val="22"/>
        </w:rPr>
        <w:t xml:space="preserve"> -</w:t>
      </w:r>
      <w:r w:rsidR="00AE3905" w:rsidRPr="00FB322F">
        <w:rPr>
          <w:sz w:val="22"/>
          <w:szCs w:val="22"/>
        </w:rPr>
        <w:t xml:space="preserve"> záruka</w:t>
      </w:r>
      <w:r w:rsidR="004579BC" w:rsidRPr="00FB322F">
        <w:rPr>
          <w:sz w:val="22"/>
          <w:szCs w:val="22"/>
        </w:rPr>
        <w:t xml:space="preserve"> </w:t>
      </w:r>
      <w:r w:rsidR="00AE3905" w:rsidRPr="00FB322F">
        <w:rPr>
          <w:sz w:val="22"/>
          <w:szCs w:val="22"/>
        </w:rPr>
        <w:t xml:space="preserve"> </w:t>
      </w:r>
      <w:r w:rsidR="00AF39F4" w:rsidRPr="00FB322F">
        <w:rPr>
          <w:sz w:val="22"/>
          <w:szCs w:val="22"/>
        </w:rPr>
        <w:t>36 měs</w:t>
      </w:r>
      <w:r w:rsidR="00E91CD0" w:rsidRPr="00FB322F">
        <w:rPr>
          <w:sz w:val="22"/>
          <w:szCs w:val="22"/>
        </w:rPr>
        <w:t>íců</w:t>
      </w:r>
    </w:p>
    <w:p w14:paraId="323E4A2B" w14:textId="77777777" w:rsidR="00FB322F" w:rsidRPr="00FB322F" w:rsidRDefault="00FB322F" w:rsidP="00FB322F">
      <w:pPr>
        <w:pStyle w:val="Odstavecseseznamem"/>
        <w:ind w:left="1428"/>
        <w:rPr>
          <w:sz w:val="22"/>
          <w:szCs w:val="22"/>
        </w:rPr>
      </w:pPr>
    </w:p>
    <w:p w14:paraId="46FB9633" w14:textId="1AB02226" w:rsidR="004B2EAB" w:rsidRPr="00752534" w:rsidRDefault="0062718E" w:rsidP="00FB322F">
      <w:pPr>
        <w:ind w:left="705" w:hanging="705"/>
        <w:rPr>
          <w:sz w:val="22"/>
          <w:szCs w:val="22"/>
        </w:rPr>
      </w:pPr>
      <w:r w:rsidRPr="00752534">
        <w:rPr>
          <w:bCs/>
          <w:sz w:val="22"/>
          <w:szCs w:val="22"/>
        </w:rPr>
        <w:t>5.2.</w:t>
      </w:r>
      <w:r w:rsidR="006F5691" w:rsidRPr="00752534">
        <w:rPr>
          <w:bCs/>
          <w:sz w:val="22"/>
          <w:szCs w:val="22"/>
        </w:rPr>
        <w:tab/>
      </w:r>
      <w:r w:rsidR="006F5691" w:rsidRPr="00752534">
        <w:rPr>
          <w:sz w:val="22"/>
          <w:szCs w:val="22"/>
        </w:rPr>
        <w:t>B</w:t>
      </w:r>
      <w:r w:rsidR="00F153C5" w:rsidRPr="00752534">
        <w:rPr>
          <w:sz w:val="22"/>
          <w:szCs w:val="22"/>
        </w:rPr>
        <w:t>ěh záruční doby počíná ode dne odevzdání předmětu koupě kupujícímu.</w:t>
      </w:r>
      <w:r w:rsidR="00FA7F3E" w:rsidRPr="00752534">
        <w:rPr>
          <w:sz w:val="22"/>
          <w:szCs w:val="22"/>
        </w:rPr>
        <w:t xml:space="preserve"> </w:t>
      </w:r>
      <w:r w:rsidR="004B2EAB" w:rsidRPr="00752534">
        <w:rPr>
          <w:sz w:val="22"/>
          <w:szCs w:val="22"/>
        </w:rPr>
        <w:t>Záruka dle předcházejícího odst.</w:t>
      </w:r>
      <w:r w:rsidR="00FB322F">
        <w:rPr>
          <w:sz w:val="22"/>
          <w:szCs w:val="22"/>
        </w:rPr>
        <w:t xml:space="preserve"> </w:t>
      </w:r>
      <w:r w:rsidR="00A5568F" w:rsidRPr="00752534">
        <w:rPr>
          <w:sz w:val="22"/>
          <w:szCs w:val="22"/>
        </w:rPr>
        <w:t>5.1.</w:t>
      </w:r>
      <w:r w:rsidR="00F11CA0" w:rsidRPr="00752534">
        <w:rPr>
          <w:sz w:val="22"/>
          <w:szCs w:val="22"/>
        </w:rPr>
        <w:t xml:space="preserve"> </w:t>
      </w:r>
      <w:r w:rsidR="004B2EAB" w:rsidRPr="00752534">
        <w:rPr>
          <w:sz w:val="22"/>
          <w:szCs w:val="22"/>
        </w:rPr>
        <w:t xml:space="preserve">se nevztahuje na spotřební materiál. </w:t>
      </w:r>
    </w:p>
    <w:p w14:paraId="3CBDEA62" w14:textId="77777777" w:rsidR="00CD6578" w:rsidRPr="00752534" w:rsidRDefault="00CD6578" w:rsidP="00FB322F">
      <w:pPr>
        <w:rPr>
          <w:sz w:val="22"/>
          <w:szCs w:val="22"/>
        </w:rPr>
      </w:pPr>
    </w:p>
    <w:p w14:paraId="5CD592DB" w14:textId="0939E709" w:rsidR="004B2EAB" w:rsidRPr="00752534" w:rsidRDefault="00C65443" w:rsidP="00FB322F">
      <w:pPr>
        <w:ind w:left="705" w:hanging="705"/>
        <w:rPr>
          <w:sz w:val="22"/>
          <w:szCs w:val="22"/>
        </w:rPr>
      </w:pPr>
      <w:bookmarkStart w:id="4" w:name="_Ref282617003"/>
      <w:r w:rsidRPr="00752534">
        <w:rPr>
          <w:sz w:val="22"/>
          <w:szCs w:val="22"/>
        </w:rPr>
        <w:t>5.</w:t>
      </w:r>
      <w:r w:rsidR="0049217F" w:rsidRPr="00752534">
        <w:rPr>
          <w:sz w:val="22"/>
          <w:szCs w:val="22"/>
        </w:rPr>
        <w:t>3</w:t>
      </w:r>
      <w:r w:rsidR="00A5568F" w:rsidRPr="00752534">
        <w:rPr>
          <w:sz w:val="22"/>
          <w:szCs w:val="22"/>
        </w:rPr>
        <w:tab/>
      </w:r>
      <w:r w:rsidR="004B2EAB" w:rsidRPr="00752534">
        <w:rPr>
          <w:sz w:val="22"/>
          <w:szCs w:val="22"/>
        </w:rPr>
        <w:t>Prodávajícím bude kupujícímu poskytován bezplatný záruční servis na kupujícím reklamované vady</w:t>
      </w:r>
      <w:r w:rsidR="00FB322F">
        <w:rPr>
          <w:sz w:val="22"/>
          <w:szCs w:val="22"/>
        </w:rPr>
        <w:t xml:space="preserve"> </w:t>
      </w:r>
      <w:r w:rsidR="004B2EAB" w:rsidRPr="00752534">
        <w:rPr>
          <w:sz w:val="22"/>
          <w:szCs w:val="22"/>
        </w:rPr>
        <w:t>předmětu koupě vzniklé v době trvání záruční doby</w:t>
      </w:r>
      <w:bookmarkEnd w:id="4"/>
      <w:r w:rsidR="004B2EAB" w:rsidRPr="00752534">
        <w:rPr>
          <w:sz w:val="22"/>
          <w:szCs w:val="22"/>
        </w:rPr>
        <w:t>.</w:t>
      </w:r>
    </w:p>
    <w:p w14:paraId="086FD2EC" w14:textId="77777777" w:rsidR="00CD6578" w:rsidRPr="00752534" w:rsidRDefault="00CD6578" w:rsidP="00FB322F">
      <w:pPr>
        <w:rPr>
          <w:sz w:val="22"/>
          <w:szCs w:val="22"/>
        </w:rPr>
      </w:pPr>
    </w:p>
    <w:p w14:paraId="44FB68C6" w14:textId="77777777" w:rsidR="004B2EAB" w:rsidRPr="00752534" w:rsidRDefault="00C65443" w:rsidP="00FB322F">
      <w:pPr>
        <w:ind w:left="705" w:hanging="705"/>
        <w:rPr>
          <w:sz w:val="22"/>
          <w:szCs w:val="22"/>
        </w:rPr>
      </w:pPr>
      <w:r w:rsidRPr="00752534">
        <w:rPr>
          <w:sz w:val="22"/>
          <w:szCs w:val="22"/>
        </w:rPr>
        <w:t>5.</w:t>
      </w:r>
      <w:r w:rsidR="0049217F" w:rsidRPr="00752534">
        <w:rPr>
          <w:sz w:val="22"/>
          <w:szCs w:val="22"/>
        </w:rPr>
        <w:t>4</w:t>
      </w:r>
      <w:r w:rsidRPr="00752534">
        <w:rPr>
          <w:sz w:val="22"/>
          <w:szCs w:val="22"/>
        </w:rPr>
        <w:t>.</w:t>
      </w:r>
      <w:r w:rsidR="00A5568F" w:rsidRPr="00752534">
        <w:rPr>
          <w:sz w:val="22"/>
          <w:szCs w:val="22"/>
        </w:rPr>
        <w:tab/>
      </w:r>
      <w:r w:rsidR="004B2EAB" w:rsidRPr="00752534">
        <w:rPr>
          <w:sz w:val="22"/>
          <w:szCs w:val="22"/>
        </w:rPr>
        <w:t xml:space="preserve">V případě, že budou kupujícím po převzetí předmětu koupě na tomto zjištěny vady, má kupující právo </w:t>
      </w:r>
      <w:r w:rsidR="006F5691" w:rsidRPr="00752534">
        <w:rPr>
          <w:sz w:val="22"/>
          <w:szCs w:val="22"/>
        </w:rPr>
        <w:tab/>
      </w:r>
      <w:r w:rsidR="004B2EAB" w:rsidRPr="00752534">
        <w:rPr>
          <w:sz w:val="22"/>
          <w:szCs w:val="22"/>
        </w:rPr>
        <w:t xml:space="preserve">uplatnit vůči prodávajícímu nároky v souladu s </w:t>
      </w:r>
      <w:proofErr w:type="spellStart"/>
      <w:r w:rsidR="004B2EAB" w:rsidRPr="00752534">
        <w:rPr>
          <w:sz w:val="22"/>
          <w:szCs w:val="22"/>
        </w:rPr>
        <w:t>ust</w:t>
      </w:r>
      <w:proofErr w:type="spellEnd"/>
      <w:r w:rsidR="004B2EAB" w:rsidRPr="00752534">
        <w:rPr>
          <w:sz w:val="22"/>
          <w:szCs w:val="22"/>
        </w:rPr>
        <w:t>. § 2099 až 2117 občanského zákoníku.</w:t>
      </w:r>
    </w:p>
    <w:p w14:paraId="7BEF40E1" w14:textId="77777777" w:rsidR="00CD6578" w:rsidRPr="00752534" w:rsidRDefault="00CD6578" w:rsidP="0049217F">
      <w:pPr>
        <w:jc w:val="left"/>
        <w:rPr>
          <w:sz w:val="22"/>
          <w:szCs w:val="22"/>
        </w:rPr>
      </w:pPr>
    </w:p>
    <w:p w14:paraId="2498E67C" w14:textId="7FA0A1D9" w:rsidR="004B2EAB" w:rsidRPr="00752534" w:rsidRDefault="00C65443" w:rsidP="00FB322F">
      <w:pPr>
        <w:ind w:left="705" w:hanging="705"/>
        <w:rPr>
          <w:sz w:val="22"/>
          <w:szCs w:val="22"/>
        </w:rPr>
      </w:pPr>
      <w:r w:rsidRPr="00752534">
        <w:rPr>
          <w:sz w:val="22"/>
          <w:szCs w:val="22"/>
        </w:rPr>
        <w:t>5.</w:t>
      </w:r>
      <w:r w:rsidR="0049217F" w:rsidRPr="00752534">
        <w:rPr>
          <w:sz w:val="22"/>
          <w:szCs w:val="22"/>
        </w:rPr>
        <w:t>5</w:t>
      </w:r>
      <w:r w:rsidRPr="00752534">
        <w:rPr>
          <w:sz w:val="22"/>
          <w:szCs w:val="22"/>
        </w:rPr>
        <w:t>.</w:t>
      </w:r>
      <w:r w:rsidR="00A5568F" w:rsidRPr="00752534">
        <w:rPr>
          <w:sz w:val="22"/>
          <w:szCs w:val="22"/>
        </w:rPr>
        <w:tab/>
      </w:r>
      <w:r w:rsidR="004B2EAB" w:rsidRPr="00752534">
        <w:rPr>
          <w:sz w:val="22"/>
          <w:szCs w:val="22"/>
        </w:rPr>
        <w:t xml:space="preserve">Kupující je oprávněn reklamovat v záruční době vady předmětu koupě u prodávajícího, a to </w:t>
      </w:r>
      <w:proofErr w:type="gramStart"/>
      <w:r w:rsidR="004B2EAB" w:rsidRPr="00752534">
        <w:rPr>
          <w:sz w:val="22"/>
          <w:szCs w:val="22"/>
        </w:rPr>
        <w:t xml:space="preserve">písemnou </w:t>
      </w:r>
      <w:r w:rsidR="00FB322F">
        <w:rPr>
          <w:sz w:val="22"/>
          <w:szCs w:val="22"/>
        </w:rPr>
        <w:t xml:space="preserve"> </w:t>
      </w:r>
      <w:r w:rsidR="004B2EAB" w:rsidRPr="00752534">
        <w:rPr>
          <w:sz w:val="22"/>
          <w:szCs w:val="22"/>
        </w:rPr>
        <w:t>formou</w:t>
      </w:r>
      <w:proofErr w:type="gramEnd"/>
      <w:r w:rsidR="004B2EAB" w:rsidRPr="00752534">
        <w:rPr>
          <w:sz w:val="22"/>
          <w:szCs w:val="22"/>
        </w:rPr>
        <w:t xml:space="preserve">. V reklamaci musí být popsána vada předmětu koupě, určen nárok kupujícího z vady předmětu koupě, případně požadavek na způsob odstranění vad předmětu koupě, a to včetně případného termínu </w:t>
      </w:r>
      <w:r w:rsidR="00A5568F" w:rsidRPr="00752534">
        <w:rPr>
          <w:sz w:val="22"/>
          <w:szCs w:val="22"/>
        </w:rPr>
        <w:tab/>
      </w:r>
      <w:r w:rsidR="004B2EAB" w:rsidRPr="00752534">
        <w:rPr>
          <w:sz w:val="22"/>
          <w:szCs w:val="22"/>
        </w:rPr>
        <w:t>pro odstranění vad předmětu koupě prodávajícím. Kupující má právo volby způsobu odstranění důsledku vadného plnění.</w:t>
      </w:r>
    </w:p>
    <w:p w14:paraId="18CEE882" w14:textId="77777777" w:rsidR="00CD6578" w:rsidRPr="00752534" w:rsidRDefault="00CD6578" w:rsidP="0049217F">
      <w:pPr>
        <w:jc w:val="left"/>
        <w:rPr>
          <w:sz w:val="22"/>
          <w:szCs w:val="22"/>
        </w:rPr>
      </w:pPr>
    </w:p>
    <w:p w14:paraId="12992FD9" w14:textId="2728E85E" w:rsidR="00FB03CE" w:rsidRPr="00752534" w:rsidRDefault="00C65443" w:rsidP="00AB0207">
      <w:pPr>
        <w:ind w:left="705" w:hanging="705"/>
        <w:rPr>
          <w:b/>
          <w:sz w:val="22"/>
          <w:szCs w:val="22"/>
        </w:rPr>
      </w:pPr>
      <w:bookmarkStart w:id="5" w:name="_Ref282617022"/>
      <w:r w:rsidRPr="00752534">
        <w:rPr>
          <w:sz w:val="22"/>
          <w:szCs w:val="22"/>
        </w:rPr>
        <w:t>5.</w:t>
      </w:r>
      <w:r w:rsidR="0049217F" w:rsidRPr="00752534">
        <w:rPr>
          <w:sz w:val="22"/>
          <w:szCs w:val="22"/>
        </w:rPr>
        <w:t>6</w:t>
      </w:r>
      <w:r w:rsidRPr="00752534">
        <w:rPr>
          <w:sz w:val="22"/>
          <w:szCs w:val="22"/>
        </w:rPr>
        <w:t>.</w:t>
      </w:r>
      <w:r w:rsidR="00A5568F" w:rsidRPr="00752534">
        <w:rPr>
          <w:sz w:val="22"/>
          <w:szCs w:val="22"/>
        </w:rPr>
        <w:tab/>
      </w:r>
      <w:r w:rsidR="004B2EAB" w:rsidRPr="00752534">
        <w:rPr>
          <w:sz w:val="22"/>
          <w:szCs w:val="22"/>
        </w:rPr>
        <w:t xml:space="preserve">Veškeré vady zboží je kupující povinen uplatnit u prodávajícího bez zbytečného odkladu poté, kdy vadu zjistil, a to formou písemného oznámení o vadě doručeného na adresu </w:t>
      </w:r>
      <w:r w:rsidR="00670054" w:rsidRPr="00752534">
        <w:rPr>
          <w:sz w:val="22"/>
          <w:szCs w:val="22"/>
        </w:rPr>
        <w:t>sídla prodávajícího</w:t>
      </w:r>
      <w:r w:rsidR="004B2EAB" w:rsidRPr="00752534">
        <w:rPr>
          <w:sz w:val="22"/>
          <w:szCs w:val="22"/>
        </w:rPr>
        <w:t xml:space="preserve"> nebo emailem na emailovou adresu </w:t>
      </w:r>
      <w:r w:rsidR="00F67562" w:rsidRPr="00FB322F">
        <w:rPr>
          <w:color w:val="0070C0"/>
          <w:sz w:val="22"/>
          <w:szCs w:val="22"/>
        </w:rPr>
        <w:t>obchod</w:t>
      </w:r>
      <w:r w:rsidR="0067435E" w:rsidRPr="00FB322F">
        <w:rPr>
          <w:color w:val="0070C0"/>
          <w:sz w:val="22"/>
          <w:szCs w:val="22"/>
        </w:rPr>
        <w:t>@vujo.cz</w:t>
      </w:r>
      <w:r w:rsidR="00FB322F" w:rsidRPr="00FB322F">
        <w:rPr>
          <w:sz w:val="22"/>
          <w:szCs w:val="22"/>
        </w:rPr>
        <w:t>.</w:t>
      </w:r>
      <w:r w:rsidR="004B2EAB" w:rsidRPr="00FB322F">
        <w:rPr>
          <w:color w:val="0070C0"/>
          <w:sz w:val="22"/>
          <w:szCs w:val="22"/>
        </w:rPr>
        <w:t xml:space="preserve"> </w:t>
      </w:r>
      <w:r w:rsidR="004B2EAB" w:rsidRPr="00752534">
        <w:rPr>
          <w:sz w:val="22"/>
          <w:szCs w:val="22"/>
        </w:rPr>
        <w:t xml:space="preserve">Na oznámení o vadě je prodávající povinen odpovědět do dvou pracovních dnů ode dne doručení. Pokud tak neučiní, má se za to, že souhlasí s termínem odstranění vad uvedených v oznámení o vadě. V případě, že kupující nesdělí při vytknutí vady či vad </w:t>
      </w:r>
      <w:r w:rsidR="00FB322F">
        <w:rPr>
          <w:sz w:val="22"/>
          <w:szCs w:val="22"/>
        </w:rPr>
        <w:t>z</w:t>
      </w:r>
      <w:r w:rsidR="004B2EAB" w:rsidRPr="00752534">
        <w:rPr>
          <w:sz w:val="22"/>
          <w:szCs w:val="22"/>
        </w:rPr>
        <w:t>boží v rámci záruční doby prodávajícímu jiný požadavek, je prodávající povinen vytýkané vady ve lhůtě do15 dnů vlastním nákladem odstranit, nedohodnou-li se smluvní strany v reklamačním protokolu jinak</w:t>
      </w:r>
      <w:r w:rsidR="00EB05D6" w:rsidRPr="00752534">
        <w:rPr>
          <w:sz w:val="22"/>
          <w:szCs w:val="22"/>
        </w:rPr>
        <w:t xml:space="preserve">. </w:t>
      </w:r>
      <w:r w:rsidR="00FB03CE" w:rsidRPr="00752534">
        <w:rPr>
          <w:sz w:val="22"/>
          <w:szCs w:val="22"/>
        </w:rPr>
        <w:t xml:space="preserve">Záruční i pozáruční servis formou „On </w:t>
      </w:r>
      <w:proofErr w:type="spellStart"/>
      <w:r w:rsidR="00FB03CE" w:rsidRPr="00752534">
        <w:rPr>
          <w:sz w:val="22"/>
          <w:szCs w:val="22"/>
        </w:rPr>
        <w:t>site</w:t>
      </w:r>
      <w:proofErr w:type="spellEnd"/>
      <w:r w:rsidR="00FB03CE" w:rsidRPr="00752534">
        <w:rPr>
          <w:sz w:val="22"/>
          <w:szCs w:val="22"/>
        </w:rPr>
        <w:t>“.</w:t>
      </w:r>
    </w:p>
    <w:p w14:paraId="19CD4CE2" w14:textId="77777777" w:rsidR="00C65443" w:rsidRPr="00752534" w:rsidRDefault="00C65443" w:rsidP="00AB0207">
      <w:pPr>
        <w:rPr>
          <w:sz w:val="22"/>
          <w:szCs w:val="22"/>
        </w:rPr>
      </w:pPr>
    </w:p>
    <w:p w14:paraId="740B44A7" w14:textId="7C9247C7" w:rsidR="004B2EAB" w:rsidRPr="00752534" w:rsidRDefault="00C65443" w:rsidP="00AB0207">
      <w:pPr>
        <w:ind w:left="705" w:hanging="705"/>
        <w:rPr>
          <w:sz w:val="22"/>
          <w:szCs w:val="22"/>
        </w:rPr>
      </w:pPr>
      <w:r w:rsidRPr="00752534">
        <w:rPr>
          <w:sz w:val="22"/>
          <w:szCs w:val="22"/>
        </w:rPr>
        <w:t>5.</w:t>
      </w:r>
      <w:r w:rsidR="0049217F" w:rsidRPr="00752534">
        <w:rPr>
          <w:sz w:val="22"/>
          <w:szCs w:val="22"/>
        </w:rPr>
        <w:t>7</w:t>
      </w:r>
      <w:r w:rsidR="00A5568F" w:rsidRPr="00752534">
        <w:rPr>
          <w:sz w:val="22"/>
          <w:szCs w:val="22"/>
        </w:rPr>
        <w:tab/>
      </w:r>
      <w:r w:rsidR="004B2EAB" w:rsidRPr="00752534">
        <w:rPr>
          <w:sz w:val="22"/>
          <w:szCs w:val="22"/>
        </w:rPr>
        <w:t>Prodávající se zavazuje bez zbytečného odkladu, nejpozději však do dvou pracovních dnů,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hodin po jeho zahájení. Bude-li v reklamačním řízení vada uznána jako reklamační vada bude odstranění vady předmětu koupě či jeho části provedeno bezúplatně. Nebude-li v reklamačním řízení vada uznána jako reklamační vada bude odstranění vady předmětu koupě či jeho části provedeno úplatně, a to za cenu v místě a čase obvyklou</w:t>
      </w:r>
      <w:bookmarkEnd w:id="5"/>
      <w:r w:rsidR="004B2EAB" w:rsidRPr="00752534">
        <w:rPr>
          <w:sz w:val="22"/>
          <w:szCs w:val="22"/>
        </w:rPr>
        <w:t>.</w:t>
      </w:r>
    </w:p>
    <w:p w14:paraId="6F55B09A" w14:textId="77777777" w:rsidR="00CD6578" w:rsidRPr="00752534" w:rsidRDefault="00CD6578" w:rsidP="00AB0207">
      <w:pPr>
        <w:rPr>
          <w:sz w:val="22"/>
          <w:szCs w:val="22"/>
        </w:rPr>
      </w:pPr>
    </w:p>
    <w:p w14:paraId="4565008D" w14:textId="68B0FAE5" w:rsidR="004B2EAB" w:rsidRPr="00752534" w:rsidRDefault="00C65443" w:rsidP="00EB05D6">
      <w:pPr>
        <w:ind w:left="705" w:hanging="705"/>
        <w:jc w:val="left"/>
        <w:rPr>
          <w:sz w:val="22"/>
          <w:szCs w:val="22"/>
        </w:rPr>
      </w:pPr>
      <w:r w:rsidRPr="00752534">
        <w:rPr>
          <w:sz w:val="22"/>
          <w:szCs w:val="22"/>
        </w:rPr>
        <w:lastRenderedPageBreak/>
        <w:t>5.</w:t>
      </w:r>
      <w:r w:rsidR="0049217F" w:rsidRPr="00752534">
        <w:rPr>
          <w:sz w:val="22"/>
          <w:szCs w:val="22"/>
        </w:rPr>
        <w:t>8</w:t>
      </w:r>
      <w:r w:rsidR="00A5568F" w:rsidRPr="00752534">
        <w:rPr>
          <w:sz w:val="22"/>
          <w:szCs w:val="22"/>
        </w:rPr>
        <w:tab/>
      </w:r>
      <w:r w:rsidR="004B2EAB" w:rsidRPr="00752534">
        <w:rPr>
          <w:sz w:val="22"/>
          <w:szCs w:val="22"/>
        </w:rPr>
        <w:t xml:space="preserve"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</w:t>
      </w:r>
      <w:r w:rsidR="006F5691" w:rsidRPr="00752534">
        <w:rPr>
          <w:sz w:val="22"/>
          <w:szCs w:val="22"/>
        </w:rPr>
        <w:tab/>
      </w:r>
      <w:r w:rsidR="004B2EAB" w:rsidRPr="00752534">
        <w:rPr>
          <w:sz w:val="22"/>
          <w:szCs w:val="22"/>
        </w:rPr>
        <w:t>do řádného odstranění vady předmětu koupě prodávajícím neběží záruční doba s tím, že doba přerušení běhu záruční lhůty bude počítána na celé dny a bude brán v úvahu každý započatý kalendářní den.</w:t>
      </w:r>
    </w:p>
    <w:p w14:paraId="4ED2FDC2" w14:textId="77777777" w:rsidR="00CD6578" w:rsidRPr="00752534" w:rsidRDefault="00CD6578" w:rsidP="0049217F">
      <w:pPr>
        <w:jc w:val="left"/>
        <w:rPr>
          <w:sz w:val="22"/>
          <w:szCs w:val="22"/>
        </w:rPr>
      </w:pPr>
    </w:p>
    <w:p w14:paraId="0F5DE1D5" w14:textId="77777777" w:rsidR="004B2EAB" w:rsidRPr="00752534" w:rsidRDefault="00C65443" w:rsidP="00EB05D6">
      <w:pPr>
        <w:ind w:left="705" w:hanging="705"/>
        <w:jc w:val="left"/>
        <w:rPr>
          <w:sz w:val="22"/>
          <w:szCs w:val="22"/>
        </w:rPr>
      </w:pPr>
      <w:r w:rsidRPr="00752534">
        <w:rPr>
          <w:sz w:val="22"/>
          <w:szCs w:val="22"/>
        </w:rPr>
        <w:t>5.</w:t>
      </w:r>
      <w:r w:rsidR="0049217F" w:rsidRPr="00752534">
        <w:rPr>
          <w:sz w:val="22"/>
          <w:szCs w:val="22"/>
        </w:rPr>
        <w:t>9</w:t>
      </w:r>
      <w:r w:rsidRPr="00752534">
        <w:rPr>
          <w:sz w:val="22"/>
          <w:szCs w:val="22"/>
        </w:rPr>
        <w:t>.</w:t>
      </w:r>
      <w:r w:rsidR="00A5568F" w:rsidRPr="00752534">
        <w:rPr>
          <w:sz w:val="22"/>
          <w:szCs w:val="22"/>
        </w:rPr>
        <w:tab/>
      </w:r>
      <w:r w:rsidR="004B2EAB" w:rsidRPr="00752534">
        <w:rPr>
          <w:sz w:val="22"/>
          <w:szCs w:val="22"/>
        </w:rPr>
        <w:t xml:space="preserve">Práva a povinnosti </w:t>
      </w:r>
      <w:proofErr w:type="gramStart"/>
      <w:r w:rsidR="004B2EAB" w:rsidRPr="00752534">
        <w:rPr>
          <w:sz w:val="22"/>
          <w:szCs w:val="22"/>
        </w:rPr>
        <w:t>z</w:t>
      </w:r>
      <w:proofErr w:type="gramEnd"/>
      <w:r w:rsidR="004B2EAB" w:rsidRPr="00752534">
        <w:rPr>
          <w:sz w:val="22"/>
          <w:szCs w:val="22"/>
        </w:rPr>
        <w:t xml:space="preserve"> prodávajícím poskytnuté záruky nezanikají ani odstoupením kterékoli ze </w:t>
      </w:r>
      <w:r w:rsidR="006F5691" w:rsidRPr="00752534">
        <w:rPr>
          <w:sz w:val="22"/>
          <w:szCs w:val="22"/>
        </w:rPr>
        <w:tab/>
      </w:r>
      <w:r w:rsidR="004B2EAB" w:rsidRPr="00752534">
        <w:rPr>
          <w:sz w:val="22"/>
          <w:szCs w:val="22"/>
        </w:rPr>
        <w:t>smluvních stran od smlouvy.</w:t>
      </w:r>
    </w:p>
    <w:p w14:paraId="1FAD6081" w14:textId="77777777" w:rsidR="00CD6578" w:rsidRPr="00752534" w:rsidRDefault="00CD6578" w:rsidP="0049217F">
      <w:pPr>
        <w:jc w:val="left"/>
        <w:rPr>
          <w:sz w:val="22"/>
          <w:szCs w:val="22"/>
        </w:rPr>
      </w:pPr>
    </w:p>
    <w:p w14:paraId="595BEA36" w14:textId="0F875972" w:rsidR="004B2EAB" w:rsidRPr="00752534" w:rsidRDefault="00C65443" w:rsidP="00EB05D6">
      <w:pPr>
        <w:ind w:left="705" w:hanging="705"/>
        <w:jc w:val="left"/>
        <w:rPr>
          <w:sz w:val="22"/>
          <w:szCs w:val="22"/>
        </w:rPr>
      </w:pPr>
      <w:r w:rsidRPr="00752534">
        <w:rPr>
          <w:sz w:val="22"/>
          <w:szCs w:val="22"/>
        </w:rPr>
        <w:t>5.1</w:t>
      </w:r>
      <w:r w:rsidR="0049217F" w:rsidRPr="00752534">
        <w:rPr>
          <w:sz w:val="22"/>
          <w:szCs w:val="22"/>
        </w:rPr>
        <w:t>0</w:t>
      </w:r>
      <w:r w:rsidRPr="00752534">
        <w:rPr>
          <w:sz w:val="22"/>
          <w:szCs w:val="22"/>
        </w:rPr>
        <w:t>.</w:t>
      </w:r>
      <w:r w:rsidR="00A5568F" w:rsidRPr="00752534">
        <w:rPr>
          <w:sz w:val="22"/>
          <w:szCs w:val="22"/>
        </w:rPr>
        <w:tab/>
      </w:r>
      <w:r w:rsidR="005C2F47" w:rsidRPr="00752534">
        <w:rPr>
          <w:sz w:val="22"/>
          <w:szCs w:val="22"/>
        </w:rPr>
        <w:t xml:space="preserve"> </w:t>
      </w:r>
      <w:r w:rsidR="004B2EAB" w:rsidRPr="00752534">
        <w:rPr>
          <w:sz w:val="22"/>
          <w:szCs w:val="22"/>
        </w:rPr>
        <w:t>O reklamačním řízení budou prodávajícím pořizovány písemné zápisy ve dvojím vyhotovení, z nichž jeden stejnopis obdrží každá ze smluvních stran.</w:t>
      </w:r>
    </w:p>
    <w:p w14:paraId="3635000C" w14:textId="77777777" w:rsidR="001F7E78" w:rsidRPr="00752534" w:rsidRDefault="001F7E78" w:rsidP="0049217F">
      <w:pPr>
        <w:jc w:val="left"/>
        <w:rPr>
          <w:sz w:val="22"/>
          <w:szCs w:val="22"/>
        </w:rPr>
      </w:pPr>
    </w:p>
    <w:p w14:paraId="2A4F8B73" w14:textId="77777777" w:rsidR="00B3053D" w:rsidRPr="00752534" w:rsidRDefault="00B3053D" w:rsidP="005C2F47">
      <w:pPr>
        <w:pStyle w:val="slovn1rove"/>
        <w:spacing w:before="0" w:after="120"/>
        <w:ind w:left="357" w:hanging="357"/>
        <w:jc w:val="both"/>
        <w:rPr>
          <w:rFonts w:ascii="Times New Roman" w:hAnsi="Times New Roman"/>
        </w:rPr>
      </w:pPr>
      <w:r w:rsidRPr="00752534">
        <w:rPr>
          <w:rFonts w:ascii="Times New Roman" w:hAnsi="Times New Roman"/>
        </w:rPr>
        <w:t>Smluvní pokuty</w:t>
      </w:r>
    </w:p>
    <w:p w14:paraId="48A5925E" w14:textId="77777777" w:rsidR="00B3053D" w:rsidRPr="00752534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Smluvní strany se dohodly, že v případě porušení ustanovení odst. 2</w:t>
      </w:r>
      <w:r w:rsidR="002F4BB4" w:rsidRPr="00752534">
        <w:rPr>
          <w:rFonts w:ascii="Times New Roman" w:hAnsi="Times New Roman"/>
        </w:rPr>
        <w:t xml:space="preserve">.2. </w:t>
      </w:r>
      <w:r w:rsidRPr="00752534">
        <w:rPr>
          <w:rFonts w:ascii="Times New Roman" w:hAnsi="Times New Roman"/>
        </w:rPr>
        <w:t>této smlouvy prodávajícím je kupující oprávněn uplatnit vůči prodávajícímu ve smyslu ustanovení § 2048 a násl. občanského zákoníku smluvní pokutu ve výši 0,</w:t>
      </w:r>
      <w:r w:rsidR="00E1472F" w:rsidRPr="00752534">
        <w:rPr>
          <w:rFonts w:ascii="Times New Roman" w:hAnsi="Times New Roman"/>
        </w:rPr>
        <w:t>2</w:t>
      </w:r>
      <w:r w:rsidRPr="00752534">
        <w:rPr>
          <w:rFonts w:ascii="Times New Roman" w:hAnsi="Times New Roman"/>
        </w:rPr>
        <w:t xml:space="preserve"> % (slovy: </w:t>
      </w:r>
      <w:r w:rsidR="00E1472F" w:rsidRPr="00752534">
        <w:rPr>
          <w:rFonts w:ascii="Times New Roman" w:hAnsi="Times New Roman"/>
        </w:rPr>
        <w:t>dvě</w:t>
      </w:r>
      <w:r w:rsidRPr="00752534">
        <w:rPr>
          <w:rFonts w:ascii="Times New Roman" w:hAnsi="Times New Roman"/>
        </w:rPr>
        <w:t xml:space="preserve"> desetin</w:t>
      </w:r>
      <w:r w:rsidR="00E1472F" w:rsidRPr="00752534">
        <w:rPr>
          <w:rFonts w:ascii="Times New Roman" w:hAnsi="Times New Roman"/>
        </w:rPr>
        <w:t>y</w:t>
      </w:r>
      <w:r w:rsidRPr="00752534">
        <w:rPr>
          <w:rFonts w:ascii="Times New Roman" w:hAnsi="Times New Roman"/>
        </w:rPr>
        <w:t xml:space="preserve"> procenta) z kupní ceny, a to za každý den prodlení.</w:t>
      </w:r>
    </w:p>
    <w:p w14:paraId="12ED06F4" w14:textId="77777777" w:rsidR="00B3053D" w:rsidRPr="00752534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 xml:space="preserve">Smluvní strany se dohodly, že v případě </w:t>
      </w:r>
      <w:r w:rsidR="002F4BB4" w:rsidRPr="00752534">
        <w:rPr>
          <w:rFonts w:ascii="Times New Roman" w:hAnsi="Times New Roman"/>
        </w:rPr>
        <w:t>porušení ustanovení odst. 5.</w:t>
      </w:r>
      <w:r w:rsidR="00E1472F" w:rsidRPr="00752534">
        <w:rPr>
          <w:rFonts w:ascii="Times New Roman" w:hAnsi="Times New Roman"/>
        </w:rPr>
        <w:t>7</w:t>
      </w:r>
      <w:r w:rsidR="002F4BB4" w:rsidRPr="00752534">
        <w:rPr>
          <w:rFonts w:ascii="Times New Roman" w:hAnsi="Times New Roman"/>
        </w:rPr>
        <w:t xml:space="preserve">. </w:t>
      </w:r>
      <w:r w:rsidRPr="00752534">
        <w:rPr>
          <w:rFonts w:ascii="Times New Roman" w:hAnsi="Times New Roman"/>
        </w:rPr>
        <w:t xml:space="preserve">odst. </w:t>
      </w:r>
      <w:proofErr w:type="gramStart"/>
      <w:r w:rsidRPr="00752534">
        <w:rPr>
          <w:rFonts w:ascii="Times New Roman" w:hAnsi="Times New Roman"/>
        </w:rPr>
        <w:t>5.8. .</w:t>
      </w:r>
      <w:proofErr w:type="gramEnd"/>
      <w:r w:rsidRPr="00752534">
        <w:rPr>
          <w:rFonts w:ascii="Times New Roman" w:hAnsi="Times New Roman"/>
        </w:rPr>
        <w:t xml:space="preserve"> této smlouvy prodávajícím je kupující oprávněn uplatnit ve smyslu ustanovení § 2048 a násl. občanského zákoníku smluvní pokutu ve výši 10.000,- Kč (slovy: deset tisíc korun českých), a to za každé porušení smlouvy zvlášť</w:t>
      </w:r>
      <w:r w:rsidR="00B57D30" w:rsidRPr="00752534">
        <w:rPr>
          <w:rFonts w:ascii="Times New Roman" w:hAnsi="Times New Roman"/>
        </w:rPr>
        <w:t xml:space="preserve">, </w:t>
      </w:r>
      <w:r w:rsidRPr="00752534">
        <w:rPr>
          <w:rFonts w:ascii="Times New Roman" w:hAnsi="Times New Roman"/>
        </w:rPr>
        <w:t>a to i opakovaně.</w:t>
      </w:r>
    </w:p>
    <w:p w14:paraId="2A307A36" w14:textId="77777777" w:rsidR="00B3053D" w:rsidRPr="00752534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 xml:space="preserve">Smluvní strany se dohodly, že </w:t>
      </w:r>
      <w:r w:rsidR="00E1472F" w:rsidRPr="00752534">
        <w:rPr>
          <w:rFonts w:ascii="Times New Roman" w:hAnsi="Times New Roman"/>
        </w:rPr>
        <w:t>pokud se kterákoliv ze smluvních stran</w:t>
      </w:r>
      <w:r w:rsidRPr="00752534">
        <w:rPr>
          <w:rFonts w:ascii="Times New Roman" w:hAnsi="Times New Roman"/>
        </w:rPr>
        <w:t xml:space="preserve"> </w:t>
      </w:r>
      <w:r w:rsidR="00E1472F" w:rsidRPr="00752534">
        <w:rPr>
          <w:rFonts w:ascii="Times New Roman" w:hAnsi="Times New Roman"/>
        </w:rPr>
        <w:t>dostane do</w:t>
      </w:r>
      <w:r w:rsidRPr="00752534">
        <w:rPr>
          <w:rFonts w:ascii="Times New Roman" w:hAnsi="Times New Roman"/>
        </w:rPr>
        <w:t xml:space="preserve"> prodlení se splněním jakéhokoli svého peněžitého závazku, který je založen touto smlouvou, vzniká </w:t>
      </w:r>
      <w:r w:rsidR="00E1472F" w:rsidRPr="00752534">
        <w:rPr>
          <w:rFonts w:ascii="Times New Roman" w:hAnsi="Times New Roman"/>
        </w:rPr>
        <w:t>druhé smluvní straně</w:t>
      </w:r>
      <w:r w:rsidRPr="00752534">
        <w:rPr>
          <w:rFonts w:ascii="Times New Roman" w:hAnsi="Times New Roman"/>
        </w:rPr>
        <w:t xml:space="preserve"> ve smyslu ustanovení § 2048 a násl. občanského zákoníku nárok na úhradu smluvní pokuty ve výši 0,2 % (slovy: dvě </w:t>
      </w:r>
      <w:r w:rsidR="00E1472F" w:rsidRPr="00752534">
        <w:rPr>
          <w:rFonts w:ascii="Times New Roman" w:hAnsi="Times New Roman"/>
        </w:rPr>
        <w:t>de</w:t>
      </w:r>
      <w:r w:rsidRPr="00752534">
        <w:rPr>
          <w:rFonts w:ascii="Times New Roman" w:hAnsi="Times New Roman"/>
        </w:rPr>
        <w:t>setiny procenta) z dlužné částky, a to za každý den prodlení.</w:t>
      </w:r>
    </w:p>
    <w:p w14:paraId="20CD2C9B" w14:textId="77777777" w:rsidR="00B3053D" w:rsidRPr="00752534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7A34F89E" w14:textId="77777777" w:rsidR="00B3053D" w:rsidRPr="00752534" w:rsidRDefault="00B3053D" w:rsidP="00C16BA0">
      <w:pPr>
        <w:pStyle w:val="BodyText21"/>
        <w:widowControl/>
        <w:spacing w:after="120"/>
        <w:jc w:val="center"/>
        <w:rPr>
          <w:szCs w:val="22"/>
        </w:rPr>
      </w:pPr>
    </w:p>
    <w:p w14:paraId="5D32BC15" w14:textId="77777777" w:rsidR="00B3053D" w:rsidRPr="00752534" w:rsidRDefault="00B3053D" w:rsidP="00B3053D">
      <w:pPr>
        <w:pStyle w:val="slovn1rove"/>
        <w:spacing w:before="0" w:after="120"/>
        <w:ind w:left="357" w:hanging="35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Závěrečná ustanovení</w:t>
      </w:r>
    </w:p>
    <w:p w14:paraId="7E66670A" w14:textId="77777777" w:rsidR="00B3053D" w:rsidRPr="00752534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98BDCAD" w14:textId="77777777" w:rsidR="00B3053D" w:rsidRPr="00752534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14:paraId="459D9E02" w14:textId="274BE006" w:rsidR="00B3053D" w:rsidRPr="00752534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Smluvní strany této smlouvy se dohodly, že právní vztahy založené touto smlouvo</w:t>
      </w:r>
      <w:r w:rsidR="008F3ACC">
        <w:rPr>
          <w:rFonts w:ascii="Times New Roman" w:hAnsi="Times New Roman"/>
        </w:rPr>
        <w:t>u se budou řídit právním řádem Č</w:t>
      </w:r>
      <w:r w:rsidRPr="00752534">
        <w:rPr>
          <w:rFonts w:ascii="Times New Roman" w:hAnsi="Times New Roman"/>
        </w:rPr>
        <w:t xml:space="preserve">eské republiky. Tato smlouva jakož i právní vztahy touto smlouvou neupravené se řídí úpravou </w:t>
      </w:r>
      <w:r w:rsidR="00E1472F" w:rsidRPr="00752534">
        <w:rPr>
          <w:rFonts w:ascii="Times New Roman" w:hAnsi="Times New Roman"/>
        </w:rPr>
        <w:t>občanského zákoníku</w:t>
      </w:r>
      <w:r w:rsidRPr="00752534">
        <w:rPr>
          <w:rFonts w:ascii="Times New Roman" w:hAnsi="Times New Roman"/>
        </w:rPr>
        <w:t>.</w:t>
      </w:r>
    </w:p>
    <w:p w14:paraId="4AC37F4E" w14:textId="77777777" w:rsidR="00B3053D" w:rsidRPr="00752534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48F79F3D" w14:textId="77777777" w:rsidR="00B3053D" w:rsidRPr="00752534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V případě neplatnosti nebo neúčinnosti některého ustanovení této smlouvy nebudou dotčena ostatní ustanovení této smlouvy.</w:t>
      </w:r>
    </w:p>
    <w:p w14:paraId="5EA4C113" w14:textId="77777777" w:rsidR="00B3053D" w:rsidRPr="00752534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lastRenderedPageBreak/>
        <w:t xml:space="preserve">Smluvní strany prohlašují, že skutečnosti uvedené v této smlouvě nepovažují za obchodní tajemství ve smyslu ustanovení § 504 </w:t>
      </w:r>
      <w:r w:rsidR="00E1472F" w:rsidRPr="00752534">
        <w:rPr>
          <w:rFonts w:ascii="Times New Roman" w:hAnsi="Times New Roman"/>
        </w:rPr>
        <w:t>občanského</w:t>
      </w:r>
      <w:r w:rsidRPr="00752534">
        <w:rPr>
          <w:rFonts w:ascii="Times New Roman" w:hAnsi="Times New Roman"/>
        </w:rPr>
        <w:t xml:space="preserve"> zákoník</w:t>
      </w:r>
      <w:r w:rsidR="00E1472F" w:rsidRPr="00752534">
        <w:rPr>
          <w:rFonts w:ascii="Times New Roman" w:hAnsi="Times New Roman"/>
        </w:rPr>
        <w:t>u</w:t>
      </w:r>
      <w:r w:rsidRPr="00752534">
        <w:rPr>
          <w:rFonts w:ascii="Times New Roman" w:hAnsi="Times New Roman"/>
        </w:rPr>
        <w:t>.</w:t>
      </w:r>
    </w:p>
    <w:p w14:paraId="718FCE8A" w14:textId="77777777" w:rsidR="009F159C" w:rsidRPr="00752534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 xml:space="preserve">Prodávající je povinen spolupůsobit při výkonu finanční kontroly ve smyslu § 2 písm. e) a § 13 zákona č. 320/2001 Sb., o finanční kontrole ve veřejné správě a o změně některých zákonu, ve znění pozdějších předpisů, tj. poskytnout kontrolnímu orgánu doklady o dodávkách zboží a služeb hrazených z veřejných výdajů nebo z veřejné finanční podpory v rozsahu nezbytném pro ověření příslušné operace. </w:t>
      </w:r>
    </w:p>
    <w:p w14:paraId="34F37FC4" w14:textId="77777777" w:rsidR="00B3053D" w:rsidRPr="00752534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7C7950F3" w14:textId="77777777" w:rsidR="00B3053D" w:rsidRPr="00752534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14:paraId="552376CF" w14:textId="77777777" w:rsidR="00B3053D" w:rsidRPr="00752534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Tato smlouva nabývá platnosti dnem jejího podpisu oprávněnými zástupci obou smluvních stran a účinnosti dnem uveřejnění v registru smluv.</w:t>
      </w:r>
    </w:p>
    <w:p w14:paraId="4C91B8D8" w14:textId="77777777" w:rsidR="00B3053D" w:rsidRPr="00AB0207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ascii="Times New Roman" w:hAnsi="Times New Roman"/>
          <w:b/>
        </w:rPr>
      </w:pPr>
      <w:r w:rsidRPr="00AB0207">
        <w:rPr>
          <w:rFonts w:ascii="Times New Roman" w:hAnsi="Times New Roman"/>
          <w:b/>
        </w:rPr>
        <w:t>Nedílnou součástí smlouvy jsou tyto přílohy:</w:t>
      </w:r>
    </w:p>
    <w:p w14:paraId="0D6D018D" w14:textId="77777777" w:rsidR="00A26C85" w:rsidRPr="00AB0207" w:rsidRDefault="00B3053D" w:rsidP="00B3053D">
      <w:pPr>
        <w:pStyle w:val="StylZM"/>
        <w:numPr>
          <w:ilvl w:val="0"/>
          <w:numId w:val="0"/>
        </w:numPr>
        <w:spacing w:after="120"/>
        <w:ind w:firstLine="1701"/>
        <w:rPr>
          <w:b/>
          <w:bCs/>
          <w:sz w:val="22"/>
          <w:szCs w:val="22"/>
        </w:rPr>
      </w:pPr>
      <w:r w:rsidRPr="00AB0207">
        <w:rPr>
          <w:b/>
          <w:bCs/>
          <w:sz w:val="22"/>
          <w:szCs w:val="22"/>
        </w:rPr>
        <w:t>Příloha č. 1: Specifikace předmětu plnění</w:t>
      </w:r>
      <w:r w:rsidR="008F60AC" w:rsidRPr="00AB0207">
        <w:rPr>
          <w:b/>
          <w:bCs/>
          <w:sz w:val="22"/>
          <w:szCs w:val="22"/>
        </w:rPr>
        <w:t xml:space="preserve"> </w:t>
      </w:r>
    </w:p>
    <w:p w14:paraId="29E131DA" w14:textId="77777777" w:rsidR="00B3053D" w:rsidRPr="00752534" w:rsidRDefault="00B3053D" w:rsidP="00B3053D">
      <w:pPr>
        <w:pStyle w:val="Odstavecseseznamem"/>
        <w:ind w:left="360"/>
        <w:jc w:val="both"/>
        <w:rPr>
          <w:sz w:val="22"/>
          <w:szCs w:val="22"/>
        </w:rPr>
      </w:pPr>
    </w:p>
    <w:p w14:paraId="3F423171" w14:textId="77777777" w:rsidR="00B3053D" w:rsidRPr="00752534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ascii="Times New Roman" w:hAnsi="Times New Roman"/>
        </w:rPr>
      </w:pPr>
      <w:r w:rsidRPr="00752534">
        <w:rPr>
          <w:rFonts w:ascii="Times New Roman" w:hAnsi="Times New Roman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96F8D32" w14:textId="77777777" w:rsidR="009F159C" w:rsidRPr="00752534" w:rsidRDefault="009F159C" w:rsidP="009F159C">
      <w:pPr>
        <w:pStyle w:val="slovn1rove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14:paraId="7788AC80" w14:textId="77777777" w:rsidR="009F159C" w:rsidRPr="00752534" w:rsidRDefault="009F159C" w:rsidP="009F159C">
      <w:pPr>
        <w:pStyle w:val="slovn1rove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14:paraId="514E9592" w14:textId="7A4E0C80" w:rsidR="009F159C" w:rsidRPr="00752534" w:rsidRDefault="00FD0D2F" w:rsidP="009F159C">
      <w:pPr>
        <w:rPr>
          <w:sz w:val="22"/>
          <w:szCs w:val="22"/>
        </w:rPr>
      </w:pPr>
      <w:r w:rsidRPr="00752534">
        <w:rPr>
          <w:sz w:val="22"/>
          <w:szCs w:val="22"/>
        </w:rPr>
        <w:t>V</w:t>
      </w:r>
      <w:r w:rsidR="008F3ACC">
        <w:rPr>
          <w:sz w:val="22"/>
          <w:szCs w:val="22"/>
        </w:rPr>
        <w:t xml:space="preserve"> Sokolově </w:t>
      </w:r>
      <w:r w:rsidRPr="00752534">
        <w:rPr>
          <w:sz w:val="22"/>
          <w:szCs w:val="22"/>
        </w:rPr>
        <w:t xml:space="preserve">dne </w:t>
      </w:r>
      <w:r w:rsidR="008F3ACC">
        <w:rPr>
          <w:sz w:val="22"/>
          <w:szCs w:val="22"/>
        </w:rPr>
        <w:t>16.12.</w:t>
      </w:r>
      <w:r w:rsidRPr="00752534">
        <w:rPr>
          <w:sz w:val="22"/>
          <w:szCs w:val="22"/>
        </w:rPr>
        <w:t xml:space="preserve"> 202</w:t>
      </w:r>
      <w:r w:rsidR="00AE3905" w:rsidRPr="00752534">
        <w:rPr>
          <w:sz w:val="22"/>
          <w:szCs w:val="22"/>
        </w:rPr>
        <w:t>1</w:t>
      </w:r>
      <w:r w:rsidRPr="00752534">
        <w:rPr>
          <w:sz w:val="22"/>
          <w:szCs w:val="22"/>
        </w:rPr>
        <w:tab/>
      </w:r>
      <w:r w:rsidRPr="00752534">
        <w:rPr>
          <w:sz w:val="22"/>
          <w:szCs w:val="22"/>
        </w:rPr>
        <w:tab/>
      </w:r>
      <w:r w:rsidR="00912BE1" w:rsidRPr="00752534">
        <w:rPr>
          <w:sz w:val="22"/>
          <w:szCs w:val="22"/>
        </w:rPr>
        <w:t xml:space="preserve">                           </w:t>
      </w:r>
      <w:r w:rsidRPr="00752534">
        <w:rPr>
          <w:sz w:val="22"/>
          <w:szCs w:val="22"/>
        </w:rPr>
        <w:t>V</w:t>
      </w:r>
      <w:r w:rsidR="00912BE1" w:rsidRPr="00752534">
        <w:rPr>
          <w:sz w:val="22"/>
          <w:szCs w:val="22"/>
        </w:rPr>
        <w:t xml:space="preserve"> Karlových Varech </w:t>
      </w:r>
      <w:r w:rsidRPr="00752534">
        <w:rPr>
          <w:sz w:val="22"/>
          <w:szCs w:val="22"/>
        </w:rPr>
        <w:t>dne</w:t>
      </w:r>
      <w:r w:rsidR="008F3ACC">
        <w:rPr>
          <w:sz w:val="22"/>
          <w:szCs w:val="22"/>
        </w:rPr>
        <w:t>16.12.2021</w:t>
      </w:r>
    </w:p>
    <w:p w14:paraId="4ECCF19B" w14:textId="77777777" w:rsidR="009F159C" w:rsidRPr="00752534" w:rsidRDefault="009F159C" w:rsidP="009F159C">
      <w:pPr>
        <w:rPr>
          <w:sz w:val="22"/>
          <w:szCs w:val="22"/>
        </w:rPr>
      </w:pPr>
    </w:p>
    <w:p w14:paraId="275DB2E8" w14:textId="77777777" w:rsidR="009F159C" w:rsidRPr="00752534" w:rsidRDefault="009F159C" w:rsidP="009F159C">
      <w:pPr>
        <w:rPr>
          <w:sz w:val="22"/>
          <w:szCs w:val="22"/>
        </w:rPr>
      </w:pPr>
    </w:p>
    <w:p w14:paraId="50A541D3" w14:textId="77777777" w:rsidR="009F159C" w:rsidRPr="00752534" w:rsidRDefault="009F159C" w:rsidP="009F159C">
      <w:pPr>
        <w:rPr>
          <w:sz w:val="22"/>
          <w:szCs w:val="22"/>
        </w:rPr>
      </w:pPr>
    </w:p>
    <w:p w14:paraId="6EDB29CB" w14:textId="77777777" w:rsidR="009F159C" w:rsidRPr="00752534" w:rsidRDefault="009F159C" w:rsidP="009F159C">
      <w:pPr>
        <w:rPr>
          <w:sz w:val="22"/>
          <w:szCs w:val="22"/>
        </w:rPr>
      </w:pPr>
    </w:p>
    <w:p w14:paraId="68DF5165" w14:textId="77777777" w:rsidR="009F159C" w:rsidRPr="00752534" w:rsidRDefault="009F159C" w:rsidP="009F159C">
      <w:pPr>
        <w:rPr>
          <w:sz w:val="22"/>
          <w:szCs w:val="22"/>
        </w:rPr>
      </w:pPr>
    </w:p>
    <w:p w14:paraId="5A428B3F" w14:textId="77777777" w:rsidR="0006792A" w:rsidRPr="00752534" w:rsidRDefault="0006792A" w:rsidP="009F159C">
      <w:pPr>
        <w:rPr>
          <w:sz w:val="22"/>
          <w:szCs w:val="22"/>
        </w:rPr>
      </w:pPr>
    </w:p>
    <w:p w14:paraId="45E4DDE2" w14:textId="77777777" w:rsidR="009F159C" w:rsidRPr="00752534" w:rsidRDefault="009F159C" w:rsidP="009F159C">
      <w:pPr>
        <w:rPr>
          <w:sz w:val="22"/>
          <w:szCs w:val="22"/>
        </w:rPr>
      </w:pPr>
    </w:p>
    <w:p w14:paraId="7820F373" w14:textId="77777777" w:rsidR="009F159C" w:rsidRPr="00752534" w:rsidRDefault="009F159C" w:rsidP="009F159C">
      <w:pPr>
        <w:rPr>
          <w:sz w:val="22"/>
          <w:szCs w:val="22"/>
        </w:rPr>
      </w:pPr>
      <w:r w:rsidRPr="00752534">
        <w:rPr>
          <w:sz w:val="22"/>
          <w:szCs w:val="22"/>
        </w:rPr>
        <w:t>................................................</w:t>
      </w:r>
      <w:r w:rsidRPr="00752534">
        <w:rPr>
          <w:sz w:val="22"/>
          <w:szCs w:val="22"/>
        </w:rPr>
        <w:tab/>
      </w:r>
      <w:r w:rsidRPr="00752534">
        <w:rPr>
          <w:sz w:val="22"/>
          <w:szCs w:val="22"/>
        </w:rPr>
        <w:tab/>
      </w:r>
      <w:r w:rsidRPr="00752534">
        <w:rPr>
          <w:sz w:val="22"/>
          <w:szCs w:val="22"/>
        </w:rPr>
        <w:tab/>
      </w:r>
      <w:r w:rsidRPr="00752534">
        <w:rPr>
          <w:sz w:val="22"/>
          <w:szCs w:val="22"/>
        </w:rPr>
        <w:tab/>
        <w:t>..................................................</w:t>
      </w:r>
    </w:p>
    <w:p w14:paraId="23288681" w14:textId="042011E1" w:rsidR="009F159C" w:rsidRPr="00752534" w:rsidRDefault="00862CB9" w:rsidP="00AB0207">
      <w:pPr>
        <w:rPr>
          <w:sz w:val="22"/>
          <w:szCs w:val="22"/>
        </w:rPr>
      </w:pPr>
      <w:r>
        <w:rPr>
          <w:sz w:val="22"/>
          <w:szCs w:val="22"/>
        </w:rPr>
        <w:t>prodávající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159C" w:rsidRPr="00752534">
        <w:rPr>
          <w:sz w:val="22"/>
          <w:szCs w:val="22"/>
        </w:rPr>
        <w:t>kupující</w:t>
      </w:r>
    </w:p>
    <w:p w14:paraId="64BCC2ED" w14:textId="639FD23D" w:rsidR="005C690B" w:rsidRPr="00752534" w:rsidRDefault="005C690B" w:rsidP="005C690B">
      <w:pPr>
        <w:tabs>
          <w:tab w:val="left" w:pos="4962"/>
        </w:tabs>
        <w:rPr>
          <w:sz w:val="22"/>
          <w:szCs w:val="22"/>
        </w:rPr>
      </w:pPr>
      <w:r w:rsidRPr="00752534">
        <w:rPr>
          <w:sz w:val="22"/>
          <w:szCs w:val="22"/>
        </w:rPr>
        <w:t>Ing. Josef Vůjtěch</w:t>
      </w:r>
      <w:r w:rsidR="00862CB9">
        <w:rPr>
          <w:sz w:val="22"/>
          <w:szCs w:val="22"/>
        </w:rPr>
        <w:tab/>
      </w:r>
      <w:r w:rsidRPr="00752534">
        <w:rPr>
          <w:sz w:val="22"/>
          <w:szCs w:val="22"/>
        </w:rPr>
        <w:t>Mgr. Martina Kheilová</w:t>
      </w:r>
      <w:r w:rsidRPr="00752534">
        <w:rPr>
          <w:rStyle w:val="platne1"/>
          <w:sz w:val="22"/>
          <w:szCs w:val="22"/>
        </w:rPr>
        <w:t xml:space="preserve">  </w:t>
      </w:r>
    </w:p>
    <w:p w14:paraId="388EE38D" w14:textId="35696DB6" w:rsidR="005C690B" w:rsidRPr="00752534" w:rsidRDefault="005C690B" w:rsidP="005C690B">
      <w:pPr>
        <w:tabs>
          <w:tab w:val="left" w:pos="4962"/>
        </w:tabs>
        <w:rPr>
          <w:rStyle w:val="platne1"/>
          <w:sz w:val="22"/>
          <w:szCs w:val="22"/>
        </w:rPr>
      </w:pPr>
      <w:r w:rsidRPr="00752534">
        <w:rPr>
          <w:sz w:val="22"/>
          <w:szCs w:val="22"/>
        </w:rPr>
        <w:t>jednatel společnosti</w:t>
      </w:r>
      <w:r w:rsidR="00862CB9">
        <w:rPr>
          <w:sz w:val="22"/>
          <w:szCs w:val="22"/>
        </w:rPr>
        <w:tab/>
      </w:r>
      <w:proofErr w:type="gramStart"/>
      <w:r w:rsidRPr="00752534">
        <w:rPr>
          <w:sz w:val="22"/>
          <w:szCs w:val="22"/>
        </w:rPr>
        <w:t>ředitelka</w:t>
      </w:r>
      <w:r w:rsidR="008F3ACC">
        <w:rPr>
          <w:rStyle w:val="platne1"/>
          <w:sz w:val="22"/>
          <w:szCs w:val="22"/>
        </w:rPr>
        <w:t xml:space="preserve">  příspěvkové</w:t>
      </w:r>
      <w:proofErr w:type="gramEnd"/>
      <w:r w:rsidR="008F3ACC">
        <w:rPr>
          <w:rStyle w:val="platne1"/>
          <w:sz w:val="22"/>
          <w:szCs w:val="22"/>
        </w:rPr>
        <w:t xml:space="preserve"> organizace</w:t>
      </w:r>
    </w:p>
    <w:p w14:paraId="5CBC6FD0" w14:textId="77777777" w:rsidR="005C690B" w:rsidRPr="00752534" w:rsidRDefault="005C690B" w:rsidP="009F159C">
      <w:pPr>
        <w:ind w:firstLine="708"/>
        <w:rPr>
          <w:sz w:val="22"/>
          <w:szCs w:val="22"/>
        </w:rPr>
      </w:pPr>
    </w:p>
    <w:p w14:paraId="441A655D" w14:textId="77777777" w:rsidR="009F159C" w:rsidRPr="00752534" w:rsidRDefault="009F159C" w:rsidP="009F159C">
      <w:pPr>
        <w:rPr>
          <w:sz w:val="22"/>
          <w:szCs w:val="22"/>
        </w:rPr>
      </w:pPr>
    </w:p>
    <w:p w14:paraId="43AF82B7" w14:textId="77777777" w:rsidR="009F159C" w:rsidRPr="00752534" w:rsidRDefault="009F159C" w:rsidP="009F159C">
      <w:pPr>
        <w:rPr>
          <w:sz w:val="22"/>
          <w:szCs w:val="22"/>
        </w:rPr>
      </w:pPr>
      <w:r w:rsidRPr="00752534">
        <w:rPr>
          <w:sz w:val="22"/>
          <w:szCs w:val="22"/>
        </w:rPr>
        <w:tab/>
      </w:r>
      <w:r w:rsidRPr="00752534">
        <w:rPr>
          <w:sz w:val="22"/>
          <w:szCs w:val="22"/>
        </w:rPr>
        <w:tab/>
      </w:r>
      <w:r w:rsidRPr="00752534">
        <w:rPr>
          <w:sz w:val="22"/>
          <w:szCs w:val="22"/>
        </w:rPr>
        <w:tab/>
      </w:r>
      <w:r w:rsidRPr="00752534">
        <w:rPr>
          <w:sz w:val="22"/>
          <w:szCs w:val="22"/>
        </w:rPr>
        <w:tab/>
      </w:r>
      <w:r w:rsidRPr="00752534">
        <w:rPr>
          <w:sz w:val="22"/>
          <w:szCs w:val="22"/>
        </w:rPr>
        <w:tab/>
      </w:r>
      <w:r w:rsidRPr="00752534">
        <w:rPr>
          <w:sz w:val="22"/>
          <w:szCs w:val="22"/>
        </w:rPr>
        <w:tab/>
      </w:r>
      <w:r w:rsidRPr="00752534">
        <w:rPr>
          <w:sz w:val="22"/>
          <w:szCs w:val="22"/>
        </w:rPr>
        <w:tab/>
      </w:r>
    </w:p>
    <w:p w14:paraId="3F368FD4" w14:textId="5E5DB6A0" w:rsidR="001A6DD5" w:rsidRDefault="001A6DD5" w:rsidP="00C16BA0">
      <w:pPr>
        <w:pStyle w:val="BodyText21"/>
        <w:widowControl/>
        <w:spacing w:after="120"/>
        <w:jc w:val="center"/>
        <w:rPr>
          <w:szCs w:val="22"/>
        </w:rPr>
      </w:pPr>
    </w:p>
    <w:p w14:paraId="4C34067E" w14:textId="02E9FEF9" w:rsidR="003174E5" w:rsidRDefault="003174E5" w:rsidP="00C16BA0">
      <w:pPr>
        <w:pStyle w:val="BodyText21"/>
        <w:widowControl/>
        <w:spacing w:after="120"/>
        <w:jc w:val="center"/>
        <w:rPr>
          <w:szCs w:val="22"/>
        </w:rPr>
      </w:pPr>
    </w:p>
    <w:p w14:paraId="65E738D9" w14:textId="727CC4FB" w:rsidR="003174E5" w:rsidRDefault="003174E5" w:rsidP="00C16BA0">
      <w:pPr>
        <w:pStyle w:val="BodyText21"/>
        <w:widowControl/>
        <w:spacing w:after="120"/>
        <w:jc w:val="center"/>
        <w:rPr>
          <w:szCs w:val="22"/>
        </w:rPr>
      </w:pPr>
    </w:p>
    <w:p w14:paraId="379DD475" w14:textId="3CEC6F56" w:rsidR="003174E5" w:rsidRDefault="003174E5" w:rsidP="00C16BA0">
      <w:pPr>
        <w:pStyle w:val="BodyText21"/>
        <w:widowControl/>
        <w:spacing w:after="120"/>
        <w:jc w:val="center"/>
        <w:rPr>
          <w:szCs w:val="22"/>
        </w:rPr>
      </w:pPr>
    </w:p>
    <w:p w14:paraId="5578001F" w14:textId="77A982D8" w:rsidR="003174E5" w:rsidRDefault="003174E5" w:rsidP="00C16BA0">
      <w:pPr>
        <w:pStyle w:val="BodyText21"/>
        <w:widowControl/>
        <w:spacing w:after="120"/>
        <w:jc w:val="center"/>
        <w:rPr>
          <w:szCs w:val="22"/>
        </w:rPr>
      </w:pPr>
    </w:p>
    <w:p w14:paraId="3D0D93A7" w14:textId="4CE638D2" w:rsidR="003174E5" w:rsidRDefault="003174E5" w:rsidP="00C16BA0">
      <w:pPr>
        <w:pStyle w:val="BodyText21"/>
        <w:widowControl/>
        <w:spacing w:after="120"/>
        <w:jc w:val="center"/>
        <w:rPr>
          <w:szCs w:val="22"/>
        </w:rPr>
      </w:pPr>
    </w:p>
    <w:p w14:paraId="371EB13F" w14:textId="2F829960" w:rsidR="003174E5" w:rsidRDefault="003174E5" w:rsidP="00C16BA0">
      <w:pPr>
        <w:pStyle w:val="BodyText21"/>
        <w:widowControl/>
        <w:spacing w:after="120"/>
        <w:jc w:val="center"/>
        <w:rPr>
          <w:szCs w:val="22"/>
        </w:rPr>
      </w:pPr>
    </w:p>
    <w:p w14:paraId="4042C966" w14:textId="05872065" w:rsidR="003174E5" w:rsidRDefault="003174E5" w:rsidP="00C16BA0">
      <w:pPr>
        <w:pStyle w:val="BodyText21"/>
        <w:widowControl/>
        <w:spacing w:after="120"/>
        <w:jc w:val="center"/>
        <w:rPr>
          <w:szCs w:val="22"/>
        </w:rPr>
      </w:pPr>
      <w:bookmarkStart w:id="6" w:name="_GoBack"/>
    </w:p>
    <w:bookmarkEnd w:id="6"/>
    <w:p w14:paraId="2BF26F93" w14:textId="0EAF2CAD" w:rsidR="003174E5" w:rsidRDefault="003174E5" w:rsidP="00C16BA0">
      <w:pPr>
        <w:pStyle w:val="BodyText21"/>
        <w:widowControl/>
        <w:spacing w:after="120"/>
        <w:jc w:val="center"/>
        <w:rPr>
          <w:szCs w:val="22"/>
        </w:rPr>
      </w:pPr>
    </w:p>
    <w:p w14:paraId="7151AD41" w14:textId="65709098" w:rsidR="003174E5" w:rsidRDefault="003174E5" w:rsidP="00C16BA0">
      <w:pPr>
        <w:pStyle w:val="BodyText21"/>
        <w:widowControl/>
        <w:spacing w:after="120"/>
        <w:jc w:val="center"/>
        <w:rPr>
          <w:szCs w:val="22"/>
        </w:rPr>
      </w:pPr>
    </w:p>
    <w:p w14:paraId="2A680C55" w14:textId="77777777" w:rsidR="003174E5" w:rsidRDefault="003174E5" w:rsidP="00C16BA0">
      <w:pPr>
        <w:pStyle w:val="BodyText21"/>
        <w:widowControl/>
        <w:spacing w:after="120"/>
        <w:jc w:val="center"/>
        <w:rPr>
          <w:szCs w:val="22"/>
        </w:rPr>
      </w:pPr>
    </w:p>
    <w:p w14:paraId="7267B2C6" w14:textId="77777777" w:rsidR="003174E5" w:rsidRPr="00161A51" w:rsidRDefault="003174E5" w:rsidP="00317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/>
        <w:outlineLvl w:val="5"/>
        <w:rPr>
          <w:rFonts w:eastAsia="Times New Roman"/>
          <w:b/>
          <w:bCs/>
          <w:sz w:val="32"/>
        </w:rPr>
      </w:pPr>
      <w:r w:rsidRPr="00161A51">
        <w:rPr>
          <w:rFonts w:eastAsia="Times New Roman"/>
          <w:b/>
          <w:bCs/>
          <w:sz w:val="32"/>
        </w:rPr>
        <w:t xml:space="preserve">Technický podrobný popis </w:t>
      </w:r>
    </w:p>
    <w:p w14:paraId="0F423F22" w14:textId="77777777" w:rsidR="003174E5" w:rsidRPr="00161A51" w:rsidRDefault="003174E5" w:rsidP="003174E5">
      <w:pPr>
        <w:shd w:val="clear" w:color="auto" w:fill="FFFFFF"/>
        <w:spacing w:line="200" w:lineRule="atLeast"/>
        <w:rPr>
          <w:rFonts w:ascii="Calibri" w:eastAsia="Times New Roman" w:hAnsi="Calibri"/>
          <w:b/>
          <w:bCs/>
          <w:color w:val="444444"/>
        </w:rPr>
      </w:pPr>
    </w:p>
    <w:p w14:paraId="7B7CAFB9" w14:textId="77777777" w:rsidR="003174E5" w:rsidRPr="00161A51" w:rsidRDefault="003174E5" w:rsidP="00317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Verdana" w:eastAsia="Times New Roman" w:hAnsi="Verdana"/>
          <w:b/>
          <w:sz w:val="32"/>
          <w:szCs w:val="32"/>
        </w:rPr>
      </w:pPr>
      <w:r w:rsidRPr="00161A51">
        <w:rPr>
          <w:rFonts w:ascii="Verdana" w:eastAsia="Times New Roman" w:hAnsi="Verdana" w:cs="TrebuchetMS"/>
          <w:b/>
          <w:sz w:val="28"/>
          <w:szCs w:val="28"/>
        </w:rPr>
        <w:t>8ks Projektor</w:t>
      </w:r>
    </w:p>
    <w:p w14:paraId="796E4B22" w14:textId="77777777" w:rsidR="003174E5" w:rsidRPr="00161A51" w:rsidRDefault="003174E5" w:rsidP="003174E5">
      <w:pPr>
        <w:spacing w:line="200" w:lineRule="atLeast"/>
        <w:rPr>
          <w:rFonts w:ascii="Arial" w:eastAsia="Arial Unicode MS" w:hAnsi="Arial" w:cs="Arial"/>
          <w:b/>
          <w:bCs/>
          <w:sz w:val="24"/>
          <w:szCs w:val="24"/>
        </w:rPr>
      </w:pPr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Rozpočet je zpracován v souladu </w:t>
      </w:r>
      <w:proofErr w:type="gramStart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>s  požadavky</w:t>
      </w:r>
      <w:proofErr w:type="gramEnd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 soutěže a veškeré prvky jsou </w:t>
      </w:r>
      <w:proofErr w:type="spellStart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>naceněny</w:t>
      </w:r>
      <w:proofErr w:type="spellEnd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 dle  zadání.</w:t>
      </w:r>
      <w:r w:rsidRPr="00161A51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161A51">
        <w:rPr>
          <w:rFonts w:ascii="Arial" w:eastAsia="Arial Unicode MS" w:hAnsi="Arial" w:cs="Arial"/>
          <w:b/>
          <w:bCs/>
          <w:sz w:val="24"/>
          <w:szCs w:val="24"/>
        </w:rPr>
        <w:t xml:space="preserve">Veškeré technické požadavky zadání jsou splněny </w:t>
      </w:r>
    </w:p>
    <w:p w14:paraId="17454C2B" w14:textId="77777777" w:rsidR="003174E5" w:rsidRPr="00161A51" w:rsidRDefault="003174E5" w:rsidP="003174E5">
      <w:pPr>
        <w:rPr>
          <w:rFonts w:eastAsia="Times New Roman"/>
          <w:noProof/>
          <w:sz w:val="24"/>
          <w:szCs w:val="24"/>
        </w:rPr>
      </w:pPr>
      <w:r w:rsidRPr="00161A51">
        <w:rPr>
          <w:rFonts w:eastAsia="Times New Roman"/>
          <w:noProof/>
          <w:sz w:val="24"/>
          <w:szCs w:val="24"/>
        </w:rPr>
        <w:drawing>
          <wp:inline distT="0" distB="0" distL="0" distR="0" wp14:anchorId="3FC93F55" wp14:editId="268F7EE4">
            <wp:extent cx="2941320" cy="18669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A51">
        <w:rPr>
          <w:rFonts w:eastAsia="Times New Roman"/>
          <w:noProof/>
          <w:sz w:val="24"/>
          <w:szCs w:val="24"/>
        </w:rPr>
        <w:t xml:space="preserve"> </w:t>
      </w:r>
      <w:r w:rsidRPr="00161A51">
        <w:rPr>
          <w:rFonts w:eastAsia="Times New Roman"/>
          <w:noProof/>
          <w:sz w:val="24"/>
          <w:szCs w:val="24"/>
        </w:rPr>
        <w:drawing>
          <wp:inline distT="0" distB="0" distL="0" distR="0" wp14:anchorId="6A03B097" wp14:editId="2A9A80CD">
            <wp:extent cx="2354580" cy="457200"/>
            <wp:effectExtent l="0" t="0" r="762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7C7FD" w14:textId="77777777" w:rsidR="003174E5" w:rsidRPr="00161A51" w:rsidRDefault="003174E5" w:rsidP="003174E5">
      <w:pPr>
        <w:keepNext/>
        <w:shd w:val="clear" w:color="auto" w:fill="FFFFFF"/>
        <w:spacing w:before="150" w:line="450" w:lineRule="atLeast"/>
        <w:jc w:val="left"/>
        <w:outlineLvl w:val="0"/>
        <w:rPr>
          <w:rFonts w:ascii="Calibri" w:eastAsia="Arial Unicode MS" w:hAnsi="Calibri" w:cs="Calibri"/>
          <w:b/>
          <w:bCs/>
          <w:color w:val="004385"/>
          <w:sz w:val="38"/>
          <w:szCs w:val="38"/>
        </w:rPr>
      </w:pPr>
      <w:r w:rsidRPr="00161A51">
        <w:rPr>
          <w:rFonts w:ascii="Calibri" w:eastAsia="Arial Unicode MS" w:hAnsi="Calibri" w:cs="Calibri"/>
          <w:b/>
          <w:bCs/>
          <w:color w:val="004385"/>
          <w:sz w:val="38"/>
          <w:szCs w:val="38"/>
        </w:rPr>
        <w:t xml:space="preserve">3LCD EPSON EB-735Fi Full HD 3600 </w:t>
      </w:r>
      <w:proofErr w:type="spellStart"/>
      <w:r w:rsidRPr="00161A51">
        <w:rPr>
          <w:rFonts w:ascii="Calibri" w:eastAsia="Arial Unicode MS" w:hAnsi="Calibri" w:cs="Calibri"/>
          <w:b/>
          <w:bCs/>
          <w:color w:val="004385"/>
          <w:sz w:val="38"/>
          <w:szCs w:val="38"/>
        </w:rPr>
        <w:t>Ansi</w:t>
      </w:r>
      <w:proofErr w:type="spellEnd"/>
      <w:r w:rsidRPr="00161A51">
        <w:rPr>
          <w:rFonts w:ascii="Calibri" w:eastAsia="Arial Unicode MS" w:hAnsi="Calibri" w:cs="Calibri"/>
          <w:b/>
          <w:bCs/>
          <w:color w:val="004385"/>
          <w:sz w:val="38"/>
          <w:szCs w:val="38"/>
        </w:rPr>
        <w:t xml:space="preserve"> 2500000:1</w:t>
      </w:r>
    </w:p>
    <w:p w14:paraId="6C1021DB" w14:textId="77777777" w:rsidR="003174E5" w:rsidRPr="00161A51" w:rsidRDefault="003174E5" w:rsidP="003174E5">
      <w:pPr>
        <w:spacing w:line="200" w:lineRule="atLeast"/>
        <w:jc w:val="left"/>
        <w:rPr>
          <w:rFonts w:eastAsia="Times New Roman" w:cs="Calibri"/>
          <w:b/>
          <w:color w:val="0070C0"/>
          <w:sz w:val="28"/>
          <w:szCs w:val="28"/>
        </w:rPr>
      </w:pPr>
      <w:r w:rsidRPr="00161A51">
        <w:rPr>
          <w:rFonts w:eastAsia="Times New Roman" w:cs="Calibri"/>
          <w:b/>
          <w:color w:val="0070C0"/>
          <w:sz w:val="28"/>
          <w:szCs w:val="28"/>
        </w:rPr>
        <w:t xml:space="preserve">+včetně montáže na pojezd </w:t>
      </w:r>
    </w:p>
    <w:p w14:paraId="41EFAC72" w14:textId="77777777" w:rsidR="003174E5" w:rsidRPr="00161A51" w:rsidRDefault="003174E5" w:rsidP="003174E5">
      <w:pPr>
        <w:keepNext/>
        <w:shd w:val="clear" w:color="auto" w:fill="FFFFFF"/>
        <w:spacing w:line="200" w:lineRule="atLeast"/>
        <w:jc w:val="left"/>
        <w:outlineLvl w:val="0"/>
        <w:rPr>
          <w:rFonts w:ascii="Calibri" w:eastAsia="Arial Unicode MS" w:hAnsi="Calibri" w:cs="Calibri"/>
          <w:b/>
          <w:bCs/>
          <w:color w:val="004385"/>
          <w:sz w:val="28"/>
          <w:szCs w:val="28"/>
        </w:rPr>
      </w:pPr>
      <w:r w:rsidRPr="00161A51">
        <w:rPr>
          <w:rFonts w:eastAsia="Arial Unicode MS" w:cs="Calibri"/>
          <w:bCs/>
          <w:color w:val="0070C0"/>
          <w:sz w:val="28"/>
          <w:szCs w:val="28"/>
        </w:rPr>
        <w:t xml:space="preserve">+ včetně interaktivní jednotky </w:t>
      </w:r>
      <w:proofErr w:type="gramStart"/>
      <w:r w:rsidRPr="00161A51">
        <w:rPr>
          <w:rFonts w:ascii="Calibri" w:eastAsia="Arial Unicode MS" w:hAnsi="Calibri" w:cs="Calibri"/>
          <w:b/>
          <w:bCs/>
          <w:color w:val="004385"/>
          <w:sz w:val="28"/>
          <w:szCs w:val="28"/>
        </w:rPr>
        <w:t>ELPFT01 - Finger</w:t>
      </w:r>
      <w:proofErr w:type="gramEnd"/>
      <w:r w:rsidRPr="00161A51">
        <w:rPr>
          <w:rFonts w:ascii="Calibri" w:eastAsia="Arial Unicode MS" w:hAnsi="Calibri" w:cs="Calibri"/>
          <w:b/>
          <w:bCs/>
          <w:color w:val="004385"/>
          <w:sz w:val="28"/>
          <w:szCs w:val="28"/>
        </w:rPr>
        <w:t xml:space="preserve"> </w:t>
      </w:r>
      <w:proofErr w:type="spellStart"/>
      <w:r w:rsidRPr="00161A51">
        <w:rPr>
          <w:rFonts w:ascii="Calibri" w:eastAsia="Arial Unicode MS" w:hAnsi="Calibri" w:cs="Calibri"/>
          <w:b/>
          <w:bCs/>
          <w:color w:val="004385"/>
          <w:sz w:val="28"/>
          <w:szCs w:val="28"/>
        </w:rPr>
        <w:t>Touch</w:t>
      </w:r>
      <w:proofErr w:type="spellEnd"/>
      <w:r w:rsidRPr="00161A51">
        <w:rPr>
          <w:rFonts w:ascii="Calibri" w:eastAsia="Arial Unicode MS" w:hAnsi="Calibri" w:cs="Calibri"/>
          <w:b/>
          <w:bCs/>
          <w:color w:val="004385"/>
          <w:sz w:val="28"/>
          <w:szCs w:val="28"/>
        </w:rPr>
        <w:t xml:space="preserve"> Unit</w:t>
      </w:r>
    </w:p>
    <w:p w14:paraId="22B75BD2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color w:val="444444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Technologie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Projekční systém: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Technologie 3LCD, RGB se závěrkou s kapalnými krystaly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LCD panel: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0,61 palců s C2 Fine</w:t>
      </w:r>
    </w:p>
    <w:p w14:paraId="6F4A48EC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color w:val="444444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Obraz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Barevný světelný výstup: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3.600 lumenů- 2.500 lumenů (ekonomický) v souladu s normou IDMS15.4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Bílý světelný výstup: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3.600 lumenů - 2.500 lumenů (ekonomický) v souladu s normou ISO 21118:2012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Rozlišení: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 Full HD 1080p, 1920 x 1080, </w:t>
      </w:r>
      <w:proofErr w:type="gram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16 :</w:t>
      </w:r>
      <w:proofErr w:type="gram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9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Vysoké rozlišení (HD):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Full HD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Poměr stran obrazu: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16 : 9</w:t>
      </w:r>
    </w:p>
    <w:p w14:paraId="0FDC8A70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color w:val="444444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Způsob projekce: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UST</w:t>
      </w:r>
    </w:p>
    <w:p w14:paraId="1AB7922D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color w:val="444444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Kontrastní poměr: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</w:t>
      </w:r>
      <w:proofErr w:type="gram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2.500.000 :</w:t>
      </w:r>
      <w:proofErr w:type="gram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1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Zdroj světla: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Laser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Životnost světla: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 20.000 Hodiny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Durability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High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, 30.000 Hodiny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Durability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Eco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Korekce lichoběžníku: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Manuální vertikální: ± 3 °, Manuální horizontální ± 3 °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Editace videa: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10 bitů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2D vertikální obnovovací frekvence: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192 Hz - 240 Hz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Reprodukce barev: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až 1,07 miliardy barev</w:t>
      </w:r>
    </w:p>
    <w:p w14:paraId="0F6F97A0" w14:textId="77777777" w:rsidR="003174E5" w:rsidRPr="00161A51" w:rsidRDefault="003174E5" w:rsidP="003174E5">
      <w:pPr>
        <w:shd w:val="clear" w:color="auto" w:fill="FFFFFF"/>
        <w:spacing w:after="150"/>
        <w:jc w:val="left"/>
        <w:rPr>
          <w:rFonts w:ascii="Calibri" w:eastAsia="Times New Roman" w:hAnsi="Calibri" w:cs="Calibri"/>
          <w:color w:val="444444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Optika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Projekční poměr: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0,26 - 0,36:1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Zoom: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Digital, faktor: 1 - 1,35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lastRenderedPageBreak/>
        <w:t>Objektiv: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Optika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Úhlopříčka promítaného obrazu: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65 palců - 100 palců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Ohnisková vzdálenost: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3,7 mm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Ostření: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Manuální</w:t>
      </w:r>
    </w:p>
    <w:p w14:paraId="47188F58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Možnosti připojení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Rozhraní: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USB 2.0 typu A (2x), USB 2.0 typu B (2x), RS-232C,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Ethernetové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rozhraní (100 Base-TX / 10 Base-T), bezdrátová síť LAN IEEE 802.11a/b/g/n/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ac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(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WiFi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5), Wi-Fi Direct, VGA vstup (2x), VGA výstup, HDMI vstup (3x),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Miracast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audiovýstup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>, stereofonní konektor mini-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jack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audiovstup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>, stereofonní konektor mini-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jack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(3x), vstup pro mikrofon, Rozhraní pro dotykové ovládání , Vstup synchronizace, Výstup synchronizace,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Vícedotykové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rozhraní (volitelně)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Připojení chytrého zařízení:</w:t>
      </w:r>
      <w:r w:rsidRPr="00161A51">
        <w:rPr>
          <w:rFonts w:ascii="Calibri" w:eastAsia="Times New Roman" w:hAnsi="Calibri" w:cs="Calibri"/>
          <w:sz w:val="24"/>
          <w:szCs w:val="24"/>
        </w:rPr>
        <w:t> Ad-hoc / infrastruktura</w:t>
      </w:r>
    </w:p>
    <w:p w14:paraId="144001FB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color w:val="444444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Možnost připojení </w:t>
      </w:r>
      <w:proofErr w:type="spellStart"/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vizualizéru</w:t>
      </w:r>
      <w:proofErr w:type="spellEnd"/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: 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Ano</w:t>
      </w:r>
    </w:p>
    <w:p w14:paraId="7698B9F2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color w:val="444444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Síťový protokol: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 HTTPS, IPv4, IPv6, SNMP, ESC/VP.net,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PJLink</w:t>
      </w:r>
      <w:proofErr w:type="spellEnd"/>
    </w:p>
    <w:p w14:paraId="5C2268DB" w14:textId="77777777" w:rsidR="003174E5" w:rsidRPr="00161A51" w:rsidRDefault="003174E5" w:rsidP="003174E5">
      <w:pPr>
        <w:shd w:val="clear" w:color="auto" w:fill="FFFFFF"/>
        <w:spacing w:after="150"/>
        <w:jc w:val="left"/>
        <w:rPr>
          <w:rFonts w:ascii="Calibri" w:eastAsia="Times New Roman" w:hAnsi="Calibri" w:cs="Calibri"/>
          <w:color w:val="444444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Pokročilé funkce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Bezpečnost: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Kensington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ochrana, Zámek ovládacího panelu, ochrana heslem, Otvor pro visací zámek, Otvor pro bezpečnostní kabel, Zámek jednotky bezdrátové sítě LAN, zabezpečení bezdrátové sítě LAN, ochrana heslem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2D barevné režimy: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 dynamický, kino, prezentace,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sRGB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, tabule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Funkce a vlastnosti: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 A/V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mute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, Technologie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Arc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Correction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, Automatická kalibrace, Automatické zapnutí, Automatické vyhledávání zdroje, vestavěný reproduktor, kompatibilní se standardem CEC, Digitální přiblížení, funkce přímého zapnutí a vypnutí, kompatibilní s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vizualizéry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, Podpora dvou per, Snadné předvolby nabídky OSD, Email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notification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, Podpora dotykového ovládání, domovská obrazovka, Horizontální a vertikální korekce lichoběžníkového zkreslení, Posun obrazu, okamžité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zap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./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vyp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., Interaktivní, Interaktivní domovská obrazovka, Interaktivní nabídka OSD, Mail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notification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function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, Vstup pro mikrofon, síťová správa, Síťová projekce, funkce kopírování v nabídce OSD, PC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Interactive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, Poznámky bez použití počítače, aplikace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iProjectioni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pro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Chromebook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,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Quick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Corner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, Funkce plánování, zrcadlové zobrazování, Sdílení obrazovky,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Sliding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split-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screen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feature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, funkce rozdělení obrazovky, Super rozlišení, Webové ovládání, Dálkové ovládání přes web, Funkce sdílení tabule, kompatibilní s bezdrátovou sítí LAN, aplikace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iProjection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, Aplikace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iProjecton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nastavená pomocí kódu QR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Interaktivita: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Ano – pero a dotykové ovládání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Barevné režimy: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 tabule, kino, dynamický, prezentace,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sRGB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Řízení projektoru: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 via: AMX,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Crestron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(síť),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Extron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,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Crestron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(pouze RS-232c),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Crestron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Integrated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Partner,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Crestron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RoomView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,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Extron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IP Link,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Extron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XTP, Zjišťování zařízení AMX, Control4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Simple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Device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Discovery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Protocol</w:t>
      </w:r>
      <w:proofErr w:type="spellEnd"/>
    </w:p>
    <w:p w14:paraId="2F1D81C9" w14:textId="77777777" w:rsidR="003174E5" w:rsidRPr="00161A51" w:rsidRDefault="003174E5" w:rsidP="003174E5">
      <w:pPr>
        <w:shd w:val="clear" w:color="auto" w:fill="FFFFFF"/>
        <w:spacing w:after="150"/>
        <w:jc w:val="left"/>
        <w:rPr>
          <w:rFonts w:ascii="Calibri" w:eastAsia="Times New Roman" w:hAnsi="Calibri" w:cs="Calibri"/>
          <w:color w:val="444444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Obecné informace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Spotřeba energie: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255 W, 197 W (ekonomický), 0,5 W (pohotovostní režim)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Napájení: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AC 220 V - 240 V, 50 Hz - 60 Hz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Rozměry výrobku: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356 x 395 x 133 mm (šířka x hloubka x výška)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Hmotnost výrobku: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5,8 kg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Max. hladina hluku: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Normální režim: 36 dB (A) - úsporný režim: 26 dB (A)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Teplota: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skladování -10° C - 60° C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Obsažený software: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 Nástroje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Easy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Interactive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,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iProjection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, Epson </w:t>
      </w:r>
      <w:proofErr w:type="spellStart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>Projector</w:t>
      </w:r>
      <w:proofErr w:type="spellEnd"/>
      <w:r w:rsidRPr="00161A51">
        <w:rPr>
          <w:rFonts w:ascii="Calibri" w:eastAsia="Times New Roman" w:hAnsi="Calibri" w:cs="Calibri"/>
          <w:color w:val="444444"/>
          <w:sz w:val="24"/>
          <w:szCs w:val="24"/>
        </w:rPr>
        <w:t xml:space="preserve"> Management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Doplňky: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Připojovací a ovládací jednotka, Dokumentární kamera, Externí reproduktor, Hrot pera (plsť), Hrot pera (teflon), bezdrátová síťová jednotka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lastRenderedPageBreak/>
        <w:t>Reproduktory: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16 W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Typ místnosti / aplikace: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Zasedací místnost, Prostor pro spolupráci / třída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Umístění: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Montáž na strop, Montáž na stůl, Montáž na stěnu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Barva: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Bílá</w:t>
      </w:r>
    </w:p>
    <w:p w14:paraId="1A08C8E6" w14:textId="77777777" w:rsidR="003174E5" w:rsidRPr="00161A51" w:rsidRDefault="003174E5" w:rsidP="003174E5">
      <w:pPr>
        <w:shd w:val="clear" w:color="auto" w:fill="FFFFFF"/>
        <w:spacing w:after="150"/>
        <w:jc w:val="left"/>
        <w:rPr>
          <w:rFonts w:ascii="Calibri" w:eastAsia="Times New Roman" w:hAnsi="Calibri" w:cs="Calibri"/>
          <w:color w:val="444444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Obsah dodávky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br/>
        <w:t>2x hrot pera (teflon), 4x hrot pera (plsť), 2x Digitální pera, Držák pera / stojan na pero, napájecí kabel, Úvodní příručka, dálkové ovládání vč. baterií, Odnímatelná baterie x2, Náhradní hroty pera, USB kabel</w:t>
      </w:r>
    </w:p>
    <w:p w14:paraId="5E0FE0F7" w14:textId="77777777" w:rsidR="003174E5" w:rsidRPr="00161A51" w:rsidRDefault="003174E5" w:rsidP="003174E5">
      <w:pPr>
        <w:shd w:val="clear" w:color="auto" w:fill="FFFFFF"/>
        <w:spacing w:after="150"/>
        <w:jc w:val="left"/>
        <w:rPr>
          <w:rFonts w:ascii="Calibri" w:eastAsia="Times New Roman" w:hAnsi="Calibri" w:cs="Calibri"/>
          <w:color w:val="444444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>Záruka:</w:t>
      </w:r>
      <w:r w:rsidRPr="00161A51">
        <w:rPr>
          <w:rFonts w:ascii="Calibri" w:eastAsia="Times New Roman" w:hAnsi="Calibri" w:cs="Calibri"/>
          <w:color w:val="444444"/>
          <w:sz w:val="24"/>
          <w:szCs w:val="24"/>
        </w:rPr>
        <w:t> 60 měsíců u dodavatele </w:t>
      </w:r>
    </w:p>
    <w:p w14:paraId="22365387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/>
          <w:b/>
          <w:bCs/>
          <w:color w:val="444444"/>
        </w:rPr>
      </w:pPr>
    </w:p>
    <w:p w14:paraId="192F15D2" w14:textId="77777777" w:rsidR="003174E5" w:rsidRPr="00161A51" w:rsidRDefault="003174E5" w:rsidP="00317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left"/>
        <w:rPr>
          <w:rFonts w:ascii="Verdana" w:eastAsia="Times New Roman" w:hAnsi="Verdana"/>
          <w:b/>
          <w:sz w:val="32"/>
          <w:szCs w:val="32"/>
        </w:rPr>
      </w:pPr>
      <w:r w:rsidRPr="00161A51">
        <w:rPr>
          <w:rFonts w:ascii="Verdana" w:eastAsia="Times New Roman" w:hAnsi="Verdana" w:cs="TrebuchetMS"/>
          <w:b/>
          <w:sz w:val="28"/>
          <w:szCs w:val="28"/>
        </w:rPr>
        <w:t xml:space="preserve"> 8ks Ozvučení třídy </w:t>
      </w:r>
    </w:p>
    <w:p w14:paraId="3E64E079" w14:textId="77777777" w:rsidR="003174E5" w:rsidRPr="00161A51" w:rsidRDefault="003174E5" w:rsidP="003174E5">
      <w:pPr>
        <w:spacing w:line="200" w:lineRule="atLeast"/>
        <w:jc w:val="left"/>
        <w:rPr>
          <w:rFonts w:ascii="Arial" w:eastAsia="Arial Unicode MS" w:hAnsi="Arial" w:cs="Arial"/>
          <w:b/>
          <w:bCs/>
          <w:sz w:val="24"/>
          <w:szCs w:val="24"/>
        </w:rPr>
      </w:pPr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Rozpočet je zpracován v souladu </w:t>
      </w:r>
      <w:proofErr w:type="gramStart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>s  požadavky</w:t>
      </w:r>
      <w:proofErr w:type="gramEnd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 soutěže a veškeré prvky jsou </w:t>
      </w:r>
      <w:proofErr w:type="spellStart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>naceněny</w:t>
      </w:r>
      <w:proofErr w:type="spellEnd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 dle  zadání.</w:t>
      </w:r>
      <w:r w:rsidRPr="00161A51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161A51">
        <w:rPr>
          <w:rFonts w:ascii="Arial" w:eastAsia="Arial Unicode MS" w:hAnsi="Arial" w:cs="Arial"/>
          <w:b/>
          <w:bCs/>
          <w:sz w:val="24"/>
          <w:szCs w:val="24"/>
        </w:rPr>
        <w:t xml:space="preserve">Veškeré technické požadavky zadání jsou splněny </w:t>
      </w:r>
    </w:p>
    <w:p w14:paraId="3F044ADD" w14:textId="77777777" w:rsidR="003174E5" w:rsidRPr="00161A51" w:rsidRDefault="003174E5" w:rsidP="003174E5">
      <w:pPr>
        <w:spacing w:line="200" w:lineRule="atLeast"/>
        <w:jc w:val="left"/>
        <w:rPr>
          <w:rFonts w:ascii="Arial" w:eastAsia="Arial Unicode MS" w:hAnsi="Arial" w:cs="Arial"/>
          <w:b/>
          <w:bCs/>
          <w:sz w:val="24"/>
          <w:szCs w:val="24"/>
        </w:rPr>
      </w:pPr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Rozpočet je zpracován v souladu </w:t>
      </w:r>
      <w:proofErr w:type="gramStart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>s  požadavky</w:t>
      </w:r>
      <w:proofErr w:type="gramEnd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 soutěže a veškeré prvky jsou </w:t>
      </w:r>
      <w:proofErr w:type="spellStart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>naceněny</w:t>
      </w:r>
      <w:proofErr w:type="spellEnd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 dle  zadání.</w:t>
      </w:r>
      <w:r w:rsidRPr="00161A51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161A51">
        <w:rPr>
          <w:rFonts w:ascii="Arial" w:eastAsia="Arial Unicode MS" w:hAnsi="Arial" w:cs="Arial"/>
          <w:b/>
          <w:bCs/>
          <w:sz w:val="24"/>
          <w:szCs w:val="24"/>
        </w:rPr>
        <w:t xml:space="preserve">Veškeré technické požadavky zadání jsou splněny </w:t>
      </w:r>
    </w:p>
    <w:p w14:paraId="22B8D003" w14:textId="77777777" w:rsidR="003174E5" w:rsidRPr="00161A51" w:rsidRDefault="003174E5" w:rsidP="003174E5">
      <w:pPr>
        <w:spacing w:line="200" w:lineRule="atLeast"/>
        <w:jc w:val="left"/>
        <w:rPr>
          <w:rFonts w:eastAsia="Times New Roman"/>
          <w:noProof/>
          <w:sz w:val="24"/>
          <w:szCs w:val="24"/>
        </w:rPr>
      </w:pPr>
      <w:r w:rsidRPr="00161A51">
        <w:rPr>
          <w:rFonts w:eastAsia="Times New Roman"/>
          <w:noProof/>
          <w:sz w:val="24"/>
          <w:szCs w:val="24"/>
        </w:rPr>
        <w:t xml:space="preserve">   </w:t>
      </w:r>
      <w:r w:rsidRPr="00161A51">
        <w:rPr>
          <w:rFonts w:eastAsia="Times New Roman"/>
          <w:noProof/>
          <w:sz w:val="24"/>
          <w:szCs w:val="24"/>
        </w:rPr>
        <w:drawing>
          <wp:inline distT="0" distB="0" distL="0" distR="0" wp14:anchorId="044BFA30" wp14:editId="71C9C260">
            <wp:extent cx="2026920" cy="15621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0C0C2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color w:val="004385"/>
          <w:sz w:val="38"/>
          <w:szCs w:val="38"/>
        </w:rPr>
        <w:t xml:space="preserve">Epson </w:t>
      </w:r>
      <w:proofErr w:type="spellStart"/>
      <w:r w:rsidRPr="00161A51">
        <w:rPr>
          <w:rFonts w:ascii="Calibri" w:eastAsia="Times New Roman" w:hAnsi="Calibri" w:cs="Calibri"/>
          <w:b/>
          <w:bCs/>
          <w:color w:val="004385"/>
          <w:sz w:val="38"/>
          <w:szCs w:val="38"/>
        </w:rPr>
        <w:t>Active</w:t>
      </w:r>
      <w:proofErr w:type="spellEnd"/>
      <w:r w:rsidRPr="00161A51">
        <w:rPr>
          <w:rFonts w:ascii="Calibri" w:eastAsia="Times New Roman" w:hAnsi="Calibri" w:cs="Calibri"/>
          <w:b/>
          <w:bCs/>
          <w:color w:val="004385"/>
          <w:sz w:val="38"/>
          <w:szCs w:val="38"/>
        </w:rPr>
        <w:t xml:space="preserve"> </w:t>
      </w:r>
      <w:proofErr w:type="spellStart"/>
      <w:proofErr w:type="gramStart"/>
      <w:r w:rsidRPr="00161A51">
        <w:rPr>
          <w:rFonts w:ascii="Calibri" w:eastAsia="Times New Roman" w:hAnsi="Calibri" w:cs="Calibri"/>
          <w:b/>
          <w:bCs/>
          <w:color w:val="004385"/>
          <w:sz w:val="38"/>
          <w:szCs w:val="38"/>
        </w:rPr>
        <w:t>Speakers</w:t>
      </w:r>
      <w:proofErr w:type="spellEnd"/>
      <w:r w:rsidRPr="00161A51">
        <w:rPr>
          <w:rFonts w:ascii="Calibri" w:eastAsia="Times New Roman" w:hAnsi="Calibri" w:cs="Calibri"/>
          <w:b/>
          <w:bCs/>
          <w:color w:val="004385"/>
          <w:sz w:val="38"/>
          <w:szCs w:val="38"/>
        </w:rPr>
        <w:t xml:space="preserve"> - ELPSP02</w:t>
      </w:r>
      <w:proofErr w:type="gramEnd"/>
    </w:p>
    <w:p w14:paraId="48BF98C2" w14:textId="77777777" w:rsidR="003174E5" w:rsidRPr="00161A51" w:rsidRDefault="003174E5" w:rsidP="003174E5">
      <w:pPr>
        <w:autoSpaceDE w:val="0"/>
        <w:autoSpaceDN w:val="0"/>
        <w:adjustRightInd w:val="0"/>
        <w:spacing w:line="200" w:lineRule="atLeast"/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2ks aktivní repro min. </w:t>
      </w:r>
      <w:proofErr w:type="gramStart"/>
      <w:r w:rsidRPr="00161A51">
        <w:rPr>
          <w:rFonts w:eastAsia="Times New Roman"/>
          <w:sz w:val="24"/>
          <w:szCs w:val="24"/>
        </w:rPr>
        <w:t>15W</w:t>
      </w:r>
      <w:proofErr w:type="gramEnd"/>
      <w:r w:rsidRPr="00161A51">
        <w:rPr>
          <w:rFonts w:eastAsia="Times New Roman"/>
          <w:sz w:val="24"/>
          <w:szCs w:val="24"/>
        </w:rPr>
        <w:t xml:space="preserve"> </w:t>
      </w:r>
      <w:proofErr w:type="spellStart"/>
      <w:r w:rsidRPr="00161A51">
        <w:rPr>
          <w:rFonts w:eastAsia="Times New Roman"/>
          <w:sz w:val="24"/>
          <w:szCs w:val="24"/>
        </w:rPr>
        <w:t>rms</w:t>
      </w:r>
      <w:proofErr w:type="spellEnd"/>
    </w:p>
    <w:p w14:paraId="795432D9" w14:textId="77777777" w:rsidR="003174E5" w:rsidRPr="00161A51" w:rsidRDefault="003174E5" w:rsidP="003174E5">
      <w:pPr>
        <w:autoSpaceDE w:val="0"/>
        <w:autoSpaceDN w:val="0"/>
        <w:adjustRightInd w:val="0"/>
        <w:spacing w:line="200" w:lineRule="atLeast"/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>barva bílá</w:t>
      </w:r>
    </w:p>
    <w:p w14:paraId="2E2FB003" w14:textId="77777777" w:rsidR="003174E5" w:rsidRPr="00161A51" w:rsidRDefault="003174E5" w:rsidP="003174E5">
      <w:pPr>
        <w:autoSpaceDE w:val="0"/>
        <w:autoSpaceDN w:val="0"/>
        <w:adjustRightInd w:val="0"/>
        <w:spacing w:line="200" w:lineRule="atLeast"/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>rozsah frekvence 80-20 KHz</w:t>
      </w:r>
    </w:p>
    <w:p w14:paraId="76801C42" w14:textId="77777777" w:rsidR="003174E5" w:rsidRPr="00161A51" w:rsidRDefault="003174E5" w:rsidP="003174E5">
      <w:pPr>
        <w:autoSpaceDE w:val="0"/>
        <w:autoSpaceDN w:val="0"/>
        <w:adjustRightInd w:val="0"/>
        <w:spacing w:line="200" w:lineRule="atLeast"/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ovládání výšek, basů, hlasitosti </w:t>
      </w:r>
    </w:p>
    <w:p w14:paraId="2BC90085" w14:textId="77777777" w:rsidR="003174E5" w:rsidRPr="00161A51" w:rsidRDefault="003174E5" w:rsidP="003174E5">
      <w:pPr>
        <w:autoSpaceDE w:val="0"/>
        <w:autoSpaceDN w:val="0"/>
        <w:adjustRightInd w:val="0"/>
        <w:spacing w:line="200" w:lineRule="atLeast"/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impedance 8 ohm </w:t>
      </w:r>
    </w:p>
    <w:p w14:paraId="5925C18F" w14:textId="77777777" w:rsidR="003174E5" w:rsidRPr="00161A51" w:rsidRDefault="003174E5" w:rsidP="003174E5">
      <w:pPr>
        <w:autoSpaceDE w:val="0"/>
        <w:autoSpaceDN w:val="0"/>
        <w:adjustRightInd w:val="0"/>
        <w:spacing w:line="200" w:lineRule="atLeast"/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vstupy: 1x </w:t>
      </w:r>
      <w:proofErr w:type="gramStart"/>
      <w:r w:rsidRPr="00161A51">
        <w:rPr>
          <w:rFonts w:eastAsia="Times New Roman"/>
          <w:sz w:val="24"/>
          <w:szCs w:val="24"/>
        </w:rPr>
        <w:t>18V</w:t>
      </w:r>
      <w:proofErr w:type="gramEnd"/>
      <w:r w:rsidRPr="00161A51">
        <w:rPr>
          <w:rFonts w:eastAsia="Times New Roman"/>
          <w:sz w:val="24"/>
          <w:szCs w:val="24"/>
        </w:rPr>
        <w:t xml:space="preserve"> DC </w:t>
      </w:r>
      <w:proofErr w:type="spellStart"/>
      <w:r w:rsidRPr="00161A51">
        <w:rPr>
          <w:rFonts w:eastAsia="Times New Roman"/>
          <w:sz w:val="24"/>
          <w:szCs w:val="24"/>
        </w:rPr>
        <w:t>power</w:t>
      </w:r>
      <w:proofErr w:type="spellEnd"/>
      <w:r w:rsidRPr="00161A51">
        <w:rPr>
          <w:rFonts w:eastAsia="Times New Roman"/>
          <w:sz w:val="24"/>
          <w:szCs w:val="24"/>
        </w:rPr>
        <w:t>, 1x mini Jack audio, 1x RCA Audio L/R</w:t>
      </w:r>
    </w:p>
    <w:p w14:paraId="187F8396" w14:textId="77777777" w:rsidR="003174E5" w:rsidRPr="00161A51" w:rsidRDefault="003174E5" w:rsidP="003174E5">
      <w:pPr>
        <w:autoSpaceDE w:val="0"/>
        <w:autoSpaceDN w:val="0"/>
        <w:adjustRightInd w:val="0"/>
        <w:spacing w:line="200" w:lineRule="atLeast"/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výstupy: 1x </w:t>
      </w:r>
      <w:proofErr w:type="spellStart"/>
      <w:r w:rsidRPr="00161A51">
        <w:rPr>
          <w:rFonts w:eastAsia="Times New Roman"/>
          <w:sz w:val="24"/>
          <w:szCs w:val="24"/>
        </w:rPr>
        <w:t>cinch</w:t>
      </w:r>
      <w:proofErr w:type="spellEnd"/>
      <w:r w:rsidRPr="00161A51">
        <w:rPr>
          <w:rFonts w:eastAsia="Times New Roman"/>
          <w:sz w:val="24"/>
          <w:szCs w:val="24"/>
        </w:rPr>
        <w:t xml:space="preserve"> audio </w:t>
      </w:r>
    </w:p>
    <w:p w14:paraId="6EE7D5E6" w14:textId="77777777" w:rsidR="003174E5" w:rsidRPr="00161A51" w:rsidRDefault="003174E5" w:rsidP="003174E5">
      <w:pPr>
        <w:autoSpaceDE w:val="0"/>
        <w:autoSpaceDN w:val="0"/>
        <w:adjustRightInd w:val="0"/>
        <w:spacing w:line="200" w:lineRule="atLeast"/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>váha 2.</w:t>
      </w:r>
      <w:proofErr w:type="gramStart"/>
      <w:r w:rsidRPr="00161A51">
        <w:rPr>
          <w:rFonts w:eastAsia="Times New Roman"/>
          <w:sz w:val="24"/>
          <w:szCs w:val="24"/>
        </w:rPr>
        <w:t>1kg</w:t>
      </w:r>
      <w:proofErr w:type="gramEnd"/>
      <w:r w:rsidRPr="00161A51">
        <w:rPr>
          <w:rFonts w:eastAsia="Times New Roman"/>
          <w:sz w:val="24"/>
          <w:szCs w:val="24"/>
        </w:rPr>
        <w:t xml:space="preserve"> </w:t>
      </w:r>
    </w:p>
    <w:p w14:paraId="4F05D28A" w14:textId="77777777" w:rsidR="003174E5" w:rsidRPr="00161A51" w:rsidRDefault="003174E5" w:rsidP="003174E5">
      <w:pPr>
        <w:autoSpaceDE w:val="0"/>
        <w:autoSpaceDN w:val="0"/>
        <w:adjustRightInd w:val="0"/>
        <w:spacing w:line="200" w:lineRule="atLeast"/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kabel k repro v délce </w:t>
      </w:r>
      <w:proofErr w:type="gramStart"/>
      <w:r w:rsidRPr="00161A51">
        <w:rPr>
          <w:rFonts w:eastAsia="Times New Roman"/>
          <w:sz w:val="24"/>
          <w:szCs w:val="24"/>
        </w:rPr>
        <w:t>5m</w:t>
      </w:r>
      <w:proofErr w:type="gramEnd"/>
    </w:p>
    <w:p w14:paraId="2D6AC6E2" w14:textId="77777777" w:rsidR="003174E5" w:rsidRPr="00161A51" w:rsidRDefault="003174E5" w:rsidP="003174E5">
      <w:pPr>
        <w:autoSpaceDE w:val="0"/>
        <w:autoSpaceDN w:val="0"/>
        <w:adjustRightInd w:val="0"/>
        <w:spacing w:line="200" w:lineRule="atLeast"/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>včetně držáku pro montáž na zeď</w:t>
      </w:r>
    </w:p>
    <w:p w14:paraId="745CA244" w14:textId="77777777" w:rsidR="003174E5" w:rsidRPr="00161A51" w:rsidRDefault="003174E5" w:rsidP="003174E5">
      <w:pPr>
        <w:autoSpaceDE w:val="0"/>
        <w:autoSpaceDN w:val="0"/>
        <w:adjustRightInd w:val="0"/>
        <w:spacing w:line="200" w:lineRule="atLeast"/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>záruka 24 měsíců</w:t>
      </w:r>
    </w:p>
    <w:p w14:paraId="20CA0690" w14:textId="77777777" w:rsidR="003174E5" w:rsidRPr="00161A51" w:rsidRDefault="003174E5" w:rsidP="003174E5">
      <w:pPr>
        <w:autoSpaceDE w:val="0"/>
        <w:autoSpaceDN w:val="0"/>
        <w:adjustRightInd w:val="0"/>
        <w:spacing w:line="200" w:lineRule="atLeast"/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součástí dodávky je montáž na zeď a propojení </w:t>
      </w:r>
      <w:proofErr w:type="spellStart"/>
      <w:r w:rsidRPr="00161A51">
        <w:rPr>
          <w:rFonts w:eastAsia="Times New Roman"/>
          <w:sz w:val="24"/>
          <w:szCs w:val="24"/>
        </w:rPr>
        <w:t>sprojektorem</w:t>
      </w:r>
      <w:proofErr w:type="spellEnd"/>
    </w:p>
    <w:p w14:paraId="016A7F88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/>
          <w:b/>
          <w:bCs/>
          <w:color w:val="444444"/>
        </w:rPr>
      </w:pPr>
    </w:p>
    <w:p w14:paraId="6DAB473D" w14:textId="77777777" w:rsidR="003174E5" w:rsidRPr="00161A51" w:rsidRDefault="003174E5" w:rsidP="00317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left"/>
        <w:rPr>
          <w:rFonts w:ascii="Verdana" w:eastAsia="Times New Roman" w:hAnsi="Verdana"/>
          <w:b/>
          <w:sz w:val="32"/>
          <w:szCs w:val="32"/>
        </w:rPr>
      </w:pPr>
      <w:r w:rsidRPr="00161A51">
        <w:rPr>
          <w:rFonts w:ascii="Verdana" w:eastAsia="Times New Roman" w:hAnsi="Verdana" w:cs="TrebuchetMS"/>
          <w:b/>
          <w:sz w:val="28"/>
          <w:szCs w:val="28"/>
        </w:rPr>
        <w:t xml:space="preserve"> 8ks Tabule včetně zvedacího systému pro tabuli a ramene UST projektoru </w:t>
      </w:r>
    </w:p>
    <w:p w14:paraId="5ED8F043" w14:textId="77777777" w:rsidR="003174E5" w:rsidRPr="00161A51" w:rsidRDefault="003174E5" w:rsidP="003174E5">
      <w:pPr>
        <w:spacing w:line="200" w:lineRule="atLeast"/>
        <w:jc w:val="left"/>
        <w:rPr>
          <w:rFonts w:ascii="Arial" w:eastAsia="Arial Unicode MS" w:hAnsi="Arial" w:cs="Arial"/>
          <w:b/>
          <w:bCs/>
          <w:sz w:val="24"/>
          <w:szCs w:val="24"/>
        </w:rPr>
      </w:pPr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Rozpočet je zpracován v souladu </w:t>
      </w:r>
      <w:proofErr w:type="gramStart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>s  požadavky</w:t>
      </w:r>
      <w:proofErr w:type="gramEnd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 soutěže a veškeré prvky jsou </w:t>
      </w:r>
      <w:proofErr w:type="spellStart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>naceněny</w:t>
      </w:r>
      <w:proofErr w:type="spellEnd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 dle  zadání.</w:t>
      </w:r>
      <w:r w:rsidRPr="00161A51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161A51">
        <w:rPr>
          <w:rFonts w:ascii="Arial" w:eastAsia="Arial Unicode MS" w:hAnsi="Arial" w:cs="Arial"/>
          <w:b/>
          <w:bCs/>
          <w:sz w:val="24"/>
          <w:szCs w:val="24"/>
        </w:rPr>
        <w:t xml:space="preserve">Veškeré technické požadavky zadání jsou splněny </w:t>
      </w:r>
    </w:p>
    <w:p w14:paraId="43861E85" w14:textId="77777777" w:rsidR="003174E5" w:rsidRPr="00161A51" w:rsidRDefault="003174E5" w:rsidP="003174E5">
      <w:pPr>
        <w:jc w:val="left"/>
        <w:rPr>
          <w:rFonts w:eastAsia="Times New Roman"/>
          <w:noProof/>
          <w:sz w:val="36"/>
          <w:szCs w:val="36"/>
        </w:rPr>
      </w:pPr>
      <w:r w:rsidRPr="00161A51">
        <w:rPr>
          <w:rFonts w:eastAsia="Times New Roman"/>
          <w:noProof/>
          <w:sz w:val="36"/>
          <w:szCs w:val="36"/>
        </w:rPr>
        <w:lastRenderedPageBreak/>
        <w:drawing>
          <wp:inline distT="0" distB="0" distL="0" distR="0" wp14:anchorId="6432CCE4" wp14:editId="0BEB35F3">
            <wp:extent cx="2918460" cy="2392680"/>
            <wp:effectExtent l="0" t="0" r="0" b="762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DA88A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ascii="Calibri" w:eastAsia="Times New Roman" w:hAnsi="Calibri"/>
          <w:b/>
          <w:bCs/>
          <w:color w:val="004385"/>
          <w:sz w:val="32"/>
          <w:szCs w:val="32"/>
        </w:rPr>
      </w:pPr>
      <w:r w:rsidRPr="00161A51">
        <w:rPr>
          <w:rFonts w:ascii="Calibri" w:eastAsia="Times New Roman" w:hAnsi="Calibri"/>
          <w:b/>
          <w:bCs/>
          <w:color w:val="004385"/>
          <w:sz w:val="32"/>
          <w:szCs w:val="32"/>
        </w:rPr>
        <w:t>EKOTAB Tabule „WBE 85</w:t>
      </w:r>
      <w:proofErr w:type="gramStart"/>
      <w:r w:rsidRPr="00161A51">
        <w:rPr>
          <w:rFonts w:ascii="Calibri" w:eastAsia="Times New Roman" w:hAnsi="Calibri"/>
          <w:b/>
          <w:bCs/>
          <w:color w:val="004385"/>
          <w:sz w:val="32"/>
          <w:szCs w:val="32"/>
        </w:rPr>
        <w:t>“  bílá</w:t>
      </w:r>
      <w:proofErr w:type="gramEnd"/>
      <w:r w:rsidRPr="00161A51">
        <w:rPr>
          <w:rFonts w:ascii="Calibri" w:eastAsia="Times New Roman" w:hAnsi="Calibri"/>
          <w:b/>
          <w:bCs/>
          <w:color w:val="004385"/>
          <w:sz w:val="32"/>
          <w:szCs w:val="32"/>
        </w:rPr>
        <w:t xml:space="preserve"> + křídla pro popis křídou </w:t>
      </w:r>
    </w:p>
    <w:p w14:paraId="3D476FE7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ascii="Calibri" w:eastAsia="Times New Roman" w:hAnsi="Calibri"/>
          <w:b/>
          <w:bCs/>
          <w:color w:val="004385"/>
          <w:sz w:val="32"/>
          <w:szCs w:val="32"/>
        </w:rPr>
      </w:pPr>
      <w:r w:rsidRPr="00161A51">
        <w:rPr>
          <w:rFonts w:ascii="Calibri" w:eastAsia="Times New Roman" w:hAnsi="Calibri"/>
          <w:b/>
          <w:bCs/>
          <w:color w:val="004385"/>
          <w:sz w:val="32"/>
          <w:szCs w:val="32"/>
        </w:rPr>
        <w:t xml:space="preserve">+ zvedací systém </w:t>
      </w:r>
    </w:p>
    <w:p w14:paraId="789CCC7A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ascii="Calibri" w:eastAsia="Times New Roman" w:hAnsi="Calibri"/>
          <w:b/>
          <w:bCs/>
          <w:color w:val="004385"/>
          <w:sz w:val="32"/>
          <w:szCs w:val="32"/>
        </w:rPr>
      </w:pPr>
      <w:r w:rsidRPr="00161A51">
        <w:rPr>
          <w:rFonts w:ascii="Calibri" w:eastAsia="Times New Roman" w:hAnsi="Calibri"/>
          <w:b/>
          <w:bCs/>
          <w:color w:val="004385"/>
          <w:sz w:val="32"/>
          <w:szCs w:val="32"/>
        </w:rPr>
        <w:t xml:space="preserve">+ rameno UST projektoru </w:t>
      </w:r>
    </w:p>
    <w:p w14:paraId="325D632D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ascii="Calibri" w:eastAsia="Times New Roman" w:hAnsi="Calibri"/>
          <w:b/>
          <w:bCs/>
          <w:color w:val="004385"/>
          <w:sz w:val="32"/>
          <w:szCs w:val="32"/>
        </w:rPr>
      </w:pPr>
      <w:r w:rsidRPr="00161A51">
        <w:rPr>
          <w:rFonts w:ascii="Calibri" w:eastAsia="Times New Roman" w:hAnsi="Calibri"/>
          <w:b/>
          <w:bCs/>
          <w:color w:val="004385"/>
          <w:sz w:val="32"/>
          <w:szCs w:val="32"/>
        </w:rPr>
        <w:t>+</w:t>
      </w:r>
      <w:r w:rsidRPr="00161A51">
        <w:rPr>
          <w:rFonts w:eastAsia="Times New Roman"/>
          <w:sz w:val="24"/>
          <w:szCs w:val="24"/>
        </w:rPr>
        <w:t xml:space="preserve"> </w:t>
      </w:r>
      <w:r w:rsidRPr="00161A51">
        <w:rPr>
          <w:rFonts w:ascii="Calibri" w:eastAsia="Times New Roman" w:hAnsi="Calibri"/>
          <w:b/>
          <w:bCs/>
          <w:color w:val="004385"/>
          <w:sz w:val="28"/>
          <w:szCs w:val="28"/>
        </w:rPr>
        <w:t xml:space="preserve">součástí dodávky </w:t>
      </w:r>
      <w:proofErr w:type="gramStart"/>
      <w:r w:rsidRPr="00161A51">
        <w:rPr>
          <w:rFonts w:ascii="Calibri" w:eastAsia="Times New Roman" w:hAnsi="Calibri"/>
          <w:b/>
          <w:bCs/>
          <w:color w:val="004385"/>
          <w:sz w:val="28"/>
          <w:szCs w:val="28"/>
        </w:rPr>
        <w:t>je  montáž</w:t>
      </w:r>
      <w:proofErr w:type="gramEnd"/>
      <w:r w:rsidRPr="00161A51">
        <w:rPr>
          <w:rFonts w:ascii="Calibri" w:eastAsia="Times New Roman" w:hAnsi="Calibri"/>
          <w:b/>
          <w:bCs/>
          <w:color w:val="004385"/>
          <w:sz w:val="28"/>
          <w:szCs w:val="28"/>
        </w:rPr>
        <w:t xml:space="preserve"> tabule na stěnu včetně zvedacího systému </w:t>
      </w:r>
    </w:p>
    <w:p w14:paraId="43B27CC1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b/>
          <w:sz w:val="24"/>
          <w:szCs w:val="24"/>
        </w:rPr>
      </w:pPr>
      <w:r w:rsidRPr="00161A51">
        <w:rPr>
          <w:rFonts w:eastAsia="Times New Roman"/>
          <w:b/>
          <w:sz w:val="28"/>
          <w:szCs w:val="28"/>
        </w:rPr>
        <w:t>Tabule o rozměrech uhlopříčky obrazu 85".</w:t>
      </w:r>
      <w:r w:rsidRPr="00161A51">
        <w:rPr>
          <w:rFonts w:eastAsia="Times New Roman"/>
          <w:b/>
          <w:sz w:val="24"/>
          <w:szCs w:val="24"/>
        </w:rPr>
        <w:tab/>
      </w:r>
    </w:p>
    <w:p w14:paraId="3168D5ED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>Širokoúhlá třídílná tabule z certifikované dvouvrstvé keramiky nejvyšší kvality e3 vypalované nad 800°C.</w:t>
      </w:r>
    </w:p>
    <w:p w14:paraId="1DE3A876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Středový díl je bílý pro popis </w:t>
      </w:r>
      <w:proofErr w:type="gramStart"/>
      <w:r w:rsidRPr="00161A51">
        <w:rPr>
          <w:rFonts w:eastAsia="Times New Roman"/>
          <w:sz w:val="24"/>
          <w:szCs w:val="24"/>
        </w:rPr>
        <w:t>fixem ,</w:t>
      </w:r>
      <w:proofErr w:type="gramEnd"/>
      <w:r w:rsidRPr="00161A51">
        <w:rPr>
          <w:rFonts w:eastAsia="Times New Roman"/>
          <w:sz w:val="24"/>
          <w:szCs w:val="24"/>
        </w:rPr>
        <w:t xml:space="preserve"> křídla jsou pro popis křídou v barvě zelené. V zavřeném stavu je v rozměru 200x120cm.</w:t>
      </w:r>
    </w:p>
    <w:p w14:paraId="41C275A8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Tabule je </w:t>
      </w:r>
      <w:proofErr w:type="spellStart"/>
      <w:r w:rsidRPr="00161A51">
        <w:rPr>
          <w:rFonts w:eastAsia="Times New Roman"/>
          <w:sz w:val="24"/>
          <w:szCs w:val="24"/>
        </w:rPr>
        <w:t>popisovatelná</w:t>
      </w:r>
      <w:proofErr w:type="spellEnd"/>
      <w:r w:rsidRPr="00161A51">
        <w:rPr>
          <w:rFonts w:eastAsia="Times New Roman"/>
          <w:sz w:val="24"/>
          <w:szCs w:val="24"/>
        </w:rPr>
        <w:t xml:space="preserve"> za sucha stíratelnými popisovači a magnetická.</w:t>
      </w:r>
      <w:r w:rsidRPr="00161A51">
        <w:rPr>
          <w:rFonts w:eastAsia="Times New Roman"/>
          <w:sz w:val="24"/>
          <w:szCs w:val="24"/>
        </w:rPr>
        <w:tab/>
      </w:r>
    </w:p>
    <w:p w14:paraId="5C28901C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Povrch je vhodný pro nejvyšší zatížení, odolný proti mechanickému poškození, výborná </w:t>
      </w:r>
      <w:proofErr w:type="spellStart"/>
      <w:r w:rsidRPr="00161A51">
        <w:rPr>
          <w:rFonts w:eastAsia="Times New Roman"/>
          <w:sz w:val="24"/>
          <w:szCs w:val="24"/>
        </w:rPr>
        <w:t>stíratelnost</w:t>
      </w:r>
      <w:proofErr w:type="spellEnd"/>
      <w:r w:rsidRPr="00161A51">
        <w:rPr>
          <w:rFonts w:eastAsia="Times New Roman"/>
          <w:sz w:val="24"/>
          <w:szCs w:val="24"/>
        </w:rPr>
        <w:t xml:space="preserve"> a odolnost proti poškrábání. </w:t>
      </w:r>
      <w:r w:rsidRPr="00161A51">
        <w:rPr>
          <w:rFonts w:eastAsia="Times New Roman"/>
          <w:sz w:val="24"/>
          <w:szCs w:val="24"/>
        </w:rPr>
        <w:tab/>
      </w:r>
    </w:p>
    <w:p w14:paraId="1B2D7976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Doporučovaná především do škol a školících zařízení. Nevzhlednému kroucení brání </w:t>
      </w:r>
      <w:r w:rsidRPr="00161A51">
        <w:rPr>
          <w:rFonts w:eastAsia="Times New Roman"/>
          <w:sz w:val="24"/>
          <w:szCs w:val="24"/>
        </w:rPr>
        <w:tab/>
      </w:r>
    </w:p>
    <w:p w14:paraId="3A995DF0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sendvičová </w:t>
      </w:r>
      <w:proofErr w:type="gramStart"/>
      <w:r w:rsidRPr="00161A51">
        <w:rPr>
          <w:rFonts w:eastAsia="Times New Roman"/>
          <w:sz w:val="24"/>
          <w:szCs w:val="24"/>
        </w:rPr>
        <w:t>konstrukce  s</w:t>
      </w:r>
      <w:proofErr w:type="gramEnd"/>
      <w:r w:rsidRPr="00161A51">
        <w:rPr>
          <w:rFonts w:eastAsia="Times New Roman"/>
          <w:sz w:val="24"/>
          <w:szCs w:val="24"/>
        </w:rPr>
        <w:t xml:space="preserve"> tloušťkou 22 mm, což řadí tabuli mezi nejkvalitnější</w:t>
      </w:r>
      <w:r w:rsidRPr="00161A51">
        <w:rPr>
          <w:rFonts w:eastAsia="Times New Roman"/>
          <w:sz w:val="24"/>
          <w:szCs w:val="24"/>
        </w:rPr>
        <w:tab/>
      </w:r>
    </w:p>
    <w:p w14:paraId="28B59143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a nejpevnější tabule na trhu. Elegantní rám z eloxovaného hliníku v bílé barvě s bílými plastovými </w:t>
      </w:r>
      <w:r w:rsidRPr="00161A51">
        <w:rPr>
          <w:rFonts w:eastAsia="Times New Roman"/>
        </w:rPr>
        <w:t xml:space="preserve">hloubkově probarvenými </w:t>
      </w:r>
      <w:r w:rsidRPr="00161A51">
        <w:rPr>
          <w:rFonts w:eastAsia="Times New Roman"/>
          <w:sz w:val="24"/>
          <w:szCs w:val="24"/>
        </w:rPr>
        <w:t>rohy dodává moderní vzhled celé tabuli.</w:t>
      </w:r>
    </w:p>
    <w:p w14:paraId="58927F58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>Součástí je ocelový rám pro uchycení tabule 200x120 cm ke zvedacímu systému.</w:t>
      </w:r>
      <w:r w:rsidRPr="00161A51">
        <w:rPr>
          <w:rFonts w:eastAsia="Times New Roman"/>
          <w:sz w:val="24"/>
          <w:szCs w:val="24"/>
        </w:rPr>
        <w:tab/>
      </w:r>
    </w:p>
    <w:p w14:paraId="072C422B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>Šedý pruh pro umístění dotykové jednotky pro Epson. Určeno pro Epson EB-735Fi.</w:t>
      </w:r>
      <w:r w:rsidRPr="00161A51">
        <w:rPr>
          <w:rFonts w:eastAsia="Times New Roman"/>
          <w:sz w:val="24"/>
          <w:szCs w:val="24"/>
        </w:rPr>
        <w:tab/>
      </w:r>
    </w:p>
    <w:p w14:paraId="47F30E03" w14:textId="77777777" w:rsidR="003174E5" w:rsidRPr="00161A51" w:rsidRDefault="003174E5" w:rsidP="003174E5">
      <w:pPr>
        <w:jc w:val="left"/>
        <w:rPr>
          <w:rFonts w:ascii="Calibri" w:hAnsi="Calibri"/>
          <w:sz w:val="24"/>
          <w:szCs w:val="24"/>
        </w:rPr>
      </w:pPr>
      <w:r w:rsidRPr="00161A51">
        <w:rPr>
          <w:rFonts w:ascii="Calibri" w:hAnsi="Calibri"/>
          <w:sz w:val="24"/>
          <w:szCs w:val="24"/>
        </w:rPr>
        <w:t xml:space="preserve">Hliníková odkládací polička s povrchovou úpravou stříbrný </w:t>
      </w:r>
      <w:proofErr w:type="spellStart"/>
      <w:r w:rsidRPr="00161A51">
        <w:rPr>
          <w:rFonts w:ascii="Calibri" w:hAnsi="Calibri"/>
          <w:sz w:val="24"/>
          <w:szCs w:val="24"/>
        </w:rPr>
        <w:t>elox</w:t>
      </w:r>
      <w:proofErr w:type="spellEnd"/>
      <w:r w:rsidRPr="00161A51">
        <w:rPr>
          <w:rFonts w:ascii="Calibri" w:hAnsi="Calibri"/>
          <w:sz w:val="24"/>
          <w:szCs w:val="24"/>
        </w:rPr>
        <w:t xml:space="preserve"> v šířce středního dílu tabule, polička má minimální </w:t>
      </w:r>
      <w:proofErr w:type="gramStart"/>
      <w:r w:rsidRPr="00161A51">
        <w:rPr>
          <w:rFonts w:ascii="Calibri" w:hAnsi="Calibri"/>
          <w:sz w:val="24"/>
          <w:szCs w:val="24"/>
        </w:rPr>
        <w:t>hloubku  110</w:t>
      </w:r>
      <w:proofErr w:type="gramEnd"/>
      <w:r w:rsidRPr="00161A51">
        <w:rPr>
          <w:rFonts w:ascii="Calibri" w:hAnsi="Calibri"/>
          <w:sz w:val="24"/>
          <w:szCs w:val="24"/>
        </w:rPr>
        <w:t>mm, je vhodná pro odkládání psacích potřeb a stěrek a zároveň slouží jako madlo k vertikálnímu posuvu tabule.</w:t>
      </w:r>
    </w:p>
    <w:p w14:paraId="526D713D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</w:p>
    <w:p w14:paraId="4B9E1D6E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b/>
          <w:sz w:val="28"/>
          <w:szCs w:val="28"/>
        </w:rPr>
      </w:pPr>
      <w:r w:rsidRPr="00161A51">
        <w:rPr>
          <w:rFonts w:eastAsia="Times New Roman"/>
          <w:b/>
          <w:sz w:val="28"/>
          <w:szCs w:val="28"/>
        </w:rPr>
        <w:t xml:space="preserve">STOJAN ZVEDACÍ </w:t>
      </w:r>
      <w:proofErr w:type="gramStart"/>
      <w:r w:rsidRPr="00161A51">
        <w:rPr>
          <w:rFonts w:eastAsia="Times New Roman"/>
          <w:b/>
          <w:sz w:val="28"/>
          <w:szCs w:val="28"/>
        </w:rPr>
        <w:t>Al  IAS</w:t>
      </w:r>
      <w:proofErr w:type="gramEnd"/>
      <w:r w:rsidRPr="00161A51">
        <w:rPr>
          <w:rFonts w:eastAsia="Times New Roman"/>
          <w:b/>
          <w:sz w:val="28"/>
          <w:szCs w:val="28"/>
        </w:rPr>
        <w:t xml:space="preserve">                                 </w:t>
      </w:r>
    </w:p>
    <w:p w14:paraId="0BDBF0DC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Hliníková konstrukce, variabilní závaží, komponenty odolné dlouhodobé zátěži (kuličková ložiska, ocelové kladky), hliníková polička s hloubkou </w:t>
      </w:r>
      <w:proofErr w:type="gramStart"/>
      <w:r w:rsidRPr="00161A51">
        <w:rPr>
          <w:rFonts w:eastAsia="Times New Roman"/>
          <w:sz w:val="24"/>
          <w:szCs w:val="24"/>
        </w:rPr>
        <w:t>10cm</w:t>
      </w:r>
      <w:proofErr w:type="gramEnd"/>
      <w:r w:rsidRPr="00161A51">
        <w:rPr>
          <w:rFonts w:eastAsia="Times New Roman"/>
          <w:sz w:val="24"/>
          <w:szCs w:val="24"/>
        </w:rPr>
        <w:t xml:space="preserve"> a madlem pro posuv je součástí stojanu. Barva stříbrný </w:t>
      </w:r>
      <w:proofErr w:type="spellStart"/>
      <w:r w:rsidRPr="00161A51">
        <w:rPr>
          <w:rFonts w:eastAsia="Times New Roman"/>
          <w:sz w:val="24"/>
          <w:szCs w:val="24"/>
        </w:rPr>
        <w:t>elox</w:t>
      </w:r>
      <w:proofErr w:type="spellEnd"/>
      <w:r w:rsidRPr="00161A51">
        <w:rPr>
          <w:rFonts w:eastAsia="Times New Roman"/>
          <w:sz w:val="24"/>
          <w:szCs w:val="24"/>
        </w:rPr>
        <w:t xml:space="preserve"> s šedým krytováním.</w:t>
      </w:r>
    </w:p>
    <w:p w14:paraId="0FB3F0FB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Kotvení zvedacího systému do stěny včetně pojistky proti vytržení. Tichý a hladký posuv tabule. Variabilní závaží umožňuje dovážení uživatelem při změně projektoru bez zásahu </w:t>
      </w:r>
      <w:proofErr w:type="gramStart"/>
      <w:r w:rsidRPr="00161A51">
        <w:rPr>
          <w:rFonts w:eastAsia="Times New Roman"/>
          <w:sz w:val="24"/>
          <w:szCs w:val="24"/>
        </w:rPr>
        <w:t>dodavatele..</w:t>
      </w:r>
      <w:proofErr w:type="gramEnd"/>
      <w:r w:rsidRPr="00161A51">
        <w:rPr>
          <w:rFonts w:eastAsia="Times New Roman"/>
          <w:sz w:val="24"/>
          <w:szCs w:val="24"/>
        </w:rPr>
        <w:t xml:space="preserve"> Rozsah vertikálního pohybu je větší než 50 cm, šířka x výška stojanu je max. 100x 170 cm. </w:t>
      </w:r>
    </w:p>
    <w:p w14:paraId="0530847C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</w:p>
    <w:p w14:paraId="31573E79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b/>
          <w:sz w:val="28"/>
          <w:szCs w:val="28"/>
        </w:rPr>
      </w:pPr>
      <w:r w:rsidRPr="00161A51">
        <w:rPr>
          <w:rFonts w:eastAsia="Times New Roman"/>
          <w:b/>
          <w:sz w:val="28"/>
          <w:szCs w:val="28"/>
        </w:rPr>
        <w:t xml:space="preserve">Rameno na UST projektor </w:t>
      </w:r>
    </w:p>
    <w:p w14:paraId="7B046EFC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proofErr w:type="spellStart"/>
      <w:r w:rsidRPr="00161A51">
        <w:rPr>
          <w:rFonts w:eastAsia="Times New Roman"/>
          <w:sz w:val="24"/>
          <w:szCs w:val="24"/>
        </w:rPr>
        <w:t>Uverzální</w:t>
      </w:r>
      <w:proofErr w:type="spellEnd"/>
      <w:r w:rsidRPr="00161A51">
        <w:rPr>
          <w:rFonts w:eastAsia="Times New Roman"/>
          <w:sz w:val="24"/>
          <w:szCs w:val="24"/>
        </w:rPr>
        <w:t xml:space="preserve"> rameno AL </w:t>
      </w:r>
      <w:proofErr w:type="spellStart"/>
      <w:r w:rsidRPr="00161A51">
        <w:rPr>
          <w:rFonts w:eastAsia="Times New Roman"/>
          <w:sz w:val="24"/>
          <w:szCs w:val="24"/>
        </w:rPr>
        <w:t>ekoTAB</w:t>
      </w:r>
      <w:proofErr w:type="spellEnd"/>
      <w:r w:rsidRPr="00161A51">
        <w:rPr>
          <w:rFonts w:eastAsia="Times New Roman"/>
          <w:sz w:val="24"/>
          <w:szCs w:val="24"/>
        </w:rPr>
        <w:t xml:space="preserve">® je použitelné pro široké spektrum projektorů, </w:t>
      </w:r>
    </w:p>
    <w:p w14:paraId="7422C13D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protože část ramene (výsuvný profil) umožňuje snadno seřídit vzdálenost projektoru </w:t>
      </w:r>
    </w:p>
    <w:p w14:paraId="745C3F90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lastRenderedPageBreak/>
        <w:t xml:space="preserve">od stěny a výšku projekce podle typu projektoru. </w:t>
      </w:r>
    </w:p>
    <w:p w14:paraId="11FF61A4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Rameno AL UST SZ pro uchycení projektoru s ultrakrátkou projekční vzdáleností </w:t>
      </w:r>
    </w:p>
    <w:p w14:paraId="0D517A77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>na stojan zvedací AL IAS. Kompletní dodávka včetně cihel pro dovážení tabule.</w:t>
      </w:r>
    </w:p>
    <w:p w14:paraId="09D3EF51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Hliníkové rameno pro uchycení UST projektoru na zvedací systém je </w:t>
      </w:r>
      <w:proofErr w:type="gramStart"/>
      <w:r w:rsidRPr="00161A51">
        <w:rPr>
          <w:rFonts w:eastAsia="Times New Roman"/>
          <w:sz w:val="24"/>
          <w:szCs w:val="24"/>
        </w:rPr>
        <w:t>certifikované  výrobcem</w:t>
      </w:r>
      <w:proofErr w:type="gramEnd"/>
      <w:r w:rsidRPr="00161A51">
        <w:rPr>
          <w:rFonts w:eastAsia="Times New Roman"/>
          <w:sz w:val="24"/>
          <w:szCs w:val="24"/>
        </w:rPr>
        <w:t xml:space="preserve"> tabule a zvedacího systému . Součástí dodávky je držák dotykové jednotky projektoru</w:t>
      </w:r>
    </w:p>
    <w:p w14:paraId="22909FDD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</w:p>
    <w:p w14:paraId="2151A5EC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b/>
          <w:sz w:val="28"/>
          <w:szCs w:val="28"/>
        </w:rPr>
      </w:pPr>
      <w:r w:rsidRPr="00161A51">
        <w:rPr>
          <w:rFonts w:eastAsia="Times New Roman"/>
          <w:b/>
          <w:sz w:val="28"/>
          <w:szCs w:val="28"/>
        </w:rPr>
        <w:t xml:space="preserve">Křídla 85" </w:t>
      </w:r>
      <w:proofErr w:type="spellStart"/>
      <w:r w:rsidRPr="00161A51">
        <w:rPr>
          <w:rFonts w:eastAsia="Times New Roman"/>
          <w:b/>
          <w:sz w:val="28"/>
          <w:szCs w:val="28"/>
        </w:rPr>
        <w:t>Touch</w:t>
      </w:r>
      <w:proofErr w:type="spellEnd"/>
      <w:r w:rsidRPr="00161A51">
        <w:rPr>
          <w:rFonts w:eastAsia="Times New Roman"/>
          <w:b/>
          <w:sz w:val="28"/>
          <w:szCs w:val="28"/>
        </w:rPr>
        <w:t xml:space="preserve"> pro popis křídou </w:t>
      </w:r>
    </w:p>
    <w:p w14:paraId="545710E5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>Sada oboustranných tabulí s keramickým povrchem nejvyšší kvality.</w:t>
      </w:r>
    </w:p>
    <w:p w14:paraId="2B3009F1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>Součástí jsou panty a konstrukce pro uchycení k rámu</w:t>
      </w:r>
    </w:p>
    <w:p w14:paraId="6CFA39D7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 xml:space="preserve">stojanu zvedacího AL IAS. Určeno pro tabuli WBE 85" </w:t>
      </w:r>
      <w:proofErr w:type="spellStart"/>
      <w:r w:rsidRPr="00161A51">
        <w:rPr>
          <w:rFonts w:eastAsia="Times New Roman"/>
          <w:sz w:val="24"/>
          <w:szCs w:val="24"/>
        </w:rPr>
        <w:t>Touch</w:t>
      </w:r>
      <w:proofErr w:type="spellEnd"/>
      <w:r w:rsidRPr="00161A51">
        <w:rPr>
          <w:rFonts w:eastAsia="Times New Roman"/>
          <w:sz w:val="24"/>
          <w:szCs w:val="24"/>
        </w:rPr>
        <w:t>.</w:t>
      </w:r>
    </w:p>
    <w:p w14:paraId="5689DE65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outlineLvl w:val="3"/>
        <w:rPr>
          <w:rFonts w:eastAsia="Times New Roman"/>
          <w:sz w:val="24"/>
          <w:szCs w:val="24"/>
        </w:rPr>
      </w:pPr>
    </w:p>
    <w:p w14:paraId="0225BB1C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>Interaktivní sestava na stojanu</w:t>
      </w:r>
    </w:p>
    <w:p w14:paraId="7C87E2A8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>Tabulové desky certifikované zkušebním ústavem.</w:t>
      </w:r>
    </w:p>
    <w:p w14:paraId="040F3DCD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>Třídílná magnetická tabule pro popis fixem, barva bílá / zelená pro křídu /.</w:t>
      </w:r>
    </w:p>
    <w:p w14:paraId="57C281C4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 xml:space="preserve">Povrch tabule </w:t>
      </w:r>
      <w:proofErr w:type="gramStart"/>
      <w:r w:rsidRPr="00161A51">
        <w:rPr>
          <w:rFonts w:ascii="Calibri" w:hAnsi="Calibri"/>
        </w:rPr>
        <w:t>tvoří  certifikovaná</w:t>
      </w:r>
      <w:proofErr w:type="gramEnd"/>
      <w:r w:rsidRPr="00161A51">
        <w:rPr>
          <w:rFonts w:ascii="Calibri" w:hAnsi="Calibri"/>
        </w:rPr>
        <w:t xml:space="preserve"> dvouvrstvá keramika e</w:t>
      </w:r>
      <w:r w:rsidRPr="00161A51">
        <w:rPr>
          <w:rFonts w:ascii="Calibri" w:hAnsi="Calibri"/>
          <w:vertAlign w:val="superscript"/>
        </w:rPr>
        <w:t>3</w:t>
      </w:r>
      <w:r w:rsidRPr="00161A51">
        <w:rPr>
          <w:rFonts w:ascii="Calibri" w:hAnsi="Calibri"/>
        </w:rPr>
        <w:t>vypalovaná nad 800°C.</w:t>
      </w:r>
    </w:p>
    <w:p w14:paraId="5BF9210E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 xml:space="preserve">Keramický povrch vhodný pro nejvyšší </w:t>
      </w:r>
      <w:proofErr w:type="gramStart"/>
      <w:r w:rsidRPr="00161A51">
        <w:rPr>
          <w:rFonts w:ascii="Calibri" w:hAnsi="Calibri"/>
        </w:rPr>
        <w:t>zatížení,  který</w:t>
      </w:r>
      <w:proofErr w:type="gramEnd"/>
      <w:r w:rsidRPr="00161A51">
        <w:rPr>
          <w:rFonts w:ascii="Calibri" w:hAnsi="Calibri"/>
        </w:rPr>
        <w:t xml:space="preserve"> je vysoce odolný proti mechanickému poškození .</w:t>
      </w:r>
    </w:p>
    <w:p w14:paraId="7F7602A7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 xml:space="preserve">Tloušťka tabule je minimálně </w:t>
      </w:r>
      <w:proofErr w:type="gramStart"/>
      <w:r w:rsidRPr="00161A51">
        <w:rPr>
          <w:rFonts w:ascii="Calibri" w:hAnsi="Calibri"/>
        </w:rPr>
        <w:t>22mm</w:t>
      </w:r>
      <w:proofErr w:type="gramEnd"/>
      <w:r w:rsidRPr="00161A51">
        <w:rPr>
          <w:rFonts w:ascii="Calibri" w:hAnsi="Calibri"/>
        </w:rPr>
        <w:t>, sendvičová konstrukce - tabule se nekroutí.</w:t>
      </w:r>
    </w:p>
    <w:p w14:paraId="6D50C870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>Rám tabule je z eloxovaného hliníku v přírodním odstínu, šedé plastové rohy.</w:t>
      </w:r>
    </w:p>
    <w:p w14:paraId="4F264F9F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 xml:space="preserve">Hliníková odkládací polička s povrchovou úpravou stříbrný </w:t>
      </w:r>
      <w:proofErr w:type="spellStart"/>
      <w:r w:rsidRPr="00161A51">
        <w:rPr>
          <w:rFonts w:ascii="Calibri" w:hAnsi="Calibri"/>
        </w:rPr>
        <w:t>elox</w:t>
      </w:r>
      <w:proofErr w:type="spellEnd"/>
      <w:r w:rsidRPr="00161A51">
        <w:rPr>
          <w:rFonts w:ascii="Calibri" w:hAnsi="Calibri"/>
        </w:rPr>
        <w:t xml:space="preserve"> v šířce středního dílu tabule, polička má minimální </w:t>
      </w:r>
      <w:proofErr w:type="gramStart"/>
      <w:r w:rsidRPr="00161A51">
        <w:rPr>
          <w:rFonts w:ascii="Calibri" w:hAnsi="Calibri"/>
        </w:rPr>
        <w:t>hloubku  110</w:t>
      </w:r>
      <w:proofErr w:type="gramEnd"/>
      <w:r w:rsidRPr="00161A51">
        <w:rPr>
          <w:rFonts w:ascii="Calibri" w:hAnsi="Calibri"/>
        </w:rPr>
        <w:t>mm, je vhodná pro odkládání psacích potřeb a stěrek a zároveň slouží jako madlo k vertikálnímu posuvu tabule.</w:t>
      </w:r>
    </w:p>
    <w:p w14:paraId="0BC96600" w14:textId="77777777" w:rsidR="003174E5" w:rsidRPr="00161A51" w:rsidRDefault="003174E5" w:rsidP="003174E5">
      <w:pPr>
        <w:ind w:left="720"/>
        <w:jc w:val="left"/>
        <w:rPr>
          <w:rFonts w:ascii="Calibri" w:hAnsi="Calibri"/>
        </w:rPr>
      </w:pPr>
    </w:p>
    <w:p w14:paraId="485ABC4E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 xml:space="preserve">Hliníkový zvedací systém – stojan </w:t>
      </w:r>
      <w:proofErr w:type="gramStart"/>
      <w:r w:rsidRPr="00161A51">
        <w:rPr>
          <w:rFonts w:ascii="Calibri" w:hAnsi="Calibri"/>
        </w:rPr>
        <w:t>-  odolný</w:t>
      </w:r>
      <w:proofErr w:type="gramEnd"/>
      <w:r w:rsidRPr="00161A51">
        <w:rPr>
          <w:rFonts w:ascii="Calibri" w:hAnsi="Calibri"/>
        </w:rPr>
        <w:t xml:space="preserve"> proti korozi, barevné provedení stříbrný </w:t>
      </w:r>
      <w:proofErr w:type="spellStart"/>
      <w:r w:rsidRPr="00161A51">
        <w:rPr>
          <w:rFonts w:ascii="Calibri" w:hAnsi="Calibri"/>
        </w:rPr>
        <w:t>elox</w:t>
      </w:r>
      <w:proofErr w:type="spellEnd"/>
      <w:r w:rsidRPr="00161A51">
        <w:rPr>
          <w:rFonts w:ascii="Calibri" w:hAnsi="Calibri"/>
        </w:rPr>
        <w:t>, šedé krytování.</w:t>
      </w:r>
    </w:p>
    <w:p w14:paraId="5BF6DFEA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 xml:space="preserve">kotvení do stěny, tichý chod, snadná manipulace.  </w:t>
      </w:r>
    </w:p>
    <w:p w14:paraId="28F8FD35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 xml:space="preserve">Variabilní závaží umožňující dovážení uživatelem při změně projektoru, </w:t>
      </w:r>
    </w:p>
    <w:p w14:paraId="7316B4FD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>komponenty odolné dlouhodobé zátěži – kuličková ložiska, ocelové kladky.</w:t>
      </w:r>
    </w:p>
    <w:p w14:paraId="492A4CD7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>Vysoký komfort, tichý a hladký posuv tabule po celou dobu životnosti výrobku.</w:t>
      </w:r>
    </w:p>
    <w:p w14:paraId="76D2A28D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>Šířka x výška stojanu max. 1000x1700 mm.</w:t>
      </w:r>
    </w:p>
    <w:p w14:paraId="09B3023F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>Více než půlmetrový rozsah vertikálního pohybu tabule</w:t>
      </w:r>
    </w:p>
    <w:p w14:paraId="3369EAA7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>Pojistka proti vytržení ze stěny</w:t>
      </w:r>
    </w:p>
    <w:p w14:paraId="015BD240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 xml:space="preserve">Snadná montáž a minimální údržba. </w:t>
      </w:r>
    </w:p>
    <w:p w14:paraId="3A9DA2F6" w14:textId="77777777" w:rsidR="003174E5" w:rsidRPr="00161A51" w:rsidRDefault="003174E5" w:rsidP="003174E5">
      <w:pPr>
        <w:ind w:left="720"/>
        <w:jc w:val="left"/>
        <w:rPr>
          <w:rFonts w:ascii="Calibri" w:hAnsi="Calibri"/>
        </w:rPr>
      </w:pPr>
    </w:p>
    <w:p w14:paraId="4C819CAC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 xml:space="preserve">Integrované hliníkové univerzální rameno projektoru na zvedacím </w:t>
      </w:r>
      <w:proofErr w:type="gramStart"/>
      <w:r w:rsidRPr="00161A51">
        <w:rPr>
          <w:rFonts w:ascii="Calibri" w:hAnsi="Calibri"/>
        </w:rPr>
        <w:t>systému  je</w:t>
      </w:r>
      <w:proofErr w:type="gramEnd"/>
      <w:r w:rsidRPr="00161A51">
        <w:rPr>
          <w:rFonts w:ascii="Calibri" w:hAnsi="Calibri"/>
        </w:rPr>
        <w:t xml:space="preserve"> certifikováno výrobcem tabule a zvedacího systému pro bezpečnou montáž na tabuli a stojan bez ztráty záruky.</w:t>
      </w:r>
    </w:p>
    <w:p w14:paraId="2364479B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>Teleskopický výsuv ramene v horizontálním a vertikálním směru pro možnost montáže a seřízení libovolného projektoru.</w:t>
      </w:r>
    </w:p>
    <w:p w14:paraId="591BC5F8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 xml:space="preserve">Celek je funkčně a </w:t>
      </w:r>
      <w:proofErr w:type="spellStart"/>
      <w:r w:rsidRPr="00161A51">
        <w:rPr>
          <w:rFonts w:ascii="Calibri" w:hAnsi="Calibri"/>
        </w:rPr>
        <w:t>designově</w:t>
      </w:r>
      <w:proofErr w:type="spellEnd"/>
      <w:r w:rsidRPr="00161A51">
        <w:rPr>
          <w:rFonts w:ascii="Calibri" w:hAnsi="Calibri"/>
        </w:rPr>
        <w:t xml:space="preserve"> sladěn.</w:t>
      </w:r>
    </w:p>
    <w:p w14:paraId="1986B1EF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>Montáž autorizovaným montážním partnerem výrobce tabule a zvedacího systému.</w:t>
      </w:r>
    </w:p>
    <w:p w14:paraId="5F64D472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>Zajištění záručního i pozáručního servisu autorizovaným partnerem výrobce tabule a zvedacího systému.</w:t>
      </w:r>
    </w:p>
    <w:p w14:paraId="3A370337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>Záruka na tabuli se zvedacím systémem 2 roky, na povrch tabule 25 let.</w:t>
      </w:r>
    </w:p>
    <w:p w14:paraId="6B831ABD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 xml:space="preserve">Možnost prodloužení </w:t>
      </w:r>
      <w:proofErr w:type="gramStart"/>
      <w:r w:rsidRPr="00161A51">
        <w:rPr>
          <w:rFonts w:ascii="Calibri" w:hAnsi="Calibri"/>
        </w:rPr>
        <w:t>2-leté</w:t>
      </w:r>
      <w:proofErr w:type="gramEnd"/>
      <w:r w:rsidRPr="00161A51">
        <w:rPr>
          <w:rFonts w:ascii="Calibri" w:hAnsi="Calibri"/>
        </w:rPr>
        <w:t xml:space="preserve"> záruky po registraci produktu u výrobce. </w:t>
      </w:r>
    </w:p>
    <w:p w14:paraId="1FA5A29F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 xml:space="preserve">Cena je včetně dopravy a balného od výrobce </w:t>
      </w:r>
    </w:p>
    <w:p w14:paraId="305C7F36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sz w:val="24"/>
          <w:szCs w:val="24"/>
        </w:rPr>
        <w:t>Certifikáty výrobce:</w:t>
      </w:r>
    </w:p>
    <w:p w14:paraId="6788FF19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 xml:space="preserve"> Certifikát povrchu tabulových desek</w:t>
      </w:r>
    </w:p>
    <w:p w14:paraId="0DAF6309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 xml:space="preserve"> Certifikát tabulových desek na normu ČSN EN 71</w:t>
      </w:r>
    </w:p>
    <w:p w14:paraId="1C771AE7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 xml:space="preserve"> Certifikát od výrobce zvedacího </w:t>
      </w:r>
      <w:proofErr w:type="gramStart"/>
      <w:r w:rsidRPr="00161A51">
        <w:rPr>
          <w:rFonts w:ascii="Calibri" w:hAnsi="Calibri"/>
        </w:rPr>
        <w:t>systému  na</w:t>
      </w:r>
      <w:proofErr w:type="gramEnd"/>
      <w:r w:rsidRPr="00161A51">
        <w:rPr>
          <w:rFonts w:ascii="Calibri" w:hAnsi="Calibri"/>
        </w:rPr>
        <w:t xml:space="preserve"> kompatibilitu ramene se zvedacím systémem </w:t>
      </w:r>
    </w:p>
    <w:p w14:paraId="204FC019" w14:textId="77777777" w:rsidR="003174E5" w:rsidRPr="00161A51" w:rsidRDefault="003174E5" w:rsidP="003174E5">
      <w:pPr>
        <w:numPr>
          <w:ilvl w:val="0"/>
          <w:numId w:val="32"/>
        </w:numPr>
        <w:jc w:val="left"/>
        <w:rPr>
          <w:rFonts w:ascii="Calibri" w:hAnsi="Calibri"/>
        </w:rPr>
      </w:pPr>
      <w:r w:rsidRPr="00161A51">
        <w:rPr>
          <w:rFonts w:ascii="Calibri" w:hAnsi="Calibri"/>
        </w:rPr>
        <w:t>Certifikát autorizovaného partnera pro montáže dodávané interaktivní tabule</w:t>
      </w:r>
    </w:p>
    <w:p w14:paraId="2E89510E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/>
          <w:b/>
          <w:bCs/>
        </w:rPr>
      </w:pPr>
    </w:p>
    <w:p w14:paraId="64F754FC" w14:textId="77777777" w:rsidR="003174E5" w:rsidRPr="00161A51" w:rsidRDefault="003174E5" w:rsidP="00317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left"/>
        <w:rPr>
          <w:rFonts w:ascii="Verdana" w:eastAsia="Times New Roman" w:hAnsi="Verdana"/>
          <w:b/>
          <w:sz w:val="32"/>
          <w:szCs w:val="32"/>
        </w:rPr>
      </w:pPr>
      <w:r w:rsidRPr="00161A51">
        <w:rPr>
          <w:rFonts w:ascii="Verdana" w:eastAsia="Times New Roman" w:hAnsi="Verdana" w:cs="TrebuchetMS"/>
          <w:b/>
          <w:sz w:val="28"/>
          <w:szCs w:val="28"/>
        </w:rPr>
        <w:t xml:space="preserve"> 10ks Notebook </w:t>
      </w:r>
    </w:p>
    <w:p w14:paraId="7F842BA6" w14:textId="77777777" w:rsidR="003174E5" w:rsidRPr="00161A51" w:rsidRDefault="003174E5" w:rsidP="003174E5">
      <w:pPr>
        <w:spacing w:line="200" w:lineRule="atLeast"/>
        <w:jc w:val="left"/>
        <w:rPr>
          <w:rFonts w:ascii="Arial" w:eastAsia="Arial Unicode MS" w:hAnsi="Arial" w:cs="Arial"/>
          <w:b/>
          <w:bCs/>
          <w:sz w:val="24"/>
          <w:szCs w:val="24"/>
        </w:rPr>
      </w:pPr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Rozpočet je zpracován v souladu </w:t>
      </w:r>
      <w:proofErr w:type="gramStart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>s  požadavky</w:t>
      </w:r>
      <w:proofErr w:type="gramEnd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 soutěže a veškeré prvky jsou </w:t>
      </w:r>
      <w:proofErr w:type="spellStart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>naceněny</w:t>
      </w:r>
      <w:proofErr w:type="spellEnd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 dle  zadání.</w:t>
      </w:r>
      <w:r w:rsidRPr="00161A51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161A51">
        <w:rPr>
          <w:rFonts w:ascii="Arial" w:eastAsia="Arial Unicode MS" w:hAnsi="Arial" w:cs="Arial"/>
          <w:b/>
          <w:bCs/>
          <w:sz w:val="24"/>
          <w:szCs w:val="24"/>
        </w:rPr>
        <w:t xml:space="preserve">Veškeré technické požadavky zadání jsou splněny </w:t>
      </w:r>
    </w:p>
    <w:p w14:paraId="0C8B72EC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 wp14:anchorId="59816D10" wp14:editId="5541EB15">
            <wp:extent cx="2293620" cy="166116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A51">
        <w:rPr>
          <w:rFonts w:eastAsia="Times New Roman"/>
          <w:noProof/>
          <w:sz w:val="24"/>
          <w:szCs w:val="24"/>
        </w:rPr>
        <w:t xml:space="preserve">   </w:t>
      </w:r>
      <w:r w:rsidRPr="00161A51">
        <w:rPr>
          <w:rFonts w:eastAsia="Times New Roman"/>
          <w:noProof/>
          <w:sz w:val="24"/>
          <w:szCs w:val="24"/>
        </w:rPr>
        <w:drawing>
          <wp:inline distT="0" distB="0" distL="0" distR="0" wp14:anchorId="5CE47086" wp14:editId="42BDB419">
            <wp:extent cx="1828800" cy="17145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85B3" w14:textId="77777777" w:rsidR="003174E5" w:rsidRPr="00161A51" w:rsidRDefault="003174E5" w:rsidP="003174E5">
      <w:pPr>
        <w:jc w:val="left"/>
        <w:rPr>
          <w:rFonts w:eastAsia="Times New Roman" w:cs="Calibri"/>
          <w:b/>
          <w:sz w:val="24"/>
          <w:szCs w:val="24"/>
        </w:rPr>
      </w:pPr>
    </w:p>
    <w:p w14:paraId="7A4A062E" w14:textId="77777777" w:rsidR="003174E5" w:rsidRPr="00161A51" w:rsidRDefault="003174E5" w:rsidP="003174E5">
      <w:pPr>
        <w:keepNext/>
        <w:shd w:val="clear" w:color="auto" w:fill="FFFFFF"/>
        <w:spacing w:line="200" w:lineRule="atLeast"/>
        <w:jc w:val="left"/>
        <w:outlineLvl w:val="0"/>
        <w:rPr>
          <w:rFonts w:ascii="Calibri" w:eastAsia="Arial Unicode MS" w:hAnsi="Calibri" w:cs="Calibri"/>
          <w:b/>
          <w:bCs/>
          <w:sz w:val="40"/>
          <w:szCs w:val="40"/>
        </w:rPr>
      </w:pPr>
      <w:r w:rsidRPr="00161A51">
        <w:rPr>
          <w:rFonts w:ascii="Calibri" w:eastAsia="Arial Unicode MS" w:hAnsi="Calibri" w:cs="Calibri"/>
          <w:b/>
          <w:bCs/>
          <w:sz w:val="40"/>
          <w:szCs w:val="40"/>
        </w:rPr>
        <w:t xml:space="preserve">Acer </w:t>
      </w:r>
      <w:proofErr w:type="spellStart"/>
      <w:r w:rsidRPr="00161A51">
        <w:rPr>
          <w:rFonts w:ascii="Calibri" w:eastAsia="Arial Unicode MS" w:hAnsi="Calibri" w:cs="Calibri"/>
          <w:b/>
          <w:bCs/>
          <w:sz w:val="40"/>
          <w:szCs w:val="40"/>
        </w:rPr>
        <w:t>Aspire</w:t>
      </w:r>
      <w:proofErr w:type="spellEnd"/>
      <w:r w:rsidRPr="00161A51">
        <w:rPr>
          <w:rFonts w:ascii="Calibri" w:eastAsia="Arial Unicode MS" w:hAnsi="Calibri" w:cs="Calibri"/>
          <w:b/>
          <w:bCs/>
          <w:sz w:val="40"/>
          <w:szCs w:val="40"/>
        </w:rPr>
        <w:t xml:space="preserve"> 5 - 17,3"/i5-1135G7/2*4G/1TBSSD/ MX350/ W10 stříbrný </w:t>
      </w:r>
    </w:p>
    <w:p w14:paraId="04DC10F8" w14:textId="77777777" w:rsidR="003174E5" w:rsidRPr="00161A51" w:rsidRDefault="003174E5" w:rsidP="003174E5">
      <w:pPr>
        <w:keepNext/>
        <w:shd w:val="clear" w:color="auto" w:fill="FFFFFF"/>
        <w:spacing w:line="200" w:lineRule="atLeast"/>
        <w:jc w:val="left"/>
        <w:outlineLvl w:val="0"/>
        <w:rPr>
          <w:rFonts w:ascii="Calibri" w:eastAsia="Arial Unicode MS" w:hAnsi="Calibri" w:cs="Calibri"/>
          <w:b/>
          <w:bCs/>
          <w:sz w:val="40"/>
          <w:szCs w:val="40"/>
        </w:rPr>
      </w:pPr>
      <w:r w:rsidRPr="00161A51">
        <w:rPr>
          <w:rFonts w:ascii="Calibri" w:eastAsia="Arial Unicode MS" w:hAnsi="Calibri" w:cs="Calibri"/>
          <w:b/>
          <w:bCs/>
          <w:sz w:val="40"/>
          <w:szCs w:val="40"/>
        </w:rPr>
        <w:t xml:space="preserve">+ myš 1000dpi </w:t>
      </w:r>
    </w:p>
    <w:p w14:paraId="0983B01F" w14:textId="77777777" w:rsidR="003174E5" w:rsidRPr="00161A51" w:rsidRDefault="003174E5" w:rsidP="003174E5">
      <w:pPr>
        <w:keepNext/>
        <w:shd w:val="clear" w:color="auto" w:fill="FFFFFF"/>
        <w:spacing w:line="200" w:lineRule="atLeast"/>
        <w:jc w:val="left"/>
        <w:outlineLvl w:val="0"/>
        <w:rPr>
          <w:rFonts w:ascii="Calibri" w:eastAsia="Arial Unicode MS" w:hAnsi="Calibri" w:cs="Calibri"/>
          <w:b/>
          <w:bCs/>
          <w:sz w:val="40"/>
          <w:szCs w:val="40"/>
        </w:rPr>
      </w:pPr>
      <w:r w:rsidRPr="00161A51">
        <w:rPr>
          <w:rFonts w:ascii="Calibri" w:eastAsia="Arial Unicode MS" w:hAnsi="Calibri" w:cs="Calibri"/>
          <w:b/>
          <w:bCs/>
          <w:sz w:val="40"/>
          <w:szCs w:val="40"/>
        </w:rPr>
        <w:t>+</w:t>
      </w:r>
      <w:r w:rsidRPr="00161A51">
        <w:rPr>
          <w:rFonts w:eastAsia="Arial Unicode MS"/>
          <w:b/>
          <w:bCs/>
          <w:sz w:val="40"/>
          <w:szCs w:val="40"/>
        </w:rPr>
        <w:t xml:space="preserve"> </w:t>
      </w:r>
      <w:r w:rsidRPr="00161A51">
        <w:rPr>
          <w:rFonts w:ascii="Calibri" w:eastAsia="Arial Unicode MS" w:hAnsi="Calibri" w:cs="Calibri"/>
          <w:b/>
          <w:bCs/>
          <w:sz w:val="40"/>
          <w:szCs w:val="40"/>
        </w:rPr>
        <w:t xml:space="preserve">Office Standard 2019 SNGL OLP NL </w:t>
      </w:r>
      <w:proofErr w:type="spellStart"/>
      <w:r w:rsidRPr="00161A51">
        <w:rPr>
          <w:rFonts w:ascii="Calibri" w:eastAsia="Arial Unicode MS" w:hAnsi="Calibri" w:cs="Calibri"/>
          <w:b/>
          <w:bCs/>
          <w:sz w:val="40"/>
          <w:szCs w:val="40"/>
        </w:rPr>
        <w:t>Acdmc</w:t>
      </w:r>
      <w:proofErr w:type="spellEnd"/>
      <w:r w:rsidRPr="00161A51">
        <w:rPr>
          <w:rFonts w:ascii="Calibri" w:eastAsia="Arial Unicode MS" w:hAnsi="Calibri" w:cs="Calibri"/>
          <w:b/>
          <w:bCs/>
          <w:sz w:val="40"/>
          <w:szCs w:val="40"/>
        </w:rPr>
        <w:t xml:space="preserve"> (školní)</w:t>
      </w:r>
    </w:p>
    <w:p w14:paraId="1C084751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eastAsia="Times New Roman"/>
          <w:sz w:val="24"/>
          <w:szCs w:val="24"/>
        </w:rPr>
      </w:pPr>
      <w:proofErr w:type="gramStart"/>
      <w:r w:rsidRPr="00161A51">
        <w:rPr>
          <w:rFonts w:eastAsia="Times New Roman"/>
          <w:sz w:val="24"/>
          <w:szCs w:val="24"/>
        </w:rPr>
        <w:t>CPU - Požadováno</w:t>
      </w:r>
      <w:proofErr w:type="gramEnd"/>
      <w:r w:rsidRPr="00161A51">
        <w:rPr>
          <w:rFonts w:eastAsia="Times New Roman"/>
          <w:sz w:val="24"/>
          <w:szCs w:val="24"/>
        </w:rPr>
        <w:t xml:space="preserve">: 10100 bodů   </w:t>
      </w:r>
      <w:r w:rsidRPr="00161A51">
        <w:rPr>
          <w:rFonts w:eastAsia="Times New Roman"/>
          <w:b/>
          <w:sz w:val="24"/>
          <w:szCs w:val="24"/>
        </w:rPr>
        <w:t>Skutečnost: 10181 bodů</w:t>
      </w:r>
    </w:p>
    <w:p w14:paraId="04A4AECB" w14:textId="77777777" w:rsidR="003174E5" w:rsidRPr="00161A51" w:rsidRDefault="003174E5" w:rsidP="003174E5">
      <w:pPr>
        <w:jc w:val="left"/>
        <w:rPr>
          <w:rFonts w:ascii="Calibri" w:eastAsia="Times New Roman" w:hAnsi="Calibri" w:cs="Calibri"/>
          <w:b/>
          <w:bCs/>
          <w:sz w:val="28"/>
          <w:szCs w:val="28"/>
        </w:rPr>
      </w:pPr>
      <w:r w:rsidRPr="00161A51">
        <w:rPr>
          <w:rFonts w:eastAsia="Times New Roman"/>
          <w:noProof/>
          <w:sz w:val="24"/>
          <w:szCs w:val="24"/>
        </w:rPr>
        <w:drawing>
          <wp:inline distT="0" distB="0" distL="0" distR="0" wp14:anchorId="02B300BF" wp14:editId="283054D0">
            <wp:extent cx="5311140" cy="1874520"/>
            <wp:effectExtent l="0" t="0" r="381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25659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Bezplatný upgrade na Windows 11 (až bude k dispozici)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i/>
          <w:iCs/>
        </w:rPr>
        <w:t>Upgrade na Windows 11 bude do oprávněných zařízení doručen ke konci roku 2021 nebo v roce 2022. Harmonogram se může u různých zařízení lišit. Určité funkce vyžadují konkrétní hardware (další informace na adrese aka.ms/windows11-spec).</w:t>
      </w:r>
      <w:r w:rsidRPr="00161A51">
        <w:rPr>
          <w:rFonts w:ascii="Calibri" w:eastAsia="Times New Roman" w:hAnsi="Calibri" w:cs="Calibri"/>
        </w:rPr>
        <w:br/>
      </w:r>
    </w:p>
    <w:p w14:paraId="6C475B70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Model:</w:t>
      </w:r>
      <w:r w:rsidRPr="00161A51">
        <w:rPr>
          <w:rFonts w:ascii="Calibri" w:eastAsia="Times New Roman" w:hAnsi="Calibri" w:cs="Calibri"/>
        </w:rPr>
        <w:t> </w:t>
      </w:r>
      <w:proofErr w:type="spellStart"/>
      <w:r w:rsidRPr="00161A51">
        <w:rPr>
          <w:rFonts w:ascii="Calibri" w:eastAsia="Times New Roman" w:hAnsi="Calibri" w:cs="Calibri"/>
        </w:rPr>
        <w:t>Aspire</w:t>
      </w:r>
      <w:proofErr w:type="spellEnd"/>
      <w:r w:rsidRPr="00161A51">
        <w:rPr>
          <w:rFonts w:ascii="Calibri" w:eastAsia="Times New Roman" w:hAnsi="Calibri" w:cs="Calibri"/>
        </w:rPr>
        <w:t xml:space="preserve"> 5 (A517-52G-50NC)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Operační systém:</w:t>
      </w:r>
      <w:r w:rsidRPr="00161A51">
        <w:rPr>
          <w:rFonts w:ascii="Calibri" w:eastAsia="Times New Roman" w:hAnsi="Calibri" w:cs="Calibri"/>
        </w:rPr>
        <w:t xml:space="preserve"> Windows 10 </w:t>
      </w:r>
      <w:proofErr w:type="spellStart"/>
      <w:r w:rsidRPr="00161A51">
        <w:rPr>
          <w:rFonts w:ascii="Calibri" w:eastAsia="Times New Roman" w:hAnsi="Calibri" w:cs="Calibri"/>
        </w:rPr>
        <w:t>Home</w:t>
      </w:r>
      <w:proofErr w:type="spellEnd"/>
    </w:p>
    <w:p w14:paraId="088BBFFE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Procesor:</w:t>
      </w:r>
      <w:r w:rsidRPr="00161A51">
        <w:rPr>
          <w:rFonts w:ascii="Calibri" w:eastAsia="Times New Roman" w:hAnsi="Calibri" w:cs="Calibri"/>
        </w:rPr>
        <w:t xml:space="preserve"> Intel® </w:t>
      </w:r>
      <w:proofErr w:type="spellStart"/>
      <w:r w:rsidRPr="00161A51">
        <w:rPr>
          <w:rFonts w:ascii="Calibri" w:eastAsia="Times New Roman" w:hAnsi="Calibri" w:cs="Calibri"/>
        </w:rPr>
        <w:t>Core</w:t>
      </w:r>
      <w:proofErr w:type="spellEnd"/>
      <w:r w:rsidRPr="00161A51">
        <w:rPr>
          <w:rFonts w:ascii="Calibri" w:eastAsia="Times New Roman" w:hAnsi="Calibri" w:cs="Calibri"/>
        </w:rPr>
        <w:t xml:space="preserve">™ i5-1135G7, 2.4 GHz, </w:t>
      </w:r>
      <w:proofErr w:type="spellStart"/>
      <w:r w:rsidRPr="00161A51">
        <w:rPr>
          <w:rFonts w:ascii="Calibri" w:eastAsia="Times New Roman" w:hAnsi="Calibri" w:cs="Calibri"/>
        </w:rPr>
        <w:t>čtyřjádrový</w:t>
      </w:r>
      <w:proofErr w:type="spellEnd"/>
      <w:r w:rsidRPr="00161A51">
        <w:rPr>
          <w:rFonts w:ascii="Calibri" w:eastAsia="Times New Roman" w:hAnsi="Calibri" w:cs="Calibri"/>
        </w:rPr>
        <w:t xml:space="preserve"> ……………10181 bodů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Operační paměť:</w:t>
      </w:r>
      <w:r w:rsidRPr="00161A51">
        <w:rPr>
          <w:rFonts w:ascii="Calibri" w:eastAsia="Times New Roman" w:hAnsi="Calibri" w:cs="Calibri"/>
        </w:rPr>
        <w:t xml:space="preserve"> 4 GB DDR4 On </w:t>
      </w:r>
      <w:proofErr w:type="spellStart"/>
      <w:r w:rsidRPr="00161A51">
        <w:rPr>
          <w:rFonts w:ascii="Calibri" w:eastAsia="Times New Roman" w:hAnsi="Calibri" w:cs="Calibri"/>
        </w:rPr>
        <w:t>Board</w:t>
      </w:r>
      <w:proofErr w:type="spellEnd"/>
      <w:r w:rsidRPr="00161A51">
        <w:rPr>
          <w:rFonts w:ascii="Calibri" w:eastAsia="Times New Roman" w:hAnsi="Calibri" w:cs="Calibri"/>
        </w:rPr>
        <w:t xml:space="preserve"> + 4 GB DDR4 = 8GB </w:t>
      </w:r>
      <w:r w:rsidRPr="00161A51">
        <w:rPr>
          <w:rFonts w:ascii="Calibri" w:eastAsia="Times New Roman" w:hAnsi="Calibri" w:cs="Calibri"/>
        </w:rPr>
        <w:br/>
      </w:r>
      <w:proofErr w:type="spellStart"/>
      <w:r w:rsidRPr="00161A51">
        <w:rPr>
          <w:rFonts w:ascii="Calibri" w:eastAsia="Times New Roman" w:hAnsi="Calibri" w:cs="Calibri"/>
          <w:b/>
          <w:bCs/>
        </w:rPr>
        <w:t>UIožiště</w:t>
      </w:r>
      <w:proofErr w:type="spellEnd"/>
      <w:r w:rsidRPr="00161A51">
        <w:rPr>
          <w:rFonts w:ascii="Calibri" w:eastAsia="Times New Roman" w:hAnsi="Calibri" w:cs="Calibri"/>
          <w:b/>
          <w:bCs/>
        </w:rPr>
        <w:t>:</w:t>
      </w:r>
      <w:r w:rsidRPr="00161A51">
        <w:rPr>
          <w:rFonts w:ascii="Calibri" w:eastAsia="Times New Roman" w:hAnsi="Calibri" w:cs="Calibri"/>
        </w:rPr>
        <w:t xml:space="preserve"> 1024GB </w:t>
      </w:r>
      <w:proofErr w:type="spellStart"/>
      <w:r w:rsidRPr="00161A51">
        <w:rPr>
          <w:rFonts w:ascii="Calibri" w:eastAsia="Times New Roman" w:hAnsi="Calibri" w:cs="Calibri"/>
        </w:rPr>
        <w:t>PCIe</w:t>
      </w:r>
      <w:proofErr w:type="spellEnd"/>
      <w:r w:rsidRPr="00161A51">
        <w:rPr>
          <w:rFonts w:ascii="Calibri" w:eastAsia="Times New Roman" w:hAnsi="Calibri" w:cs="Calibri"/>
        </w:rPr>
        <w:t xml:space="preserve"> </w:t>
      </w:r>
      <w:proofErr w:type="spellStart"/>
      <w:r w:rsidRPr="00161A51">
        <w:rPr>
          <w:rFonts w:ascii="Calibri" w:eastAsia="Times New Roman" w:hAnsi="Calibri" w:cs="Calibri"/>
        </w:rPr>
        <w:t>NVMe</w:t>
      </w:r>
      <w:proofErr w:type="spellEnd"/>
      <w:r w:rsidRPr="00161A51">
        <w:rPr>
          <w:rFonts w:ascii="Calibri" w:eastAsia="Times New Roman" w:hAnsi="Calibri" w:cs="Calibri"/>
        </w:rPr>
        <w:t xml:space="preserve"> SSD + N (HDD upgrade </w:t>
      </w:r>
      <w:proofErr w:type="spellStart"/>
      <w:r w:rsidRPr="00161A51">
        <w:rPr>
          <w:rFonts w:ascii="Calibri" w:eastAsia="Times New Roman" w:hAnsi="Calibri" w:cs="Calibri"/>
        </w:rPr>
        <w:t>kit</w:t>
      </w:r>
      <w:proofErr w:type="spellEnd"/>
      <w:r w:rsidRPr="00161A51">
        <w:rPr>
          <w:rFonts w:ascii="Calibri" w:eastAsia="Times New Roman" w:hAnsi="Calibri" w:cs="Calibri"/>
        </w:rPr>
        <w:t>)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Displej:</w:t>
      </w:r>
      <w:r w:rsidRPr="00161A51">
        <w:rPr>
          <w:rFonts w:ascii="Calibri" w:eastAsia="Times New Roman" w:hAnsi="Calibri" w:cs="Calibri"/>
        </w:rPr>
        <w:t xml:space="preserve"> 17.3" FHD 1920c1080 IPS </w:t>
      </w:r>
      <w:proofErr w:type="spellStart"/>
      <w:r w:rsidRPr="00161A51">
        <w:rPr>
          <w:rFonts w:ascii="Calibri" w:eastAsia="Times New Roman" w:hAnsi="Calibri" w:cs="Calibri"/>
        </w:rPr>
        <w:t>slim</w:t>
      </w:r>
      <w:proofErr w:type="spellEnd"/>
      <w:r w:rsidRPr="00161A51">
        <w:rPr>
          <w:rFonts w:ascii="Calibri" w:eastAsia="Times New Roman" w:hAnsi="Calibri" w:cs="Calibri"/>
        </w:rPr>
        <w:t xml:space="preserve"> </w:t>
      </w:r>
      <w:proofErr w:type="spellStart"/>
      <w:r w:rsidRPr="00161A51">
        <w:rPr>
          <w:rFonts w:ascii="Calibri" w:eastAsia="Times New Roman" w:hAnsi="Calibri" w:cs="Calibri"/>
        </w:rPr>
        <w:t>bezel</w:t>
      </w:r>
      <w:proofErr w:type="spellEnd"/>
      <w:r w:rsidRPr="00161A51">
        <w:rPr>
          <w:rFonts w:ascii="Calibri" w:eastAsia="Times New Roman" w:hAnsi="Calibri" w:cs="Calibri"/>
        </w:rPr>
        <w:t xml:space="preserve"> LCD, matný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Grafická karta:</w:t>
      </w:r>
      <w:r w:rsidRPr="00161A51">
        <w:rPr>
          <w:rFonts w:ascii="Calibri" w:eastAsia="Times New Roman" w:hAnsi="Calibri" w:cs="Calibri"/>
        </w:rPr>
        <w:t xml:space="preserve"> NVIDIA® </w:t>
      </w:r>
      <w:proofErr w:type="spellStart"/>
      <w:r w:rsidRPr="00161A51">
        <w:rPr>
          <w:rFonts w:ascii="Calibri" w:eastAsia="Times New Roman" w:hAnsi="Calibri" w:cs="Calibri"/>
        </w:rPr>
        <w:t>GeForce</w:t>
      </w:r>
      <w:proofErr w:type="spellEnd"/>
      <w:r w:rsidRPr="00161A51">
        <w:rPr>
          <w:rFonts w:ascii="Calibri" w:eastAsia="Times New Roman" w:hAnsi="Calibri" w:cs="Calibri"/>
        </w:rPr>
        <w:t>® MX350 2G-GDDR</w:t>
      </w:r>
      <w:proofErr w:type="gramStart"/>
      <w:r w:rsidRPr="00161A51">
        <w:rPr>
          <w:rFonts w:ascii="Calibri" w:eastAsia="Times New Roman" w:hAnsi="Calibri" w:cs="Calibri"/>
        </w:rPr>
        <w:t>5  …</w:t>
      </w:r>
      <w:proofErr w:type="gramEnd"/>
      <w:r w:rsidRPr="00161A51">
        <w:rPr>
          <w:rFonts w:ascii="Calibri" w:eastAsia="Times New Roman" w:hAnsi="Calibri" w:cs="Calibri"/>
        </w:rPr>
        <w:t>…………………2870 bodů</w:t>
      </w:r>
    </w:p>
    <w:p w14:paraId="745120C1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 wp14:anchorId="61327698" wp14:editId="67FC9D8D">
            <wp:extent cx="5280660" cy="172212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Kamera:</w:t>
      </w:r>
      <w:r w:rsidRPr="00161A51">
        <w:rPr>
          <w:rFonts w:ascii="Calibri" w:eastAsia="Times New Roman" w:hAnsi="Calibri" w:cs="Calibri"/>
        </w:rPr>
        <w:t xml:space="preserve"> HD </w:t>
      </w:r>
      <w:proofErr w:type="spellStart"/>
      <w:r w:rsidRPr="00161A51">
        <w:rPr>
          <w:rFonts w:ascii="Calibri" w:eastAsia="Times New Roman" w:hAnsi="Calibri" w:cs="Calibri"/>
        </w:rPr>
        <w:t>Camera</w:t>
      </w:r>
      <w:proofErr w:type="spellEnd"/>
      <w:r w:rsidRPr="00161A51">
        <w:rPr>
          <w:rFonts w:ascii="Calibri" w:eastAsia="Times New Roman" w:hAnsi="Calibri" w:cs="Calibri"/>
        </w:rPr>
        <w:t xml:space="preserve"> </w:t>
      </w:r>
      <w:proofErr w:type="spellStart"/>
      <w:r w:rsidRPr="00161A51">
        <w:rPr>
          <w:rFonts w:ascii="Calibri" w:eastAsia="Times New Roman" w:hAnsi="Calibri" w:cs="Calibri"/>
        </w:rPr>
        <w:t>with</w:t>
      </w:r>
      <w:proofErr w:type="spellEnd"/>
      <w:r w:rsidRPr="00161A51">
        <w:rPr>
          <w:rFonts w:ascii="Calibri" w:eastAsia="Times New Roman" w:hAnsi="Calibri" w:cs="Calibri"/>
        </w:rPr>
        <w:t xml:space="preserve"> 2Mic.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Optická mechanika:</w:t>
      </w:r>
      <w:r w:rsidRPr="00161A51">
        <w:rPr>
          <w:rFonts w:ascii="Calibri" w:eastAsia="Times New Roman" w:hAnsi="Calibri" w:cs="Calibri"/>
        </w:rPr>
        <w:t> NE</w:t>
      </w:r>
    </w:p>
    <w:p w14:paraId="67626FC4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Podsvícená klávesnice:</w:t>
      </w:r>
      <w:r w:rsidRPr="00161A51">
        <w:rPr>
          <w:rFonts w:ascii="Calibri" w:eastAsia="Times New Roman" w:hAnsi="Calibri" w:cs="Calibri"/>
        </w:rPr>
        <w:t> ANO</w:t>
      </w:r>
    </w:p>
    <w:p w14:paraId="4666A285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Touchpad:</w:t>
      </w:r>
      <w:r w:rsidRPr="00161A51">
        <w:rPr>
          <w:rFonts w:ascii="Calibri" w:eastAsia="Times New Roman" w:hAnsi="Calibri" w:cs="Calibri"/>
        </w:rPr>
        <w:t xml:space="preserve"> Ano</w:t>
      </w:r>
    </w:p>
    <w:p w14:paraId="6A75ACDE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Numerická klávesnice:</w:t>
      </w:r>
      <w:r w:rsidRPr="00161A51">
        <w:rPr>
          <w:rFonts w:ascii="Calibri" w:eastAsia="Times New Roman" w:hAnsi="Calibri" w:cs="Calibri"/>
        </w:rPr>
        <w:t xml:space="preserve"> ANO 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Čtečka otisku prstu:</w:t>
      </w:r>
      <w:r w:rsidRPr="00161A51">
        <w:rPr>
          <w:rFonts w:ascii="Calibri" w:eastAsia="Times New Roman" w:hAnsi="Calibri" w:cs="Calibri"/>
        </w:rPr>
        <w:t> ANO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Čtečka paměťových karet:</w:t>
      </w:r>
      <w:r w:rsidRPr="00161A51">
        <w:rPr>
          <w:rFonts w:ascii="Calibri" w:eastAsia="Times New Roman" w:hAnsi="Calibri" w:cs="Calibri"/>
        </w:rPr>
        <w:t> NE</w:t>
      </w:r>
    </w:p>
    <w:p w14:paraId="3F75B7B6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Připojení LAN:</w:t>
      </w:r>
    </w:p>
    <w:p w14:paraId="22158CA6" w14:textId="77777777" w:rsidR="003174E5" w:rsidRPr="00161A51" w:rsidRDefault="003174E5" w:rsidP="003174E5">
      <w:pPr>
        <w:numPr>
          <w:ilvl w:val="0"/>
          <w:numId w:val="33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10/100/1000 Mbps</w:t>
      </w:r>
    </w:p>
    <w:p w14:paraId="2FC17361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Bezdrátové připojení:</w:t>
      </w:r>
    </w:p>
    <w:p w14:paraId="2B74171F" w14:textId="77777777" w:rsidR="003174E5" w:rsidRPr="00161A51" w:rsidRDefault="003174E5" w:rsidP="003174E5">
      <w:pPr>
        <w:numPr>
          <w:ilvl w:val="0"/>
          <w:numId w:val="34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proofErr w:type="spellStart"/>
      <w:r w:rsidRPr="00161A51">
        <w:rPr>
          <w:rFonts w:ascii="Calibri" w:eastAsia="Times New Roman" w:hAnsi="Calibri" w:cs="Calibri"/>
        </w:rPr>
        <w:t>Wifi</w:t>
      </w:r>
      <w:proofErr w:type="spellEnd"/>
      <w:r w:rsidRPr="00161A51">
        <w:rPr>
          <w:rFonts w:ascii="Calibri" w:eastAsia="Times New Roman" w:hAnsi="Calibri" w:cs="Calibri"/>
        </w:rPr>
        <w:t xml:space="preserve"> 6 Intel AX201 802.11AX</w:t>
      </w:r>
    </w:p>
    <w:p w14:paraId="1FA7D3A9" w14:textId="77777777" w:rsidR="003174E5" w:rsidRPr="00161A51" w:rsidRDefault="003174E5" w:rsidP="003174E5">
      <w:pPr>
        <w:numPr>
          <w:ilvl w:val="0"/>
          <w:numId w:val="34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proofErr w:type="spellStart"/>
      <w:r w:rsidRPr="00161A51">
        <w:rPr>
          <w:rFonts w:ascii="Calibri" w:eastAsia="Times New Roman" w:hAnsi="Calibri" w:cs="Calibri"/>
        </w:rPr>
        <w:t>Bluetooth</w:t>
      </w:r>
      <w:proofErr w:type="spellEnd"/>
      <w:r w:rsidRPr="00161A51">
        <w:rPr>
          <w:rFonts w:ascii="Calibri" w:eastAsia="Times New Roman" w:hAnsi="Calibri" w:cs="Calibri"/>
        </w:rPr>
        <w:t xml:space="preserve"> 5.0</w:t>
      </w:r>
    </w:p>
    <w:p w14:paraId="046FB43E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Konektory:</w:t>
      </w:r>
    </w:p>
    <w:p w14:paraId="4C626AB1" w14:textId="77777777" w:rsidR="003174E5" w:rsidRPr="00161A51" w:rsidRDefault="003174E5" w:rsidP="003174E5">
      <w:pPr>
        <w:numPr>
          <w:ilvl w:val="0"/>
          <w:numId w:val="35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1x USB 3.2 Gen. I. Type-C</w:t>
      </w:r>
    </w:p>
    <w:p w14:paraId="76A3DCAB" w14:textId="77777777" w:rsidR="003174E5" w:rsidRPr="00161A51" w:rsidRDefault="003174E5" w:rsidP="003174E5">
      <w:pPr>
        <w:numPr>
          <w:ilvl w:val="0"/>
          <w:numId w:val="35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2x USB 3.2 Gen. I.</w:t>
      </w:r>
    </w:p>
    <w:p w14:paraId="07557A32" w14:textId="77777777" w:rsidR="003174E5" w:rsidRPr="00161A51" w:rsidRDefault="003174E5" w:rsidP="003174E5">
      <w:pPr>
        <w:numPr>
          <w:ilvl w:val="0"/>
          <w:numId w:val="35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1x USB 2.0</w:t>
      </w:r>
    </w:p>
    <w:p w14:paraId="753D7D31" w14:textId="77777777" w:rsidR="003174E5" w:rsidRPr="00161A51" w:rsidRDefault="003174E5" w:rsidP="003174E5">
      <w:pPr>
        <w:numPr>
          <w:ilvl w:val="0"/>
          <w:numId w:val="35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1x RJ-45</w:t>
      </w:r>
    </w:p>
    <w:p w14:paraId="52F8C75F" w14:textId="77777777" w:rsidR="003174E5" w:rsidRPr="00161A51" w:rsidRDefault="003174E5" w:rsidP="003174E5">
      <w:pPr>
        <w:numPr>
          <w:ilvl w:val="0"/>
          <w:numId w:val="35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1x HDMI 2.0</w:t>
      </w:r>
    </w:p>
    <w:p w14:paraId="2D056A0B" w14:textId="77777777" w:rsidR="003174E5" w:rsidRPr="00161A51" w:rsidRDefault="003174E5" w:rsidP="003174E5">
      <w:pPr>
        <w:numPr>
          <w:ilvl w:val="0"/>
          <w:numId w:val="35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 xml:space="preserve">1x </w:t>
      </w:r>
      <w:proofErr w:type="spellStart"/>
      <w:r w:rsidRPr="00161A51">
        <w:rPr>
          <w:rFonts w:ascii="Calibri" w:eastAsia="Times New Roman" w:hAnsi="Calibri" w:cs="Calibri"/>
        </w:rPr>
        <w:t>Headphone-out</w:t>
      </w:r>
      <w:proofErr w:type="spellEnd"/>
      <w:r w:rsidRPr="00161A51">
        <w:rPr>
          <w:rFonts w:ascii="Calibri" w:eastAsia="Times New Roman" w:hAnsi="Calibri" w:cs="Calibri"/>
        </w:rPr>
        <w:t xml:space="preserve"> &amp; Audio-in Combo Jack 3,5 mm</w:t>
      </w:r>
    </w:p>
    <w:p w14:paraId="43C1FC5E" w14:textId="77777777" w:rsidR="003174E5" w:rsidRPr="00161A51" w:rsidRDefault="003174E5" w:rsidP="003174E5">
      <w:pPr>
        <w:numPr>
          <w:ilvl w:val="0"/>
          <w:numId w:val="35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repro</w:t>
      </w:r>
    </w:p>
    <w:p w14:paraId="03FB69DC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Baterie:</w:t>
      </w:r>
      <w:r w:rsidRPr="00161A51">
        <w:rPr>
          <w:rFonts w:ascii="Calibri" w:eastAsia="Times New Roman" w:hAnsi="Calibri" w:cs="Calibri"/>
        </w:rPr>
        <w:t xml:space="preserve"> 48Wh </w:t>
      </w:r>
      <w:proofErr w:type="spellStart"/>
      <w:r w:rsidRPr="00161A51">
        <w:rPr>
          <w:rFonts w:ascii="Calibri" w:eastAsia="Times New Roman" w:hAnsi="Calibri" w:cs="Calibri"/>
        </w:rPr>
        <w:t>Li</w:t>
      </w:r>
      <w:proofErr w:type="spellEnd"/>
      <w:r w:rsidRPr="00161A51">
        <w:rPr>
          <w:rFonts w:ascii="Calibri" w:eastAsia="Times New Roman" w:hAnsi="Calibri" w:cs="Calibri"/>
        </w:rPr>
        <w:t xml:space="preserve">-ion </w:t>
      </w:r>
      <w:proofErr w:type="spellStart"/>
      <w:r w:rsidRPr="00161A51">
        <w:rPr>
          <w:rFonts w:ascii="Calibri" w:eastAsia="Times New Roman" w:hAnsi="Calibri" w:cs="Calibri"/>
        </w:rPr>
        <w:t>battery</w:t>
      </w:r>
      <w:proofErr w:type="spellEnd"/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Výdrž baterie:</w:t>
      </w:r>
      <w:r w:rsidRPr="00161A51">
        <w:rPr>
          <w:rFonts w:ascii="Calibri" w:eastAsia="Times New Roman" w:hAnsi="Calibri" w:cs="Calibri"/>
        </w:rPr>
        <w:t> 8 hod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Zdroj:</w:t>
      </w:r>
      <w:r w:rsidRPr="00161A51">
        <w:rPr>
          <w:rFonts w:ascii="Calibri" w:eastAsia="Times New Roman" w:hAnsi="Calibri" w:cs="Calibri"/>
        </w:rPr>
        <w:t> </w:t>
      </w:r>
      <w:proofErr w:type="gramStart"/>
      <w:r w:rsidRPr="00161A51">
        <w:rPr>
          <w:rFonts w:ascii="Calibri" w:eastAsia="Times New Roman" w:hAnsi="Calibri" w:cs="Calibri"/>
        </w:rPr>
        <w:t>65W</w:t>
      </w:r>
      <w:proofErr w:type="gramEnd"/>
      <w:r w:rsidRPr="00161A51">
        <w:rPr>
          <w:rFonts w:ascii="Calibri" w:eastAsia="Times New Roman" w:hAnsi="Calibri" w:cs="Calibri"/>
        </w:rPr>
        <w:t xml:space="preserve"> 3phy AC adapter</w:t>
      </w:r>
    </w:p>
    <w:p w14:paraId="5F18C9E1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Šasi:</w:t>
      </w:r>
      <w:r w:rsidRPr="00161A51">
        <w:rPr>
          <w:rFonts w:ascii="Calibri" w:eastAsia="Times New Roman" w:hAnsi="Calibri" w:cs="Calibri"/>
        </w:rPr>
        <w:t> plast + hliníkový rám LCD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Barva:</w:t>
      </w:r>
      <w:r w:rsidRPr="00161A51">
        <w:rPr>
          <w:rFonts w:ascii="Calibri" w:eastAsia="Times New Roman" w:hAnsi="Calibri" w:cs="Calibri"/>
        </w:rPr>
        <w:t> </w:t>
      </w:r>
      <w:proofErr w:type="spellStart"/>
      <w:r w:rsidRPr="00161A51">
        <w:rPr>
          <w:rFonts w:ascii="Calibri" w:eastAsia="Times New Roman" w:hAnsi="Calibri" w:cs="Calibri"/>
        </w:rPr>
        <w:t>Pure</w:t>
      </w:r>
      <w:proofErr w:type="spellEnd"/>
      <w:r w:rsidRPr="00161A51">
        <w:rPr>
          <w:rFonts w:ascii="Calibri" w:eastAsia="Times New Roman" w:hAnsi="Calibri" w:cs="Calibri"/>
        </w:rPr>
        <w:t xml:space="preserve"> Silver (stříbrná)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Rozměry (</w:t>
      </w:r>
      <w:proofErr w:type="spellStart"/>
      <w:r w:rsidRPr="00161A51">
        <w:rPr>
          <w:rFonts w:ascii="Calibri" w:eastAsia="Times New Roman" w:hAnsi="Calibri" w:cs="Calibri"/>
          <w:b/>
          <w:bCs/>
        </w:rPr>
        <w:t>ŠxHxV</w:t>
      </w:r>
      <w:proofErr w:type="spellEnd"/>
      <w:r w:rsidRPr="00161A51">
        <w:rPr>
          <w:rFonts w:ascii="Calibri" w:eastAsia="Times New Roman" w:hAnsi="Calibri" w:cs="Calibri"/>
          <w:b/>
          <w:bCs/>
        </w:rPr>
        <w:t>):</w:t>
      </w:r>
      <w:r w:rsidRPr="00161A51">
        <w:rPr>
          <w:rFonts w:ascii="Calibri" w:eastAsia="Times New Roman" w:hAnsi="Calibri" w:cs="Calibri"/>
        </w:rPr>
        <w:t> 404 x 264 x 19,9 mm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Váha:</w:t>
      </w:r>
      <w:r w:rsidRPr="00161A51">
        <w:rPr>
          <w:rFonts w:ascii="Calibri" w:eastAsia="Times New Roman" w:hAnsi="Calibri" w:cs="Calibri"/>
        </w:rPr>
        <w:t> 2,60 kg</w:t>
      </w:r>
    </w:p>
    <w:p w14:paraId="550595FA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Obsah balení:</w:t>
      </w:r>
    </w:p>
    <w:p w14:paraId="52577E79" w14:textId="77777777" w:rsidR="003174E5" w:rsidRPr="00161A51" w:rsidRDefault="003174E5" w:rsidP="003174E5">
      <w:pPr>
        <w:numPr>
          <w:ilvl w:val="0"/>
          <w:numId w:val="36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proofErr w:type="spellStart"/>
      <w:r w:rsidRPr="00161A51">
        <w:rPr>
          <w:rFonts w:ascii="Calibri" w:eastAsia="Times New Roman" w:hAnsi="Calibri" w:cs="Calibri"/>
        </w:rPr>
        <w:t>Aspire</w:t>
      </w:r>
      <w:proofErr w:type="spellEnd"/>
      <w:r w:rsidRPr="00161A51">
        <w:rPr>
          <w:rFonts w:ascii="Calibri" w:eastAsia="Times New Roman" w:hAnsi="Calibri" w:cs="Calibri"/>
        </w:rPr>
        <w:t xml:space="preserve"> A517-52G-50NC Notebook</w:t>
      </w:r>
    </w:p>
    <w:p w14:paraId="019BBBF5" w14:textId="77777777" w:rsidR="003174E5" w:rsidRPr="00161A51" w:rsidRDefault="003174E5" w:rsidP="003174E5">
      <w:pPr>
        <w:numPr>
          <w:ilvl w:val="0"/>
          <w:numId w:val="36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AC Adapter</w:t>
      </w:r>
    </w:p>
    <w:p w14:paraId="4E864ADE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b/>
          <w:bCs/>
        </w:rPr>
      </w:pPr>
      <w:r w:rsidRPr="00161A51">
        <w:rPr>
          <w:rFonts w:ascii="Calibri" w:eastAsia="Times New Roman" w:hAnsi="Calibri" w:cs="Calibri"/>
          <w:b/>
          <w:bCs/>
        </w:rPr>
        <w:t xml:space="preserve">Záruka 2 roky </w:t>
      </w:r>
    </w:p>
    <w:p w14:paraId="10F30E94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b/>
          <w:bCs/>
        </w:rPr>
      </w:pPr>
    </w:p>
    <w:p w14:paraId="5783003B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b/>
          <w:bCs/>
        </w:rPr>
      </w:pPr>
    </w:p>
    <w:p w14:paraId="57ACC7AD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b/>
          <w:bCs/>
        </w:rPr>
      </w:pPr>
    </w:p>
    <w:p w14:paraId="1A751570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b/>
          <w:bCs/>
        </w:rPr>
      </w:pPr>
    </w:p>
    <w:p w14:paraId="18C41825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b/>
          <w:bCs/>
        </w:rPr>
      </w:pPr>
    </w:p>
    <w:p w14:paraId="35DF0E98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b/>
          <w:bCs/>
        </w:rPr>
      </w:pPr>
    </w:p>
    <w:p w14:paraId="493FBE2D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b/>
          <w:bCs/>
        </w:rPr>
      </w:pPr>
    </w:p>
    <w:p w14:paraId="2D6F9FD6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b/>
          <w:bCs/>
        </w:rPr>
      </w:pPr>
    </w:p>
    <w:p w14:paraId="2E53A644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b/>
          <w:bCs/>
        </w:rPr>
      </w:pPr>
    </w:p>
    <w:p w14:paraId="5A1E4A28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eastAsia="Times New Roman"/>
          <w:noProof/>
          <w:sz w:val="24"/>
          <w:szCs w:val="24"/>
        </w:rPr>
      </w:pPr>
      <w:r w:rsidRPr="00161A51">
        <w:rPr>
          <w:rFonts w:eastAsia="Times New Roman"/>
          <w:noProof/>
          <w:sz w:val="24"/>
          <w:szCs w:val="24"/>
        </w:rPr>
        <w:drawing>
          <wp:inline distT="0" distB="0" distL="0" distR="0" wp14:anchorId="61351F7C" wp14:editId="4E05BC27">
            <wp:extent cx="1036320" cy="8839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FB6FF" w14:textId="77777777" w:rsidR="003174E5" w:rsidRPr="00161A51" w:rsidRDefault="003174E5" w:rsidP="003174E5">
      <w:pPr>
        <w:keepNext/>
        <w:shd w:val="clear" w:color="auto" w:fill="FFFFFF"/>
        <w:spacing w:line="200" w:lineRule="atLeast"/>
        <w:jc w:val="left"/>
        <w:outlineLvl w:val="0"/>
        <w:rPr>
          <w:rFonts w:ascii="Calibri" w:eastAsia="Arial Unicode MS" w:hAnsi="Calibri" w:cs="Calibri"/>
          <w:b/>
          <w:bCs/>
          <w:sz w:val="38"/>
          <w:szCs w:val="38"/>
        </w:rPr>
      </w:pPr>
      <w:r w:rsidRPr="00161A51">
        <w:rPr>
          <w:rFonts w:ascii="Calibri" w:eastAsia="Arial Unicode MS" w:hAnsi="Calibri" w:cs="Calibri"/>
          <w:b/>
          <w:bCs/>
          <w:sz w:val="38"/>
          <w:szCs w:val="38"/>
        </w:rPr>
        <w:lastRenderedPageBreak/>
        <w:t>Optická myš Tec 1000 DPI, černá</w:t>
      </w:r>
    </w:p>
    <w:p w14:paraId="10EC4602" w14:textId="77777777" w:rsidR="003174E5" w:rsidRPr="00161A51" w:rsidRDefault="003174E5" w:rsidP="003174E5">
      <w:pPr>
        <w:numPr>
          <w:ilvl w:val="0"/>
          <w:numId w:val="37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Typ připojení: </w:t>
      </w:r>
      <w:r w:rsidRPr="00161A51">
        <w:rPr>
          <w:rFonts w:ascii="Calibri" w:eastAsia="Times New Roman" w:hAnsi="Calibri" w:cs="Calibri"/>
        </w:rPr>
        <w:t>drátové</w:t>
      </w:r>
    </w:p>
    <w:p w14:paraId="53466762" w14:textId="77777777" w:rsidR="003174E5" w:rsidRPr="00161A51" w:rsidRDefault="003174E5" w:rsidP="003174E5">
      <w:pPr>
        <w:numPr>
          <w:ilvl w:val="0"/>
          <w:numId w:val="37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Typ myši: </w:t>
      </w:r>
      <w:r w:rsidRPr="00161A51">
        <w:rPr>
          <w:rFonts w:ascii="Calibri" w:eastAsia="Times New Roman" w:hAnsi="Calibri" w:cs="Calibri"/>
        </w:rPr>
        <w:t>ergonomická</w:t>
      </w:r>
    </w:p>
    <w:p w14:paraId="4EF8FE55" w14:textId="77777777" w:rsidR="003174E5" w:rsidRPr="00161A51" w:rsidRDefault="003174E5" w:rsidP="003174E5">
      <w:pPr>
        <w:numPr>
          <w:ilvl w:val="0"/>
          <w:numId w:val="37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Délka kabelu: </w:t>
      </w:r>
      <w:r w:rsidRPr="00161A51">
        <w:rPr>
          <w:rFonts w:ascii="Calibri" w:eastAsia="Times New Roman" w:hAnsi="Calibri" w:cs="Calibri"/>
        </w:rPr>
        <w:t>1,25m</w:t>
      </w:r>
    </w:p>
    <w:p w14:paraId="4141D3A7" w14:textId="77777777" w:rsidR="003174E5" w:rsidRPr="00161A51" w:rsidRDefault="003174E5" w:rsidP="003174E5">
      <w:pPr>
        <w:numPr>
          <w:ilvl w:val="0"/>
          <w:numId w:val="37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Rozlišení [DPI]: </w:t>
      </w:r>
      <w:r w:rsidRPr="00161A51">
        <w:rPr>
          <w:rFonts w:ascii="Calibri" w:eastAsia="Times New Roman" w:hAnsi="Calibri" w:cs="Calibri"/>
        </w:rPr>
        <w:t>1000 DPI</w:t>
      </w:r>
    </w:p>
    <w:p w14:paraId="1561802B" w14:textId="77777777" w:rsidR="003174E5" w:rsidRPr="00161A51" w:rsidRDefault="003174E5" w:rsidP="003174E5">
      <w:pPr>
        <w:numPr>
          <w:ilvl w:val="0"/>
          <w:numId w:val="37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Technologie snímání: </w:t>
      </w:r>
      <w:r w:rsidRPr="00161A51">
        <w:rPr>
          <w:rFonts w:ascii="Calibri" w:eastAsia="Times New Roman" w:hAnsi="Calibri" w:cs="Calibri"/>
        </w:rPr>
        <w:t>Optické</w:t>
      </w:r>
    </w:p>
    <w:p w14:paraId="587EA492" w14:textId="77777777" w:rsidR="003174E5" w:rsidRPr="00161A51" w:rsidRDefault="003174E5" w:rsidP="003174E5">
      <w:pPr>
        <w:numPr>
          <w:ilvl w:val="0"/>
          <w:numId w:val="37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Konektor: </w:t>
      </w:r>
      <w:r w:rsidRPr="00161A51">
        <w:rPr>
          <w:rFonts w:ascii="Calibri" w:eastAsia="Times New Roman" w:hAnsi="Calibri" w:cs="Calibri"/>
        </w:rPr>
        <w:t>USB</w:t>
      </w:r>
    </w:p>
    <w:p w14:paraId="0D7C62AA" w14:textId="77777777" w:rsidR="003174E5" w:rsidRPr="00161A51" w:rsidRDefault="003174E5" w:rsidP="003174E5">
      <w:pPr>
        <w:numPr>
          <w:ilvl w:val="0"/>
          <w:numId w:val="37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Počet tlačítek: </w:t>
      </w:r>
      <w:r w:rsidRPr="00161A51">
        <w:rPr>
          <w:rFonts w:ascii="Calibri" w:eastAsia="Times New Roman" w:hAnsi="Calibri" w:cs="Calibri"/>
        </w:rPr>
        <w:t>3</w:t>
      </w:r>
    </w:p>
    <w:p w14:paraId="77E1BD44" w14:textId="77777777" w:rsidR="003174E5" w:rsidRPr="00161A51" w:rsidRDefault="003174E5" w:rsidP="003174E5">
      <w:pPr>
        <w:numPr>
          <w:ilvl w:val="0"/>
          <w:numId w:val="37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Barva: </w:t>
      </w:r>
      <w:r w:rsidRPr="00161A51">
        <w:rPr>
          <w:rFonts w:ascii="Calibri" w:eastAsia="Times New Roman" w:hAnsi="Calibri" w:cs="Calibri"/>
        </w:rPr>
        <w:t>Černá</w:t>
      </w:r>
    </w:p>
    <w:p w14:paraId="2A26CBAC" w14:textId="77777777" w:rsidR="003174E5" w:rsidRPr="00161A51" w:rsidRDefault="003174E5" w:rsidP="003174E5">
      <w:pPr>
        <w:numPr>
          <w:ilvl w:val="0"/>
          <w:numId w:val="37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Podporované operační systémy: </w:t>
      </w:r>
      <w:r w:rsidRPr="00161A51">
        <w:rPr>
          <w:rFonts w:ascii="Calibri" w:eastAsia="Times New Roman" w:hAnsi="Calibri" w:cs="Calibri"/>
        </w:rPr>
        <w:t>Windows XP, Vista, 7, 8, 10, Mac, Linux, Android</w:t>
      </w:r>
    </w:p>
    <w:p w14:paraId="2D60439A" w14:textId="77777777" w:rsidR="003174E5" w:rsidRPr="00161A51" w:rsidRDefault="003174E5" w:rsidP="003174E5">
      <w:pPr>
        <w:numPr>
          <w:ilvl w:val="0"/>
          <w:numId w:val="37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Záruka 24 měsíců</w:t>
      </w:r>
    </w:p>
    <w:p w14:paraId="610E34AC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7907A07E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34A50533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eastAsia="Times New Roman"/>
          <w:noProof/>
          <w:sz w:val="24"/>
          <w:szCs w:val="24"/>
        </w:rPr>
      </w:pPr>
      <w:r w:rsidRPr="00161A51">
        <w:rPr>
          <w:rFonts w:eastAsia="Times New Roman"/>
          <w:noProof/>
          <w:sz w:val="24"/>
          <w:szCs w:val="24"/>
        </w:rPr>
        <w:drawing>
          <wp:inline distT="0" distB="0" distL="0" distR="0" wp14:anchorId="4D0FF16B" wp14:editId="77AD7A1F">
            <wp:extent cx="1668780" cy="594360"/>
            <wp:effectExtent l="0" t="0" r="762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54015" w14:textId="77777777" w:rsidR="003174E5" w:rsidRPr="00161A51" w:rsidRDefault="003174E5" w:rsidP="003174E5">
      <w:pPr>
        <w:keepNext/>
        <w:jc w:val="left"/>
        <w:textAlignment w:val="baseline"/>
        <w:outlineLvl w:val="0"/>
        <w:rPr>
          <w:rFonts w:ascii="Arial" w:eastAsia="Arial Unicode MS" w:hAnsi="Arial" w:cs="Arial"/>
          <w:b/>
          <w:bCs/>
          <w:spacing w:val="-12"/>
          <w:sz w:val="32"/>
          <w:szCs w:val="24"/>
        </w:rPr>
      </w:pPr>
      <w:r w:rsidRPr="00161A51">
        <w:rPr>
          <w:rFonts w:ascii="Arial" w:eastAsia="Arial Unicode MS" w:hAnsi="Arial" w:cs="Arial"/>
          <w:b/>
          <w:bCs/>
          <w:spacing w:val="-12"/>
          <w:sz w:val="32"/>
          <w:szCs w:val="24"/>
        </w:rPr>
        <w:t xml:space="preserve">Office Standard 2019 OLP NL </w:t>
      </w:r>
      <w:proofErr w:type="spellStart"/>
      <w:r w:rsidRPr="00161A51">
        <w:rPr>
          <w:rFonts w:ascii="Arial" w:eastAsia="Arial Unicode MS" w:hAnsi="Arial" w:cs="Arial"/>
          <w:b/>
          <w:bCs/>
          <w:spacing w:val="-12"/>
          <w:sz w:val="32"/>
          <w:szCs w:val="24"/>
        </w:rPr>
        <w:t>Acdmc</w:t>
      </w:r>
      <w:proofErr w:type="spellEnd"/>
    </w:p>
    <w:p w14:paraId="5F383534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0A5DE1FD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4EB34F12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4FED4D2A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5DB6261D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2FE108EB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671FE5CD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4DBFDFC9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54F8F497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6DCC2523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4BB99937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2A37A33B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337DD684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7D9B55C0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4B3591BF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612534E9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6B6BB764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1E6774FC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01FFB28E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49719E3E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26D09442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2AD46964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31DBEAC2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b/>
          <w:bCs/>
        </w:rPr>
      </w:pPr>
    </w:p>
    <w:p w14:paraId="5CC9EE9D" w14:textId="77777777" w:rsidR="003174E5" w:rsidRPr="00161A51" w:rsidRDefault="003174E5" w:rsidP="00317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left"/>
        <w:rPr>
          <w:rFonts w:ascii="Verdana" w:eastAsia="Times New Roman" w:hAnsi="Verdana"/>
          <w:b/>
          <w:sz w:val="32"/>
          <w:szCs w:val="32"/>
        </w:rPr>
      </w:pPr>
      <w:r w:rsidRPr="00161A51">
        <w:rPr>
          <w:rFonts w:ascii="Verdana" w:eastAsia="Times New Roman" w:hAnsi="Verdana" w:cs="TrebuchetMS"/>
          <w:b/>
          <w:sz w:val="28"/>
          <w:szCs w:val="28"/>
        </w:rPr>
        <w:t xml:space="preserve"> 10ks Počítač </w:t>
      </w:r>
      <w:proofErr w:type="spellStart"/>
      <w:r w:rsidRPr="00161A51">
        <w:rPr>
          <w:rFonts w:ascii="Verdana" w:eastAsia="Times New Roman" w:hAnsi="Verdana" w:cs="TrebuchetMS"/>
          <w:b/>
          <w:sz w:val="28"/>
          <w:szCs w:val="28"/>
        </w:rPr>
        <w:t>all</w:t>
      </w:r>
      <w:proofErr w:type="spellEnd"/>
      <w:r w:rsidRPr="00161A51">
        <w:rPr>
          <w:rFonts w:ascii="Verdana" w:eastAsia="Times New Roman" w:hAnsi="Verdana" w:cs="TrebuchetMS"/>
          <w:b/>
          <w:sz w:val="28"/>
          <w:szCs w:val="28"/>
        </w:rPr>
        <w:t>-in-</w:t>
      </w:r>
      <w:proofErr w:type="spellStart"/>
      <w:r w:rsidRPr="00161A51">
        <w:rPr>
          <w:rFonts w:ascii="Verdana" w:eastAsia="Times New Roman" w:hAnsi="Verdana" w:cs="TrebuchetMS"/>
          <w:b/>
          <w:sz w:val="28"/>
          <w:szCs w:val="28"/>
        </w:rPr>
        <w:t>one</w:t>
      </w:r>
      <w:proofErr w:type="spellEnd"/>
      <w:r w:rsidRPr="00161A51">
        <w:rPr>
          <w:rFonts w:ascii="Verdana" w:eastAsia="Times New Roman" w:hAnsi="Verdana" w:cs="TrebuchetMS"/>
          <w:b/>
          <w:sz w:val="28"/>
          <w:szCs w:val="28"/>
        </w:rPr>
        <w:t xml:space="preserve"> včetně Microsoft Office Standard 2019 školní verze</w:t>
      </w:r>
    </w:p>
    <w:p w14:paraId="49D3EA94" w14:textId="77777777" w:rsidR="003174E5" w:rsidRPr="00161A51" w:rsidRDefault="003174E5" w:rsidP="003174E5">
      <w:pPr>
        <w:spacing w:line="200" w:lineRule="atLeast"/>
        <w:jc w:val="left"/>
        <w:rPr>
          <w:rFonts w:ascii="Arial" w:eastAsia="Arial Unicode MS" w:hAnsi="Arial" w:cs="Arial"/>
          <w:b/>
          <w:bCs/>
          <w:sz w:val="24"/>
          <w:szCs w:val="24"/>
        </w:rPr>
      </w:pPr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Rozpočet je zpracován v souladu </w:t>
      </w:r>
      <w:proofErr w:type="gramStart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>s  požadavky</w:t>
      </w:r>
      <w:proofErr w:type="gramEnd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 soutěže a veškeré prvky jsou </w:t>
      </w:r>
      <w:proofErr w:type="spellStart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>naceněny</w:t>
      </w:r>
      <w:proofErr w:type="spellEnd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 dle  zadání.</w:t>
      </w:r>
      <w:r w:rsidRPr="00161A51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161A51">
        <w:rPr>
          <w:rFonts w:ascii="Arial" w:eastAsia="Arial Unicode MS" w:hAnsi="Arial" w:cs="Arial"/>
          <w:b/>
          <w:bCs/>
          <w:sz w:val="24"/>
          <w:szCs w:val="24"/>
        </w:rPr>
        <w:t xml:space="preserve">Veškeré technické požadavky zadání jsou splněny </w:t>
      </w:r>
    </w:p>
    <w:p w14:paraId="61DB1F08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 wp14:anchorId="5532F8D0" wp14:editId="1F801FA7">
            <wp:extent cx="2880360" cy="21793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A51">
        <w:rPr>
          <w:rFonts w:eastAsia="Times New Roman"/>
          <w:noProof/>
          <w:sz w:val="24"/>
          <w:szCs w:val="24"/>
        </w:rPr>
        <w:t xml:space="preserve">  </w:t>
      </w:r>
      <w:r w:rsidRPr="00161A51">
        <w:rPr>
          <w:rFonts w:eastAsia="Times New Roman"/>
          <w:noProof/>
          <w:sz w:val="24"/>
          <w:szCs w:val="24"/>
        </w:rPr>
        <w:drawing>
          <wp:inline distT="0" distB="0" distL="0" distR="0" wp14:anchorId="114B0637" wp14:editId="063A1678">
            <wp:extent cx="2887980" cy="1531620"/>
            <wp:effectExtent l="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26BFF" w14:textId="77777777" w:rsidR="003174E5" w:rsidRPr="00161A51" w:rsidRDefault="003174E5" w:rsidP="003174E5">
      <w:pPr>
        <w:keepNext/>
        <w:shd w:val="clear" w:color="auto" w:fill="FFFFFF"/>
        <w:spacing w:line="200" w:lineRule="atLeast"/>
        <w:jc w:val="left"/>
        <w:outlineLvl w:val="0"/>
        <w:rPr>
          <w:rFonts w:ascii="Calibri" w:eastAsia="Arial Unicode MS" w:hAnsi="Calibri" w:cs="Calibri"/>
          <w:b/>
          <w:bCs/>
          <w:sz w:val="38"/>
          <w:szCs w:val="38"/>
        </w:rPr>
      </w:pPr>
      <w:r w:rsidRPr="00161A51">
        <w:rPr>
          <w:rFonts w:ascii="Calibri" w:eastAsia="Arial Unicode MS" w:hAnsi="Calibri" w:cs="Calibri"/>
          <w:b/>
          <w:bCs/>
          <w:sz w:val="38"/>
          <w:szCs w:val="38"/>
        </w:rPr>
        <w:t xml:space="preserve">PC </w:t>
      </w:r>
      <w:proofErr w:type="spellStart"/>
      <w:r w:rsidRPr="00161A51">
        <w:rPr>
          <w:rFonts w:ascii="Calibri" w:eastAsia="Arial Unicode MS" w:hAnsi="Calibri" w:cs="Calibri"/>
          <w:b/>
          <w:bCs/>
          <w:sz w:val="38"/>
          <w:szCs w:val="38"/>
        </w:rPr>
        <w:t>All</w:t>
      </w:r>
      <w:proofErr w:type="spellEnd"/>
      <w:r w:rsidRPr="00161A51">
        <w:rPr>
          <w:rFonts w:ascii="Calibri" w:eastAsia="Arial Unicode MS" w:hAnsi="Calibri" w:cs="Calibri"/>
          <w:b/>
          <w:bCs/>
          <w:sz w:val="38"/>
          <w:szCs w:val="38"/>
        </w:rPr>
        <w:t>-in-</w:t>
      </w:r>
      <w:proofErr w:type="spellStart"/>
      <w:r w:rsidRPr="00161A51">
        <w:rPr>
          <w:rFonts w:ascii="Calibri" w:eastAsia="Arial Unicode MS" w:hAnsi="Calibri" w:cs="Calibri"/>
          <w:b/>
          <w:bCs/>
          <w:sz w:val="38"/>
          <w:szCs w:val="38"/>
        </w:rPr>
        <w:t>One</w:t>
      </w:r>
      <w:proofErr w:type="spellEnd"/>
      <w:r w:rsidRPr="00161A51">
        <w:rPr>
          <w:rFonts w:ascii="Calibri" w:eastAsia="Arial Unicode MS" w:hAnsi="Calibri" w:cs="Calibri"/>
          <w:b/>
          <w:bCs/>
          <w:sz w:val="38"/>
          <w:szCs w:val="38"/>
        </w:rPr>
        <w:t xml:space="preserve"> ASUS VIVO AIO M241/23,8"/R5-3500U (4C/8</w:t>
      </w:r>
      <w:proofErr w:type="gramStart"/>
      <w:r w:rsidRPr="00161A51">
        <w:rPr>
          <w:rFonts w:ascii="Calibri" w:eastAsia="Arial Unicode MS" w:hAnsi="Calibri" w:cs="Calibri"/>
          <w:b/>
          <w:bCs/>
          <w:sz w:val="38"/>
          <w:szCs w:val="38"/>
        </w:rPr>
        <w:t>T)/</w:t>
      </w:r>
      <w:proofErr w:type="gramEnd"/>
      <w:r w:rsidRPr="00161A51">
        <w:rPr>
          <w:rFonts w:ascii="Calibri" w:eastAsia="Arial Unicode MS" w:hAnsi="Calibri" w:cs="Calibri"/>
          <w:b/>
          <w:bCs/>
          <w:sz w:val="38"/>
          <w:szCs w:val="38"/>
        </w:rPr>
        <w:t>8GB/512GB SSD/WIFI+BT/KL+M/W10H/2Y PUR</w:t>
      </w:r>
    </w:p>
    <w:p w14:paraId="4535D34D" w14:textId="77777777" w:rsidR="003174E5" w:rsidRPr="00161A51" w:rsidRDefault="003174E5" w:rsidP="003174E5">
      <w:pPr>
        <w:keepNext/>
        <w:shd w:val="clear" w:color="auto" w:fill="FFFFFF"/>
        <w:spacing w:line="200" w:lineRule="atLeast"/>
        <w:jc w:val="left"/>
        <w:outlineLvl w:val="0"/>
        <w:rPr>
          <w:rFonts w:ascii="Calibri" w:eastAsia="Arial Unicode MS" w:hAnsi="Calibri" w:cs="Calibri"/>
          <w:b/>
          <w:bCs/>
          <w:sz w:val="40"/>
          <w:szCs w:val="40"/>
        </w:rPr>
      </w:pPr>
      <w:r w:rsidRPr="00161A51">
        <w:rPr>
          <w:rFonts w:ascii="Calibri" w:eastAsia="Arial Unicode MS" w:hAnsi="Calibri" w:cs="Calibri"/>
          <w:b/>
          <w:bCs/>
          <w:sz w:val="36"/>
          <w:szCs w:val="36"/>
        </w:rPr>
        <w:t>+ myš 1000dpi (je součástí dodávky PC spolu s klávesnicí</w:t>
      </w:r>
      <w:r w:rsidRPr="00161A51">
        <w:rPr>
          <w:rFonts w:ascii="Calibri" w:eastAsia="Arial Unicode MS" w:hAnsi="Calibri" w:cs="Calibri"/>
          <w:b/>
          <w:bCs/>
          <w:sz w:val="40"/>
          <w:szCs w:val="40"/>
        </w:rPr>
        <w:t>)</w:t>
      </w:r>
    </w:p>
    <w:p w14:paraId="3CF81D9F" w14:textId="77777777" w:rsidR="003174E5" w:rsidRPr="00161A51" w:rsidRDefault="003174E5" w:rsidP="003174E5">
      <w:pPr>
        <w:keepNext/>
        <w:shd w:val="clear" w:color="auto" w:fill="FFFFFF"/>
        <w:spacing w:line="200" w:lineRule="atLeast"/>
        <w:jc w:val="left"/>
        <w:outlineLvl w:val="0"/>
        <w:rPr>
          <w:rFonts w:ascii="Calibri" w:eastAsia="Arial Unicode MS" w:hAnsi="Calibri" w:cs="Calibri"/>
          <w:b/>
          <w:bCs/>
          <w:sz w:val="40"/>
          <w:szCs w:val="40"/>
        </w:rPr>
      </w:pPr>
      <w:r w:rsidRPr="00161A51">
        <w:rPr>
          <w:rFonts w:ascii="Calibri" w:eastAsia="Arial Unicode MS" w:hAnsi="Calibri" w:cs="Calibri"/>
          <w:b/>
          <w:bCs/>
          <w:sz w:val="40"/>
          <w:szCs w:val="40"/>
        </w:rPr>
        <w:t xml:space="preserve">+ sluchátka </w:t>
      </w:r>
    </w:p>
    <w:p w14:paraId="15951EC7" w14:textId="77777777" w:rsidR="003174E5" w:rsidRPr="00161A51" w:rsidRDefault="003174E5" w:rsidP="003174E5">
      <w:pPr>
        <w:keepNext/>
        <w:shd w:val="clear" w:color="auto" w:fill="FFFFFF"/>
        <w:spacing w:line="200" w:lineRule="atLeast"/>
        <w:jc w:val="left"/>
        <w:outlineLvl w:val="0"/>
        <w:rPr>
          <w:rFonts w:ascii="Calibri" w:eastAsia="Arial Unicode MS" w:hAnsi="Calibri" w:cs="Calibri"/>
          <w:b/>
          <w:bCs/>
          <w:sz w:val="40"/>
          <w:szCs w:val="40"/>
        </w:rPr>
      </w:pPr>
      <w:r w:rsidRPr="00161A51">
        <w:rPr>
          <w:rFonts w:ascii="Calibri" w:eastAsia="Arial Unicode MS" w:hAnsi="Calibri" w:cs="Calibri"/>
          <w:b/>
          <w:bCs/>
          <w:sz w:val="40"/>
          <w:szCs w:val="40"/>
        </w:rPr>
        <w:t>+</w:t>
      </w:r>
      <w:r w:rsidRPr="00161A51">
        <w:rPr>
          <w:rFonts w:eastAsia="Arial Unicode MS"/>
          <w:b/>
          <w:bCs/>
          <w:sz w:val="40"/>
          <w:szCs w:val="40"/>
        </w:rPr>
        <w:t xml:space="preserve"> </w:t>
      </w:r>
      <w:r w:rsidRPr="00161A51">
        <w:rPr>
          <w:rFonts w:ascii="Calibri" w:eastAsia="Arial Unicode MS" w:hAnsi="Calibri" w:cs="Calibri"/>
          <w:b/>
          <w:bCs/>
          <w:sz w:val="40"/>
          <w:szCs w:val="40"/>
        </w:rPr>
        <w:t xml:space="preserve">Office Standard 2019 SNGL OLP NL </w:t>
      </w:r>
      <w:proofErr w:type="spellStart"/>
      <w:r w:rsidRPr="00161A51">
        <w:rPr>
          <w:rFonts w:ascii="Calibri" w:eastAsia="Arial Unicode MS" w:hAnsi="Calibri" w:cs="Calibri"/>
          <w:b/>
          <w:bCs/>
          <w:sz w:val="40"/>
          <w:szCs w:val="40"/>
        </w:rPr>
        <w:t>Acdmc</w:t>
      </w:r>
      <w:proofErr w:type="spellEnd"/>
      <w:r w:rsidRPr="00161A51">
        <w:rPr>
          <w:rFonts w:ascii="Calibri" w:eastAsia="Arial Unicode MS" w:hAnsi="Calibri" w:cs="Calibri"/>
          <w:b/>
          <w:bCs/>
          <w:sz w:val="40"/>
          <w:szCs w:val="40"/>
        </w:rPr>
        <w:t xml:space="preserve"> (školní)</w:t>
      </w:r>
    </w:p>
    <w:p w14:paraId="14CA6CBF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eastAsia="Times New Roman"/>
          <w:b/>
          <w:sz w:val="24"/>
          <w:szCs w:val="24"/>
        </w:rPr>
      </w:pPr>
      <w:proofErr w:type="gramStart"/>
      <w:r w:rsidRPr="00161A51">
        <w:rPr>
          <w:rFonts w:eastAsia="Times New Roman"/>
          <w:sz w:val="24"/>
          <w:szCs w:val="24"/>
        </w:rPr>
        <w:t>CPU - Požadováno</w:t>
      </w:r>
      <w:proofErr w:type="gramEnd"/>
      <w:r w:rsidRPr="00161A51">
        <w:rPr>
          <w:rFonts w:eastAsia="Times New Roman"/>
          <w:sz w:val="24"/>
          <w:szCs w:val="24"/>
        </w:rPr>
        <w:t xml:space="preserve">: 7050 bodů   </w:t>
      </w:r>
      <w:r w:rsidRPr="00161A51">
        <w:rPr>
          <w:rFonts w:eastAsia="Times New Roman"/>
          <w:b/>
          <w:sz w:val="24"/>
          <w:szCs w:val="24"/>
        </w:rPr>
        <w:t>Skutečnost: 7120 bodů</w:t>
      </w:r>
    </w:p>
    <w:p w14:paraId="34BA948F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eastAsia="Times New Roman"/>
          <w:sz w:val="24"/>
          <w:szCs w:val="24"/>
        </w:rPr>
      </w:pPr>
      <w:r w:rsidRPr="00161A51">
        <w:rPr>
          <w:rFonts w:eastAsia="Times New Roman"/>
          <w:noProof/>
          <w:sz w:val="24"/>
          <w:szCs w:val="24"/>
        </w:rPr>
        <w:drawing>
          <wp:inline distT="0" distB="0" distL="0" distR="0" wp14:anchorId="7D7CACB1" wp14:editId="32F9FDDC">
            <wp:extent cx="5181600" cy="1752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1FC20" w14:textId="77777777" w:rsidR="003174E5" w:rsidRPr="00161A51" w:rsidRDefault="003174E5" w:rsidP="003174E5">
      <w:pPr>
        <w:jc w:val="left"/>
        <w:rPr>
          <w:rFonts w:eastAsia="Times New Roman"/>
          <w:b/>
          <w:bCs/>
          <w:kern w:val="36"/>
          <w:sz w:val="30"/>
          <w:szCs w:val="30"/>
        </w:rPr>
      </w:pPr>
    </w:p>
    <w:p w14:paraId="1C925116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-Dvouletá prémiová záruka Pickup and Return pro firmy i jednotlivce Zdarma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-</w:t>
      </w:r>
      <w:proofErr w:type="spellStart"/>
      <w:r w:rsidRPr="00161A51">
        <w:rPr>
          <w:rFonts w:ascii="Calibri" w:eastAsia="Times New Roman" w:hAnsi="Calibri" w:cs="Calibri"/>
          <w:b/>
          <w:bCs/>
        </w:rPr>
        <w:t>Audiokonference</w:t>
      </w:r>
      <w:proofErr w:type="spellEnd"/>
      <w:r w:rsidRPr="00161A51">
        <w:rPr>
          <w:rFonts w:ascii="Calibri" w:eastAsia="Times New Roman" w:hAnsi="Calibri" w:cs="Calibri"/>
          <w:b/>
          <w:bCs/>
        </w:rPr>
        <w:t xml:space="preserve"> v top kvalitě díky HD 720p webkameře a 6W Stereo reproduktorům DTS audio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Model: </w:t>
      </w:r>
      <w:r w:rsidRPr="00161A51">
        <w:rPr>
          <w:rFonts w:ascii="Calibri" w:eastAsia="Times New Roman" w:hAnsi="Calibri" w:cs="Calibri"/>
        </w:rPr>
        <w:t xml:space="preserve">ASUS </w:t>
      </w:r>
      <w:proofErr w:type="spellStart"/>
      <w:r w:rsidRPr="00161A51">
        <w:rPr>
          <w:rFonts w:ascii="Calibri" w:eastAsia="Times New Roman" w:hAnsi="Calibri" w:cs="Calibri"/>
        </w:rPr>
        <w:t>Vivo</w:t>
      </w:r>
      <w:proofErr w:type="spellEnd"/>
      <w:r w:rsidRPr="00161A51">
        <w:rPr>
          <w:rFonts w:ascii="Calibri" w:eastAsia="Times New Roman" w:hAnsi="Calibri" w:cs="Calibri"/>
        </w:rPr>
        <w:t xml:space="preserve"> </w:t>
      </w:r>
      <w:proofErr w:type="spellStart"/>
      <w:r w:rsidRPr="00161A51">
        <w:rPr>
          <w:rFonts w:ascii="Calibri" w:eastAsia="Times New Roman" w:hAnsi="Calibri" w:cs="Calibri"/>
        </w:rPr>
        <w:t>AiO</w:t>
      </w:r>
      <w:proofErr w:type="spellEnd"/>
      <w:r w:rsidRPr="00161A51">
        <w:rPr>
          <w:rFonts w:ascii="Calibri" w:eastAsia="Times New Roman" w:hAnsi="Calibri" w:cs="Calibri"/>
        </w:rPr>
        <w:t xml:space="preserve"> M241DAK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Barva: </w:t>
      </w:r>
      <w:r w:rsidRPr="00161A51">
        <w:rPr>
          <w:rFonts w:ascii="Calibri" w:eastAsia="Times New Roman" w:hAnsi="Calibri" w:cs="Calibri"/>
        </w:rPr>
        <w:t>Černá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Operační systém: </w:t>
      </w:r>
      <w:r w:rsidRPr="00161A51">
        <w:rPr>
          <w:rFonts w:ascii="Calibri" w:eastAsia="Times New Roman" w:hAnsi="Calibri" w:cs="Calibri"/>
        </w:rPr>
        <w:t xml:space="preserve">Windows 10 </w:t>
      </w:r>
      <w:proofErr w:type="spellStart"/>
      <w:r w:rsidRPr="00161A51">
        <w:rPr>
          <w:rFonts w:ascii="Calibri" w:eastAsia="Times New Roman" w:hAnsi="Calibri" w:cs="Calibri"/>
        </w:rPr>
        <w:t>Home</w:t>
      </w:r>
      <w:proofErr w:type="spellEnd"/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Procesor: </w:t>
      </w:r>
      <w:r w:rsidRPr="00161A51">
        <w:rPr>
          <w:rFonts w:ascii="Calibri" w:eastAsia="Times New Roman" w:hAnsi="Calibri" w:cs="Calibri"/>
        </w:rPr>
        <w:t>AMD Ryzen™ 5 3500U Processor 2.1 GHz (2M Cache, up to 3.7 GHz)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Display: </w:t>
      </w:r>
      <w:r w:rsidRPr="00161A51">
        <w:rPr>
          <w:rFonts w:ascii="Calibri" w:eastAsia="Times New Roman" w:hAnsi="Calibri" w:cs="Calibri"/>
        </w:rPr>
        <w:t xml:space="preserve">23.8", FHD (1920 x 1080) 16:9, LCD IPS, 250 </w:t>
      </w:r>
      <w:proofErr w:type="spellStart"/>
      <w:r w:rsidRPr="00161A51">
        <w:rPr>
          <w:rFonts w:ascii="Calibri" w:eastAsia="Times New Roman" w:hAnsi="Calibri" w:cs="Calibri"/>
        </w:rPr>
        <w:t>nitů</w:t>
      </w:r>
      <w:proofErr w:type="spellEnd"/>
      <w:r w:rsidRPr="00161A51">
        <w:rPr>
          <w:rFonts w:ascii="Calibri" w:eastAsia="Times New Roman" w:hAnsi="Calibri" w:cs="Calibri"/>
        </w:rPr>
        <w:t>, matný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Grafika: </w:t>
      </w:r>
      <w:r w:rsidRPr="00161A51">
        <w:rPr>
          <w:rFonts w:ascii="Calibri" w:eastAsia="Times New Roman" w:hAnsi="Calibri" w:cs="Calibri"/>
        </w:rPr>
        <w:t xml:space="preserve">integrovaná </w:t>
      </w:r>
      <w:proofErr w:type="spellStart"/>
      <w:r w:rsidRPr="00161A51">
        <w:rPr>
          <w:rFonts w:ascii="Calibri" w:eastAsia="Times New Roman" w:hAnsi="Calibri" w:cs="Calibri"/>
        </w:rPr>
        <w:t>Radeon</w:t>
      </w:r>
      <w:proofErr w:type="spellEnd"/>
      <w:r w:rsidRPr="00161A51">
        <w:rPr>
          <w:rFonts w:ascii="Calibri" w:eastAsia="Times New Roman" w:hAnsi="Calibri" w:cs="Calibri"/>
        </w:rPr>
        <w:t xml:space="preserve"> Vega 8 </w:t>
      </w:r>
      <w:proofErr w:type="spellStart"/>
      <w:r w:rsidRPr="00161A51">
        <w:rPr>
          <w:rFonts w:ascii="Calibri" w:eastAsia="Times New Roman" w:hAnsi="Calibri" w:cs="Calibri"/>
        </w:rPr>
        <w:t>Graphics</w:t>
      </w:r>
      <w:proofErr w:type="spellEnd"/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Pevný disk: </w:t>
      </w:r>
      <w:r w:rsidRPr="00161A51">
        <w:rPr>
          <w:rFonts w:ascii="Calibri" w:eastAsia="Times New Roman" w:hAnsi="Calibri" w:cs="Calibri"/>
        </w:rPr>
        <w:t xml:space="preserve">512 GB M.2 </w:t>
      </w:r>
      <w:proofErr w:type="spellStart"/>
      <w:r w:rsidRPr="00161A51">
        <w:rPr>
          <w:rFonts w:ascii="Calibri" w:eastAsia="Times New Roman" w:hAnsi="Calibri" w:cs="Calibri"/>
        </w:rPr>
        <w:t>NVMe</w:t>
      </w:r>
      <w:proofErr w:type="spellEnd"/>
      <w:r w:rsidRPr="00161A51">
        <w:rPr>
          <w:rFonts w:ascii="Calibri" w:eastAsia="Times New Roman" w:hAnsi="Calibri" w:cs="Calibri"/>
        </w:rPr>
        <w:t xml:space="preserve"> </w:t>
      </w:r>
      <w:proofErr w:type="spellStart"/>
      <w:r w:rsidRPr="00161A51">
        <w:rPr>
          <w:rFonts w:ascii="Calibri" w:eastAsia="Times New Roman" w:hAnsi="Calibri" w:cs="Calibri"/>
        </w:rPr>
        <w:t>PCIe</w:t>
      </w:r>
      <w:proofErr w:type="spellEnd"/>
      <w:r w:rsidRPr="00161A51">
        <w:rPr>
          <w:rFonts w:ascii="Calibri" w:eastAsia="Times New Roman" w:hAnsi="Calibri" w:cs="Calibri"/>
        </w:rPr>
        <w:t>® 3.0 SSD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lastRenderedPageBreak/>
        <w:t>Reproduktor: </w:t>
      </w:r>
      <w:r w:rsidRPr="00161A51">
        <w:rPr>
          <w:rFonts w:ascii="Calibri" w:eastAsia="Times New Roman" w:hAnsi="Calibri" w:cs="Calibri"/>
        </w:rPr>
        <w:t xml:space="preserve">2 x 3 W  / </w:t>
      </w:r>
      <w:r w:rsidRPr="00161A51">
        <w:rPr>
          <w:rFonts w:ascii="Calibri" w:eastAsia="Times New Roman" w:hAnsi="Calibri" w:cs="Calibri"/>
          <w:b/>
          <w:bCs/>
        </w:rPr>
        <w:t>Mikrofon:</w:t>
      </w:r>
      <w:r w:rsidRPr="00161A51">
        <w:rPr>
          <w:rFonts w:ascii="Calibri" w:eastAsia="Times New Roman" w:hAnsi="Calibri" w:cs="Calibri"/>
        </w:rPr>
        <w:t xml:space="preserve"> Ano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Kamera: </w:t>
      </w:r>
      <w:r w:rsidRPr="00161A51">
        <w:rPr>
          <w:rFonts w:ascii="Calibri" w:eastAsia="Times New Roman" w:hAnsi="Calibri" w:cs="Calibri"/>
        </w:rPr>
        <w:t xml:space="preserve">720p HD </w:t>
      </w:r>
      <w:proofErr w:type="spellStart"/>
      <w:r w:rsidRPr="00161A51">
        <w:rPr>
          <w:rFonts w:ascii="Calibri" w:eastAsia="Times New Roman" w:hAnsi="Calibri" w:cs="Calibri"/>
        </w:rPr>
        <w:t>camera</w:t>
      </w:r>
      <w:proofErr w:type="spellEnd"/>
    </w:p>
    <w:p w14:paraId="343D7D67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Paměť: </w:t>
      </w:r>
      <w:r w:rsidRPr="00161A51">
        <w:rPr>
          <w:rFonts w:ascii="Calibri" w:eastAsia="Times New Roman" w:hAnsi="Calibri" w:cs="Calibri"/>
        </w:rPr>
        <w:t>8 GB DDR4 SO-DIMM</w:t>
      </w:r>
    </w:p>
    <w:p w14:paraId="3600AC0A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Síť:</w:t>
      </w:r>
    </w:p>
    <w:p w14:paraId="52D4CA62" w14:textId="77777777" w:rsidR="003174E5" w:rsidRPr="00161A51" w:rsidRDefault="003174E5" w:rsidP="003174E5">
      <w:pPr>
        <w:numPr>
          <w:ilvl w:val="0"/>
          <w:numId w:val="40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LAN 10/100/1000Mbps</w:t>
      </w:r>
    </w:p>
    <w:p w14:paraId="4864E7C5" w14:textId="77777777" w:rsidR="003174E5" w:rsidRPr="00161A51" w:rsidRDefault="003174E5" w:rsidP="003174E5">
      <w:pPr>
        <w:numPr>
          <w:ilvl w:val="0"/>
          <w:numId w:val="40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 xml:space="preserve">Wi-Fi 5(802.11ac) + </w:t>
      </w:r>
      <w:proofErr w:type="spellStart"/>
      <w:r w:rsidRPr="00161A51">
        <w:rPr>
          <w:rFonts w:ascii="Calibri" w:eastAsia="Times New Roman" w:hAnsi="Calibri" w:cs="Calibri"/>
        </w:rPr>
        <w:t>Bluetooth</w:t>
      </w:r>
      <w:proofErr w:type="spellEnd"/>
      <w:r w:rsidRPr="00161A51">
        <w:rPr>
          <w:rFonts w:ascii="Calibri" w:eastAsia="Times New Roman" w:hAnsi="Calibri" w:cs="Calibri"/>
        </w:rPr>
        <w:t xml:space="preserve"> 5.0 (</w:t>
      </w:r>
      <w:proofErr w:type="spellStart"/>
      <w:r w:rsidRPr="00161A51">
        <w:rPr>
          <w:rFonts w:ascii="Calibri" w:eastAsia="Times New Roman" w:hAnsi="Calibri" w:cs="Calibri"/>
        </w:rPr>
        <w:t>Dual</w:t>
      </w:r>
      <w:proofErr w:type="spellEnd"/>
      <w:r w:rsidRPr="00161A51">
        <w:rPr>
          <w:rFonts w:ascii="Calibri" w:eastAsia="Times New Roman" w:hAnsi="Calibri" w:cs="Calibri"/>
        </w:rPr>
        <w:t xml:space="preserve"> band) 1*1</w:t>
      </w:r>
    </w:p>
    <w:p w14:paraId="621C460F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Boční konektory:</w:t>
      </w:r>
    </w:p>
    <w:p w14:paraId="71B890F4" w14:textId="77777777" w:rsidR="003174E5" w:rsidRPr="00161A51" w:rsidRDefault="003174E5" w:rsidP="003174E5">
      <w:pPr>
        <w:numPr>
          <w:ilvl w:val="0"/>
          <w:numId w:val="41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 xml:space="preserve">1x </w:t>
      </w:r>
      <w:proofErr w:type="spellStart"/>
      <w:r w:rsidRPr="00161A51">
        <w:rPr>
          <w:rFonts w:ascii="Calibri" w:eastAsia="Times New Roman" w:hAnsi="Calibri" w:cs="Calibri"/>
        </w:rPr>
        <w:t>Kensington</w:t>
      </w:r>
      <w:proofErr w:type="spellEnd"/>
      <w:r w:rsidRPr="00161A51">
        <w:rPr>
          <w:rFonts w:ascii="Calibri" w:eastAsia="Times New Roman" w:hAnsi="Calibri" w:cs="Calibri"/>
        </w:rPr>
        <w:t xml:space="preserve"> </w:t>
      </w:r>
      <w:proofErr w:type="spellStart"/>
      <w:r w:rsidRPr="00161A51">
        <w:rPr>
          <w:rFonts w:ascii="Calibri" w:eastAsia="Times New Roman" w:hAnsi="Calibri" w:cs="Calibri"/>
        </w:rPr>
        <w:t>lock</w:t>
      </w:r>
      <w:proofErr w:type="spellEnd"/>
    </w:p>
    <w:p w14:paraId="509DC2DF" w14:textId="77777777" w:rsidR="003174E5" w:rsidRPr="00161A51" w:rsidRDefault="003174E5" w:rsidP="003174E5">
      <w:pPr>
        <w:numPr>
          <w:ilvl w:val="0"/>
          <w:numId w:val="41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1x 3.</w:t>
      </w:r>
      <w:proofErr w:type="gramStart"/>
      <w:r w:rsidRPr="00161A51">
        <w:rPr>
          <w:rFonts w:ascii="Calibri" w:eastAsia="Times New Roman" w:hAnsi="Calibri" w:cs="Calibri"/>
        </w:rPr>
        <w:t>5mm</w:t>
      </w:r>
      <w:proofErr w:type="gramEnd"/>
      <w:r w:rsidRPr="00161A51">
        <w:rPr>
          <w:rFonts w:ascii="Calibri" w:eastAsia="Times New Roman" w:hAnsi="Calibri" w:cs="Calibri"/>
        </w:rPr>
        <w:t xml:space="preserve"> combo audio </w:t>
      </w:r>
      <w:proofErr w:type="spellStart"/>
      <w:r w:rsidRPr="00161A51">
        <w:rPr>
          <w:rFonts w:ascii="Calibri" w:eastAsia="Times New Roman" w:hAnsi="Calibri" w:cs="Calibri"/>
        </w:rPr>
        <w:t>jack</w:t>
      </w:r>
      <w:proofErr w:type="spellEnd"/>
    </w:p>
    <w:p w14:paraId="4F49C3F2" w14:textId="77777777" w:rsidR="003174E5" w:rsidRPr="00161A51" w:rsidRDefault="003174E5" w:rsidP="003174E5">
      <w:pPr>
        <w:numPr>
          <w:ilvl w:val="0"/>
          <w:numId w:val="41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1x USB 2.0 Type-A</w:t>
      </w:r>
    </w:p>
    <w:p w14:paraId="5BEEFA12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Zadní konektory:</w:t>
      </w:r>
    </w:p>
    <w:p w14:paraId="79FC789A" w14:textId="77777777" w:rsidR="003174E5" w:rsidRPr="00161A51" w:rsidRDefault="003174E5" w:rsidP="003174E5">
      <w:pPr>
        <w:numPr>
          <w:ilvl w:val="0"/>
          <w:numId w:val="42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 xml:space="preserve">1x DC-in </w:t>
      </w:r>
    </w:p>
    <w:p w14:paraId="65AB93A5" w14:textId="77777777" w:rsidR="003174E5" w:rsidRPr="00161A51" w:rsidRDefault="003174E5" w:rsidP="003174E5">
      <w:pPr>
        <w:numPr>
          <w:ilvl w:val="0"/>
          <w:numId w:val="42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1x HDMI in 1.4</w:t>
      </w:r>
    </w:p>
    <w:p w14:paraId="024C09C5" w14:textId="77777777" w:rsidR="003174E5" w:rsidRPr="00161A51" w:rsidRDefault="003174E5" w:rsidP="003174E5">
      <w:pPr>
        <w:numPr>
          <w:ilvl w:val="0"/>
          <w:numId w:val="42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 xml:space="preserve">1x HDMI </w:t>
      </w:r>
      <w:proofErr w:type="spellStart"/>
      <w:r w:rsidRPr="00161A51">
        <w:rPr>
          <w:rFonts w:ascii="Calibri" w:eastAsia="Times New Roman" w:hAnsi="Calibri" w:cs="Calibri"/>
        </w:rPr>
        <w:t>out</w:t>
      </w:r>
      <w:proofErr w:type="spellEnd"/>
      <w:r w:rsidRPr="00161A51">
        <w:rPr>
          <w:rFonts w:ascii="Calibri" w:eastAsia="Times New Roman" w:hAnsi="Calibri" w:cs="Calibri"/>
        </w:rPr>
        <w:t xml:space="preserve"> 1.4</w:t>
      </w:r>
    </w:p>
    <w:p w14:paraId="3A1F8277" w14:textId="77777777" w:rsidR="003174E5" w:rsidRPr="00161A51" w:rsidRDefault="003174E5" w:rsidP="003174E5">
      <w:pPr>
        <w:numPr>
          <w:ilvl w:val="0"/>
          <w:numId w:val="42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4x USB 3.2 Gen 1 Type-A</w:t>
      </w:r>
    </w:p>
    <w:p w14:paraId="65DCD60A" w14:textId="77777777" w:rsidR="003174E5" w:rsidRPr="00161A51" w:rsidRDefault="003174E5" w:rsidP="003174E5">
      <w:pPr>
        <w:numPr>
          <w:ilvl w:val="0"/>
          <w:numId w:val="42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 xml:space="preserve">1x RJ45 LAN </w:t>
      </w:r>
      <w:proofErr w:type="spellStart"/>
      <w:r w:rsidRPr="00161A51">
        <w:rPr>
          <w:rFonts w:ascii="Calibri" w:eastAsia="Times New Roman" w:hAnsi="Calibri" w:cs="Calibri"/>
        </w:rPr>
        <w:t>jack</w:t>
      </w:r>
      <w:proofErr w:type="spellEnd"/>
      <w:r w:rsidRPr="00161A51">
        <w:rPr>
          <w:rFonts w:ascii="Calibri" w:eastAsia="Times New Roman" w:hAnsi="Calibri" w:cs="Calibri"/>
        </w:rPr>
        <w:t xml:space="preserve"> </w:t>
      </w:r>
      <w:proofErr w:type="spellStart"/>
      <w:r w:rsidRPr="00161A51">
        <w:rPr>
          <w:rFonts w:ascii="Calibri" w:eastAsia="Times New Roman" w:hAnsi="Calibri" w:cs="Calibri"/>
        </w:rPr>
        <w:t>for</w:t>
      </w:r>
      <w:proofErr w:type="spellEnd"/>
      <w:r w:rsidRPr="00161A51">
        <w:rPr>
          <w:rFonts w:ascii="Calibri" w:eastAsia="Times New Roman" w:hAnsi="Calibri" w:cs="Calibri"/>
        </w:rPr>
        <w:t xml:space="preserve"> LAN insert (10 / 100 / 1000)</w:t>
      </w:r>
    </w:p>
    <w:p w14:paraId="640C2110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Rozměry: </w:t>
      </w:r>
      <w:r w:rsidRPr="00161A51">
        <w:rPr>
          <w:rFonts w:ascii="Calibri" w:eastAsia="Times New Roman" w:hAnsi="Calibri" w:cs="Calibri"/>
        </w:rPr>
        <w:t>540 x 409 x 48 ~ 165 mm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Hmotnost: </w:t>
      </w:r>
      <w:r w:rsidRPr="00161A51">
        <w:rPr>
          <w:rFonts w:ascii="Calibri" w:eastAsia="Times New Roman" w:hAnsi="Calibri" w:cs="Calibri"/>
        </w:rPr>
        <w:t>5,4 kg</w:t>
      </w:r>
      <w:r w:rsidRPr="00161A51">
        <w:rPr>
          <w:rFonts w:ascii="Calibri" w:eastAsia="Times New Roman" w:hAnsi="Calibri" w:cs="Calibri"/>
        </w:rPr>
        <w:br/>
      </w:r>
      <w:r w:rsidRPr="00161A51">
        <w:rPr>
          <w:rFonts w:ascii="Calibri" w:eastAsia="Times New Roman" w:hAnsi="Calibri" w:cs="Calibri"/>
          <w:b/>
          <w:bCs/>
        </w:rPr>
        <w:t>Napájení: </w:t>
      </w:r>
      <w:r w:rsidRPr="00161A51">
        <w:rPr>
          <w:rFonts w:ascii="Calibri" w:eastAsia="Times New Roman" w:hAnsi="Calibri" w:cs="Calibri"/>
        </w:rPr>
        <w:t>90 W</w:t>
      </w:r>
    </w:p>
    <w:p w14:paraId="405D3E13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Klávesnice: </w:t>
      </w:r>
      <w:r w:rsidRPr="00161A51">
        <w:rPr>
          <w:rFonts w:ascii="Calibri" w:eastAsia="Times New Roman" w:hAnsi="Calibri" w:cs="Calibri"/>
        </w:rPr>
        <w:t xml:space="preserve">Ano, drátová   / </w:t>
      </w:r>
      <w:r w:rsidRPr="00161A51">
        <w:rPr>
          <w:rFonts w:ascii="Calibri" w:eastAsia="Times New Roman" w:hAnsi="Calibri" w:cs="Calibri"/>
          <w:b/>
          <w:bCs/>
        </w:rPr>
        <w:t>Myš: </w:t>
      </w:r>
      <w:r w:rsidRPr="00161A51">
        <w:rPr>
          <w:rFonts w:ascii="Calibri" w:eastAsia="Times New Roman" w:hAnsi="Calibri" w:cs="Calibri"/>
        </w:rPr>
        <w:t>Ano, drátová optická 1000dpi</w:t>
      </w:r>
    </w:p>
    <w:p w14:paraId="542341E2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Záruka: </w:t>
      </w:r>
      <w:r w:rsidRPr="00161A51">
        <w:rPr>
          <w:rFonts w:ascii="Calibri" w:eastAsia="Times New Roman" w:hAnsi="Calibri" w:cs="Calibri"/>
        </w:rPr>
        <w:t>24 měsíců</w:t>
      </w:r>
    </w:p>
    <w:p w14:paraId="67A352EA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eastAsia="Times New Roman"/>
          <w:noProof/>
          <w:sz w:val="24"/>
          <w:szCs w:val="24"/>
        </w:rPr>
      </w:pPr>
      <w:r w:rsidRPr="00161A51">
        <w:rPr>
          <w:rFonts w:eastAsia="Times New Roman"/>
          <w:noProof/>
          <w:sz w:val="24"/>
          <w:szCs w:val="24"/>
        </w:rPr>
        <w:drawing>
          <wp:inline distT="0" distB="0" distL="0" distR="0" wp14:anchorId="3B8CA8A1" wp14:editId="1E2DFBD0">
            <wp:extent cx="967740" cy="110490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0D6B6" w14:textId="77777777" w:rsidR="003174E5" w:rsidRPr="00161A51" w:rsidRDefault="003174E5" w:rsidP="003174E5">
      <w:pPr>
        <w:keepNext/>
        <w:shd w:val="clear" w:color="auto" w:fill="FFFFFF"/>
        <w:spacing w:line="200" w:lineRule="atLeast"/>
        <w:jc w:val="left"/>
        <w:outlineLvl w:val="0"/>
        <w:rPr>
          <w:rFonts w:ascii="Calibri" w:eastAsia="Arial Unicode MS" w:hAnsi="Calibri" w:cs="Calibri"/>
          <w:b/>
          <w:bCs/>
          <w:sz w:val="38"/>
          <w:szCs w:val="38"/>
        </w:rPr>
      </w:pPr>
      <w:r w:rsidRPr="00161A51">
        <w:rPr>
          <w:rFonts w:ascii="Calibri" w:eastAsia="Arial Unicode MS" w:hAnsi="Calibri" w:cs="Calibri"/>
          <w:b/>
          <w:bCs/>
          <w:sz w:val="38"/>
          <w:szCs w:val="38"/>
        </w:rPr>
        <w:t xml:space="preserve">Sluchátka s </w:t>
      </w:r>
      <w:proofErr w:type="spellStart"/>
      <w:r w:rsidRPr="00161A51">
        <w:rPr>
          <w:rFonts w:ascii="Calibri" w:eastAsia="Arial Unicode MS" w:hAnsi="Calibri" w:cs="Calibri"/>
          <w:b/>
          <w:bCs/>
          <w:sz w:val="38"/>
          <w:szCs w:val="38"/>
        </w:rPr>
        <w:t>mik</w:t>
      </w:r>
      <w:proofErr w:type="spellEnd"/>
      <w:r w:rsidRPr="00161A51">
        <w:rPr>
          <w:rFonts w:ascii="Calibri" w:eastAsia="Arial Unicode MS" w:hAnsi="Calibri" w:cs="Calibri"/>
          <w:b/>
          <w:bCs/>
          <w:sz w:val="38"/>
          <w:szCs w:val="38"/>
        </w:rPr>
        <w:t>. GENIUS HS-</w:t>
      </w:r>
      <w:proofErr w:type="gramStart"/>
      <w:r w:rsidRPr="00161A51">
        <w:rPr>
          <w:rFonts w:ascii="Calibri" w:eastAsia="Arial Unicode MS" w:hAnsi="Calibri" w:cs="Calibri"/>
          <w:b/>
          <w:bCs/>
          <w:sz w:val="38"/>
          <w:szCs w:val="38"/>
        </w:rPr>
        <w:t>200C</w:t>
      </w:r>
      <w:proofErr w:type="gramEnd"/>
    </w:p>
    <w:p w14:paraId="3E2A000D" w14:textId="77777777" w:rsidR="003174E5" w:rsidRPr="00161A51" w:rsidRDefault="003174E5" w:rsidP="003174E5">
      <w:pPr>
        <w:numPr>
          <w:ilvl w:val="0"/>
          <w:numId w:val="38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 xml:space="preserve">Lehký </w:t>
      </w:r>
      <w:proofErr w:type="spellStart"/>
      <w:r w:rsidRPr="00161A51">
        <w:rPr>
          <w:rFonts w:ascii="Calibri" w:eastAsia="Times New Roman" w:hAnsi="Calibri" w:cs="Calibri"/>
        </w:rPr>
        <w:t>headset</w:t>
      </w:r>
      <w:proofErr w:type="spellEnd"/>
      <w:r w:rsidRPr="00161A51">
        <w:rPr>
          <w:rFonts w:ascii="Calibri" w:eastAsia="Times New Roman" w:hAnsi="Calibri" w:cs="Calibri"/>
        </w:rPr>
        <w:t xml:space="preserve"> vhodný k PC – typ hlavový most </w:t>
      </w:r>
    </w:p>
    <w:p w14:paraId="6C50B6FB" w14:textId="77777777" w:rsidR="003174E5" w:rsidRPr="00161A51" w:rsidRDefault="003174E5" w:rsidP="003174E5">
      <w:pPr>
        <w:numPr>
          <w:ilvl w:val="0"/>
          <w:numId w:val="38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Měkké a pohodlné náušníky</w:t>
      </w:r>
    </w:p>
    <w:p w14:paraId="6F88A73A" w14:textId="77777777" w:rsidR="003174E5" w:rsidRPr="00161A51" w:rsidRDefault="003174E5" w:rsidP="003174E5">
      <w:pPr>
        <w:numPr>
          <w:ilvl w:val="0"/>
          <w:numId w:val="38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Polohovatelný mikrofon</w:t>
      </w:r>
    </w:p>
    <w:p w14:paraId="68845993" w14:textId="77777777" w:rsidR="003174E5" w:rsidRPr="00161A51" w:rsidRDefault="003174E5" w:rsidP="003174E5">
      <w:pPr>
        <w:numPr>
          <w:ilvl w:val="0"/>
          <w:numId w:val="38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proofErr w:type="spellStart"/>
      <w:r w:rsidRPr="00161A51">
        <w:rPr>
          <w:rFonts w:ascii="Calibri" w:eastAsia="Times New Roman" w:hAnsi="Calibri" w:cs="Calibri"/>
        </w:rPr>
        <w:t>Skělý</w:t>
      </w:r>
      <w:proofErr w:type="spellEnd"/>
      <w:r w:rsidRPr="00161A51">
        <w:rPr>
          <w:rFonts w:ascii="Calibri" w:eastAsia="Times New Roman" w:hAnsi="Calibri" w:cs="Calibri"/>
        </w:rPr>
        <w:t xml:space="preserve"> pro MSN, Skype a internetové chatování</w:t>
      </w:r>
    </w:p>
    <w:p w14:paraId="386D3FD5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  <w:b/>
          <w:bCs/>
        </w:rPr>
        <w:t>Technické parametry:</w:t>
      </w:r>
    </w:p>
    <w:p w14:paraId="5236A9A4" w14:textId="77777777" w:rsidR="003174E5" w:rsidRPr="00161A51" w:rsidRDefault="003174E5" w:rsidP="003174E5">
      <w:pPr>
        <w:numPr>
          <w:ilvl w:val="0"/>
          <w:numId w:val="39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Délka kabelu 1,8 m</w:t>
      </w:r>
    </w:p>
    <w:p w14:paraId="1616DB90" w14:textId="77777777" w:rsidR="003174E5" w:rsidRPr="00161A51" w:rsidRDefault="003174E5" w:rsidP="003174E5">
      <w:pPr>
        <w:numPr>
          <w:ilvl w:val="0"/>
          <w:numId w:val="39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 xml:space="preserve">Rozsah frekvence </w:t>
      </w:r>
      <w:proofErr w:type="gramStart"/>
      <w:r w:rsidRPr="00161A51">
        <w:rPr>
          <w:rFonts w:ascii="Calibri" w:eastAsia="Times New Roman" w:hAnsi="Calibri" w:cs="Calibri"/>
        </w:rPr>
        <w:t>20Hz</w:t>
      </w:r>
      <w:proofErr w:type="gramEnd"/>
      <w:r w:rsidRPr="00161A51">
        <w:rPr>
          <w:rFonts w:ascii="Calibri" w:eastAsia="Times New Roman" w:hAnsi="Calibri" w:cs="Calibri"/>
        </w:rPr>
        <w:t>~20KHz</w:t>
      </w:r>
    </w:p>
    <w:p w14:paraId="05F1D4C5" w14:textId="77777777" w:rsidR="003174E5" w:rsidRPr="00161A51" w:rsidRDefault="003174E5" w:rsidP="003174E5">
      <w:pPr>
        <w:numPr>
          <w:ilvl w:val="0"/>
          <w:numId w:val="39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Citlivost sluchátek 105 dB / Citlivost mikrofonu -38 dB</w:t>
      </w:r>
    </w:p>
    <w:p w14:paraId="297C388C" w14:textId="77777777" w:rsidR="003174E5" w:rsidRPr="00161A51" w:rsidRDefault="003174E5" w:rsidP="003174E5">
      <w:pPr>
        <w:numPr>
          <w:ilvl w:val="0"/>
          <w:numId w:val="39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Odpor 32 ohm</w:t>
      </w:r>
    </w:p>
    <w:p w14:paraId="1D92286E" w14:textId="77777777" w:rsidR="003174E5" w:rsidRPr="00161A51" w:rsidRDefault="003174E5" w:rsidP="003174E5">
      <w:pPr>
        <w:numPr>
          <w:ilvl w:val="0"/>
          <w:numId w:val="39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 xml:space="preserve">Rozhraní 3,5 mm </w:t>
      </w:r>
      <w:proofErr w:type="spellStart"/>
      <w:r w:rsidRPr="00161A51">
        <w:rPr>
          <w:rFonts w:ascii="Calibri" w:eastAsia="Times New Roman" w:hAnsi="Calibri" w:cs="Calibri"/>
        </w:rPr>
        <w:t>jack</w:t>
      </w:r>
      <w:proofErr w:type="spellEnd"/>
    </w:p>
    <w:p w14:paraId="0B25C813" w14:textId="77777777" w:rsidR="003174E5" w:rsidRPr="00161A51" w:rsidRDefault="003174E5" w:rsidP="003174E5">
      <w:pPr>
        <w:numPr>
          <w:ilvl w:val="0"/>
          <w:numId w:val="39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Rozměry: 137 x 170 x 43 mm</w:t>
      </w:r>
    </w:p>
    <w:p w14:paraId="437938A6" w14:textId="77777777" w:rsidR="003174E5" w:rsidRPr="00161A51" w:rsidRDefault="003174E5" w:rsidP="003174E5">
      <w:pPr>
        <w:numPr>
          <w:ilvl w:val="0"/>
          <w:numId w:val="39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Hmotnost 57 g</w:t>
      </w:r>
    </w:p>
    <w:p w14:paraId="1C7F178B" w14:textId="77777777" w:rsidR="003174E5" w:rsidRPr="00161A51" w:rsidRDefault="003174E5" w:rsidP="003174E5">
      <w:pPr>
        <w:numPr>
          <w:ilvl w:val="0"/>
          <w:numId w:val="39"/>
        </w:numPr>
        <w:shd w:val="clear" w:color="auto" w:fill="FFFFFF"/>
        <w:spacing w:line="200" w:lineRule="atLeast"/>
        <w:jc w:val="left"/>
        <w:rPr>
          <w:rFonts w:ascii="Calibri" w:eastAsia="Times New Roman" w:hAnsi="Calibri" w:cs="Calibri"/>
        </w:rPr>
      </w:pPr>
      <w:r w:rsidRPr="00161A51">
        <w:rPr>
          <w:rFonts w:ascii="Calibri" w:eastAsia="Times New Roman" w:hAnsi="Calibri" w:cs="Calibri"/>
        </w:rPr>
        <w:t>Záruka 24 měsíců</w:t>
      </w:r>
    </w:p>
    <w:p w14:paraId="52B6DDCD" w14:textId="77777777" w:rsidR="003174E5" w:rsidRPr="00161A51" w:rsidRDefault="003174E5" w:rsidP="003174E5">
      <w:pPr>
        <w:jc w:val="left"/>
        <w:rPr>
          <w:rFonts w:eastAsia="Times New Roman"/>
          <w:sz w:val="24"/>
          <w:szCs w:val="24"/>
        </w:rPr>
      </w:pPr>
    </w:p>
    <w:p w14:paraId="4C67E50D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eastAsia="Times New Roman"/>
          <w:noProof/>
          <w:sz w:val="24"/>
          <w:szCs w:val="24"/>
        </w:rPr>
      </w:pPr>
      <w:r w:rsidRPr="00161A51">
        <w:rPr>
          <w:rFonts w:eastAsia="Times New Roman"/>
          <w:noProof/>
          <w:sz w:val="24"/>
          <w:szCs w:val="24"/>
        </w:rPr>
        <w:drawing>
          <wp:inline distT="0" distB="0" distL="0" distR="0" wp14:anchorId="65220D70" wp14:editId="666A6856">
            <wp:extent cx="2057400" cy="7315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B0CEC" w14:textId="77777777" w:rsidR="003174E5" w:rsidRPr="00161A51" w:rsidRDefault="003174E5" w:rsidP="003174E5">
      <w:pPr>
        <w:keepNext/>
        <w:jc w:val="left"/>
        <w:textAlignment w:val="baseline"/>
        <w:outlineLvl w:val="0"/>
        <w:rPr>
          <w:rFonts w:ascii="Arial" w:eastAsia="Arial Unicode MS" w:hAnsi="Arial" w:cs="Arial"/>
          <w:b/>
          <w:bCs/>
          <w:spacing w:val="-12"/>
          <w:sz w:val="48"/>
          <w:szCs w:val="48"/>
        </w:rPr>
      </w:pPr>
      <w:r w:rsidRPr="00161A51">
        <w:rPr>
          <w:rFonts w:ascii="Arial" w:eastAsia="Arial Unicode MS" w:hAnsi="Arial" w:cs="Arial"/>
          <w:b/>
          <w:bCs/>
          <w:spacing w:val="-12"/>
          <w:sz w:val="32"/>
          <w:szCs w:val="24"/>
        </w:rPr>
        <w:t xml:space="preserve">Office Standard 2019 OLP NL </w:t>
      </w:r>
      <w:proofErr w:type="spellStart"/>
      <w:r w:rsidRPr="00161A51">
        <w:rPr>
          <w:rFonts w:ascii="Arial" w:eastAsia="Arial Unicode MS" w:hAnsi="Arial" w:cs="Arial"/>
          <w:b/>
          <w:bCs/>
          <w:spacing w:val="-12"/>
          <w:sz w:val="32"/>
          <w:szCs w:val="24"/>
        </w:rPr>
        <w:t>Acdmc</w:t>
      </w:r>
      <w:proofErr w:type="spellEnd"/>
    </w:p>
    <w:p w14:paraId="30BB9479" w14:textId="77777777" w:rsidR="003174E5" w:rsidRPr="00161A51" w:rsidRDefault="003174E5" w:rsidP="003174E5">
      <w:pPr>
        <w:autoSpaceDE w:val="0"/>
        <w:autoSpaceDN w:val="0"/>
        <w:adjustRightInd w:val="0"/>
        <w:jc w:val="left"/>
        <w:rPr>
          <w:rFonts w:eastAsia="Times New Roman"/>
          <w:noProof/>
          <w:sz w:val="24"/>
          <w:szCs w:val="24"/>
        </w:rPr>
      </w:pPr>
    </w:p>
    <w:p w14:paraId="273BBE86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/>
          <w:b/>
          <w:bCs/>
        </w:rPr>
      </w:pPr>
    </w:p>
    <w:p w14:paraId="3A08E8FB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/>
          <w:b/>
          <w:bCs/>
        </w:rPr>
      </w:pPr>
    </w:p>
    <w:p w14:paraId="02DEB7E9" w14:textId="77777777" w:rsidR="003174E5" w:rsidRPr="00161A51" w:rsidRDefault="003174E5" w:rsidP="00317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left"/>
        <w:rPr>
          <w:rFonts w:ascii="Verdana" w:eastAsia="Times New Roman" w:hAnsi="Verdana"/>
          <w:b/>
          <w:sz w:val="32"/>
          <w:szCs w:val="32"/>
        </w:rPr>
      </w:pPr>
      <w:r w:rsidRPr="00161A51">
        <w:rPr>
          <w:rFonts w:ascii="Verdana" w:eastAsia="Times New Roman" w:hAnsi="Verdana" w:cs="TrebuchetMS"/>
          <w:b/>
          <w:sz w:val="28"/>
          <w:szCs w:val="28"/>
        </w:rPr>
        <w:t xml:space="preserve"> 4ks Tiskárna A3 </w:t>
      </w:r>
    </w:p>
    <w:p w14:paraId="35420723" w14:textId="77777777" w:rsidR="003174E5" w:rsidRPr="00161A51" w:rsidRDefault="003174E5" w:rsidP="003174E5">
      <w:pPr>
        <w:spacing w:line="200" w:lineRule="atLeast"/>
        <w:jc w:val="left"/>
        <w:rPr>
          <w:rFonts w:ascii="Arial" w:eastAsia="Arial Unicode MS" w:hAnsi="Arial" w:cs="Arial"/>
          <w:b/>
          <w:bCs/>
          <w:sz w:val="24"/>
          <w:szCs w:val="24"/>
        </w:rPr>
      </w:pPr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lastRenderedPageBreak/>
        <w:t xml:space="preserve">Rozpočet je zpracován v souladu </w:t>
      </w:r>
      <w:proofErr w:type="gramStart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>s  požadavky</w:t>
      </w:r>
      <w:proofErr w:type="gramEnd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 soutěže a veškeré prvky jsou </w:t>
      </w:r>
      <w:proofErr w:type="spellStart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>naceněny</w:t>
      </w:r>
      <w:proofErr w:type="spellEnd"/>
      <w:r w:rsidRPr="00161A51">
        <w:rPr>
          <w:rFonts w:ascii="Arial" w:eastAsia="Times New Roman" w:hAnsi="Arial" w:cs="Arial"/>
          <w:bCs/>
          <w:sz w:val="24"/>
          <w:szCs w:val="24"/>
          <w:u w:val="single"/>
        </w:rPr>
        <w:t xml:space="preserve"> dle  zadání.</w:t>
      </w:r>
      <w:r w:rsidRPr="00161A51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161A51">
        <w:rPr>
          <w:rFonts w:ascii="Arial" w:eastAsia="Arial Unicode MS" w:hAnsi="Arial" w:cs="Arial"/>
          <w:b/>
          <w:bCs/>
          <w:sz w:val="24"/>
          <w:szCs w:val="24"/>
        </w:rPr>
        <w:t xml:space="preserve">Veškeré technické požadavky zadání jsou splněny </w:t>
      </w:r>
    </w:p>
    <w:p w14:paraId="4118AAF9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eastAsia="Times New Roman"/>
          <w:noProof/>
          <w:sz w:val="24"/>
          <w:szCs w:val="24"/>
        </w:rPr>
      </w:pPr>
      <w:r w:rsidRPr="00161A51">
        <w:rPr>
          <w:rFonts w:eastAsia="Times New Roman"/>
          <w:noProof/>
          <w:sz w:val="24"/>
          <w:szCs w:val="24"/>
        </w:rPr>
        <w:drawing>
          <wp:inline distT="0" distB="0" distL="0" distR="0" wp14:anchorId="1B31A59A" wp14:editId="5AAAD02C">
            <wp:extent cx="2918460" cy="24688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A51">
        <w:rPr>
          <w:rFonts w:eastAsia="Times New Roman"/>
          <w:noProof/>
          <w:sz w:val="24"/>
          <w:szCs w:val="24"/>
        </w:rPr>
        <w:t xml:space="preserve"> </w:t>
      </w:r>
      <w:r w:rsidRPr="00161A51">
        <w:rPr>
          <w:rFonts w:eastAsia="Times New Roman"/>
          <w:noProof/>
          <w:sz w:val="24"/>
          <w:szCs w:val="24"/>
        </w:rPr>
        <w:drawing>
          <wp:inline distT="0" distB="0" distL="0" distR="0" wp14:anchorId="66010FE8" wp14:editId="51CC3503">
            <wp:extent cx="1943100" cy="14325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3FA75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eastAsia="Times New Roman" w:cs="Calibri"/>
          <w:b/>
          <w:bCs/>
        </w:rPr>
      </w:pPr>
      <w:r w:rsidRPr="00161A5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Epson A3 Epson L15150, A3+, 32čb/22barva </w:t>
      </w:r>
      <w:proofErr w:type="spellStart"/>
      <w:r w:rsidRPr="00161A5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>ppm</w:t>
      </w:r>
      <w:proofErr w:type="spellEnd"/>
      <w:r w:rsidRPr="00161A5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, </w:t>
      </w:r>
      <w:proofErr w:type="spellStart"/>
      <w:r w:rsidRPr="00161A5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>WiFi</w:t>
      </w:r>
      <w:proofErr w:type="spellEnd"/>
      <w:r w:rsidRPr="00161A5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, LAN, duplex, </w:t>
      </w:r>
      <w:proofErr w:type="spellStart"/>
      <w:r w:rsidRPr="00161A5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>All</w:t>
      </w:r>
      <w:proofErr w:type="spellEnd"/>
      <w:r w:rsidRPr="00161A5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>-in-</w:t>
      </w:r>
      <w:proofErr w:type="spellStart"/>
      <w:r w:rsidRPr="00161A5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>One</w:t>
      </w:r>
      <w:proofErr w:type="spellEnd"/>
      <w:r w:rsidRPr="00161A5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, </w:t>
      </w:r>
      <w:proofErr w:type="spellStart"/>
      <w:r w:rsidRPr="00161A5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>Ink</w:t>
      </w:r>
      <w:proofErr w:type="spellEnd"/>
      <w:r w:rsidRPr="00161A5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 Tank </w:t>
      </w:r>
      <w:proofErr w:type="spellStart"/>
      <w:r w:rsidRPr="00161A5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>Printer</w:t>
      </w:r>
      <w:proofErr w:type="spellEnd"/>
      <w:r w:rsidRPr="00161A5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 (C11CH72402)</w:t>
      </w:r>
    </w:p>
    <w:p w14:paraId="188C38D7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Technologie</w:t>
      </w:r>
    </w:p>
    <w:p w14:paraId="566D5DE1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Metoda tisku: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Tisková hlava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PrecisionCore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>™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Konfigurace trysek:</w:t>
      </w:r>
      <w:r w:rsidRPr="00161A51">
        <w:rPr>
          <w:rFonts w:ascii="Calibri" w:eastAsia="Times New Roman" w:hAnsi="Calibri" w:cs="Calibri"/>
          <w:sz w:val="24"/>
          <w:szCs w:val="24"/>
        </w:rPr>
        <w:t> 800 trysky černá, 256 Trysek pro každou barvu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Min. velikost kapky: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3,8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pl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Inkoustová technologie:</w:t>
      </w:r>
      <w:r w:rsidRPr="00161A51">
        <w:rPr>
          <w:rFonts w:ascii="Calibri" w:eastAsia="Times New Roman" w:hAnsi="Calibri" w:cs="Calibri"/>
          <w:sz w:val="24"/>
          <w:szCs w:val="24"/>
        </w:rPr>
        <w:t> Pigmentový inkoust (nesmazatelný tisk)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Tiskové rozlišení:</w:t>
      </w:r>
      <w:r w:rsidRPr="00161A51">
        <w:rPr>
          <w:rFonts w:ascii="Calibri" w:eastAsia="Times New Roman" w:hAnsi="Calibri" w:cs="Calibri"/>
          <w:sz w:val="24"/>
          <w:szCs w:val="24"/>
        </w:rPr>
        <w:t> 4.800 x 2.400 dpi</w:t>
      </w:r>
    </w:p>
    <w:p w14:paraId="3CB76F68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proofErr w:type="gramStart"/>
      <w:r w:rsidRPr="00161A51">
        <w:rPr>
          <w:rFonts w:ascii="Calibri" w:eastAsia="Times New Roman" w:hAnsi="Calibri" w:cs="Calibri"/>
          <w:b/>
          <w:bCs/>
          <w:sz w:val="24"/>
          <w:szCs w:val="24"/>
        </w:rPr>
        <w:t>Formát :</w:t>
      </w:r>
      <w:proofErr w:type="gramEnd"/>
      <w:r w:rsidRPr="00161A51">
        <w:rPr>
          <w:rFonts w:ascii="Calibri" w:eastAsia="Times New Roman" w:hAnsi="Calibri" w:cs="Calibri"/>
          <w:b/>
          <w:bCs/>
          <w:sz w:val="24"/>
          <w:szCs w:val="24"/>
        </w:rPr>
        <w:t xml:space="preserve"> A3+</w:t>
      </w:r>
    </w:p>
    <w:p w14:paraId="6439CD7C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proofErr w:type="spellStart"/>
      <w:r w:rsidRPr="00161A51">
        <w:rPr>
          <w:rFonts w:ascii="Calibri" w:eastAsia="Times New Roman" w:hAnsi="Calibri" w:cs="Calibri"/>
          <w:b/>
          <w:bCs/>
          <w:sz w:val="24"/>
          <w:szCs w:val="24"/>
        </w:rPr>
        <w:t>Category</w:t>
      </w:r>
      <w:proofErr w:type="spellEnd"/>
      <w:r w:rsidRPr="00161A51">
        <w:rPr>
          <w:rFonts w:ascii="Calibri" w:eastAsia="Times New Roman" w:hAnsi="Calibri" w:cs="Calibri"/>
          <w:b/>
          <w:bCs/>
          <w:sz w:val="24"/>
          <w:szCs w:val="24"/>
        </w:rPr>
        <w:t>:</w:t>
      </w:r>
      <w:r w:rsidRPr="00161A51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Home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Office, Pracovní skupina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proofErr w:type="spellStart"/>
      <w:r w:rsidRPr="00161A51">
        <w:rPr>
          <w:rFonts w:ascii="Calibri" w:eastAsia="Times New Roman" w:hAnsi="Calibri" w:cs="Calibri"/>
          <w:b/>
          <w:bCs/>
          <w:sz w:val="24"/>
          <w:szCs w:val="24"/>
        </w:rPr>
        <w:t>Multifunkce</w:t>
      </w:r>
      <w:proofErr w:type="spellEnd"/>
      <w:r w:rsidRPr="00161A51">
        <w:rPr>
          <w:rFonts w:ascii="Calibri" w:eastAsia="Times New Roman" w:hAnsi="Calibri" w:cs="Calibri"/>
          <w:b/>
          <w:bCs/>
          <w:sz w:val="24"/>
          <w:szCs w:val="24"/>
        </w:rPr>
        <w:t>:</w:t>
      </w:r>
      <w:r w:rsidRPr="00161A51">
        <w:rPr>
          <w:rFonts w:ascii="Calibri" w:eastAsia="Times New Roman" w:hAnsi="Calibri" w:cs="Calibri"/>
          <w:sz w:val="24"/>
          <w:szCs w:val="24"/>
        </w:rPr>
        <w:t> Tisk, skener, kopírka, Fax</w:t>
      </w:r>
    </w:p>
    <w:p w14:paraId="188CECAF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Tisk</w:t>
      </w:r>
    </w:p>
    <w:p w14:paraId="7160B8DB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Rychlost tisku ISO/IEC 24734: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25 Str./min Černobíle, 12 Str./min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Colour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Rychlost tisku: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32 Str./min Černobíle (obyčejný papír), 22 Str./min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Colour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(obyčejný papír)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Rychlost oboustranného tisku ISO/IEC 24734: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16 A4 str./min. Černobíle, 9 A4 str./min.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Colour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Čas do vytištění první stránky: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Černobíle 5,5 s,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Colour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8,5 s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Barvy:</w:t>
      </w:r>
      <w:r w:rsidRPr="00161A51">
        <w:rPr>
          <w:rFonts w:ascii="Calibri" w:eastAsia="Times New Roman" w:hAnsi="Calibri" w:cs="Calibri"/>
          <w:sz w:val="24"/>
          <w:szCs w:val="24"/>
        </w:rPr>
        <w:t> Černá, Azurová, Žlutá, Purpurová (4 inkousty)</w:t>
      </w:r>
    </w:p>
    <w:p w14:paraId="26A0AE1C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Skener</w:t>
      </w:r>
    </w:p>
    <w:p w14:paraId="7D442815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Double-</w:t>
      </w:r>
      <w:proofErr w:type="spellStart"/>
      <w:r w:rsidRPr="00161A51">
        <w:rPr>
          <w:rFonts w:ascii="Calibri" w:eastAsia="Times New Roman" w:hAnsi="Calibri" w:cs="Calibri"/>
          <w:b/>
          <w:bCs/>
          <w:sz w:val="24"/>
          <w:szCs w:val="24"/>
        </w:rPr>
        <w:t>sided</w:t>
      </w:r>
      <w:proofErr w:type="spellEnd"/>
      <w:r w:rsidRPr="00161A51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b/>
          <w:bCs/>
          <w:sz w:val="24"/>
          <w:szCs w:val="24"/>
        </w:rPr>
        <w:t>scanning</w:t>
      </w:r>
      <w:proofErr w:type="spellEnd"/>
      <w:r w:rsidRPr="00161A51">
        <w:rPr>
          <w:rFonts w:ascii="Calibri" w:eastAsia="Times New Roman" w:hAnsi="Calibri" w:cs="Calibri"/>
          <w:b/>
          <w:bCs/>
          <w:sz w:val="24"/>
          <w:szCs w:val="24"/>
        </w:rPr>
        <w:t>:</w:t>
      </w:r>
      <w:r w:rsidRPr="00161A51">
        <w:rPr>
          <w:rFonts w:ascii="Calibri" w:eastAsia="Times New Roman" w:hAnsi="Calibri" w:cs="Calibri"/>
          <w:sz w:val="24"/>
          <w:szCs w:val="24"/>
        </w:rPr>
        <w:t> Ano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Rychlost jednostranného skenování (A4 černobíle):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26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ipm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with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ADF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scan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5 sec.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with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flatbed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scan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Rychlost oboustranného skenování (A4 černobíle):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11,5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ipm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with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ADF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scan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Rychlost jednostranného skenování (A4 barevně):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9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ipm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with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ADF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scan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10 sec.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with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flatbed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scan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Rychlost oboustranného skenování (A4 barevně):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6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ipm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with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ADF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scan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Skenovací rozlišení:</w:t>
      </w:r>
      <w:r w:rsidRPr="00161A51">
        <w:rPr>
          <w:rFonts w:ascii="Calibri" w:eastAsia="Times New Roman" w:hAnsi="Calibri" w:cs="Calibri"/>
          <w:sz w:val="24"/>
          <w:szCs w:val="24"/>
        </w:rPr>
        <w:t> 2.400 dpi x 1.200 dpi (horizontálně x vertikálně)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Výstupní formáty: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BMP, JPEG, TIFF,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multi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>-TIFF, PDF, PNG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Typ skeneru:</w:t>
      </w:r>
      <w:r w:rsidRPr="00161A51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Contact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image sensor (CIS)</w:t>
      </w:r>
    </w:p>
    <w:p w14:paraId="3AC2AB82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Fax</w:t>
      </w:r>
    </w:p>
    <w:p w14:paraId="593A7A0F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Typ faxu:</w:t>
      </w:r>
      <w:r w:rsidRPr="00161A51">
        <w:rPr>
          <w:rFonts w:ascii="Calibri" w:eastAsia="Times New Roman" w:hAnsi="Calibri" w:cs="Calibri"/>
          <w:sz w:val="24"/>
          <w:szCs w:val="24"/>
        </w:rPr>
        <w:t> Černobílé i barevné faxování bez nutnosti zapínat počítač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Rychlost odesílání faxu: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až 33,6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kb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/s /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přibl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>. 3 s/stránku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Režim korekce chyb: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CCITU/ITU </w:t>
      </w:r>
      <w:proofErr w:type="gramStart"/>
      <w:r w:rsidRPr="00161A51">
        <w:rPr>
          <w:rFonts w:ascii="Calibri" w:eastAsia="Times New Roman" w:hAnsi="Calibri" w:cs="Calibri"/>
          <w:sz w:val="24"/>
          <w:szCs w:val="24"/>
        </w:rPr>
        <w:t>Group3 - fax</w:t>
      </w:r>
      <w:proofErr w:type="gramEnd"/>
      <w:r w:rsidRPr="00161A51">
        <w:rPr>
          <w:rFonts w:ascii="Calibri" w:eastAsia="Times New Roman" w:hAnsi="Calibri" w:cs="Calibri"/>
          <w:sz w:val="24"/>
          <w:szCs w:val="24"/>
        </w:rPr>
        <w:t xml:space="preserve"> s režimem korekce chyb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Rychlé volby faxových čísel (max.):</w:t>
      </w:r>
      <w:r w:rsidRPr="00161A51">
        <w:rPr>
          <w:rFonts w:ascii="Calibri" w:eastAsia="Times New Roman" w:hAnsi="Calibri" w:cs="Calibri"/>
          <w:sz w:val="24"/>
          <w:szCs w:val="24"/>
        </w:rPr>
        <w:t> 200 jména a čísla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Paměť na stránky:</w:t>
      </w:r>
      <w:r w:rsidRPr="00161A51">
        <w:rPr>
          <w:rFonts w:ascii="Calibri" w:eastAsia="Times New Roman" w:hAnsi="Calibri" w:cs="Calibri"/>
          <w:sz w:val="24"/>
          <w:szCs w:val="24"/>
        </w:rPr>
        <w:t> až 550 stran / 6 MB (tabulka č. 1 ITU-T)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Faxové funkce: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Faxování z PC, Fax na e-mail, Příjem a uložení, Automatické opakování, Fax do složky, Adresář, Rozesílání faxu, Fax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Preview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Polling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Reception</w:t>
      </w:r>
      <w:proofErr w:type="spellEnd"/>
    </w:p>
    <w:p w14:paraId="33697781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Zpracování papíru/médií</w:t>
      </w:r>
    </w:p>
    <w:p w14:paraId="701A5279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Počet zásobníků papíru:</w:t>
      </w:r>
      <w:r w:rsidRPr="00161A51">
        <w:rPr>
          <w:rFonts w:ascii="Calibri" w:eastAsia="Times New Roman" w:hAnsi="Calibri" w:cs="Calibri"/>
          <w:sz w:val="24"/>
          <w:szCs w:val="24"/>
        </w:rPr>
        <w:t> 3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Formáty papíru:</w:t>
      </w:r>
      <w:r w:rsidRPr="00161A51">
        <w:rPr>
          <w:rFonts w:ascii="Calibri" w:eastAsia="Times New Roman" w:hAnsi="Calibri" w:cs="Calibri"/>
          <w:sz w:val="24"/>
          <w:szCs w:val="24"/>
        </w:rPr>
        <w:t> A3+, A3, A4, A5, A6, B6, DL (obálka), No. 10 (obálka)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Duplexní tisk:</w:t>
      </w:r>
      <w:r w:rsidRPr="00161A51">
        <w:rPr>
          <w:rFonts w:ascii="Calibri" w:eastAsia="Times New Roman" w:hAnsi="Calibri" w:cs="Calibri"/>
          <w:sz w:val="24"/>
          <w:szCs w:val="24"/>
        </w:rPr>
        <w:t> Ano (A4/A3, obyčejný papír)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Automatický podavač dokumentů:</w:t>
      </w:r>
      <w:r w:rsidRPr="00161A51">
        <w:rPr>
          <w:rFonts w:ascii="Calibri" w:eastAsia="Times New Roman" w:hAnsi="Calibri" w:cs="Calibri"/>
          <w:sz w:val="24"/>
          <w:szCs w:val="24"/>
        </w:rPr>
        <w:t> 50 Stran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Kapacita výstupního zásobníku:</w:t>
      </w:r>
      <w:r w:rsidRPr="00161A51">
        <w:rPr>
          <w:rFonts w:ascii="Calibri" w:eastAsia="Times New Roman" w:hAnsi="Calibri" w:cs="Calibri"/>
          <w:sz w:val="24"/>
          <w:szCs w:val="24"/>
        </w:rPr>
        <w:t> 125 Listů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Kapacita zásobníku papíru: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2x 250 Listy Standardní, 1x 50 str. vzadu 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Vhodná gramáž papíru:</w:t>
      </w:r>
      <w:r w:rsidRPr="00161A51">
        <w:rPr>
          <w:rFonts w:ascii="Calibri" w:eastAsia="Times New Roman" w:hAnsi="Calibri" w:cs="Calibri"/>
          <w:sz w:val="24"/>
          <w:szCs w:val="24"/>
        </w:rPr>
        <w:t> 64 g/m2 - 255 g/m2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Zpracování médií:</w:t>
      </w:r>
      <w:r w:rsidRPr="00161A51">
        <w:rPr>
          <w:rFonts w:ascii="Calibri" w:eastAsia="Times New Roman" w:hAnsi="Calibri" w:cs="Calibri"/>
          <w:sz w:val="24"/>
          <w:szCs w:val="24"/>
        </w:rPr>
        <w:t> Automatický podavač dokumentů, oboustranná kopie (A4/A3, obyčejný papír), Automatický podavač dokumentů, oboustranný fax (A4/A3, obyčejný papír), Automatický podavač dokumentů, oboustranné skenování (A4/A3, obyčejný papír), Automatický oboustranný tisk (A4/A3, obyčejný papír), Tisk bez okrajů</w:t>
      </w:r>
    </w:p>
    <w:p w14:paraId="3CDAD827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Obecné informace</w:t>
      </w:r>
    </w:p>
    <w:p w14:paraId="32A33519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Spotřeba energie:</w:t>
      </w:r>
      <w:r w:rsidRPr="00161A51">
        <w:rPr>
          <w:rFonts w:ascii="Calibri" w:eastAsia="Times New Roman" w:hAnsi="Calibri" w:cs="Calibri"/>
          <w:sz w:val="24"/>
          <w:szCs w:val="24"/>
        </w:rPr>
        <w:t> 19 W (samostatné kopírování, vzor ISO/IEC 24712), 0,8 W (úsporný režim), 8,9 W Připraveno, 0,2 W (vypnutí), TEC 0,13 kWh/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week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Napájení:</w:t>
      </w:r>
      <w:r w:rsidRPr="00161A51">
        <w:rPr>
          <w:rFonts w:ascii="Calibri" w:eastAsia="Times New Roman" w:hAnsi="Calibri" w:cs="Calibri"/>
          <w:sz w:val="24"/>
          <w:szCs w:val="24"/>
        </w:rPr>
        <w:t> AC 100 V - 240 V, 50 Hz - 60 Hz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Rozměry výrobku:</w:t>
      </w:r>
      <w:r w:rsidRPr="00161A51">
        <w:rPr>
          <w:rFonts w:ascii="Calibri" w:eastAsia="Times New Roman" w:hAnsi="Calibri" w:cs="Calibri"/>
          <w:sz w:val="24"/>
          <w:szCs w:val="24"/>
        </w:rPr>
        <w:t> 515 x 500 x 350 mm (šířka x hloubka x výška)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Hmotnost výrobku:</w:t>
      </w:r>
      <w:r w:rsidRPr="00161A51">
        <w:rPr>
          <w:rFonts w:ascii="Calibri" w:eastAsia="Times New Roman" w:hAnsi="Calibri" w:cs="Calibri"/>
          <w:sz w:val="24"/>
          <w:szCs w:val="24"/>
        </w:rPr>
        <w:t> 20,2 kg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kompatibilní operační systémy: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Mac OS X 10.6.8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or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later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, Windows 10 (32/64 bit), Windows 7 (32/64 bit), Windows 8 (32/64bitová verze), Windows 8.1 (32/64 bit), Windows Server 2008 R2, Windows Server 2012 R2, Windows Server 2016, Windows Vista (32/64bitová verze), Windows XP Professional x64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Edition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SP2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or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later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, Windows XP SP3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or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later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(32-bit), Windows Server 2003 R2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Rozhraní: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USB,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Ethernet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>, Wi-Fi, Wi-Fi Direct, Hostitel USB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WLAN zabezpečení:</w:t>
      </w:r>
      <w:r w:rsidRPr="00161A51">
        <w:rPr>
          <w:rFonts w:ascii="Calibri" w:eastAsia="Times New Roman" w:hAnsi="Calibri" w:cs="Calibri"/>
          <w:sz w:val="24"/>
          <w:szCs w:val="24"/>
        </w:rPr>
        <w:t> WEP 64 Bit, WEP 128 Bit, WPA PSK (TKIP)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 xml:space="preserve">Tisk z mobilních zařízení a tisk do </w:t>
      </w:r>
      <w:proofErr w:type="spellStart"/>
      <w:r w:rsidRPr="00161A51">
        <w:rPr>
          <w:rFonts w:ascii="Calibri" w:eastAsia="Times New Roman" w:hAnsi="Calibri" w:cs="Calibri"/>
          <w:b/>
          <w:bCs/>
          <w:sz w:val="24"/>
          <w:szCs w:val="24"/>
        </w:rPr>
        <w:t>cloudu</w:t>
      </w:r>
      <w:proofErr w:type="spellEnd"/>
      <w:r w:rsidRPr="00161A51">
        <w:rPr>
          <w:rFonts w:ascii="Calibri" w:eastAsia="Times New Roman" w:hAnsi="Calibri" w:cs="Calibri"/>
          <w:b/>
          <w:bCs/>
          <w:sz w:val="24"/>
          <w:szCs w:val="24"/>
        </w:rPr>
        <w:t>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Epson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Connect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(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iPrint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, Email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Print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Remote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Print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Driver,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Scan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>-to-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Cloud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), Apple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AirPrint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, Google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Cloud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Print</w:t>
      </w:r>
      <w:proofErr w:type="spellEnd"/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Napájení:</w:t>
      </w:r>
      <w:r w:rsidRPr="00161A51">
        <w:rPr>
          <w:rFonts w:ascii="Calibri" w:eastAsia="Times New Roman" w:hAnsi="Calibri" w:cs="Calibri"/>
          <w:sz w:val="24"/>
          <w:szCs w:val="24"/>
        </w:rPr>
        <w:t> 220 V, 240 V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Obsah dodávky:</w:t>
      </w:r>
      <w:r w:rsidRPr="00161A51">
        <w:rPr>
          <w:rFonts w:ascii="Calibri" w:eastAsia="Times New Roman" w:hAnsi="Calibri" w:cs="Calibri"/>
          <w:sz w:val="24"/>
          <w:szCs w:val="24"/>
        </w:rPr>
        <w:t> 1 sada inkoustu (1 × 127 ml BK, 3 × 70 ml CMY), Hlavní zařízení, napájecí kabel, Úvodní příručka, Návod k použití</w:t>
      </w:r>
    </w:p>
    <w:p w14:paraId="3A38CD42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b/>
          <w:bCs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 xml:space="preserve">Součástí dodávky je sada inkoustů 1x černá a 1x od každé </w:t>
      </w:r>
      <w:proofErr w:type="gramStart"/>
      <w:r w:rsidRPr="00161A51">
        <w:rPr>
          <w:rFonts w:ascii="Calibri" w:eastAsia="Times New Roman" w:hAnsi="Calibri" w:cs="Calibri"/>
          <w:b/>
          <w:bCs/>
          <w:sz w:val="24"/>
          <w:szCs w:val="24"/>
        </w:rPr>
        <w:t>barvy(</w:t>
      </w:r>
      <w:proofErr w:type="gramEnd"/>
      <w:r w:rsidRPr="00161A51">
        <w:rPr>
          <w:rFonts w:ascii="Calibri" w:eastAsia="Times New Roman" w:hAnsi="Calibri" w:cs="Calibri"/>
          <w:b/>
          <w:bCs/>
          <w:sz w:val="24"/>
          <w:szCs w:val="24"/>
        </w:rPr>
        <w:t>nejsou to startovací inkousty)</w:t>
      </w:r>
    </w:p>
    <w:p w14:paraId="30273A43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Výtěžnost při použití dodaných nádržek</w:t>
      </w:r>
    </w:p>
    <w:p w14:paraId="6BF2FBA5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Výtěžnost černobílých stránek: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4.500 Strany / </w:t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Výtěžnost barevných stránek:</w:t>
      </w:r>
      <w:r w:rsidRPr="00161A51">
        <w:rPr>
          <w:rFonts w:ascii="Calibri" w:eastAsia="Times New Roman" w:hAnsi="Calibri" w:cs="Calibri"/>
          <w:sz w:val="24"/>
          <w:szCs w:val="24"/>
        </w:rPr>
        <w:t> 2.800 Strany</w:t>
      </w:r>
    </w:p>
    <w:p w14:paraId="63ACEAF1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Barva:</w:t>
      </w:r>
      <w:r w:rsidRPr="00161A51">
        <w:rPr>
          <w:rFonts w:ascii="Calibri" w:eastAsia="Times New Roman" w:hAnsi="Calibri" w:cs="Calibri"/>
          <w:sz w:val="24"/>
          <w:szCs w:val="24"/>
        </w:rPr>
        <w:t> Černá</w:t>
      </w:r>
    </w:p>
    <w:p w14:paraId="7BBDFF15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Další funkce</w:t>
      </w:r>
    </w:p>
    <w:p w14:paraId="42EFB92C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LCD displej:</w:t>
      </w:r>
      <w:r w:rsidRPr="00161A51">
        <w:rPr>
          <w:rFonts w:ascii="Calibri" w:eastAsia="Times New Roman" w:hAnsi="Calibri" w:cs="Calibri"/>
          <w:sz w:val="24"/>
          <w:szCs w:val="24"/>
        </w:rPr>
        <w:t> Typ: Barevně, Dotyková obrazovka, Úhlopříčka: 10,9 cm</w:t>
      </w:r>
      <w:r w:rsidRPr="00161A51">
        <w:rPr>
          <w:rFonts w:ascii="Calibri" w:eastAsia="Times New Roman" w:hAnsi="Calibri" w:cs="Calibri"/>
          <w:sz w:val="24"/>
          <w:szCs w:val="24"/>
        </w:rPr>
        <w:br/>
      </w: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Funkce a vlastnosti:</w:t>
      </w:r>
      <w:r w:rsidRPr="00161A51">
        <w:rPr>
          <w:rFonts w:ascii="Calibri" w:eastAsia="Times New Roman" w:hAnsi="Calibri" w:cs="Calibri"/>
          <w:sz w:val="24"/>
          <w:szCs w:val="24"/>
        </w:rPr>
        <w:t> Dotyková obrazovka</w:t>
      </w:r>
    </w:p>
    <w:p w14:paraId="019FA03C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Ostatní</w:t>
      </w:r>
    </w:p>
    <w:p w14:paraId="63D2C9B4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Záruka:</w:t>
      </w:r>
      <w:r w:rsidRPr="00161A51">
        <w:rPr>
          <w:rFonts w:ascii="Calibri" w:eastAsia="Times New Roman" w:hAnsi="Calibri" w:cs="Calibri"/>
          <w:sz w:val="24"/>
          <w:szCs w:val="24"/>
        </w:rPr>
        <w:t xml:space="preserve"> 36 měsíců On </w:t>
      </w:r>
      <w:proofErr w:type="spellStart"/>
      <w:r w:rsidRPr="00161A51">
        <w:rPr>
          <w:rFonts w:ascii="Calibri" w:eastAsia="Times New Roman" w:hAnsi="Calibri" w:cs="Calibri"/>
          <w:sz w:val="24"/>
          <w:szCs w:val="24"/>
        </w:rPr>
        <w:t>Site</w:t>
      </w:r>
      <w:proofErr w:type="spellEnd"/>
    </w:p>
    <w:p w14:paraId="2890E92B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 w:cs="Calibri"/>
          <w:sz w:val="24"/>
          <w:szCs w:val="24"/>
        </w:rPr>
      </w:pPr>
      <w:r w:rsidRPr="00161A51">
        <w:rPr>
          <w:rFonts w:ascii="Calibri" w:eastAsia="Times New Roman" w:hAnsi="Calibri" w:cs="Calibri"/>
          <w:b/>
          <w:bCs/>
          <w:sz w:val="24"/>
          <w:szCs w:val="24"/>
        </w:rPr>
        <w:t>Odkaz na prodloužení záruky:</w:t>
      </w:r>
      <w:r w:rsidRPr="00161A51">
        <w:rPr>
          <w:rFonts w:ascii="Calibri" w:eastAsia="Times New Roman" w:hAnsi="Calibri" w:cs="Calibri"/>
          <w:sz w:val="24"/>
          <w:szCs w:val="24"/>
        </w:rPr>
        <w:t> </w:t>
      </w:r>
      <w:hyperlink r:id="rId27" w:history="1">
        <w:r w:rsidRPr="00161A51">
          <w:rPr>
            <w:rFonts w:ascii="Calibri" w:eastAsia="Times New Roman" w:hAnsi="Calibri" w:cs="Calibri"/>
            <w:sz w:val="24"/>
            <w:szCs w:val="24"/>
            <w:u w:val="single"/>
          </w:rPr>
          <w:t>https://www.epson.cz/promotions/extended-warranty</w:t>
        </w:r>
      </w:hyperlink>
    </w:p>
    <w:p w14:paraId="5A4DCF57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rPr>
          <w:rFonts w:ascii="Calibri" w:eastAsia="Times New Roman" w:hAnsi="Calibri"/>
          <w:b/>
          <w:bCs/>
        </w:rPr>
      </w:pPr>
    </w:p>
    <w:p w14:paraId="761829B3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textAlignment w:val="baseline"/>
        <w:rPr>
          <w:rFonts w:ascii="Verdana" w:eastAsia="Arial Unicode MS" w:hAnsi="Verdana" w:cs="Arial Unicode MS"/>
          <w:b/>
          <w:sz w:val="28"/>
          <w:szCs w:val="28"/>
        </w:rPr>
      </w:pPr>
    </w:p>
    <w:p w14:paraId="1804A3DA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textAlignment w:val="baseline"/>
        <w:rPr>
          <w:rFonts w:ascii="Verdana" w:eastAsia="Arial Unicode MS" w:hAnsi="Verdana" w:cs="Arial Unicode MS"/>
          <w:b/>
          <w:sz w:val="28"/>
          <w:szCs w:val="28"/>
        </w:rPr>
      </w:pPr>
    </w:p>
    <w:p w14:paraId="050EA45C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textAlignment w:val="baseline"/>
        <w:rPr>
          <w:rFonts w:ascii="Verdana" w:eastAsia="Arial Unicode MS" w:hAnsi="Verdana" w:cs="Arial Unicode MS"/>
          <w:b/>
          <w:sz w:val="28"/>
          <w:szCs w:val="28"/>
        </w:rPr>
      </w:pPr>
    </w:p>
    <w:p w14:paraId="1DC41FD0" w14:textId="77777777" w:rsidR="003174E5" w:rsidRPr="00161A51" w:rsidRDefault="003174E5" w:rsidP="003174E5">
      <w:pPr>
        <w:shd w:val="clear" w:color="auto" w:fill="FFFFFF"/>
        <w:spacing w:line="200" w:lineRule="atLeast"/>
        <w:jc w:val="left"/>
        <w:textAlignment w:val="baseline"/>
        <w:rPr>
          <w:rFonts w:ascii="Verdana" w:eastAsia="Arial Unicode MS" w:hAnsi="Verdana" w:cs="Arial Unicode MS"/>
          <w:b/>
          <w:sz w:val="28"/>
          <w:szCs w:val="28"/>
        </w:rPr>
      </w:pPr>
    </w:p>
    <w:p w14:paraId="08051F7F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  <w:r w:rsidRPr="00161A51">
        <w:rPr>
          <w:rFonts w:ascii="Trebuchet MS" w:eastAsia="Times New Roman" w:hAnsi="Trebuchet MS"/>
          <w:sz w:val="24"/>
          <w:szCs w:val="24"/>
        </w:rPr>
        <w:t xml:space="preserve">Vypracoval Ing. Josef </w:t>
      </w:r>
      <w:proofErr w:type="spellStart"/>
      <w:r w:rsidRPr="00161A51">
        <w:rPr>
          <w:rFonts w:ascii="Trebuchet MS" w:eastAsia="Times New Roman" w:hAnsi="Trebuchet MS"/>
          <w:sz w:val="24"/>
          <w:szCs w:val="24"/>
        </w:rPr>
        <w:t>Vůjtěch</w:t>
      </w:r>
      <w:proofErr w:type="spellEnd"/>
      <w:r w:rsidRPr="00161A51">
        <w:rPr>
          <w:rFonts w:ascii="Trebuchet MS" w:eastAsia="Times New Roman" w:hAnsi="Trebuchet MS"/>
          <w:sz w:val="24"/>
          <w:szCs w:val="24"/>
        </w:rPr>
        <w:t xml:space="preserve"> </w:t>
      </w:r>
    </w:p>
    <w:p w14:paraId="4795EFB4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  <w:r w:rsidRPr="00161A51">
        <w:rPr>
          <w:rFonts w:ascii="Trebuchet MS" w:eastAsia="Times New Roman" w:hAnsi="Trebuchet MS"/>
          <w:sz w:val="24"/>
          <w:szCs w:val="24"/>
        </w:rPr>
        <w:t>V Sokolově dne 5.12.2021</w:t>
      </w:r>
    </w:p>
    <w:p w14:paraId="5E199871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16FA0EE7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121A8452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1E52ED72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6E6BF5F8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3EC816D7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1D2117BD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19987B24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09B8C084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0FBE306B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0E542FA6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4EB49E50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022A46F2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2AF06A43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64295698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20EBF64A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17542C08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1329FCC3" w14:textId="77777777" w:rsidR="003174E5" w:rsidRPr="00161A51" w:rsidRDefault="003174E5" w:rsidP="003174E5">
      <w:pPr>
        <w:jc w:val="left"/>
        <w:rPr>
          <w:rFonts w:ascii="Trebuchet MS" w:eastAsia="Times New Roman" w:hAnsi="Trebuchet MS"/>
          <w:sz w:val="24"/>
          <w:szCs w:val="24"/>
        </w:rPr>
      </w:pPr>
    </w:p>
    <w:p w14:paraId="4CD26DC0" w14:textId="77777777" w:rsidR="003174E5" w:rsidRPr="00161A51" w:rsidRDefault="003174E5" w:rsidP="003174E5">
      <w:pPr>
        <w:jc w:val="left"/>
      </w:pPr>
    </w:p>
    <w:p w14:paraId="592066B1" w14:textId="77777777" w:rsidR="003174E5" w:rsidRPr="00752534" w:rsidRDefault="003174E5" w:rsidP="003174E5">
      <w:pPr>
        <w:pStyle w:val="BodyText21"/>
        <w:widowControl/>
        <w:spacing w:after="120"/>
        <w:jc w:val="left"/>
        <w:rPr>
          <w:szCs w:val="22"/>
        </w:rPr>
      </w:pPr>
    </w:p>
    <w:sectPr w:rsidR="003174E5" w:rsidRPr="00752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E1519" w14:textId="77777777" w:rsidR="004549DE" w:rsidRDefault="004549DE" w:rsidP="006F5691">
      <w:r>
        <w:separator/>
      </w:r>
    </w:p>
  </w:endnote>
  <w:endnote w:type="continuationSeparator" w:id="0">
    <w:p w14:paraId="0D90F4E8" w14:textId="77777777" w:rsidR="004549DE" w:rsidRDefault="004549DE" w:rsidP="006F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70466" w14:textId="77777777" w:rsidR="004549DE" w:rsidRDefault="004549DE" w:rsidP="006F5691">
      <w:r>
        <w:separator/>
      </w:r>
    </w:p>
  </w:footnote>
  <w:footnote w:type="continuationSeparator" w:id="0">
    <w:p w14:paraId="12725D56" w14:textId="77777777" w:rsidR="004549DE" w:rsidRDefault="004549DE" w:rsidP="006F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565D"/>
    <w:multiLevelType w:val="multilevel"/>
    <w:tmpl w:val="D152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75A30"/>
    <w:multiLevelType w:val="multilevel"/>
    <w:tmpl w:val="7AF0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86831"/>
    <w:multiLevelType w:val="multilevel"/>
    <w:tmpl w:val="E318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A2553"/>
    <w:multiLevelType w:val="hybridMultilevel"/>
    <w:tmpl w:val="5516B3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945097"/>
    <w:multiLevelType w:val="multilevel"/>
    <w:tmpl w:val="D634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07763"/>
    <w:multiLevelType w:val="multilevel"/>
    <w:tmpl w:val="E33C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E6427"/>
    <w:multiLevelType w:val="hybridMultilevel"/>
    <w:tmpl w:val="01E4F3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51EAD"/>
    <w:multiLevelType w:val="hybridMultilevel"/>
    <w:tmpl w:val="2E060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FF6462"/>
    <w:multiLevelType w:val="multilevel"/>
    <w:tmpl w:val="7F7A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24C27"/>
    <w:multiLevelType w:val="hybridMultilevel"/>
    <w:tmpl w:val="33A213E0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F8F34C">
      <w:start w:val="1"/>
      <w:numFmt w:val="decimal"/>
      <w:lvlText w:val="2.%2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D0714"/>
    <w:multiLevelType w:val="multilevel"/>
    <w:tmpl w:val="7034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50410BE6"/>
    <w:multiLevelType w:val="multilevel"/>
    <w:tmpl w:val="68BE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C1964"/>
    <w:multiLevelType w:val="multilevel"/>
    <w:tmpl w:val="7188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292BF6"/>
    <w:multiLevelType w:val="hybridMultilevel"/>
    <w:tmpl w:val="3B36E4E4"/>
    <w:lvl w:ilvl="0" w:tplc="EE70E78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4470F7"/>
    <w:multiLevelType w:val="hybridMultilevel"/>
    <w:tmpl w:val="EB0EF7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E1019AF"/>
    <w:multiLevelType w:val="multilevel"/>
    <w:tmpl w:val="EA76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725218"/>
    <w:multiLevelType w:val="hybridMultilevel"/>
    <w:tmpl w:val="3E3ABB22"/>
    <w:lvl w:ilvl="0" w:tplc="7750B9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545FD"/>
    <w:multiLevelType w:val="hybridMultilevel"/>
    <w:tmpl w:val="5A8C45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1"/>
  </w:num>
  <w:num w:numId="5">
    <w:abstractNumId w:val="11"/>
  </w:num>
  <w:num w:numId="6">
    <w:abstractNumId w:val="4"/>
  </w:num>
  <w:num w:numId="7">
    <w:abstractNumId w:val="11"/>
  </w:num>
  <w:num w:numId="8">
    <w:abstractNumId w:val="11"/>
  </w:num>
  <w:num w:numId="9">
    <w:abstractNumId w:val="13"/>
  </w:num>
  <w:num w:numId="10">
    <w:abstractNumId w:val="15"/>
  </w:num>
  <w:num w:numId="11">
    <w:abstractNumId w:val="11"/>
  </w:num>
  <w:num w:numId="12">
    <w:abstractNumId w:val="11"/>
  </w:num>
  <w:num w:numId="13">
    <w:abstractNumId w:val="20"/>
  </w:num>
  <w:num w:numId="14">
    <w:abstractNumId w:val="9"/>
  </w:num>
  <w:num w:numId="15">
    <w:abstractNumId w:val="5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4"/>
  </w:num>
  <w:num w:numId="24">
    <w:abstractNumId w:val="24"/>
  </w:num>
  <w:num w:numId="25">
    <w:abstractNumId w:val="8"/>
  </w:num>
  <w:num w:numId="26">
    <w:abstractNumId w:val="3"/>
  </w:num>
  <w:num w:numId="27">
    <w:abstractNumId w:val="25"/>
  </w:num>
  <w:num w:numId="28">
    <w:abstractNumId w:val="10"/>
  </w:num>
  <w:num w:numId="29">
    <w:abstractNumId w:val="11"/>
    <w:lvlOverride w:ilvl="0">
      <w:startOverride w:val="5"/>
    </w:lvlOverride>
    <w:lvlOverride w:ilvl="1">
      <w:startOverride w:val="9"/>
    </w:lvlOverride>
  </w:num>
  <w:num w:numId="30">
    <w:abstractNumId w:val="11"/>
    <w:lvlOverride w:ilvl="0">
      <w:startOverride w:val="5"/>
    </w:lvlOverride>
    <w:lvlOverride w:ilvl="1">
      <w:startOverride w:val="3"/>
    </w:lvlOverride>
  </w:num>
  <w:num w:numId="31">
    <w:abstractNumId w:val="22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7"/>
  </w:num>
  <w:num w:numId="35">
    <w:abstractNumId w:val="2"/>
  </w:num>
  <w:num w:numId="36">
    <w:abstractNumId w:val="23"/>
  </w:num>
  <w:num w:numId="37">
    <w:abstractNumId w:val="0"/>
  </w:num>
  <w:num w:numId="38">
    <w:abstractNumId w:val="19"/>
  </w:num>
  <w:num w:numId="39">
    <w:abstractNumId w:val="12"/>
  </w:num>
  <w:num w:numId="40">
    <w:abstractNumId w:val="1"/>
  </w:num>
  <w:num w:numId="41">
    <w:abstractNumId w:val="1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D5"/>
    <w:rsid w:val="0001520B"/>
    <w:rsid w:val="000253B1"/>
    <w:rsid w:val="00065590"/>
    <w:rsid w:val="0006792A"/>
    <w:rsid w:val="000850AB"/>
    <w:rsid w:val="000D1060"/>
    <w:rsid w:val="000F2364"/>
    <w:rsid w:val="000F6721"/>
    <w:rsid w:val="001A6DD5"/>
    <w:rsid w:val="001F7E78"/>
    <w:rsid w:val="00200E72"/>
    <w:rsid w:val="002767DB"/>
    <w:rsid w:val="0029533F"/>
    <w:rsid w:val="002C22D2"/>
    <w:rsid w:val="002C4D18"/>
    <w:rsid w:val="002E61D9"/>
    <w:rsid w:val="002F4BB4"/>
    <w:rsid w:val="0030120D"/>
    <w:rsid w:val="003174E5"/>
    <w:rsid w:val="00356D76"/>
    <w:rsid w:val="003840C2"/>
    <w:rsid w:val="003852DE"/>
    <w:rsid w:val="003C442D"/>
    <w:rsid w:val="003D60D1"/>
    <w:rsid w:val="00426D54"/>
    <w:rsid w:val="004549DE"/>
    <w:rsid w:val="004579BC"/>
    <w:rsid w:val="00467954"/>
    <w:rsid w:val="00472FEC"/>
    <w:rsid w:val="0047351E"/>
    <w:rsid w:val="0049217F"/>
    <w:rsid w:val="004A3C02"/>
    <w:rsid w:val="004B2EAB"/>
    <w:rsid w:val="004F47FC"/>
    <w:rsid w:val="0058074B"/>
    <w:rsid w:val="00592560"/>
    <w:rsid w:val="005958F3"/>
    <w:rsid w:val="005A0B83"/>
    <w:rsid w:val="005C2223"/>
    <w:rsid w:val="005C2F47"/>
    <w:rsid w:val="005C690B"/>
    <w:rsid w:val="005E121A"/>
    <w:rsid w:val="00614813"/>
    <w:rsid w:val="0062718E"/>
    <w:rsid w:val="00664392"/>
    <w:rsid w:val="00670054"/>
    <w:rsid w:val="0067435E"/>
    <w:rsid w:val="006E6081"/>
    <w:rsid w:val="006F5691"/>
    <w:rsid w:val="00714E27"/>
    <w:rsid w:val="007301B1"/>
    <w:rsid w:val="00733C62"/>
    <w:rsid w:val="00736D50"/>
    <w:rsid w:val="00752534"/>
    <w:rsid w:val="007560C1"/>
    <w:rsid w:val="007811DD"/>
    <w:rsid w:val="007B14E7"/>
    <w:rsid w:val="007B76E7"/>
    <w:rsid w:val="007C3044"/>
    <w:rsid w:val="007C72CC"/>
    <w:rsid w:val="007F1131"/>
    <w:rsid w:val="007F1D48"/>
    <w:rsid w:val="007F747F"/>
    <w:rsid w:val="00823A91"/>
    <w:rsid w:val="00844E71"/>
    <w:rsid w:val="00853BD4"/>
    <w:rsid w:val="00862CB9"/>
    <w:rsid w:val="00862F41"/>
    <w:rsid w:val="00894604"/>
    <w:rsid w:val="00897124"/>
    <w:rsid w:val="008F3ACC"/>
    <w:rsid w:val="008F60AC"/>
    <w:rsid w:val="00903D1D"/>
    <w:rsid w:val="00912BE1"/>
    <w:rsid w:val="009545A1"/>
    <w:rsid w:val="00963C7B"/>
    <w:rsid w:val="00980EF7"/>
    <w:rsid w:val="009A11D7"/>
    <w:rsid w:val="009C09B6"/>
    <w:rsid w:val="009D1EC6"/>
    <w:rsid w:val="009E017F"/>
    <w:rsid w:val="009F159C"/>
    <w:rsid w:val="009F1BB1"/>
    <w:rsid w:val="00A26C85"/>
    <w:rsid w:val="00A40D13"/>
    <w:rsid w:val="00A5568F"/>
    <w:rsid w:val="00A705F8"/>
    <w:rsid w:val="00A70AA3"/>
    <w:rsid w:val="00AA391D"/>
    <w:rsid w:val="00AB0207"/>
    <w:rsid w:val="00AE3905"/>
    <w:rsid w:val="00AF034E"/>
    <w:rsid w:val="00AF39F4"/>
    <w:rsid w:val="00B02BBC"/>
    <w:rsid w:val="00B260FE"/>
    <w:rsid w:val="00B276E1"/>
    <w:rsid w:val="00B3053D"/>
    <w:rsid w:val="00B57D30"/>
    <w:rsid w:val="00B83948"/>
    <w:rsid w:val="00BB1F64"/>
    <w:rsid w:val="00BB650F"/>
    <w:rsid w:val="00BC06FC"/>
    <w:rsid w:val="00BC51CD"/>
    <w:rsid w:val="00BC578C"/>
    <w:rsid w:val="00C16BA0"/>
    <w:rsid w:val="00C424D2"/>
    <w:rsid w:val="00C46E7E"/>
    <w:rsid w:val="00C65443"/>
    <w:rsid w:val="00C750E0"/>
    <w:rsid w:val="00C837C1"/>
    <w:rsid w:val="00C95168"/>
    <w:rsid w:val="00CC29BF"/>
    <w:rsid w:val="00CC3097"/>
    <w:rsid w:val="00CC78CB"/>
    <w:rsid w:val="00CD6578"/>
    <w:rsid w:val="00CE4B1B"/>
    <w:rsid w:val="00D2097D"/>
    <w:rsid w:val="00D73BF1"/>
    <w:rsid w:val="00D85C2B"/>
    <w:rsid w:val="00E0507D"/>
    <w:rsid w:val="00E1472F"/>
    <w:rsid w:val="00E40922"/>
    <w:rsid w:val="00E50973"/>
    <w:rsid w:val="00E91CD0"/>
    <w:rsid w:val="00EA0EA2"/>
    <w:rsid w:val="00EB05D6"/>
    <w:rsid w:val="00EB10B0"/>
    <w:rsid w:val="00EF3F00"/>
    <w:rsid w:val="00F11CA0"/>
    <w:rsid w:val="00F153C5"/>
    <w:rsid w:val="00F3313F"/>
    <w:rsid w:val="00F46125"/>
    <w:rsid w:val="00F54767"/>
    <w:rsid w:val="00F67562"/>
    <w:rsid w:val="00F74016"/>
    <w:rsid w:val="00F853F9"/>
    <w:rsid w:val="00F92B3B"/>
    <w:rsid w:val="00FA7F3E"/>
    <w:rsid w:val="00FB03CE"/>
    <w:rsid w:val="00FB322F"/>
    <w:rsid w:val="00F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495E"/>
  <w15:docId w15:val="{0EA631CB-F6A9-4E72-90A6-0D4D6D63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suppressAutoHyphens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,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,Nad Char,List Paragraph Char,Odstavec cíl se seznamem Char,Odstavec se seznamem5 Char,Odstavec_muj Char,Odrážky Char,Odstavec se seznamem a odrážkou Char,1 úroveň Odstavec se seznamem Char,Reference List Char"/>
    <w:link w:val="Odstavecseseznamem"/>
    <w:uiPriority w:val="34"/>
    <w:qFormat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13F"/>
    <w:pPr>
      <w:jc w:val="both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313F"/>
    <w:rPr>
      <w:rFonts w:ascii="Times New Roman" w:eastAsia="Calibri" w:hAnsi="Times New Roman" w:cs="Times New Roman"/>
      <w:b/>
      <w:bCs/>
      <w:lang w:eastAsia="cs-CZ"/>
    </w:rPr>
  </w:style>
  <w:style w:type="paragraph" w:styleId="Revize">
    <w:name w:val="Revision"/>
    <w:hidden/>
    <w:uiPriority w:val="99"/>
    <w:semiHidden/>
    <w:rsid w:val="00B276E1"/>
    <w:pPr>
      <w:spacing w:after="0" w:line="240" w:lineRule="auto"/>
    </w:pPr>
    <w:rPr>
      <w:rFonts w:ascii="Times New Roman" w:eastAsia="Calibri" w:hAnsi="Times New Roman" w:cs="Times New Roman"/>
      <w:lang w:eastAsia="cs-CZ"/>
    </w:rPr>
  </w:style>
  <w:style w:type="character" w:customStyle="1" w:styleId="platne1">
    <w:name w:val="platne1"/>
    <w:rsid w:val="005C690B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6F56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5691"/>
    <w:rPr>
      <w:rFonts w:ascii="Times New Roman" w:eastAsia="Calibri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56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5691"/>
    <w:rPr>
      <w:rFonts w:ascii="Times New Roman" w:eastAsia="Calibri" w:hAnsi="Times New Roman" w:cs="Times New Roman"/>
      <w:lang w:eastAsia="cs-CZ"/>
    </w:rPr>
  </w:style>
  <w:style w:type="paragraph" w:styleId="Bezmezer">
    <w:name w:val="No Spacing"/>
    <w:uiPriority w:val="1"/>
    <w:qFormat/>
    <w:rsid w:val="007301B1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s://www.epson.cz/promotions/extended-warrant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76F01F82B5D429678E15B15714444" ma:contentTypeVersion="13" ma:contentTypeDescription="Vytvoří nový dokument" ma:contentTypeScope="" ma:versionID="ead1ab87999283632f923b6dd9bdabcd">
  <xsd:schema xmlns:xsd="http://www.w3.org/2001/XMLSchema" xmlns:xs="http://www.w3.org/2001/XMLSchema" xmlns:p="http://schemas.microsoft.com/office/2006/metadata/properties" xmlns:ns2="492dcca4-c9b5-49a4-8a16-fdc4b3ef78ed" xmlns:ns3="93079506-c2de-43e9-97ff-6b5dff6bbf8f" targetNamespace="http://schemas.microsoft.com/office/2006/metadata/properties" ma:root="true" ma:fieldsID="bb8dc25e7e111950c1dd082a0614c552" ns2:_="" ns3:_="">
    <xsd:import namespace="492dcca4-c9b5-49a4-8a16-fdc4b3ef78ed"/>
    <xsd:import namespace="93079506-c2de-43e9-97ff-6b5dff6bb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dcca4-c9b5-49a4-8a16-fdc4b3ef7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9506-c2de-43e9-97ff-6b5dff6bb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6BB84-B45D-461A-947B-D330E7C7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dcca4-c9b5-49a4-8a16-fdc4b3ef78ed"/>
    <ds:schemaRef ds:uri="93079506-c2de-43e9-97ff-6b5dff6bb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40AAA-254C-4130-9E8E-361603BB5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DA61BC-4A31-439B-8D91-E4C53795B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5123</Words>
  <Characters>30226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Miosgová Kateřina</dc:creator>
  <cp:lastModifiedBy>Ivana HUSPEKOVÁ</cp:lastModifiedBy>
  <cp:revision>2</cp:revision>
  <cp:lastPrinted>2021-12-16T13:43:00Z</cp:lastPrinted>
  <dcterms:created xsi:type="dcterms:W3CDTF">2021-12-17T05:52:00Z</dcterms:created>
  <dcterms:modified xsi:type="dcterms:W3CDTF">2021-12-17T05:52:00Z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0x0101000E976F01F82B5D429678E15B15714444</vt:lpwstr>
  </property>
</Properties>
</file>