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06843" w14:textId="77777777" w:rsidR="00EA38A3" w:rsidRDefault="003277C5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lang w:val="cs-CZ"/>
        </w:rPr>
        <w:pict w14:anchorId="5BC06899">
          <v:group id="_x0000_s4050" style="position:absolute;left:0;text-align:left;margin-left:-37.4pt;margin-top:-55.95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2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 w:rsidR="009236D4">
        <w:rPr>
          <w:rFonts w:ascii="Arial" w:eastAsia="Arial" w:hAnsi="Arial" w:cs="Arial"/>
          <w:spacing w:val="14"/>
          <w:lang w:val="cs-CZ"/>
        </w:rPr>
        <w:t xml:space="preserve"> </w:t>
      </w:r>
      <w:r w:rsidR="009236D4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 w:rsidR="009236D4">
        <w:rPr>
          <w:noProof/>
          <w:lang w:val="cs-CZ" w:eastAsia="cs-CZ"/>
        </w:rPr>
        <mc:AlternateContent>
          <mc:Choice Requires="wps">
            <w:drawing>
              <wp:inline distT="0" distB="0" distL="0" distR="0" wp14:anchorId="5BC0689A" wp14:editId="5BC0689B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5BC068A4" w14:textId="77777777" w:rsidR="00EA38A3" w:rsidRDefault="009236D4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MZE-62970/2021-11141</w:t>
                            </w:r>
                          </w:p>
                          <w:p w14:paraId="5BC068A5" w14:textId="77777777" w:rsidR="00EA38A3" w:rsidRDefault="009236D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BC068A7" wp14:editId="5BC068A8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C068A6" w14:textId="77777777" w:rsidR="00EA38A3" w:rsidRDefault="009236D4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mze000022048095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mso-position-horizontal-relative:char;mso-position-vertical-relative:line;v-text-anchor:top;mso-left-percent:-10001;mso-top-percent:-10001;mso-wrap-distance-left:9pt;mso-wrap-distance-top:0pt;mso-wrap-distance-right:9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MZE-62970/2021-11141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>
                            <wp:extent cx="1733308" cy="28571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mze000022048095</w:t>
                      </w:r>
                    </w:p>
                  </w:txbxContent>
                </v:textbox>
              </v:shape>
            </w:pict>
          </mc:Fallback>
        </mc:AlternateContent>
      </w:r>
    </w:p>
    <w:p w14:paraId="5BC06844" w14:textId="77777777" w:rsidR="00EA38A3" w:rsidRDefault="009236D4">
      <w:pPr>
        <w:rPr>
          <w:szCs w:val="22"/>
        </w:rPr>
      </w:pPr>
      <w:r>
        <w:rPr>
          <w:szCs w:val="22"/>
        </w:rPr>
        <w:t xml:space="preserve"> </w:t>
      </w:r>
    </w:p>
    <w:p w14:paraId="5BC06845" w14:textId="77777777" w:rsidR="00EA38A3" w:rsidRDefault="009236D4">
      <w:pPr>
        <w:rPr>
          <w:szCs w:val="22"/>
        </w:rPr>
      </w:pPr>
      <w:r>
        <w:rPr>
          <w:szCs w:val="22"/>
        </w:rPr>
        <w:t xml:space="preserve"> </w:t>
      </w:r>
    </w:p>
    <w:p w14:paraId="5BC06846" w14:textId="77777777" w:rsidR="00EA38A3" w:rsidRDefault="00EA38A3">
      <w:pPr>
        <w:rPr>
          <w:szCs w:val="22"/>
        </w:rPr>
      </w:pPr>
    </w:p>
    <w:p w14:paraId="5BC06847" w14:textId="77777777" w:rsidR="00EA38A3" w:rsidRDefault="009236D4">
      <w:pPr>
        <w:pStyle w:val="Nadpis2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Dodatek č. 2 ke Smlouvě o nájmu prostoru sloužícího podnikání      č. 216-2018-11141/2</w:t>
      </w:r>
    </w:p>
    <w:p w14:paraId="5BC06848" w14:textId="77777777" w:rsidR="00EA38A3" w:rsidRDefault="009236D4">
      <w:pPr>
        <w:jc w:val="center"/>
        <w:rPr>
          <w:szCs w:val="22"/>
        </w:rPr>
      </w:pPr>
      <w:r>
        <w:rPr>
          <w:szCs w:val="22"/>
        </w:rPr>
        <w:t>uzavřený podle zákona č. 89/2012 Sb., občanský zákoník (dále jen „občanský zákoník“), a v souladu s ustanovením § 27 zákona č. 219/2000 Sb., o majetku České republiky a jejím vystupování v právních vztazích, ve znění pozdějších předpisů (dále jen „zákon                    č. 219/2000Sb.“)</w:t>
      </w:r>
    </w:p>
    <w:p w14:paraId="5BC06849" w14:textId="77777777" w:rsidR="00EA38A3" w:rsidRDefault="00EA38A3">
      <w:pPr>
        <w:jc w:val="center"/>
        <w:rPr>
          <w:szCs w:val="22"/>
        </w:rPr>
      </w:pPr>
    </w:p>
    <w:p w14:paraId="5BC0684A" w14:textId="77777777" w:rsidR="00EA38A3" w:rsidRDefault="00EA38A3">
      <w:pPr>
        <w:jc w:val="center"/>
        <w:rPr>
          <w:szCs w:val="22"/>
        </w:rPr>
      </w:pPr>
    </w:p>
    <w:p w14:paraId="5BC0684B" w14:textId="77777777" w:rsidR="00EA38A3" w:rsidRDefault="00EA38A3">
      <w:pPr>
        <w:jc w:val="center"/>
        <w:rPr>
          <w:szCs w:val="22"/>
        </w:rPr>
      </w:pPr>
    </w:p>
    <w:p w14:paraId="5BC0684C" w14:textId="77777777" w:rsidR="00EA38A3" w:rsidRDefault="009236D4">
      <w:pPr>
        <w:rPr>
          <w:szCs w:val="22"/>
        </w:rPr>
      </w:pPr>
      <w:r>
        <w:rPr>
          <w:szCs w:val="22"/>
        </w:rPr>
        <w:t>mezi stranami:</w:t>
      </w:r>
    </w:p>
    <w:p w14:paraId="5BC0684D" w14:textId="77777777" w:rsidR="00EA38A3" w:rsidRDefault="00EA38A3">
      <w:pPr>
        <w:rPr>
          <w:szCs w:val="22"/>
        </w:rPr>
      </w:pPr>
    </w:p>
    <w:p w14:paraId="5BC0684E" w14:textId="77777777" w:rsidR="00EA38A3" w:rsidRDefault="009236D4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Česká republika - Ministerstvo zemědělství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5BC0684F" w14:textId="77777777" w:rsidR="00EA38A3" w:rsidRDefault="009236D4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 sídlem Těšnov 65/17, Nové Město, 110 00 Praha 1, </w:t>
      </w:r>
    </w:p>
    <w:p w14:paraId="5BC06850" w14:textId="77777777" w:rsidR="00EA38A3" w:rsidRDefault="009236D4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 kterou právně jedná Mgr. Pavel Brokeš, ředitel odboru vnitřní správy, na základě organizačního řádu MZe v platném znění </w:t>
      </w:r>
    </w:p>
    <w:p w14:paraId="5BC06851" w14:textId="77777777" w:rsidR="00EA38A3" w:rsidRDefault="009236D4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IČ: 00020478</w:t>
      </w:r>
    </w:p>
    <w:p w14:paraId="5BC06852" w14:textId="77777777" w:rsidR="00EA38A3" w:rsidRDefault="009236D4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DIČ: CZ00020478</w:t>
      </w:r>
      <w:r>
        <w:rPr>
          <w:rFonts w:ascii="Arial" w:eastAsia="Arial" w:hAnsi="Arial" w:cs="Arial"/>
          <w:b/>
          <w:color w:val="7030A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(v postavení výkonu samostatné ekonomické činnosti, osoba povinná k dani, s odkazem na § 5 odst. 1 a 2 a plátce dle § 6 zákona č. 235/2004 Sb.,  o dani z přidané hodnoty, ve znění pozdějších předpisů)</w:t>
      </w:r>
    </w:p>
    <w:p w14:paraId="5BC06853" w14:textId="77777777" w:rsidR="00EA38A3" w:rsidRDefault="009236D4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bankovní spojení: ČNB Praha 1</w:t>
      </w:r>
    </w:p>
    <w:p w14:paraId="5BC06854" w14:textId="77777777" w:rsidR="00EA38A3" w:rsidRDefault="009236D4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číslo účtu: 19-1226001/0710 - nájem</w:t>
      </w:r>
    </w:p>
    <w:p w14:paraId="5BC06855" w14:textId="77777777" w:rsidR="00EA38A3" w:rsidRDefault="009236D4">
      <w:pPr>
        <w:pStyle w:val="Zkladntext"/>
        <w:ind w:left="708"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1226001/0710 - služby</w:t>
      </w:r>
    </w:p>
    <w:p w14:paraId="5BC06856" w14:textId="77777777" w:rsidR="00EA38A3" w:rsidRDefault="00EA38A3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5BC06857" w14:textId="77777777" w:rsidR="00EA38A3" w:rsidRDefault="009236D4">
      <w:pPr>
        <w:rPr>
          <w:szCs w:val="22"/>
        </w:rPr>
      </w:pPr>
      <w:r>
        <w:rPr>
          <w:szCs w:val="22"/>
        </w:rPr>
        <w:t>Kontaktní osoba:</w:t>
      </w:r>
      <w:r>
        <w:rPr>
          <w:szCs w:val="22"/>
        </w:rPr>
        <w:tab/>
        <w:t>Hana Kasalová, referent odboru vnitřní správy</w:t>
      </w:r>
    </w:p>
    <w:p w14:paraId="5BC06858" w14:textId="77777777" w:rsidR="00EA38A3" w:rsidRDefault="009236D4">
      <w:pPr>
        <w:ind w:left="1416" w:firstLine="708"/>
        <w:rPr>
          <w:szCs w:val="22"/>
        </w:rPr>
      </w:pPr>
      <w:r>
        <w:rPr>
          <w:szCs w:val="22"/>
        </w:rPr>
        <w:t>Klostermannova 635/III., 337 01 Rokycany</w:t>
      </w:r>
    </w:p>
    <w:p w14:paraId="5BC06859" w14:textId="77777777" w:rsidR="00EA38A3" w:rsidRDefault="009236D4">
      <w:pPr>
        <w:rPr>
          <w:szCs w:val="22"/>
        </w:rPr>
      </w:pPr>
      <w:r>
        <w:rPr>
          <w:szCs w:val="22"/>
        </w:rPr>
        <w:t>Telefon: 725 832 086, 371 722 639</w:t>
      </w:r>
    </w:p>
    <w:p w14:paraId="5BC0685A" w14:textId="77777777" w:rsidR="00EA38A3" w:rsidRDefault="009236D4">
      <w:pPr>
        <w:rPr>
          <w:szCs w:val="22"/>
        </w:rPr>
      </w:pPr>
      <w:r>
        <w:rPr>
          <w:szCs w:val="22"/>
        </w:rPr>
        <w:t xml:space="preserve">e-mail: </w:t>
      </w:r>
      <w:hyperlink r:id="rId10" w:history="1">
        <w:r>
          <w:rPr>
            <w:rStyle w:val="Hypertextovodkaz"/>
            <w:szCs w:val="22"/>
          </w:rPr>
          <w:t>hana.kasalova@mze.cz</w:t>
        </w:r>
      </w:hyperlink>
    </w:p>
    <w:p w14:paraId="5BC0685B" w14:textId="77777777" w:rsidR="00EA38A3" w:rsidRDefault="00EA38A3">
      <w:pPr>
        <w:pStyle w:val="Zkladntext"/>
        <w:ind w:left="708" w:firstLine="708"/>
        <w:rPr>
          <w:rFonts w:ascii="Arial" w:eastAsia="Arial" w:hAnsi="Arial" w:cs="Arial"/>
          <w:sz w:val="22"/>
          <w:szCs w:val="22"/>
        </w:rPr>
      </w:pPr>
    </w:p>
    <w:p w14:paraId="5BC0685C" w14:textId="77777777" w:rsidR="00EA38A3" w:rsidRDefault="009236D4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(dále jen „</w:t>
      </w:r>
      <w:r>
        <w:rPr>
          <w:rFonts w:ascii="Arial" w:eastAsia="Arial" w:hAnsi="Arial" w:cs="Arial"/>
          <w:b/>
          <w:sz w:val="22"/>
          <w:szCs w:val="22"/>
        </w:rPr>
        <w:t>pronajímatel“</w:t>
      </w:r>
      <w:r>
        <w:rPr>
          <w:rFonts w:ascii="Arial" w:eastAsia="Arial" w:hAnsi="Arial" w:cs="Arial"/>
          <w:sz w:val="22"/>
          <w:szCs w:val="22"/>
        </w:rPr>
        <w:t xml:space="preserve"> na straně jedné) </w:t>
      </w:r>
    </w:p>
    <w:p w14:paraId="5BC0685D" w14:textId="77777777" w:rsidR="00EA38A3" w:rsidRDefault="00EA38A3">
      <w:pPr>
        <w:rPr>
          <w:szCs w:val="22"/>
        </w:rPr>
      </w:pPr>
    </w:p>
    <w:p w14:paraId="5BC0685E" w14:textId="77777777" w:rsidR="00EA38A3" w:rsidRDefault="009236D4">
      <w:pPr>
        <w:rPr>
          <w:szCs w:val="22"/>
        </w:rPr>
      </w:pPr>
      <w:r>
        <w:rPr>
          <w:szCs w:val="22"/>
        </w:rPr>
        <w:t>a</w:t>
      </w:r>
    </w:p>
    <w:p w14:paraId="5BC0685F" w14:textId="77777777" w:rsidR="00EA38A3" w:rsidRDefault="00EA38A3">
      <w:pPr>
        <w:pStyle w:val="Default"/>
        <w:rPr>
          <w:sz w:val="22"/>
          <w:szCs w:val="22"/>
        </w:rPr>
      </w:pPr>
    </w:p>
    <w:p w14:paraId="5BC06860" w14:textId="77777777" w:rsidR="00EA38A3" w:rsidRDefault="009236D4">
      <w:pPr>
        <w:pStyle w:val="Zkladntext2"/>
        <w:jc w:val="lef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Bc. Monika Zíková</w:t>
      </w:r>
    </w:p>
    <w:p w14:paraId="5BC06861" w14:textId="77777777" w:rsidR="00EA38A3" w:rsidRDefault="009236D4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sídlem Velká Buková 20, 270 23 Křivoklát</w:t>
      </w:r>
    </w:p>
    <w:p w14:paraId="5BC06862" w14:textId="77777777" w:rsidR="00EA38A3" w:rsidRDefault="009236D4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zapsaný v živnostenském rejstříku vedeném Městským úřadem Rakovník</w:t>
      </w:r>
    </w:p>
    <w:p w14:paraId="5BC06863" w14:textId="77777777" w:rsidR="00EA38A3" w:rsidRDefault="009236D4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IČ: 72062541</w:t>
      </w:r>
    </w:p>
    <w:p w14:paraId="5BC06864" w14:textId="77777777" w:rsidR="00EA38A3" w:rsidRDefault="009236D4">
      <w:pPr>
        <w:pStyle w:val="Zkladntext2"/>
        <w:jc w:val="left"/>
        <w:rPr>
          <w:rFonts w:ascii="Arial" w:eastAsia="Arial" w:hAnsi="Arial" w:cs="Arial"/>
          <w:i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DIČ: není plátce DPH</w:t>
      </w:r>
    </w:p>
    <w:p w14:paraId="5BC06865" w14:textId="2FEB6075" w:rsidR="00EA38A3" w:rsidRDefault="00F53E67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bankovní spojení: XXXXXXXXXXXX</w:t>
      </w:r>
    </w:p>
    <w:p w14:paraId="5BC06866" w14:textId="26F4D2AE" w:rsidR="00EA38A3" w:rsidRDefault="009236D4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číslo účtu: </w:t>
      </w:r>
      <w:r w:rsidR="00F53E67">
        <w:rPr>
          <w:rFonts w:ascii="Arial" w:eastAsia="Arial" w:hAnsi="Arial" w:cs="Arial"/>
          <w:sz w:val="22"/>
          <w:szCs w:val="22"/>
        </w:rPr>
        <w:t>XXXXXXXXXXXX</w:t>
      </w:r>
    </w:p>
    <w:p w14:paraId="5BC06867" w14:textId="77777777" w:rsidR="00EA38A3" w:rsidRDefault="00EA38A3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</w:p>
    <w:p w14:paraId="5BC06868" w14:textId="77777777" w:rsidR="00EA38A3" w:rsidRDefault="009236D4">
      <w:pPr>
        <w:rPr>
          <w:szCs w:val="22"/>
        </w:rPr>
      </w:pPr>
      <w:r>
        <w:rPr>
          <w:szCs w:val="22"/>
        </w:rPr>
        <w:t>(dále jen „</w:t>
      </w:r>
      <w:r>
        <w:rPr>
          <w:b/>
          <w:szCs w:val="22"/>
        </w:rPr>
        <w:t>nájemce“</w:t>
      </w:r>
      <w:r>
        <w:rPr>
          <w:szCs w:val="22"/>
        </w:rPr>
        <w:t xml:space="preserve"> na straně druhé)</w:t>
      </w:r>
    </w:p>
    <w:p w14:paraId="5BC06869" w14:textId="77777777" w:rsidR="00EA38A3" w:rsidRDefault="00EA38A3">
      <w:pPr>
        <w:rPr>
          <w:szCs w:val="22"/>
        </w:rPr>
      </w:pPr>
    </w:p>
    <w:p w14:paraId="5BC0686A" w14:textId="77777777" w:rsidR="00EA38A3" w:rsidRDefault="009236D4">
      <w:pPr>
        <w:rPr>
          <w:szCs w:val="22"/>
        </w:rPr>
      </w:pPr>
      <w:r>
        <w:rPr>
          <w:szCs w:val="22"/>
        </w:rPr>
        <w:t xml:space="preserve">(a oba společně </w:t>
      </w:r>
      <w:r>
        <w:rPr>
          <w:b/>
          <w:szCs w:val="22"/>
        </w:rPr>
        <w:t>„smluvní strany“</w:t>
      </w:r>
      <w:r>
        <w:rPr>
          <w:szCs w:val="22"/>
        </w:rPr>
        <w:t>)</w:t>
      </w:r>
    </w:p>
    <w:p w14:paraId="5BC0686B" w14:textId="77777777" w:rsidR="00EA38A3" w:rsidRDefault="00EA38A3">
      <w:pPr>
        <w:rPr>
          <w:szCs w:val="22"/>
        </w:rPr>
      </w:pPr>
    </w:p>
    <w:p w14:paraId="5BC0686C" w14:textId="77777777" w:rsidR="00EA38A3" w:rsidRDefault="00EA38A3">
      <w:pPr>
        <w:rPr>
          <w:szCs w:val="22"/>
        </w:rPr>
      </w:pPr>
    </w:p>
    <w:p w14:paraId="5BC0686D" w14:textId="77777777" w:rsidR="00EA38A3" w:rsidRDefault="00EA38A3">
      <w:pPr>
        <w:rPr>
          <w:szCs w:val="22"/>
        </w:rPr>
      </w:pPr>
    </w:p>
    <w:p w14:paraId="5BC0686E" w14:textId="77777777" w:rsidR="00EA38A3" w:rsidRDefault="00EA38A3">
      <w:pPr>
        <w:rPr>
          <w:szCs w:val="22"/>
        </w:rPr>
      </w:pPr>
    </w:p>
    <w:p w14:paraId="5BC0686F" w14:textId="77777777" w:rsidR="00EA38A3" w:rsidRDefault="009236D4">
      <w:pPr>
        <w:rPr>
          <w:szCs w:val="22"/>
        </w:rPr>
      </w:pPr>
      <w:r>
        <w:rPr>
          <w:szCs w:val="22"/>
        </w:rPr>
        <w:lastRenderedPageBreak/>
        <w:t>Předmětem tohoto dodatku je změna doby trvání nájmu a doplnění ustanovení o zpracování osobních údajů.</w:t>
      </w:r>
    </w:p>
    <w:p w14:paraId="5BC06870" w14:textId="77777777" w:rsidR="00EA38A3" w:rsidRDefault="00EA38A3">
      <w:pPr>
        <w:rPr>
          <w:szCs w:val="22"/>
        </w:rPr>
      </w:pPr>
    </w:p>
    <w:p w14:paraId="5BC06871" w14:textId="77777777" w:rsidR="00EA38A3" w:rsidRDefault="00EA38A3">
      <w:pPr>
        <w:rPr>
          <w:szCs w:val="22"/>
        </w:rPr>
      </w:pPr>
    </w:p>
    <w:p w14:paraId="5BC06872" w14:textId="77777777" w:rsidR="00EA38A3" w:rsidRDefault="009236D4">
      <w:pPr>
        <w:jc w:val="center"/>
        <w:rPr>
          <w:b/>
          <w:szCs w:val="22"/>
        </w:rPr>
      </w:pPr>
      <w:r>
        <w:rPr>
          <w:b/>
          <w:szCs w:val="22"/>
        </w:rPr>
        <w:t>Článek I.</w:t>
      </w:r>
    </w:p>
    <w:p w14:paraId="5BC06873" w14:textId="77777777" w:rsidR="00EA38A3" w:rsidRDefault="00EA38A3">
      <w:pPr>
        <w:jc w:val="center"/>
        <w:rPr>
          <w:b/>
          <w:szCs w:val="22"/>
        </w:rPr>
      </w:pPr>
    </w:p>
    <w:p w14:paraId="5BC06874" w14:textId="77777777" w:rsidR="00EA38A3" w:rsidRDefault="009236D4">
      <w:pPr>
        <w:rPr>
          <w:b/>
          <w:szCs w:val="22"/>
        </w:rPr>
      </w:pPr>
      <w:r>
        <w:rPr>
          <w:b/>
          <w:szCs w:val="22"/>
        </w:rPr>
        <w:t>S účinností od 1. 1. 2022 se nájem této smlouvy sjednává na dobu určitou                             do 31. 12. 2026.</w:t>
      </w:r>
    </w:p>
    <w:p w14:paraId="5BC06875" w14:textId="77777777" w:rsidR="00EA38A3" w:rsidRDefault="00EA38A3">
      <w:pPr>
        <w:jc w:val="center"/>
        <w:rPr>
          <w:b/>
          <w:szCs w:val="22"/>
        </w:rPr>
      </w:pPr>
    </w:p>
    <w:p w14:paraId="5BC06876" w14:textId="77777777" w:rsidR="00EA38A3" w:rsidRDefault="00EA38A3">
      <w:pPr>
        <w:jc w:val="center"/>
        <w:rPr>
          <w:b/>
          <w:szCs w:val="22"/>
        </w:rPr>
      </w:pPr>
    </w:p>
    <w:p w14:paraId="5BC06877" w14:textId="77777777" w:rsidR="00EA38A3" w:rsidRDefault="009236D4">
      <w:pPr>
        <w:jc w:val="center"/>
        <w:rPr>
          <w:b/>
          <w:szCs w:val="22"/>
        </w:rPr>
      </w:pPr>
      <w:r>
        <w:rPr>
          <w:b/>
          <w:szCs w:val="22"/>
        </w:rPr>
        <w:t>Článek II.</w:t>
      </w:r>
    </w:p>
    <w:p w14:paraId="5BC06878" w14:textId="77777777" w:rsidR="00EA38A3" w:rsidRDefault="009236D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Ochrana osobních údajů</w:t>
      </w:r>
    </w:p>
    <w:p w14:paraId="5BC06879" w14:textId="77777777" w:rsidR="00EA38A3" w:rsidRDefault="00EA38A3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14:paraId="5BC0687A" w14:textId="77777777" w:rsidR="00EA38A3" w:rsidRDefault="009236D4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Osobní údaje jsou v případě této smlouvy zpracovávány na základě článku 6 odst. 1 písm. b) Nařízení Evropského parlamentu a Rady (EU) 2016/679 ze dne 27. dubna 2016 o ochraně fyzických osob v souvislosti se zpracováním osobních údajů a o volném pohybu těchto údajů a o zrušení směrnice 95/46/ES (dále jen „Nařízení“). Pro účely plnění smlouvy jsou zpracovávány osobní údaje nájemce nebo jím ustanoveného zástupce. Pronajímatel prohlašuje, že splňuje požadavky dané Nařízením pro správce/zpracovatele osobních údajů. Osobní údaje jsou po ukončení smluvního vztahu vymazány s výjimkou dat potřebných pro plnění zákonných požadavků (např. daňové zákony, zákon o účetnictví).</w:t>
      </w:r>
    </w:p>
    <w:p w14:paraId="5BC0687B" w14:textId="77777777" w:rsidR="00EA38A3" w:rsidRDefault="00EA38A3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BC0687C" w14:textId="77777777" w:rsidR="00EA38A3" w:rsidRDefault="00EA38A3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BC0687D" w14:textId="77777777" w:rsidR="00EA38A3" w:rsidRDefault="00EA38A3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BC0687E" w14:textId="77777777" w:rsidR="00EA38A3" w:rsidRDefault="009236D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III.</w:t>
      </w:r>
    </w:p>
    <w:p w14:paraId="5BC0687F" w14:textId="77777777" w:rsidR="00EA38A3" w:rsidRDefault="009236D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14:paraId="5BC06880" w14:textId="77777777" w:rsidR="00EA38A3" w:rsidRDefault="00EA38A3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BC06881" w14:textId="77777777" w:rsidR="00EA38A3" w:rsidRDefault="009236D4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č. 2 nabývá  platnosti dnem jeho podpisu oběma smluvními stranami a sjednává se s účinností od </w:t>
      </w:r>
      <w:r>
        <w:rPr>
          <w:rFonts w:ascii="Arial" w:hAnsi="Arial" w:cs="Arial"/>
          <w:b/>
          <w:sz w:val="22"/>
          <w:szCs w:val="22"/>
        </w:rPr>
        <w:t>1. 1. 2022</w:t>
      </w:r>
      <w:r>
        <w:rPr>
          <w:rFonts w:ascii="Arial" w:hAnsi="Arial" w:cs="Arial"/>
          <w:sz w:val="22"/>
          <w:szCs w:val="22"/>
        </w:rPr>
        <w:t xml:space="preserve"> za předpokladu, že bude neprodleně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 jeho podpisu, nejpozději dnem 31. 12. 2021, zveřejněn v registru smluv. </w:t>
      </w:r>
    </w:p>
    <w:p w14:paraId="5BC06882" w14:textId="77777777" w:rsidR="00EA38A3" w:rsidRDefault="009236D4">
      <w:pPr>
        <w:rPr>
          <w:szCs w:val="22"/>
        </w:rPr>
      </w:pPr>
      <w:r>
        <w:rPr>
          <w:szCs w:val="22"/>
        </w:rPr>
        <w:t>Dodatek je vyhotoven ve čtyřech stejnopisech, z nichž pronajímatel obdrží tři stejnopisy a nájemce jeden stejnopis.</w:t>
      </w:r>
    </w:p>
    <w:p w14:paraId="5BC06883" w14:textId="77777777" w:rsidR="00EA38A3" w:rsidRDefault="009236D4">
      <w:pPr>
        <w:rPr>
          <w:szCs w:val="22"/>
        </w:rPr>
      </w:pPr>
      <w:r>
        <w:rPr>
          <w:szCs w:val="22"/>
        </w:rPr>
        <w:t>Ostatní ustanovení Smlouvy zůstávají beze změn.</w:t>
      </w:r>
    </w:p>
    <w:p w14:paraId="5BC06884" w14:textId="77777777" w:rsidR="00EA38A3" w:rsidRDefault="00EA38A3">
      <w:pPr>
        <w:rPr>
          <w:szCs w:val="22"/>
        </w:rPr>
      </w:pPr>
    </w:p>
    <w:p w14:paraId="5BC06885" w14:textId="77777777" w:rsidR="00EA38A3" w:rsidRDefault="00EA38A3">
      <w:pPr>
        <w:jc w:val="left"/>
        <w:rPr>
          <w:szCs w:val="22"/>
        </w:rPr>
      </w:pPr>
    </w:p>
    <w:p w14:paraId="5BC06886" w14:textId="77777777" w:rsidR="00EA38A3" w:rsidRDefault="00EA38A3">
      <w:pPr>
        <w:jc w:val="left"/>
        <w:rPr>
          <w:szCs w:val="22"/>
        </w:rPr>
      </w:pPr>
    </w:p>
    <w:p w14:paraId="5BC06887" w14:textId="77777777" w:rsidR="00EA38A3" w:rsidRDefault="009236D4">
      <w:pPr>
        <w:ind w:left="567" w:hanging="283"/>
        <w:rPr>
          <w:szCs w:val="22"/>
        </w:rPr>
      </w:pPr>
      <w:r>
        <w:rPr>
          <w:szCs w:val="22"/>
        </w:rPr>
        <w:t xml:space="preserve">V Praze dne                                 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V Rakovníku dne</w:t>
      </w:r>
      <w:r>
        <w:rPr>
          <w:szCs w:val="22"/>
        </w:rPr>
        <w:tab/>
      </w:r>
      <w:r>
        <w:rPr>
          <w:szCs w:val="22"/>
        </w:rPr>
        <w:tab/>
      </w:r>
    </w:p>
    <w:p w14:paraId="5BC06888" w14:textId="77777777" w:rsidR="00EA38A3" w:rsidRDefault="00EA38A3">
      <w:pPr>
        <w:rPr>
          <w:szCs w:val="22"/>
        </w:rPr>
      </w:pPr>
    </w:p>
    <w:p w14:paraId="5BC06889" w14:textId="77777777" w:rsidR="00EA38A3" w:rsidRDefault="009236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Pronajímatel: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Nájemce:                            </w:t>
      </w:r>
    </w:p>
    <w:p w14:paraId="5BC0688A" w14:textId="77777777" w:rsidR="00EA38A3" w:rsidRDefault="00EA38A3">
      <w:pPr>
        <w:pStyle w:val="Default"/>
        <w:rPr>
          <w:sz w:val="22"/>
          <w:szCs w:val="22"/>
        </w:rPr>
      </w:pPr>
    </w:p>
    <w:p w14:paraId="5BC0688B" w14:textId="77777777" w:rsidR="00EA38A3" w:rsidRDefault="00EA38A3">
      <w:pPr>
        <w:pStyle w:val="Default"/>
        <w:rPr>
          <w:sz w:val="22"/>
          <w:szCs w:val="22"/>
        </w:rPr>
      </w:pPr>
    </w:p>
    <w:p w14:paraId="5BC0688C" w14:textId="77777777" w:rsidR="00EA38A3" w:rsidRDefault="00EA38A3">
      <w:pPr>
        <w:pStyle w:val="Default"/>
        <w:rPr>
          <w:sz w:val="22"/>
          <w:szCs w:val="22"/>
        </w:rPr>
      </w:pPr>
    </w:p>
    <w:p w14:paraId="5BC0688D" w14:textId="77777777" w:rsidR="00EA38A3" w:rsidRDefault="00EA38A3">
      <w:pPr>
        <w:pStyle w:val="Default"/>
        <w:rPr>
          <w:sz w:val="22"/>
          <w:szCs w:val="22"/>
        </w:rPr>
      </w:pPr>
    </w:p>
    <w:p w14:paraId="5BC0688E" w14:textId="77777777" w:rsidR="00EA38A3" w:rsidRDefault="00EA38A3">
      <w:pPr>
        <w:pStyle w:val="Default"/>
        <w:rPr>
          <w:sz w:val="22"/>
          <w:szCs w:val="22"/>
        </w:rPr>
      </w:pPr>
    </w:p>
    <w:p w14:paraId="5BC0688F" w14:textId="77777777" w:rsidR="00EA38A3" w:rsidRDefault="00EA38A3">
      <w:pPr>
        <w:pStyle w:val="Default"/>
        <w:rPr>
          <w:sz w:val="22"/>
          <w:szCs w:val="22"/>
        </w:rPr>
      </w:pPr>
    </w:p>
    <w:p w14:paraId="5BC06890" w14:textId="77777777" w:rsidR="00EA38A3" w:rsidRDefault="00EA38A3">
      <w:pPr>
        <w:pStyle w:val="Default"/>
        <w:rPr>
          <w:sz w:val="22"/>
          <w:szCs w:val="22"/>
        </w:rPr>
      </w:pPr>
    </w:p>
    <w:p w14:paraId="5BC06891" w14:textId="3121D8D5" w:rsidR="00EA38A3" w:rsidRDefault="00B02C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XXXXXXXXXXXXXXXXXX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XXXXXXXXXXXXXXXXX</w:t>
      </w:r>
    </w:p>
    <w:p w14:paraId="5BC06892" w14:textId="77777777" w:rsidR="00EA38A3" w:rsidRDefault="009236D4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…………………………………………………..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………………………………</w:t>
      </w:r>
    </w:p>
    <w:p w14:paraId="5BC06893" w14:textId="77777777" w:rsidR="00EA38A3" w:rsidRDefault="00EA38A3">
      <w:pPr>
        <w:pStyle w:val="Default"/>
        <w:rPr>
          <w:b/>
          <w:sz w:val="22"/>
          <w:szCs w:val="22"/>
        </w:rPr>
      </w:pPr>
    </w:p>
    <w:p w14:paraId="5BC06894" w14:textId="77777777" w:rsidR="00EA38A3" w:rsidRDefault="009236D4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Česká republika – Ministerstvo zemědělství </w:t>
      </w: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             Bc. Monika Zíková</w:t>
      </w:r>
    </w:p>
    <w:p w14:paraId="5BC06895" w14:textId="77777777" w:rsidR="00EA38A3" w:rsidRDefault="009236D4">
      <w:pPr>
        <w:rPr>
          <w:szCs w:val="22"/>
        </w:rPr>
      </w:pPr>
      <w:r>
        <w:rPr>
          <w:szCs w:val="22"/>
        </w:rPr>
        <w:tab/>
        <w:t xml:space="preserve">    Mgr. Pavel Brokeš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</w:t>
      </w:r>
    </w:p>
    <w:p w14:paraId="5BC06896" w14:textId="77777777" w:rsidR="00EA38A3" w:rsidRDefault="009236D4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ředitel odboru vnitřní správy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</w:t>
      </w:r>
    </w:p>
    <w:p w14:paraId="5BC06897" w14:textId="77777777" w:rsidR="00EA38A3" w:rsidRDefault="00EA38A3">
      <w:pPr>
        <w:jc w:val="left"/>
        <w:rPr>
          <w:szCs w:val="22"/>
        </w:rPr>
      </w:pPr>
    </w:p>
    <w:p w14:paraId="5BC06898" w14:textId="77777777" w:rsidR="00EA38A3" w:rsidRDefault="00EA38A3">
      <w:pPr>
        <w:rPr>
          <w:szCs w:val="22"/>
        </w:rPr>
      </w:pPr>
      <w:bookmarkStart w:id="0" w:name="_GoBack"/>
      <w:bookmarkEnd w:id="0"/>
    </w:p>
    <w:sectPr w:rsidR="00EA38A3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95062" w14:textId="77777777" w:rsidR="003277C5" w:rsidRDefault="003277C5">
      <w:r>
        <w:separator/>
      </w:r>
    </w:p>
  </w:endnote>
  <w:endnote w:type="continuationSeparator" w:id="0">
    <w:p w14:paraId="03D3E9E7" w14:textId="77777777" w:rsidR="003277C5" w:rsidRDefault="0032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0689E" w14:textId="19E8FB70" w:rsidR="00EA38A3" w:rsidRDefault="003277C5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FA7CB3" w:rsidRPr="00FA7CB3">
      <w:rPr>
        <w:bCs/>
      </w:rPr>
      <w:t>MZE-62970/2021-11141</w:t>
    </w:r>
    <w:r>
      <w:rPr>
        <w:bCs/>
      </w:rPr>
      <w:fldChar w:fldCharType="end"/>
    </w:r>
    <w:r w:rsidR="009236D4">
      <w:tab/>
    </w:r>
    <w:r w:rsidR="009236D4">
      <w:fldChar w:fldCharType="begin"/>
    </w:r>
    <w:r w:rsidR="009236D4">
      <w:instrText>PAGE   \* MERGEFORMAT</w:instrText>
    </w:r>
    <w:r w:rsidR="009236D4">
      <w:fldChar w:fldCharType="separate"/>
    </w:r>
    <w:r w:rsidR="00B02C43">
      <w:rPr>
        <w:noProof/>
      </w:rPr>
      <w:t>2</w:t>
    </w:r>
    <w:r w:rsidR="009236D4">
      <w:fldChar w:fldCharType="end"/>
    </w:r>
  </w:p>
  <w:p w14:paraId="5BC0689F" w14:textId="77777777" w:rsidR="00EA38A3" w:rsidRDefault="00EA38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96199" w14:textId="77777777" w:rsidR="003277C5" w:rsidRDefault="003277C5">
      <w:r>
        <w:separator/>
      </w:r>
    </w:p>
  </w:footnote>
  <w:footnote w:type="continuationSeparator" w:id="0">
    <w:p w14:paraId="3FBCB2FC" w14:textId="77777777" w:rsidR="003277C5" w:rsidRDefault="00327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0689C" w14:textId="064AF5AE" w:rsidR="00EA38A3" w:rsidRDefault="00EA38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0689D" w14:textId="04BFC5AB" w:rsidR="00EA38A3" w:rsidRDefault="00EA38A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068A0" w14:textId="5CFD8E5A" w:rsidR="00EA38A3" w:rsidRDefault="00EA38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F9D2"/>
    <w:multiLevelType w:val="multilevel"/>
    <w:tmpl w:val="FED60C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D39D51D"/>
    <w:multiLevelType w:val="multilevel"/>
    <w:tmpl w:val="8138D0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E57E429"/>
    <w:multiLevelType w:val="multilevel"/>
    <w:tmpl w:val="E5FCB0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FB98DC3"/>
    <w:multiLevelType w:val="multilevel"/>
    <w:tmpl w:val="BE86B2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13305F67"/>
    <w:multiLevelType w:val="multilevel"/>
    <w:tmpl w:val="EE7CB49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21644F4"/>
    <w:multiLevelType w:val="multilevel"/>
    <w:tmpl w:val="F378D2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2DB8CB3"/>
    <w:multiLevelType w:val="multilevel"/>
    <w:tmpl w:val="3656DA6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5C96832"/>
    <w:multiLevelType w:val="multilevel"/>
    <w:tmpl w:val="4CA49B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2B5236DC"/>
    <w:multiLevelType w:val="multilevel"/>
    <w:tmpl w:val="C70A42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414CCEAD"/>
    <w:multiLevelType w:val="multilevel"/>
    <w:tmpl w:val="9D72A6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41963122"/>
    <w:multiLevelType w:val="multilevel"/>
    <w:tmpl w:val="0762948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4781BF31"/>
    <w:multiLevelType w:val="multilevel"/>
    <w:tmpl w:val="8140FF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5763805B"/>
    <w:multiLevelType w:val="multilevel"/>
    <w:tmpl w:val="C58E5C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5EF3A7A8"/>
    <w:multiLevelType w:val="multilevel"/>
    <w:tmpl w:val="F57890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5F61F982"/>
    <w:multiLevelType w:val="multilevel"/>
    <w:tmpl w:val="FDE4BF4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7B54D205"/>
    <w:multiLevelType w:val="multilevel"/>
    <w:tmpl w:val="E5A0F16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5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mze000022048095"/>
    <w:docVar w:name="dms_carovy_kod_cj" w:val="MZE-62970/2021-11141"/>
    <w:docVar w:name="dms_cj" w:val="MZE-62970/2021-11141"/>
    <w:docVar w:name="dms_datum" w:val="12. 11. 2021"/>
    <w:docVar w:name="dms_datum_textem" w:val="12. listopadu 2021"/>
    <w:docVar w:name="dms_datum_vzniku" w:val="9. 11. 2021 12:48:40"/>
    <w:docVar w:name="dms_el_pecet" w:val=" "/>
    <w:docVar w:name="dms_el_podpis" w:val="%%%el_podpis%%%"/>
    <w:docVar w:name="dms_nadrizeny_reditel" w:val="Mgr. Jan Sixta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0VD23866/2018-11141"/>
    <w:docVar w:name="dms_spravce_jmeno" w:val="Hana Kasalová"/>
    <w:docVar w:name="dms_spravce_mail" w:val="Hana.Kasalova@mze.cz"/>
    <w:docVar w:name="dms_spravce_telefon" w:val="371722639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Dodatek č. 2 ke Smlouvě o nájmu prostoru sloužícího podnikání - M. Zíková"/>
    <w:docVar w:name="dms_VNVSpravce" w:val="%%%nevyplněno%%%"/>
    <w:docVar w:name="dms_zpracoval_jmeno" w:val="Hana Kasalová"/>
    <w:docVar w:name="dms_zpracoval_mail" w:val="Hana.Kasalova@mze.cz"/>
    <w:docVar w:name="dms_zpracoval_telefon" w:val="371722639"/>
  </w:docVars>
  <w:rsids>
    <w:rsidRoot w:val="00EA38A3"/>
    <w:rsid w:val="003277C5"/>
    <w:rsid w:val="003E02F5"/>
    <w:rsid w:val="00555F5A"/>
    <w:rsid w:val="00773A53"/>
    <w:rsid w:val="008033B4"/>
    <w:rsid w:val="009236D4"/>
    <w:rsid w:val="00971421"/>
    <w:rsid w:val="00B02C43"/>
    <w:rsid w:val="00D4785E"/>
    <w:rsid w:val="00EA38A3"/>
    <w:rsid w:val="00F46846"/>
    <w:rsid w:val="00F53E67"/>
    <w:rsid w:val="00FA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3"/>
    <o:shapelayout v:ext="edit">
      <o:idmap v:ext="edit" data="1,3"/>
    </o:shapelayout>
  </w:shapeDefaults>
  <w:decimalSymbol w:val=","/>
  <w:listSeparator w:val=";"/>
  <w14:docId w14:val="5BC06843"/>
  <w15:docId w15:val="{5275FEAF-CBDD-4FD8-8BA5-31A96004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semiHidden/>
    <w:unhideWhenUsed/>
    <w:rPr>
      <w:color w:val="0000FF"/>
      <w:u w:val="single"/>
    </w:rPr>
  </w:style>
  <w:style w:type="paragraph" w:styleId="Zkladntext">
    <w:name w:val="Body Text"/>
    <w:basedOn w:val="Normln"/>
    <w:semiHidden/>
    <w:unhideWhenUsed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4"/>
      <w:lang w:eastAsia="cs-CZ"/>
    </w:rPr>
  </w:style>
  <w:style w:type="paragraph" w:styleId="Zkladntext2">
    <w:name w:val="Body Text 2"/>
    <w:basedOn w:val="Normln"/>
    <w:semiHidden/>
    <w:unhideWhenUsed/>
    <w:pPr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semiHidden/>
    <w:rPr>
      <w:sz w:val="24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ana.kasalova@mze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Kasalová Hana</cp:lastModifiedBy>
  <cp:revision>4</cp:revision>
  <cp:lastPrinted>2021-11-12T09:15:00Z</cp:lastPrinted>
  <dcterms:created xsi:type="dcterms:W3CDTF">2021-12-15T11:20:00Z</dcterms:created>
  <dcterms:modified xsi:type="dcterms:W3CDTF">2021-12-15T13:31:00Z</dcterms:modified>
</cp:coreProperties>
</file>