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2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971"/>
        <w:gridCol w:w="430"/>
        <w:gridCol w:w="3124"/>
        <w:gridCol w:w="323"/>
        <w:gridCol w:w="80"/>
        <w:gridCol w:w="728"/>
        <w:gridCol w:w="555"/>
        <w:gridCol w:w="145"/>
        <w:gridCol w:w="1148"/>
        <w:gridCol w:w="791"/>
        <w:gridCol w:w="251"/>
        <w:gridCol w:w="1365"/>
      </w:tblGrid>
      <w:tr w:rsidR="003912AD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2AD" w:rsidRDefault="00F074BC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proofErr w:type="gramStart"/>
            <w:r>
              <w:rPr>
                <w:rFonts w:ascii="Arial" w:hAnsi="Arial"/>
                <w:b/>
                <w:sz w:val="32"/>
              </w:rPr>
              <w:t>M Ě S T O   R A K O V N Í K</w:t>
            </w:r>
            <w:proofErr w:type="gramEnd"/>
          </w:p>
        </w:tc>
      </w:tr>
      <w:tr w:rsidR="003912AD">
        <w:trPr>
          <w:cantSplit/>
        </w:trPr>
        <w:tc>
          <w:tcPr>
            <w:tcW w:w="5386" w:type="dxa"/>
            <w:gridSpan w:val="4"/>
            <w:tcBorders>
              <w:left w:val="single" w:sz="4" w:space="0" w:color="auto"/>
            </w:tcBorders>
          </w:tcPr>
          <w:p w:rsidR="003912AD" w:rsidRDefault="00F074BC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6" w:type="dxa"/>
            <w:gridSpan w:val="9"/>
            <w:tcBorders>
              <w:right w:val="single" w:sz="4" w:space="0" w:color="auto"/>
            </w:tcBorders>
          </w:tcPr>
          <w:p w:rsidR="003912AD" w:rsidRDefault="00F074B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3912AD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3912AD" w:rsidRDefault="00F074BC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3912AD">
        <w:trPr>
          <w:cantSplit/>
        </w:trPr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3912AD" w:rsidRDefault="00F074BC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6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3912AD" w:rsidRDefault="00F074BC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OSM-O/0807/2021</w:t>
            </w:r>
          </w:p>
        </w:tc>
      </w:tr>
      <w:tr w:rsidR="003912AD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AD" w:rsidRDefault="00F074B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3912AD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AD" w:rsidRDefault="00F074B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AD" w:rsidRDefault="00F074B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RAKOPLYNOSERVIS, s.r.o.</w:t>
            </w:r>
          </w:p>
        </w:tc>
      </w:tr>
      <w:tr w:rsidR="003912AD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AD" w:rsidRDefault="00F074B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AD" w:rsidRDefault="00F074B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Krokova 693, Rakovník 1 26901</w:t>
            </w:r>
          </w:p>
        </w:tc>
      </w:tr>
      <w:tr w:rsidR="003912AD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AD" w:rsidRDefault="00F074B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AD" w:rsidRDefault="00F074B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26476851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AD" w:rsidRDefault="00F074B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AD" w:rsidRDefault="00F074B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3912AD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AD" w:rsidRDefault="00F074B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AD" w:rsidRDefault="00F074B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Československá obchodní banka, a. 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AD" w:rsidRDefault="00F074B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AD" w:rsidRDefault="00F074B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254557538/0300</w:t>
            </w:r>
          </w:p>
        </w:tc>
      </w:tr>
      <w:tr w:rsidR="003912AD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AD" w:rsidRDefault="00F074B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AD" w:rsidRDefault="00F074B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je v režimu přenesené daňové povinnosti</w:t>
            </w:r>
          </w:p>
        </w:tc>
      </w:tr>
      <w:tr w:rsidR="003912AD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AD" w:rsidRDefault="00F074BC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3912AD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2AD" w:rsidRDefault="00F074B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3912AD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AD" w:rsidRDefault="00F074B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Výměna kotle v bytě p. Neubauera - Nádražní ulice, Rakovník - havarijní stav</w:t>
            </w:r>
          </w:p>
        </w:tc>
      </w:tr>
      <w:tr w:rsidR="003912AD">
        <w:trPr>
          <w:cantSplit/>
        </w:trPr>
        <w:tc>
          <w:tcPr>
            <w:tcW w:w="10772" w:type="dxa"/>
            <w:gridSpan w:val="13"/>
          </w:tcPr>
          <w:p w:rsidR="003912AD" w:rsidRDefault="003912A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912AD">
        <w:trPr>
          <w:cantSplit/>
        </w:trPr>
        <w:tc>
          <w:tcPr>
            <w:tcW w:w="7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AD" w:rsidRDefault="00F074B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AD" w:rsidRDefault="00F074BC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AD" w:rsidRDefault="00F074BC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AD" w:rsidRDefault="00F074BC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3912AD">
        <w:trPr>
          <w:cantSplit/>
        </w:trPr>
        <w:tc>
          <w:tcPr>
            <w:tcW w:w="10772" w:type="dxa"/>
            <w:gridSpan w:val="13"/>
          </w:tcPr>
          <w:p w:rsidR="003912AD" w:rsidRDefault="003912A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912AD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912AD" w:rsidRDefault="00F074B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AD" w:rsidRDefault="003912A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912AD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AD" w:rsidRDefault="00F074B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AD" w:rsidRDefault="00F074B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97 842,00 Kč</w:t>
            </w:r>
            <w:r w:rsidR="006347AA">
              <w:rPr>
                <w:rFonts w:ascii="Arial" w:hAnsi="Arial"/>
                <w:b/>
                <w:sz w:val="21"/>
              </w:rPr>
              <w:t xml:space="preserve"> vč. DPH</w:t>
            </w:r>
            <w:bookmarkStart w:id="0" w:name="_GoBack"/>
            <w:bookmarkEnd w:id="0"/>
          </w:p>
        </w:tc>
      </w:tr>
      <w:tr w:rsidR="003912AD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AD" w:rsidRDefault="00F074B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AD" w:rsidRDefault="00F074BC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31.01.2022</w:t>
            </w:r>
            <w:proofErr w:type="gramEnd"/>
          </w:p>
        </w:tc>
      </w:tr>
      <w:tr w:rsidR="003912AD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AD" w:rsidRDefault="00F074BC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3912AD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2AD" w:rsidRDefault="00F074B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3912AD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AD" w:rsidRDefault="00F074B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zaplatí smluvní pokutu 0,5 % za každý den prodlení z celkové částky za dílo ve sjednané lhůtě splatnosti faktury.</w:t>
            </w:r>
          </w:p>
        </w:tc>
      </w:tr>
      <w:tr w:rsidR="003912AD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AD" w:rsidRDefault="00F074B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AD" w:rsidRDefault="00F074B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3912AD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AD" w:rsidRDefault="00F074B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2AD" w:rsidRDefault="00F074B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28" w:type="dxa"/>
          </w:tcPr>
          <w:p w:rsidR="003912AD" w:rsidRDefault="00F074B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AD" w:rsidRDefault="00F074B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3912AD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AD" w:rsidRDefault="00F074B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AD" w:rsidRDefault="003912A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912AD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2AD" w:rsidRDefault="00F074B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Faktura za dodané zboží nebude uhrazena bez uvedení čísla objednávky, nebo připojené kopie!</w:t>
            </w:r>
          </w:p>
        </w:tc>
      </w:tr>
      <w:tr w:rsidR="003912AD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3912AD" w:rsidRDefault="00F074B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3912AD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3912AD" w:rsidRDefault="00F074B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3912AD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AD" w:rsidRDefault="003912AD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3912AD">
        <w:trPr>
          <w:cantSplit/>
        </w:trPr>
        <w:tc>
          <w:tcPr>
            <w:tcW w:w="1832" w:type="dxa"/>
            <w:gridSpan w:val="2"/>
          </w:tcPr>
          <w:p w:rsidR="003912AD" w:rsidRDefault="00F074B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40" w:type="dxa"/>
            <w:gridSpan w:val="11"/>
          </w:tcPr>
          <w:p w:rsidR="003912AD" w:rsidRDefault="00F074BC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15.12.2021</w:t>
            </w:r>
            <w:proofErr w:type="gramEnd"/>
          </w:p>
        </w:tc>
      </w:tr>
      <w:tr w:rsidR="003912AD">
        <w:trPr>
          <w:cantSplit/>
        </w:trPr>
        <w:tc>
          <w:tcPr>
            <w:tcW w:w="10772" w:type="dxa"/>
            <w:gridSpan w:val="13"/>
          </w:tcPr>
          <w:p w:rsidR="003912AD" w:rsidRDefault="003912A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912AD">
        <w:trPr>
          <w:cantSplit/>
        </w:trPr>
        <w:tc>
          <w:tcPr>
            <w:tcW w:w="10772" w:type="dxa"/>
            <w:gridSpan w:val="13"/>
          </w:tcPr>
          <w:p w:rsidR="003912AD" w:rsidRDefault="003912A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912AD">
        <w:trPr>
          <w:cantSplit/>
        </w:trPr>
        <w:tc>
          <w:tcPr>
            <w:tcW w:w="5386" w:type="dxa"/>
            <w:gridSpan w:val="4"/>
          </w:tcPr>
          <w:p w:rsidR="003912AD" w:rsidRDefault="003912A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70" w:type="dxa"/>
            <w:gridSpan w:val="7"/>
            <w:tcBorders>
              <w:top w:val="dotted" w:sz="4" w:space="0" w:color="auto"/>
            </w:tcBorders>
          </w:tcPr>
          <w:p w:rsidR="003912AD" w:rsidRDefault="00F074BC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:rsidR="003912AD" w:rsidRDefault="003912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3912AD">
        <w:trPr>
          <w:cantSplit/>
        </w:trPr>
        <w:tc>
          <w:tcPr>
            <w:tcW w:w="10772" w:type="dxa"/>
          </w:tcPr>
          <w:p w:rsidR="003912AD" w:rsidRDefault="00F074BC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3912AD">
        <w:trPr>
          <w:cantSplit/>
        </w:trPr>
        <w:tc>
          <w:tcPr>
            <w:tcW w:w="10772" w:type="dxa"/>
          </w:tcPr>
          <w:p w:rsidR="003912AD" w:rsidRDefault="00F074BC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3912AD">
        <w:trPr>
          <w:cantSplit/>
        </w:trPr>
        <w:tc>
          <w:tcPr>
            <w:tcW w:w="10772" w:type="dxa"/>
          </w:tcPr>
          <w:p w:rsidR="003912AD" w:rsidRDefault="00F074BC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ČSOB a.s.,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>. 50045004/0300</w:t>
            </w:r>
            <w:proofErr w:type="gramEnd"/>
            <w:r>
              <w:rPr>
                <w:rFonts w:ascii="Arial" w:hAnsi="Arial"/>
                <w:sz w:val="14"/>
              </w:rPr>
              <w:t>, IČ: 00244309, DIČ CZ00244309</w:t>
            </w:r>
          </w:p>
        </w:tc>
      </w:tr>
    </w:tbl>
    <w:p w:rsidR="001521BC" w:rsidRDefault="001521BC"/>
    <w:sectPr w:rsidR="001521BC">
      <w:pgSz w:w="11906" w:h="16838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3912AD"/>
    <w:rsid w:val="001521BC"/>
    <w:rsid w:val="003912AD"/>
    <w:rsid w:val="006347AA"/>
    <w:rsid w:val="00F0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1291</Characters>
  <Application>Microsoft Office Word</Application>
  <DocSecurity>0</DocSecurity>
  <Lines>10</Lines>
  <Paragraphs>3</Paragraphs>
  <ScaleCrop>false</ScaleCrop>
  <Company>Město Rakovník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3</cp:revision>
  <dcterms:created xsi:type="dcterms:W3CDTF">2021-12-16T08:04:00Z</dcterms:created>
  <dcterms:modified xsi:type="dcterms:W3CDTF">2021-12-16T08:08:00Z</dcterms:modified>
</cp:coreProperties>
</file>