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77777777" w:rsidR="005F5EEB" w:rsidRDefault="005F5EEB"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1A4AB155" w:rsidR="009D2F76" w:rsidRPr="00473AA4" w:rsidRDefault="0034612B" w:rsidP="009D2F76">
      <w:pPr>
        <w:spacing w:after="60" w:line="240" w:lineRule="auto"/>
        <w:rPr>
          <w:rFonts w:ascii="Arial" w:hAnsi="Arial" w:cs="Arial"/>
          <w:b/>
          <w:sz w:val="23"/>
          <w:szCs w:val="23"/>
        </w:rPr>
      </w:pPr>
      <w:r>
        <w:rPr>
          <w:rFonts w:ascii="Arial" w:hAnsi="Arial" w:cs="Arial"/>
          <w:b/>
          <w:sz w:val="23"/>
          <w:szCs w:val="23"/>
        </w:rPr>
        <w:t>INOVA SURGICAL s.r.o.</w:t>
      </w:r>
    </w:p>
    <w:p w14:paraId="26DF0292" w14:textId="083271B2" w:rsidR="009D2F76" w:rsidRPr="00A67AE8" w:rsidRDefault="009D2F76" w:rsidP="009D2F76">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w:t>
      </w:r>
      <w:r w:rsidR="00BB28AE">
        <w:rPr>
          <w:rFonts w:ascii="Arial" w:hAnsi="Arial" w:cs="Arial"/>
          <w:sz w:val="23"/>
          <w:szCs w:val="23"/>
        </w:rPr>
        <w:t>29242550</w:t>
      </w:r>
    </w:p>
    <w:p w14:paraId="5472685D" w14:textId="68BF7DD3"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xml:space="preserve">: </w:t>
      </w:r>
      <w:r w:rsidR="00BB28AE">
        <w:rPr>
          <w:rStyle w:val="platne1"/>
          <w:rFonts w:ascii="Arial" w:hAnsi="Arial" w:cs="Arial"/>
          <w:sz w:val="23"/>
          <w:szCs w:val="23"/>
        </w:rPr>
        <w:t>CZ29242550</w:t>
      </w:r>
    </w:p>
    <w:p w14:paraId="441AA302" w14:textId="7BD134E0"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00BB28AE">
        <w:rPr>
          <w:rStyle w:val="platne1"/>
          <w:rFonts w:ascii="Arial" w:hAnsi="Arial" w:cs="Arial"/>
          <w:sz w:val="23"/>
          <w:szCs w:val="23"/>
        </w:rPr>
        <w:t>Loosova 754/37, 638 00 Brno</w:t>
      </w:r>
    </w:p>
    <w:p w14:paraId="4CEC5ACB" w14:textId="2ED01434" w:rsidR="009D2F76" w:rsidRPr="00A67AE8" w:rsidRDefault="009D2F76" w:rsidP="009D2F76">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w:t>
      </w:r>
      <w:r w:rsidR="00FC0469" w:rsidRPr="002C0FCD">
        <w:rPr>
          <w:rStyle w:val="platne1"/>
          <w:rFonts w:ascii="Arial" w:hAnsi="Arial" w:cs="Arial"/>
          <w:sz w:val="23"/>
          <w:szCs w:val="23"/>
        </w:rPr>
        <w:t>Krajským</w:t>
      </w:r>
      <w:r w:rsidRPr="002C0FCD">
        <w:rPr>
          <w:rStyle w:val="platne1"/>
          <w:rFonts w:ascii="Arial" w:hAnsi="Arial" w:cs="Arial"/>
          <w:sz w:val="23"/>
          <w:szCs w:val="23"/>
        </w:rPr>
        <w:t xml:space="preserve"> soudem v </w:t>
      </w:r>
      <w:r w:rsidR="00FC0469" w:rsidRPr="002C0FCD">
        <w:rPr>
          <w:rStyle w:val="platne1"/>
          <w:rFonts w:ascii="Arial" w:hAnsi="Arial" w:cs="Arial"/>
          <w:sz w:val="23"/>
          <w:szCs w:val="23"/>
        </w:rPr>
        <w:t>Brně</w:t>
      </w:r>
      <w:r w:rsidRPr="002C0FCD">
        <w:rPr>
          <w:rStyle w:val="platne1"/>
          <w:rFonts w:ascii="Arial" w:hAnsi="Arial" w:cs="Arial"/>
          <w:sz w:val="23"/>
          <w:szCs w:val="23"/>
        </w:rPr>
        <w:t xml:space="preserve">, oddíl </w:t>
      </w:r>
      <w:r w:rsidR="00FC0469" w:rsidRPr="002C0FCD">
        <w:rPr>
          <w:rStyle w:val="platne1"/>
          <w:rFonts w:ascii="Arial" w:hAnsi="Arial" w:cs="Arial"/>
          <w:sz w:val="23"/>
          <w:szCs w:val="23"/>
        </w:rPr>
        <w:t>C</w:t>
      </w:r>
      <w:r w:rsidRPr="002C0FCD">
        <w:rPr>
          <w:rStyle w:val="platne1"/>
          <w:rFonts w:ascii="Arial" w:hAnsi="Arial" w:cs="Arial"/>
          <w:sz w:val="23"/>
          <w:szCs w:val="23"/>
        </w:rPr>
        <w:t xml:space="preserve">, vložka </w:t>
      </w:r>
      <w:r w:rsidR="00FC0469" w:rsidRPr="002C0FCD">
        <w:rPr>
          <w:rStyle w:val="platne1"/>
          <w:rFonts w:ascii="Arial" w:hAnsi="Arial" w:cs="Arial"/>
          <w:sz w:val="23"/>
          <w:szCs w:val="23"/>
        </w:rPr>
        <w:t>67929</w:t>
      </w:r>
    </w:p>
    <w:p w14:paraId="2263FA23" w14:textId="1D21E097" w:rsidR="009D2F76" w:rsidRPr="002C0FCD" w:rsidRDefault="009D2F76" w:rsidP="009D2F76">
      <w:pPr>
        <w:spacing w:after="60" w:line="240" w:lineRule="auto"/>
        <w:rPr>
          <w:rStyle w:val="platne1"/>
          <w:rFonts w:ascii="Arial" w:hAnsi="Arial" w:cs="Arial"/>
          <w:sz w:val="23"/>
          <w:szCs w:val="23"/>
        </w:rPr>
      </w:pPr>
      <w:r w:rsidRPr="002C0FCD">
        <w:rPr>
          <w:rStyle w:val="platne1"/>
          <w:rFonts w:ascii="Arial" w:hAnsi="Arial" w:cs="Arial"/>
          <w:sz w:val="23"/>
          <w:szCs w:val="23"/>
        </w:rPr>
        <w:t xml:space="preserve">zastoupena: </w:t>
      </w:r>
      <w:r w:rsidR="00662055">
        <w:rPr>
          <w:rStyle w:val="platne1"/>
          <w:rFonts w:ascii="Arial" w:hAnsi="Arial" w:cs="Arial"/>
          <w:sz w:val="23"/>
          <w:szCs w:val="23"/>
        </w:rPr>
        <w:t>XXX</w:t>
      </w:r>
      <w:r w:rsidR="00FC0469" w:rsidRPr="002C0FCD">
        <w:rPr>
          <w:rStyle w:val="platne1"/>
          <w:rFonts w:ascii="Arial" w:hAnsi="Arial" w:cs="Arial"/>
          <w:sz w:val="23"/>
          <w:szCs w:val="23"/>
        </w:rPr>
        <w:t>, jednatelem</w:t>
      </w:r>
    </w:p>
    <w:p w14:paraId="707FC2C4" w14:textId="52E89B83" w:rsidR="009D2F76" w:rsidRPr="002C0FCD" w:rsidRDefault="009D2F76" w:rsidP="009D2F76">
      <w:pPr>
        <w:spacing w:after="60" w:line="240" w:lineRule="auto"/>
        <w:rPr>
          <w:rStyle w:val="platne1"/>
          <w:rFonts w:ascii="Arial" w:hAnsi="Arial" w:cs="Arial"/>
        </w:rPr>
      </w:pPr>
      <w:r w:rsidRPr="002C0FCD">
        <w:rPr>
          <w:rStyle w:val="platne1"/>
          <w:rFonts w:ascii="Arial" w:hAnsi="Arial" w:cs="Arial"/>
        </w:rPr>
        <w:t>bankovní spojení:</w:t>
      </w:r>
      <w:r w:rsidR="00FC0469" w:rsidRPr="002C0FCD">
        <w:rPr>
          <w:rStyle w:val="platne1"/>
          <w:rFonts w:ascii="Arial" w:hAnsi="Arial" w:cs="Arial"/>
        </w:rPr>
        <w:t xml:space="preserve"> </w:t>
      </w:r>
      <w:r w:rsidR="00662055">
        <w:rPr>
          <w:rStyle w:val="platne1"/>
          <w:rFonts w:ascii="Arial" w:hAnsi="Arial" w:cs="Arial"/>
        </w:rPr>
        <w:t>XXX</w:t>
      </w:r>
    </w:p>
    <w:p w14:paraId="705FBFED" w14:textId="27CAEA5A" w:rsidR="009D2F76" w:rsidRPr="00312270" w:rsidRDefault="009D2F76" w:rsidP="00312270">
      <w:pPr>
        <w:spacing w:after="60" w:line="240" w:lineRule="auto"/>
        <w:rPr>
          <w:rStyle w:val="platne1"/>
          <w:rFonts w:ascii="Arial" w:hAnsi="Arial" w:cs="Arial"/>
        </w:rPr>
      </w:pPr>
      <w:r w:rsidRPr="00312270">
        <w:rPr>
          <w:rStyle w:val="platne1"/>
          <w:rFonts w:ascii="Arial" w:hAnsi="Arial" w:cs="Arial"/>
        </w:rPr>
        <w:t xml:space="preserve">číslo bankovního účtu </w:t>
      </w:r>
      <w:r w:rsidR="00662055">
        <w:rPr>
          <w:rStyle w:val="platne1"/>
          <w:rFonts w:ascii="Arial" w:hAnsi="Arial" w:cs="Arial"/>
        </w:rPr>
        <w:t>XXX</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149F0694" w:rsidR="007C7279" w:rsidRPr="008D17FE" w:rsidRDefault="00BB28AE"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14C82BDC"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662055">
        <w:rPr>
          <w:rFonts w:ascii="Arial" w:hAnsi="Arial" w:cs="Arial"/>
          <w:sz w:val="23"/>
          <w:szCs w:val="23"/>
        </w:rPr>
        <w:t>XXX</w:t>
      </w:r>
      <w:r w:rsidR="007C7279" w:rsidRPr="008D17FE">
        <w:rPr>
          <w:rFonts w:ascii="Arial" w:hAnsi="Arial" w:cs="Arial"/>
          <w:sz w:val="23"/>
          <w:szCs w:val="23"/>
        </w:rPr>
        <w:t xml:space="preserve"> Fakultní nemocnice Brno</w:t>
      </w:r>
      <w:r w:rsidR="00EB6947" w:rsidRPr="008D17FE">
        <w:rPr>
          <w:rFonts w:ascii="Arial" w:hAnsi="Arial" w:cs="Arial"/>
          <w:sz w:val="23"/>
          <w:szCs w:val="23"/>
        </w:rPr>
        <w:t>,</w:t>
      </w:r>
    </w:p>
    <w:p w14:paraId="338DC441" w14:textId="1145F801" w:rsidR="00473C42" w:rsidRPr="005524D0" w:rsidRDefault="00473C42" w:rsidP="00473C42">
      <w:pPr>
        <w:rPr>
          <w:rFonts w:ascii="Arial" w:hAnsi="Arial" w:cs="Arial"/>
          <w:sz w:val="23"/>
          <w:szCs w:val="23"/>
        </w:rPr>
      </w:pPr>
      <w:r w:rsidRPr="005524D0">
        <w:rPr>
          <w:rFonts w:ascii="Arial" w:hAnsi="Arial" w:cs="Arial"/>
          <w:sz w:val="23"/>
          <w:szCs w:val="23"/>
        </w:rPr>
        <w:t xml:space="preserve">bankovní spojení: </w:t>
      </w:r>
      <w:r w:rsidR="00662055">
        <w:rPr>
          <w:rFonts w:ascii="Arial" w:hAnsi="Arial" w:cs="Arial"/>
          <w:sz w:val="23"/>
          <w:szCs w:val="23"/>
        </w:rPr>
        <w:t>XXXX</w:t>
      </w:r>
    </w:p>
    <w:p w14:paraId="60AEC18F" w14:textId="492F2E4A"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 xml:space="preserve">číslo bankovního účtu: </w:t>
      </w:r>
      <w:r w:rsidR="00662055">
        <w:rPr>
          <w:rFonts w:ascii="Arial" w:hAnsi="Arial" w:cs="Arial"/>
          <w:sz w:val="23"/>
          <w:szCs w:val="23"/>
        </w:rPr>
        <w:t>XXX</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1CD29DB0" w:rsidR="00662055" w:rsidRDefault="00662055">
      <w:pPr>
        <w:spacing w:after="0" w:line="240" w:lineRule="auto"/>
        <w:rPr>
          <w:rStyle w:val="platne1"/>
          <w:rFonts w:ascii="Arial" w:hAnsi="Arial" w:cs="Arial"/>
          <w:sz w:val="23"/>
          <w:szCs w:val="23"/>
        </w:rPr>
      </w:pPr>
      <w:r>
        <w:rPr>
          <w:rStyle w:val="platne1"/>
          <w:rFonts w:ascii="Arial" w:hAnsi="Arial" w:cs="Arial"/>
          <w:sz w:val="23"/>
          <w:szCs w:val="23"/>
        </w:rPr>
        <w:br w:type="page"/>
      </w:r>
    </w:p>
    <w:p w14:paraId="55E4E572" w14:textId="77777777" w:rsidR="009606A3" w:rsidRPr="008D17FE" w:rsidRDefault="009606A3" w:rsidP="00D86891">
      <w:pPr>
        <w:spacing w:after="0" w:line="240" w:lineRule="auto"/>
        <w:jc w:val="center"/>
        <w:rPr>
          <w:rFonts w:ascii="Arial" w:hAnsi="Arial" w:cs="Arial"/>
          <w:b/>
          <w:bCs/>
          <w:sz w:val="23"/>
          <w:szCs w:val="23"/>
        </w:rPr>
      </w:pPr>
      <w:bookmarkStart w:id="0" w:name="_GoBack"/>
      <w:bookmarkEnd w:id="0"/>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2ECE772C"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D86CD3">
        <w:rPr>
          <w:rFonts w:ascii="Arial" w:hAnsi="Arial" w:cs="Arial"/>
          <w:b/>
          <w:sz w:val="23"/>
          <w:szCs w:val="23"/>
          <w:lang w:val="cs-CZ"/>
        </w:rPr>
        <w:t>2</w:t>
      </w:r>
      <w:r w:rsidR="00C70E89">
        <w:rPr>
          <w:rFonts w:ascii="Arial" w:hAnsi="Arial" w:cs="Arial"/>
          <w:b/>
          <w:sz w:val="23"/>
          <w:szCs w:val="23"/>
          <w:lang w:val="cs-CZ"/>
        </w:rPr>
        <w:t xml:space="preserve"> ks </w:t>
      </w:r>
      <w:r w:rsidR="00D86CD3">
        <w:rPr>
          <w:rFonts w:ascii="Arial" w:hAnsi="Arial" w:cs="Arial"/>
          <w:b/>
          <w:sz w:val="23"/>
          <w:szCs w:val="23"/>
          <w:lang w:val="cs-CZ"/>
        </w:rPr>
        <w:t>čelního světla a čelenek</w:t>
      </w:r>
      <w:r w:rsidR="00C70E89">
        <w:rPr>
          <w:rFonts w:ascii="Arial" w:hAnsi="Arial" w:cs="Arial"/>
          <w:b/>
          <w:sz w:val="23"/>
          <w:szCs w:val="23"/>
          <w:lang w:val="cs-CZ"/>
        </w:rPr>
        <w:t>,</w:t>
      </w:r>
      <w:r w:rsidRPr="008D17FE">
        <w:rPr>
          <w:rFonts w:ascii="Arial" w:hAnsi="Arial" w:cs="Arial"/>
          <w:sz w:val="23"/>
          <w:szCs w:val="23"/>
        </w:rPr>
        <w:t xml:space="preserve"> je</w:t>
      </w:r>
      <w:r w:rsidR="00344D88">
        <w:rPr>
          <w:rFonts w:ascii="Arial" w:hAnsi="Arial" w:cs="Arial"/>
          <w:sz w:val="23"/>
          <w:szCs w:val="23"/>
          <w:lang w:val="cs-CZ"/>
        </w:rPr>
        <w:t>j</w:t>
      </w:r>
      <w:r w:rsidR="00C70E89">
        <w:rPr>
          <w:rFonts w:ascii="Arial" w:hAnsi="Arial" w:cs="Arial"/>
          <w:sz w:val="23"/>
          <w:szCs w:val="23"/>
          <w:lang w:val="cs-CZ"/>
        </w:rPr>
        <w:t>ich</w:t>
      </w:r>
      <w:r w:rsidRPr="008D17FE">
        <w:rPr>
          <w:rFonts w:ascii="Arial" w:hAnsi="Arial" w:cs="Arial"/>
          <w:sz w:val="23"/>
          <w:szCs w:val="23"/>
        </w:rPr>
        <w:t xml:space="preserve">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8D17FE" w:rsidRDefault="00B9193B" w:rsidP="00B9193B">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0643B8B5"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této smlouvy</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59C48C9A" w14:textId="4F279A9A" w:rsidR="00200867" w:rsidRPr="00C571B8" w:rsidRDefault="003F7B02" w:rsidP="00200867">
      <w:pPr>
        <w:pStyle w:val="Zkladntext3"/>
        <w:numPr>
          <w:ilvl w:val="0"/>
          <w:numId w:val="17"/>
        </w:numPr>
        <w:tabs>
          <w:tab w:val="left" w:pos="709"/>
        </w:tabs>
        <w:spacing w:after="120"/>
        <w:ind w:hanging="720"/>
        <w:rPr>
          <w:rFonts w:ascii="Arial" w:hAnsi="Arial" w:cs="Arial"/>
          <w:sz w:val="23"/>
          <w:szCs w:val="23"/>
        </w:rPr>
      </w:pPr>
      <w:r w:rsidRPr="00C571B8">
        <w:rPr>
          <w:rFonts w:ascii="Arial" w:hAnsi="Arial" w:cs="Arial"/>
          <w:sz w:val="23"/>
          <w:szCs w:val="23"/>
        </w:rPr>
        <w:t xml:space="preserve">Místem dodání Zboží </w:t>
      </w:r>
      <w:r w:rsidR="00AA4B53" w:rsidRPr="00C571B8">
        <w:rPr>
          <w:rFonts w:ascii="Arial" w:hAnsi="Arial" w:cs="Arial"/>
          <w:sz w:val="23"/>
          <w:szCs w:val="23"/>
        </w:rPr>
        <w:t>j</w:t>
      </w:r>
      <w:r w:rsidR="00C571B8" w:rsidRPr="00C571B8">
        <w:rPr>
          <w:rFonts w:ascii="Arial" w:hAnsi="Arial" w:cs="Arial"/>
          <w:sz w:val="23"/>
          <w:szCs w:val="23"/>
          <w:lang w:val="cs-CZ"/>
        </w:rPr>
        <w:t>sou Centrální operační sály I – ORL, Fakultní nemocnice Brno, pracoviště Nemocnice Bohunice a Porodnice, Jihlavská 20, 625 00 Brno</w:t>
      </w:r>
      <w:r w:rsidR="00C571B8">
        <w:rPr>
          <w:rFonts w:ascii="Arial" w:hAnsi="Arial" w:cs="Arial"/>
          <w:sz w:val="23"/>
          <w:szCs w:val="23"/>
          <w:lang w:val="cs-CZ"/>
        </w:rPr>
        <w:t>.</w:t>
      </w:r>
    </w:p>
    <w:p w14:paraId="49E804B8" w14:textId="77777777" w:rsidR="00BE2371" w:rsidRPr="008D17FE" w:rsidRDefault="00BE2371" w:rsidP="00BE2371">
      <w:pPr>
        <w:pStyle w:val="Zkladntext3"/>
        <w:tabs>
          <w:tab w:val="left" w:pos="709"/>
        </w:tabs>
        <w:ind w:left="709" w:hanging="709"/>
        <w:rPr>
          <w:rFonts w:ascii="Arial" w:hAnsi="Arial" w:cs="Arial"/>
          <w:sz w:val="23"/>
          <w:szCs w:val="23"/>
        </w:rPr>
      </w:pPr>
    </w:p>
    <w:p w14:paraId="6509D3A5" w14:textId="227D6386"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344D88" w:rsidRPr="00851531">
        <w:rPr>
          <w:rFonts w:ascii="Arial" w:hAnsi="Arial" w:cs="Arial"/>
          <w:sz w:val="23"/>
          <w:szCs w:val="23"/>
        </w:rPr>
        <w:t xml:space="preserve">paní </w:t>
      </w:r>
      <w:r w:rsidR="00662055">
        <w:rPr>
          <w:rFonts w:ascii="Arial" w:hAnsi="Arial" w:cs="Arial"/>
          <w:sz w:val="23"/>
          <w:szCs w:val="23"/>
          <w:lang w:val="cs-CZ"/>
        </w:rPr>
        <w:t>XXX</w:t>
      </w:r>
      <w:r w:rsidR="00344D88" w:rsidRPr="00851531">
        <w:rPr>
          <w:rFonts w:ascii="Arial" w:hAnsi="Arial" w:cs="Arial"/>
          <w:sz w:val="23"/>
          <w:szCs w:val="23"/>
        </w:rPr>
        <w:t xml:space="preserve"> tel: </w:t>
      </w:r>
      <w:r w:rsidR="00662055">
        <w:rPr>
          <w:rFonts w:ascii="Arial" w:hAnsi="Arial" w:cs="Arial"/>
          <w:sz w:val="23"/>
          <w:szCs w:val="23"/>
          <w:lang w:val="cs-CZ"/>
        </w:rPr>
        <w:t>XXX</w:t>
      </w:r>
      <w:r w:rsidR="00344D88" w:rsidRPr="00851531">
        <w:rPr>
          <w:rFonts w:ascii="Arial" w:hAnsi="Arial" w:cs="Arial"/>
          <w:sz w:val="23"/>
          <w:szCs w:val="23"/>
          <w:lang w:val="cs-CZ"/>
        </w:rPr>
        <w:t>,</w:t>
      </w:r>
      <w:r w:rsidR="00344D88" w:rsidRPr="00851531">
        <w:rPr>
          <w:rFonts w:ascii="Arial" w:hAnsi="Arial" w:cs="Arial"/>
          <w:sz w:val="23"/>
          <w:szCs w:val="23"/>
        </w:rPr>
        <w:t xml:space="preserve"> a písemně na </w:t>
      </w:r>
      <w:r w:rsidR="00344D88" w:rsidRPr="00851531">
        <w:rPr>
          <w:rFonts w:ascii="Arial" w:hAnsi="Arial" w:cs="Arial"/>
          <w:sz w:val="23"/>
          <w:szCs w:val="23"/>
          <w:lang w:val="cs-CZ"/>
        </w:rPr>
        <w:t xml:space="preserve">e-mail: </w:t>
      </w:r>
      <w:r w:rsidR="00662055" w:rsidRPr="00662055">
        <w:rPr>
          <w:rFonts w:ascii="Arial" w:hAnsi="Arial" w:cs="Arial"/>
          <w:sz w:val="23"/>
          <w:szCs w:val="23"/>
          <w:lang w:val="cs-CZ"/>
        </w:rPr>
        <w:t>XXX</w:t>
      </w:r>
      <w:r w:rsidR="00344D88">
        <w:rPr>
          <w:rStyle w:val="Hypertextovodkaz"/>
          <w:rFonts w:ascii="Arial" w:hAnsi="Arial" w:cs="Arial"/>
          <w:sz w:val="23"/>
          <w:szCs w:val="23"/>
          <w:lang w:val="cs-CZ"/>
        </w:rPr>
        <w:t xml:space="preserve"> </w:t>
      </w:r>
      <w:r w:rsidRPr="004A492C">
        <w:rPr>
          <w:rFonts w:ascii="Arial" w:hAnsi="Arial" w:cs="Arial"/>
          <w:sz w:val="23"/>
          <w:szCs w:val="23"/>
        </w:rPr>
        <w:t>Bez tohoto oznámení není Kupující povinen Zboží převzít.</w:t>
      </w:r>
      <w:r w:rsidR="004A492C" w:rsidRPr="004A492C">
        <w:rPr>
          <w:rFonts w:ascii="Arial" w:hAnsi="Arial" w:cs="Arial"/>
          <w:sz w:val="23"/>
          <w:szCs w:val="23"/>
          <w:lang w:val="cs-CZ"/>
        </w:rPr>
        <w:t xml:space="preserve"> </w:t>
      </w:r>
      <w:r w:rsidR="004A492C" w:rsidRPr="002D7B66">
        <w:rPr>
          <w:rFonts w:ascii="Arial" w:hAnsi="Arial" w:cs="Arial"/>
          <w:sz w:val="23"/>
          <w:szCs w:val="23"/>
          <w:lang w:val="cs-CZ"/>
        </w:rPr>
        <w:t xml:space="preserve">Současně, </w:t>
      </w:r>
      <w:r w:rsidR="004A492C" w:rsidRPr="002D7B66">
        <w:rPr>
          <w:rFonts w:ascii="Arial" w:hAnsi="Arial" w:cs="Arial"/>
          <w:b/>
          <w:sz w:val="23"/>
          <w:szCs w:val="23"/>
          <w:lang w:val="cs-CZ"/>
        </w:rPr>
        <w:t>5 dnů před plánovaným předáním, je prodávající povinen 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0F2C304E" w14:textId="1E9CCEE8" w:rsidR="00E826DA" w:rsidRPr="00A533B5" w:rsidRDefault="00A131FD" w:rsidP="00D813B7">
      <w:pPr>
        <w:pStyle w:val="Zkladntext3"/>
        <w:numPr>
          <w:ilvl w:val="0"/>
          <w:numId w:val="17"/>
        </w:numPr>
        <w:tabs>
          <w:tab w:val="left" w:pos="709"/>
        </w:tabs>
        <w:ind w:left="709" w:hanging="709"/>
        <w:rPr>
          <w:rFonts w:ascii="Arial" w:hAnsi="Arial" w:cs="Arial"/>
          <w:sz w:val="23"/>
          <w:szCs w:val="23"/>
        </w:rPr>
      </w:pPr>
      <w:r w:rsidRPr="00A533B5">
        <w:rPr>
          <w:rFonts w:ascii="Arial" w:hAnsi="Arial" w:cs="Arial"/>
          <w:sz w:val="23"/>
          <w:szCs w:val="23"/>
        </w:rPr>
        <w:t xml:space="preserve">Součástí plnění dle čl. II.1. této smlouvy je i provedení instalace Zboží vč. konfigurace modalit (nastavení workflow), uvedení Zboží do provozu, předvedení jeho funkční zkoušky vč. přejímací zkoušky dlouhodobé stability (pouze u Zboží, </w:t>
      </w:r>
      <w:r w:rsidRPr="00A533B5">
        <w:rPr>
          <w:rFonts w:ascii="Arial" w:hAnsi="Arial" w:cs="Arial"/>
          <w:sz w:val="23"/>
          <w:szCs w:val="23"/>
        </w:rPr>
        <w:lastRenderedPageBreak/>
        <w:t xml:space="preserve">které této zkoušce podle </w:t>
      </w:r>
      <w:r w:rsidR="00D7799F" w:rsidRPr="00A533B5">
        <w:rPr>
          <w:rFonts w:ascii="Arial" w:hAnsi="Arial" w:cs="Arial"/>
          <w:sz w:val="23"/>
          <w:szCs w:val="23"/>
          <w:lang w:val="cs-CZ"/>
        </w:rPr>
        <w:t>vyhlášky</w:t>
      </w:r>
      <w:r w:rsidRPr="00A533B5">
        <w:rPr>
          <w:rFonts w:ascii="Arial" w:hAnsi="Arial" w:cs="Arial"/>
          <w:sz w:val="23"/>
          <w:szCs w:val="23"/>
        </w:rPr>
        <w:t xml:space="preserve"> č. </w:t>
      </w:r>
      <w:r w:rsidR="00D7799F" w:rsidRPr="00A533B5">
        <w:rPr>
          <w:rFonts w:ascii="Arial" w:hAnsi="Arial" w:cs="Arial"/>
          <w:sz w:val="23"/>
          <w:szCs w:val="23"/>
          <w:lang w:val="cs-CZ"/>
        </w:rPr>
        <w:t>422</w:t>
      </w:r>
      <w:r w:rsidRPr="00A533B5">
        <w:rPr>
          <w:rFonts w:ascii="Arial" w:hAnsi="Arial" w:cs="Arial"/>
          <w:sz w:val="23"/>
          <w:szCs w:val="23"/>
        </w:rPr>
        <w:t>/20</w:t>
      </w:r>
      <w:r w:rsidR="00D7799F" w:rsidRPr="00A533B5">
        <w:rPr>
          <w:rFonts w:ascii="Arial" w:hAnsi="Arial" w:cs="Arial"/>
          <w:sz w:val="23"/>
          <w:szCs w:val="23"/>
          <w:lang w:val="cs-CZ"/>
        </w:rPr>
        <w:t>16</w:t>
      </w:r>
      <w:r w:rsidRPr="00A533B5">
        <w:rPr>
          <w:rFonts w:ascii="Arial" w:hAnsi="Arial" w:cs="Arial"/>
          <w:sz w:val="23"/>
          <w:szCs w:val="23"/>
        </w:rPr>
        <w:t xml:space="preserve"> Sb., o radiační ochraně</w:t>
      </w:r>
      <w:r w:rsidR="00D7799F" w:rsidRPr="00A533B5">
        <w:rPr>
          <w:rFonts w:ascii="Arial" w:hAnsi="Arial" w:cs="Arial"/>
          <w:sz w:val="23"/>
          <w:szCs w:val="23"/>
          <w:lang w:val="cs-CZ"/>
        </w:rPr>
        <w:t xml:space="preserve"> a zabezpečení radionuklidového zdroje</w:t>
      </w:r>
      <w:r w:rsidRPr="00A533B5">
        <w:rPr>
          <w:rFonts w:ascii="Arial" w:hAnsi="Arial" w:cs="Arial"/>
          <w:sz w:val="23"/>
          <w:szCs w:val="23"/>
        </w:rPr>
        <w:t xml:space="preserve">, ve znění pozdějších předpisů, podléhá), vstupní validace či kalibrace (pouze u Zboží, u nějž je při provozu vyžadována), ověření přenosu dat do archivu </w:t>
      </w:r>
      <w:r w:rsidR="001A32A4" w:rsidRPr="00A533B5">
        <w:rPr>
          <w:rFonts w:ascii="Arial" w:hAnsi="Arial" w:cs="Arial"/>
          <w:sz w:val="23"/>
          <w:szCs w:val="23"/>
          <w:lang w:val="cs-CZ"/>
        </w:rPr>
        <w:t xml:space="preserve">MARIE </w:t>
      </w:r>
      <w:r w:rsidRPr="00A533B5">
        <w:rPr>
          <w:rFonts w:ascii="Arial" w:hAnsi="Arial" w:cs="Arial"/>
          <w:sz w:val="23"/>
          <w:szCs w:val="23"/>
        </w:rPr>
        <w:t xml:space="preserve">PACS (pouze u Zboží, u nějž je </w:t>
      </w:r>
      <w:r w:rsidRPr="00A533B5">
        <w:rPr>
          <w:rFonts w:ascii="Arial" w:hAnsi="Arial" w:cs="Arial"/>
          <w:sz w:val="23"/>
          <w:szCs w:val="23"/>
          <w:lang w:val="cs-CZ"/>
        </w:rPr>
        <w:t>vyžadováno</w:t>
      </w:r>
      <w:r w:rsidRPr="00A533B5">
        <w:rPr>
          <w:rFonts w:ascii="Arial" w:hAnsi="Arial" w:cs="Arial"/>
          <w:sz w:val="23"/>
          <w:szCs w:val="23"/>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D45D3BD" w14:textId="77777777" w:rsidR="00250E90" w:rsidRPr="008D17FE" w:rsidRDefault="00250E90" w:rsidP="00A533B5">
      <w:pPr>
        <w:pStyle w:val="Zkladntext3"/>
        <w:tabs>
          <w:tab w:val="left" w:pos="709"/>
        </w:tabs>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533B5">
      <w:pPr>
        <w:pStyle w:val="Zkladntext3"/>
        <w:tabs>
          <w:tab w:val="left" w:pos="709"/>
        </w:tabs>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1B7215D2" w:rsidR="00AF2763" w:rsidRPr="00A533B5" w:rsidRDefault="002F4EDA" w:rsidP="00D813B7">
      <w:pPr>
        <w:pStyle w:val="Zkladntext3"/>
        <w:numPr>
          <w:ilvl w:val="0"/>
          <w:numId w:val="17"/>
        </w:numPr>
        <w:tabs>
          <w:tab w:val="left" w:pos="709"/>
        </w:tabs>
        <w:ind w:left="709" w:hanging="709"/>
        <w:rPr>
          <w:rFonts w:ascii="Arial" w:hAnsi="Arial" w:cs="Arial"/>
          <w:sz w:val="23"/>
          <w:szCs w:val="23"/>
        </w:rPr>
      </w:pPr>
      <w:r w:rsidRPr="00A533B5">
        <w:rPr>
          <w:rFonts w:ascii="Arial" w:hAnsi="Arial" w:cs="Arial"/>
          <w:sz w:val="23"/>
          <w:szCs w:val="23"/>
        </w:rPr>
        <w:t xml:space="preserve">Prodávající se zavazuje, že bude provádět pravidelné servisní prohlídky (preventivní bezpečnostně technické kontroly) předepsané výrobcem a platnými právními předpisy, zejména zákonem č. 268/2014 Sb., o zdravotnických prostředcích a o změně zákona č 634/2004 Sb., o správních poplatcích, ve znění pozdějších předpisů, v platném znění, vč. aktualizace příp. firmware, zkoušek dlouhodobé stability </w:t>
      </w:r>
      <w:r w:rsidRPr="00A533B5">
        <w:rPr>
          <w:rFonts w:ascii="Arial" w:hAnsi="Arial" w:cs="Arial"/>
          <w:bCs/>
          <w:sz w:val="23"/>
          <w:szCs w:val="23"/>
        </w:rPr>
        <w:t xml:space="preserve">(pouze u Zboží, které této zkoušce podle </w:t>
      </w:r>
      <w:r w:rsidR="00D7799F" w:rsidRPr="00A533B5">
        <w:rPr>
          <w:rFonts w:ascii="Arial" w:hAnsi="Arial" w:cs="Arial"/>
          <w:sz w:val="23"/>
          <w:szCs w:val="23"/>
          <w:lang w:val="cs-CZ"/>
        </w:rPr>
        <w:t>vyhlášky</w:t>
      </w:r>
      <w:r w:rsidR="00D7799F" w:rsidRPr="00A533B5">
        <w:rPr>
          <w:rFonts w:ascii="Arial" w:hAnsi="Arial" w:cs="Arial"/>
          <w:sz w:val="23"/>
          <w:szCs w:val="23"/>
        </w:rPr>
        <w:t xml:space="preserve"> č. </w:t>
      </w:r>
      <w:r w:rsidR="00D7799F" w:rsidRPr="00A533B5">
        <w:rPr>
          <w:rFonts w:ascii="Arial" w:hAnsi="Arial" w:cs="Arial"/>
          <w:sz w:val="23"/>
          <w:szCs w:val="23"/>
          <w:lang w:val="cs-CZ"/>
        </w:rPr>
        <w:t>422</w:t>
      </w:r>
      <w:r w:rsidR="00D7799F" w:rsidRPr="00A533B5">
        <w:rPr>
          <w:rFonts w:ascii="Arial" w:hAnsi="Arial" w:cs="Arial"/>
          <w:sz w:val="23"/>
          <w:szCs w:val="23"/>
        </w:rPr>
        <w:t>/20</w:t>
      </w:r>
      <w:r w:rsidR="00D7799F" w:rsidRPr="00A533B5">
        <w:rPr>
          <w:rFonts w:ascii="Arial" w:hAnsi="Arial" w:cs="Arial"/>
          <w:sz w:val="23"/>
          <w:szCs w:val="23"/>
          <w:lang w:val="cs-CZ"/>
        </w:rPr>
        <w:t>16</w:t>
      </w:r>
      <w:r w:rsidR="00D7799F" w:rsidRPr="00A533B5">
        <w:rPr>
          <w:rFonts w:ascii="Arial" w:hAnsi="Arial" w:cs="Arial"/>
          <w:sz w:val="23"/>
          <w:szCs w:val="23"/>
        </w:rPr>
        <w:t xml:space="preserve"> Sb., o radiační ochraně</w:t>
      </w:r>
      <w:r w:rsidR="00D7799F" w:rsidRPr="00A533B5">
        <w:rPr>
          <w:rFonts w:ascii="Arial" w:hAnsi="Arial" w:cs="Arial"/>
          <w:sz w:val="23"/>
          <w:szCs w:val="23"/>
          <w:lang w:val="cs-CZ"/>
        </w:rPr>
        <w:t xml:space="preserve"> a zabezpečení radionuklidového zdroje</w:t>
      </w:r>
      <w:r w:rsidRPr="00A533B5">
        <w:rPr>
          <w:rFonts w:ascii="Arial" w:hAnsi="Arial" w:cs="Arial"/>
          <w:bCs/>
          <w:sz w:val="23"/>
          <w:szCs w:val="23"/>
        </w:rPr>
        <w:t xml:space="preserve">, ve znění pozdějších předpisů, podléhá), </w:t>
      </w:r>
      <w:r w:rsidRPr="00A533B5">
        <w:rPr>
          <w:rFonts w:ascii="Arial" w:hAnsi="Arial" w:cs="Arial"/>
          <w:sz w:val="23"/>
          <w:szCs w:val="23"/>
        </w:rPr>
        <w:t xml:space="preserve">validace nebo kalibrace parametrů </w:t>
      </w:r>
      <w:r w:rsidRPr="00A533B5">
        <w:rPr>
          <w:rFonts w:ascii="Arial" w:hAnsi="Arial" w:cs="Arial"/>
          <w:bCs/>
          <w:sz w:val="23"/>
          <w:szCs w:val="23"/>
        </w:rPr>
        <w:t>(pouze u Zboží, u nějž je při provozu vyžadována)</w:t>
      </w:r>
      <w:r w:rsidRPr="00A533B5">
        <w:rPr>
          <w:rFonts w:ascii="Arial" w:hAnsi="Arial" w:cs="Arial"/>
          <w:sz w:val="23"/>
          <w:szCs w:val="23"/>
        </w:rPr>
        <w:t>; tyto úkony bude Prodávající v záruční době provádět bez vyzvání Kupujícího, včet</w:t>
      </w:r>
      <w:r w:rsidR="000C5A3D" w:rsidRPr="00A533B5">
        <w:rPr>
          <w:rFonts w:ascii="Arial" w:hAnsi="Arial" w:cs="Arial"/>
          <w:sz w:val="23"/>
          <w:szCs w:val="23"/>
        </w:rPr>
        <w:t>ně dodání potřebného materiálu</w:t>
      </w:r>
      <w:r w:rsidR="000C5A3D" w:rsidRPr="00A533B5">
        <w:rPr>
          <w:rFonts w:ascii="Arial" w:hAnsi="Arial" w:cs="Arial"/>
          <w:sz w:val="23"/>
          <w:szCs w:val="23"/>
          <w:lang w:val="cs-CZ"/>
        </w:rPr>
        <w:t>,</w:t>
      </w:r>
      <w:r w:rsidR="000C5A3D" w:rsidRPr="00A533B5">
        <w:rPr>
          <w:rFonts w:ascii="Arial" w:hAnsi="Arial" w:cs="Arial"/>
          <w:sz w:val="23"/>
          <w:szCs w:val="23"/>
        </w:rPr>
        <w:t xml:space="preserve"> náhradních dílů a</w:t>
      </w:r>
      <w:r w:rsidR="00CB6A3D" w:rsidRPr="00A533B5">
        <w:rPr>
          <w:rFonts w:ascii="Arial" w:hAnsi="Arial" w:cs="Arial"/>
          <w:sz w:val="23"/>
          <w:szCs w:val="23"/>
          <w:lang w:val="cs-CZ"/>
        </w:rPr>
        <w:t xml:space="preserve"> vystavení</w:t>
      </w:r>
      <w:r w:rsidR="000C5A3D" w:rsidRPr="00A533B5">
        <w:rPr>
          <w:rFonts w:ascii="Arial" w:hAnsi="Arial" w:cs="Arial"/>
          <w:sz w:val="23"/>
          <w:szCs w:val="23"/>
        </w:rPr>
        <w:t xml:space="preserve"> </w:t>
      </w:r>
      <w:r w:rsidR="00E9244D" w:rsidRPr="00A533B5">
        <w:rPr>
          <w:rFonts w:ascii="Arial" w:hAnsi="Arial" w:cs="Arial"/>
          <w:sz w:val="23"/>
          <w:szCs w:val="23"/>
          <w:lang w:val="cs-CZ"/>
        </w:rPr>
        <w:t>protokolu o provedení</w:t>
      </w:r>
      <w:r w:rsidR="000C5A3D" w:rsidRPr="00A533B5">
        <w:rPr>
          <w:rFonts w:ascii="Arial" w:hAnsi="Arial" w:cs="Arial"/>
          <w:sz w:val="23"/>
          <w:szCs w:val="23"/>
          <w:lang w:val="cs-CZ"/>
        </w:rPr>
        <w:t xml:space="preserve"> servisní prohlídky</w:t>
      </w:r>
      <w:r w:rsidR="003F584A" w:rsidRPr="00A533B5">
        <w:rPr>
          <w:rFonts w:ascii="Arial" w:hAnsi="Arial" w:cs="Arial"/>
          <w:sz w:val="23"/>
          <w:szCs w:val="23"/>
          <w:lang w:val="cs-CZ"/>
        </w:rPr>
        <w:t xml:space="preserve"> (kalibrací</w:t>
      </w:r>
      <w:r w:rsidR="00CB6A3D" w:rsidRPr="00A533B5">
        <w:rPr>
          <w:rFonts w:ascii="Arial" w:hAnsi="Arial" w:cs="Arial"/>
          <w:sz w:val="23"/>
          <w:szCs w:val="23"/>
          <w:lang w:val="cs-CZ"/>
        </w:rPr>
        <w:t>, validací)</w:t>
      </w:r>
      <w:r w:rsidR="000C5A3D" w:rsidRPr="00A533B5">
        <w:rPr>
          <w:rFonts w:ascii="Arial" w:hAnsi="Arial" w:cs="Arial"/>
          <w:sz w:val="23"/>
          <w:szCs w:val="23"/>
          <w:lang w:val="cs-CZ"/>
        </w:rPr>
        <w:t xml:space="preserve">, </w:t>
      </w:r>
      <w:r w:rsidRPr="00A533B5">
        <w:rPr>
          <w:rFonts w:ascii="Arial" w:hAnsi="Arial" w:cs="Arial"/>
          <w:sz w:val="23"/>
          <w:szCs w:val="23"/>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488EE821" w:rsidR="00FC6465" w:rsidRPr="007766C8" w:rsidRDefault="00D86CD3"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134 200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4E68C51F" w14:textId="3A735453" w:rsidR="00FC6465" w:rsidRPr="007766C8" w:rsidRDefault="00FC6465" w:rsidP="0034612B">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7766C8" w:rsidRPr="007766C8">
              <w:rPr>
                <w:rFonts w:ascii="Arial" w:hAnsi="Arial" w:cs="Arial"/>
                <w:b/>
                <w:sz w:val="23"/>
                <w:szCs w:val="23"/>
                <w:lang w:val="cs-CZ"/>
              </w:rPr>
              <w:t xml:space="preserve"> </w:t>
            </w:r>
            <w:r w:rsidR="0034612B">
              <w:rPr>
                <w:rFonts w:ascii="Arial" w:hAnsi="Arial" w:cs="Arial"/>
                <w:b/>
                <w:sz w:val="23"/>
                <w:szCs w:val="23"/>
                <w:lang w:val="cs-CZ"/>
              </w:rPr>
              <w:t>jednostotřicetčtyřitisíc dvěstě</w:t>
            </w:r>
            <w:r w:rsidR="007766C8" w:rsidRPr="007766C8">
              <w:rPr>
                <w:rFonts w:ascii="Arial" w:hAnsi="Arial" w:cs="Arial"/>
                <w:b/>
                <w:sz w:val="23"/>
                <w:szCs w:val="23"/>
                <w:lang w:val="cs-CZ"/>
              </w:rPr>
              <w:t xml:space="preserve"> </w:t>
            </w:r>
            <w:r w:rsidRPr="007766C8">
              <w:rPr>
                <w:rFonts w:ascii="Arial" w:hAnsi="Arial" w:cs="Arial"/>
                <w:b/>
                <w:sz w:val="23"/>
                <w:szCs w:val="23"/>
                <w:lang w:val="cs-CZ"/>
              </w:rPr>
              <w:t>korun</w:t>
            </w:r>
            <w:r w:rsidR="00605F71" w:rsidRPr="007766C8">
              <w:rPr>
                <w:rFonts w:ascii="Arial" w:hAnsi="Arial" w:cs="Arial"/>
                <w:b/>
                <w:sz w:val="23"/>
                <w:szCs w:val="23"/>
                <w:lang w:val="cs-CZ"/>
              </w:rPr>
              <w:t xml:space="preserve"> </w:t>
            </w:r>
            <w:r w:rsidRPr="007766C8">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26BD1821" w:rsidR="00FC6465" w:rsidRPr="007766C8" w:rsidRDefault="00D86CD3" w:rsidP="00FA6B2E">
            <w:pPr>
              <w:pStyle w:val="Zkladntext3"/>
              <w:ind w:left="709" w:hanging="709"/>
              <w:rPr>
                <w:rFonts w:ascii="Arial" w:hAnsi="Arial" w:cs="Arial"/>
                <w:b/>
                <w:sz w:val="23"/>
                <w:szCs w:val="23"/>
                <w:lang w:val="cs-CZ"/>
              </w:rPr>
            </w:pPr>
            <w:r>
              <w:rPr>
                <w:rFonts w:ascii="Arial" w:hAnsi="Arial" w:cs="Arial"/>
                <w:b/>
                <w:sz w:val="23"/>
                <w:szCs w:val="23"/>
                <w:lang w:val="cs-CZ"/>
              </w:rPr>
              <w:t>28 182</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tc>
      </w:tr>
      <w:tr w:rsidR="00FC6465" w:rsidRPr="008D17FE" w14:paraId="415E8F06" w14:textId="77777777" w:rsidTr="00120ACB">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vAlign w:val="bottom"/>
          </w:tcPr>
          <w:p w14:paraId="0D20FD3C" w14:textId="77777777" w:rsidR="00FC6465" w:rsidRPr="007766C8" w:rsidRDefault="00FC6465" w:rsidP="00120ACB">
            <w:pPr>
              <w:pStyle w:val="Zkladntext3"/>
              <w:ind w:left="709" w:hanging="709"/>
              <w:jc w:val="left"/>
              <w:rPr>
                <w:rFonts w:ascii="Arial" w:hAnsi="Arial" w:cs="Arial"/>
                <w:b/>
                <w:sz w:val="23"/>
                <w:szCs w:val="23"/>
                <w:lang w:val="cs-CZ"/>
              </w:rPr>
            </w:pPr>
          </w:p>
          <w:p w14:paraId="459F9D92" w14:textId="130EF7A5" w:rsidR="00FC6465" w:rsidRPr="007766C8" w:rsidRDefault="00D86CD3" w:rsidP="00120ACB">
            <w:pPr>
              <w:pStyle w:val="Zkladntext3"/>
              <w:ind w:left="709" w:hanging="709"/>
              <w:jc w:val="left"/>
              <w:rPr>
                <w:rFonts w:ascii="Arial" w:hAnsi="Arial" w:cs="Arial"/>
                <w:b/>
                <w:sz w:val="23"/>
                <w:szCs w:val="23"/>
                <w:lang w:val="cs-CZ"/>
              </w:rPr>
            </w:pPr>
            <w:r>
              <w:rPr>
                <w:rFonts w:ascii="Arial" w:hAnsi="Arial" w:cs="Arial"/>
                <w:b/>
                <w:sz w:val="23"/>
                <w:szCs w:val="23"/>
                <w:lang w:val="cs-CZ"/>
              </w:rPr>
              <w:t>162 382</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176CBB6A" w14:textId="6D093E65" w:rsidR="00FC6465" w:rsidRPr="007766C8" w:rsidRDefault="00FC6465" w:rsidP="00120ACB">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96281F">
              <w:rPr>
                <w:rFonts w:ascii="Arial" w:hAnsi="Arial" w:cs="Arial"/>
                <w:b/>
                <w:sz w:val="23"/>
                <w:szCs w:val="23"/>
                <w:lang w:val="cs-CZ"/>
              </w:rPr>
              <w:t xml:space="preserve">: </w:t>
            </w:r>
            <w:r w:rsidR="0034612B">
              <w:rPr>
                <w:rFonts w:ascii="Arial" w:hAnsi="Arial" w:cs="Arial"/>
                <w:b/>
                <w:sz w:val="23"/>
                <w:szCs w:val="23"/>
                <w:lang w:val="cs-CZ"/>
              </w:rPr>
              <w:t>jednostošedesátdvatisíc třistaosmdesátdva</w:t>
            </w:r>
            <w:r w:rsidR="007766C8" w:rsidRPr="007766C8">
              <w:rPr>
                <w:rFonts w:ascii="Arial" w:hAnsi="Arial" w:cs="Arial"/>
                <w:b/>
                <w:sz w:val="23"/>
                <w:szCs w:val="23"/>
                <w:lang w:val="cs-CZ"/>
              </w:rPr>
              <w:t xml:space="preserve"> </w:t>
            </w:r>
            <w:r w:rsidRPr="007766C8">
              <w:rPr>
                <w:rFonts w:ascii="Arial" w:hAnsi="Arial" w:cs="Arial"/>
                <w:b/>
                <w:sz w:val="23"/>
                <w:szCs w:val="23"/>
                <w:lang w:val="cs-CZ"/>
              </w:rPr>
              <w:t>korun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10D6DC0F"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w:t>
      </w:r>
      <w:r w:rsidR="00D7799F">
        <w:rPr>
          <w:rFonts w:ascii="Arial" w:hAnsi="Arial" w:cs="Arial"/>
          <w:bCs/>
          <w:sz w:val="23"/>
          <w:szCs w:val="23"/>
          <w:lang w:val="cs-CZ"/>
        </w:rPr>
        <w:t xml:space="preserve"> ve znění pozdějších předpisů,</w:t>
      </w:r>
      <w:r w:rsidRPr="00D927B5">
        <w:rPr>
          <w:rFonts w:ascii="Arial" w:hAnsi="Arial" w:cs="Arial"/>
          <w:bCs/>
          <w:sz w:val="23"/>
          <w:szCs w:val="23"/>
        </w:rPr>
        <w:t xml:space="preserve">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PACS a odzkoušení bezproblémového provozu, recyklační poplatek (pouze u Zboží, které t</w:t>
      </w:r>
      <w:r w:rsidR="00D7799F">
        <w:rPr>
          <w:rFonts w:ascii="Arial" w:hAnsi="Arial" w:cs="Arial"/>
          <w:sz w:val="23"/>
          <w:szCs w:val="23"/>
        </w:rPr>
        <w:t>omuto poplatku podle zákona č. 541</w:t>
      </w:r>
      <w:r w:rsidRPr="00D927B5">
        <w:rPr>
          <w:rFonts w:ascii="Arial" w:hAnsi="Arial" w:cs="Arial"/>
          <w:sz w:val="23"/>
          <w:szCs w:val="23"/>
        </w:rPr>
        <w:t>/20</w:t>
      </w:r>
      <w:r w:rsidR="00D7799F">
        <w:rPr>
          <w:rFonts w:ascii="Arial" w:hAnsi="Arial" w:cs="Arial"/>
          <w:sz w:val="23"/>
          <w:szCs w:val="23"/>
          <w:lang w:val="cs-CZ"/>
        </w:rPr>
        <w:t>20</w:t>
      </w:r>
      <w:r w:rsidRPr="00D927B5">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 xml:space="preserve">,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A533B5">
      <w:pPr>
        <w:pStyle w:val="Zkladntext3"/>
        <w:rPr>
          <w:rFonts w:ascii="Arial" w:hAnsi="Arial" w:cs="Arial"/>
          <w:sz w:val="23"/>
          <w:szCs w:val="23"/>
        </w:rPr>
      </w:pPr>
    </w:p>
    <w:p w14:paraId="105527C5" w14:textId="7777777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AED4FD1" w14:textId="0D28A9AC" w:rsidR="002E1388" w:rsidRPr="008D17FE" w:rsidRDefault="002E1388" w:rsidP="002D7B66">
      <w:pPr>
        <w:pStyle w:val="Zkladntext3"/>
        <w:rPr>
          <w:rFonts w:ascii="Arial" w:hAnsi="Arial" w:cs="Arial"/>
          <w:sz w:val="23"/>
          <w:szCs w:val="23"/>
        </w:rPr>
      </w:pPr>
    </w:p>
    <w:p w14:paraId="0D1BEB6E" w14:textId="67F695C8"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w:t>
      </w:r>
      <w:r w:rsidR="00EE6E1B">
        <w:rPr>
          <w:rFonts w:ascii="Arial" w:hAnsi="Arial" w:cs="Arial"/>
          <w:sz w:val="23"/>
          <w:szCs w:val="23"/>
        </w:rPr>
        <w:t>cenu pro Kupujícího výhodnější.</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A533B5" w:rsidRDefault="00A17F49" w:rsidP="00D813B7">
      <w:pPr>
        <w:pStyle w:val="Zkladntext3"/>
        <w:numPr>
          <w:ilvl w:val="0"/>
          <w:numId w:val="19"/>
        </w:numPr>
        <w:ind w:left="709" w:hanging="709"/>
        <w:rPr>
          <w:rFonts w:ascii="Arial" w:hAnsi="Arial" w:cs="Arial"/>
          <w:sz w:val="23"/>
          <w:szCs w:val="23"/>
        </w:rPr>
      </w:pPr>
      <w:r w:rsidRPr="00A533B5">
        <w:rPr>
          <w:rFonts w:ascii="Arial" w:hAnsi="Arial" w:cs="Arial"/>
          <w:sz w:val="23"/>
          <w:szCs w:val="23"/>
        </w:rPr>
        <w:t>Změna kupní ceny je výhradně podmíněna změnou právních předpisů vztahujících se k předmětu této smlouvy.</w:t>
      </w:r>
    </w:p>
    <w:p w14:paraId="56AEA7B2" w14:textId="77777777" w:rsidR="00F25BC8" w:rsidRPr="00A533B5" w:rsidRDefault="00F25BC8" w:rsidP="00D813B7">
      <w:pPr>
        <w:pStyle w:val="Zkladntext3"/>
        <w:ind w:left="709" w:hanging="709"/>
        <w:rPr>
          <w:rFonts w:ascii="Arial" w:hAnsi="Arial" w:cs="Arial"/>
          <w:sz w:val="23"/>
          <w:szCs w:val="23"/>
        </w:rPr>
      </w:pPr>
    </w:p>
    <w:p w14:paraId="05644D12" w14:textId="619314DC" w:rsidR="00F25BC8" w:rsidRPr="00A533B5" w:rsidRDefault="00A17F49" w:rsidP="00D813B7">
      <w:pPr>
        <w:pStyle w:val="Zkladntext3"/>
        <w:numPr>
          <w:ilvl w:val="0"/>
          <w:numId w:val="19"/>
        </w:numPr>
        <w:ind w:left="709" w:hanging="709"/>
        <w:rPr>
          <w:rFonts w:ascii="Arial" w:hAnsi="Arial" w:cs="Arial"/>
          <w:sz w:val="23"/>
          <w:szCs w:val="23"/>
        </w:rPr>
      </w:pPr>
      <w:r w:rsidRPr="00A533B5">
        <w:rPr>
          <w:rFonts w:ascii="Arial" w:hAnsi="Arial" w:cs="Arial"/>
          <w:sz w:val="23"/>
          <w:szCs w:val="23"/>
        </w:rPr>
        <w:t xml:space="preserve">Kupující se zavazuje uhradit kupní cenu na základě faktury – daňového dokladu. Úhrada kupní ceny </w:t>
      </w:r>
      <w:r w:rsidR="00EE6E1B">
        <w:rPr>
          <w:rFonts w:ascii="Arial" w:hAnsi="Arial" w:cs="Arial"/>
          <w:sz w:val="22"/>
          <w:szCs w:val="22"/>
          <w:lang w:val="cs-CZ"/>
        </w:rPr>
        <w:t xml:space="preserve">bude provedena do 60 dnů od </w:t>
      </w:r>
      <w:r w:rsidRPr="00A533B5">
        <w:rPr>
          <w:rFonts w:ascii="Arial" w:hAnsi="Arial" w:cs="Arial"/>
          <w:sz w:val="23"/>
          <w:szCs w:val="23"/>
        </w:rPr>
        <w:t>vystavení faktury. Dnem uskutečnění zdanitelného plnění bude den protokolárního převzetí předmětu plnění kupujícím od Prodávajícího.</w:t>
      </w:r>
    </w:p>
    <w:p w14:paraId="73ED67EE" w14:textId="77777777" w:rsidR="00A74BD6" w:rsidRDefault="00A74BD6" w:rsidP="00A533B5">
      <w:pPr>
        <w:pStyle w:val="Zkladntext3"/>
        <w:rPr>
          <w:rFonts w:ascii="Arial" w:hAnsi="Arial" w:cs="Arial"/>
          <w:sz w:val="23"/>
          <w:szCs w:val="23"/>
        </w:rPr>
      </w:pPr>
    </w:p>
    <w:p w14:paraId="75B8FEBB" w14:textId="77777777" w:rsidR="00A74BD6" w:rsidRPr="00EE6E1B" w:rsidRDefault="00A17F49" w:rsidP="00A74BD6">
      <w:pPr>
        <w:pStyle w:val="Zkladntext3"/>
        <w:numPr>
          <w:ilvl w:val="0"/>
          <w:numId w:val="19"/>
        </w:numPr>
        <w:ind w:left="709" w:hanging="709"/>
        <w:rPr>
          <w:rFonts w:ascii="Arial" w:hAnsi="Arial" w:cs="Arial"/>
          <w:sz w:val="23"/>
          <w:szCs w:val="23"/>
        </w:rPr>
      </w:pPr>
      <w:r w:rsidRPr="00EE6E1B">
        <w:rPr>
          <w:rFonts w:ascii="Arial" w:hAnsi="Arial" w:cs="Arial"/>
          <w:sz w:val="23"/>
          <w:szCs w:val="23"/>
        </w:rPr>
        <w:t xml:space="preserve">Faktura musí </w:t>
      </w:r>
      <w:r w:rsidRPr="00EE6E1B">
        <w:rPr>
          <w:rFonts w:ascii="Arial" w:hAnsi="Arial" w:cs="Arial"/>
          <w:color w:val="000000"/>
          <w:sz w:val="23"/>
          <w:szCs w:val="23"/>
        </w:rPr>
        <w:t xml:space="preserve">splňovat veškeré náležitosti daňového a účetního dokladu stanovené právními předpisy, zejména musí splňovat ustanovení zákona č. 235/2004 Sb., o dani z přidané hodnoty, ve znění pozdějších předpisů, </w:t>
      </w:r>
      <w:r w:rsidRPr="00EE6E1B">
        <w:rPr>
          <w:rFonts w:ascii="Arial" w:hAnsi="Arial" w:cs="Arial"/>
          <w:sz w:val="23"/>
          <w:szCs w:val="23"/>
        </w:rPr>
        <w:t>a musí na ní být uvedena sjednaná kupní cena a datum splatnosti v souladu se smlouvou</w:t>
      </w:r>
      <w:r w:rsidRPr="00EE6E1B">
        <w:rPr>
          <w:rFonts w:ascii="Arial" w:hAnsi="Arial" w:cs="Arial"/>
          <w:color w:val="000000"/>
          <w:sz w:val="23"/>
          <w:szCs w:val="23"/>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EE6E1B" w:rsidRDefault="006412CC" w:rsidP="006412CC">
      <w:pPr>
        <w:numPr>
          <w:ilvl w:val="0"/>
          <w:numId w:val="19"/>
        </w:numPr>
        <w:tabs>
          <w:tab w:val="left" w:pos="709"/>
        </w:tabs>
        <w:spacing w:after="0" w:line="240" w:lineRule="auto"/>
        <w:ind w:left="709" w:hanging="709"/>
        <w:jc w:val="both"/>
        <w:rPr>
          <w:rFonts w:ascii="Arial" w:hAnsi="Arial" w:cs="Arial"/>
          <w:sz w:val="23"/>
          <w:szCs w:val="23"/>
        </w:rPr>
      </w:pPr>
      <w:r w:rsidRPr="00EE6E1B">
        <w:rPr>
          <w:rFonts w:ascii="Arial" w:hAnsi="Arial" w:cs="Arial"/>
          <w:sz w:val="23"/>
          <w:szCs w:val="23"/>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EE6E1B" w:rsidRDefault="00A17F49" w:rsidP="00D813B7">
      <w:pPr>
        <w:pStyle w:val="Zkladntext3"/>
        <w:numPr>
          <w:ilvl w:val="0"/>
          <w:numId w:val="19"/>
        </w:numPr>
        <w:ind w:left="709" w:hanging="709"/>
        <w:rPr>
          <w:rFonts w:ascii="Arial" w:hAnsi="Arial" w:cs="Arial"/>
          <w:sz w:val="23"/>
          <w:szCs w:val="23"/>
        </w:rPr>
      </w:pPr>
      <w:r w:rsidRPr="00EE6E1B">
        <w:rPr>
          <w:rFonts w:ascii="Arial" w:hAnsi="Arial" w:cs="Arial"/>
          <w:sz w:val="23"/>
          <w:szCs w:val="23"/>
        </w:rPr>
        <w:t>Částka přeúčtovaného poplatku na recyklaci elektroodpadu dle zákona č. </w:t>
      </w:r>
      <w:r w:rsidR="00D7799F" w:rsidRPr="00EE6E1B">
        <w:rPr>
          <w:rFonts w:ascii="Arial" w:hAnsi="Arial" w:cs="Arial"/>
          <w:sz w:val="23"/>
          <w:szCs w:val="23"/>
        </w:rPr>
        <w:t>541/20</w:t>
      </w:r>
      <w:r w:rsidR="00D7799F" w:rsidRPr="00EE6E1B">
        <w:rPr>
          <w:rFonts w:ascii="Arial" w:hAnsi="Arial" w:cs="Arial"/>
          <w:sz w:val="23"/>
          <w:szCs w:val="23"/>
          <w:lang w:val="cs-CZ"/>
        </w:rPr>
        <w:t>20</w:t>
      </w:r>
      <w:r w:rsidRPr="00EE6E1B">
        <w:rPr>
          <w:rFonts w:ascii="Arial" w:hAnsi="Arial" w:cs="Arial"/>
          <w:sz w:val="23"/>
          <w:szCs w:val="23"/>
        </w:rPr>
        <w:t> Sb., o odpadech, ve znění pozdějších předpisů, bude na faktuře uvedena zvlášť.</w:t>
      </w:r>
    </w:p>
    <w:p w14:paraId="28DB0997" w14:textId="77777777" w:rsidR="00183727" w:rsidRPr="008D17FE" w:rsidRDefault="00183727" w:rsidP="00EE6E1B">
      <w:pPr>
        <w:pStyle w:val="Zkladntext3"/>
        <w:ind w:left="709" w:hanging="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lastRenderedPageBreak/>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EE6E1B">
      <w:pPr>
        <w:pStyle w:val="Zkladntext3"/>
        <w:ind w:left="709" w:hanging="709"/>
        <w:rPr>
          <w:rFonts w:ascii="Arial" w:hAnsi="Arial" w:cs="Arial"/>
          <w:sz w:val="23"/>
          <w:szCs w:val="23"/>
        </w:rPr>
      </w:pPr>
    </w:p>
    <w:p w14:paraId="66EC9347" w14:textId="77777777" w:rsidR="009A4F9F" w:rsidRPr="00EE6E1B" w:rsidRDefault="009A4F9F" w:rsidP="009A4F9F">
      <w:pPr>
        <w:pStyle w:val="Zkladntext3"/>
        <w:numPr>
          <w:ilvl w:val="0"/>
          <w:numId w:val="19"/>
        </w:numPr>
        <w:ind w:left="709" w:hanging="709"/>
        <w:rPr>
          <w:rFonts w:ascii="Arial" w:hAnsi="Arial" w:cs="Arial"/>
          <w:color w:val="000000"/>
          <w:sz w:val="23"/>
          <w:szCs w:val="23"/>
        </w:rPr>
      </w:pPr>
      <w:r w:rsidRPr="00EE6E1B">
        <w:rPr>
          <w:rFonts w:ascii="Arial" w:hAnsi="Arial" w:cs="Arial"/>
          <w:color w:val="000000"/>
          <w:sz w:val="23"/>
          <w:szCs w:val="23"/>
        </w:rPr>
        <w:t>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EE6E1B" w:rsidRDefault="009A4F9F" w:rsidP="00EE6E1B">
      <w:pPr>
        <w:pStyle w:val="Zkladntext3"/>
        <w:ind w:left="709" w:hanging="709"/>
        <w:rPr>
          <w:rFonts w:ascii="Arial" w:hAnsi="Arial" w:cs="Arial"/>
          <w:sz w:val="23"/>
          <w:szCs w:val="23"/>
        </w:rPr>
      </w:pPr>
    </w:p>
    <w:p w14:paraId="18E5D9F6" w14:textId="14681055" w:rsidR="009A4F9F" w:rsidRPr="00EE6E1B" w:rsidRDefault="009A4F9F" w:rsidP="009A4F9F">
      <w:pPr>
        <w:pStyle w:val="Zkladntext3"/>
        <w:numPr>
          <w:ilvl w:val="0"/>
          <w:numId w:val="19"/>
        </w:numPr>
        <w:ind w:left="709" w:hanging="709"/>
        <w:rPr>
          <w:rFonts w:ascii="Arial" w:hAnsi="Arial" w:cs="Arial"/>
          <w:sz w:val="23"/>
          <w:szCs w:val="23"/>
        </w:rPr>
      </w:pPr>
      <w:r w:rsidRPr="00EE6E1B">
        <w:rPr>
          <w:rFonts w:ascii="Arial" w:hAnsi="Arial" w:cs="Arial"/>
          <w:color w:val="000000"/>
          <w:sz w:val="23"/>
          <w:szCs w:val="23"/>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EE6E1B">
      <w:pPr>
        <w:pStyle w:val="Zkladntext3"/>
        <w:ind w:left="709" w:hanging="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EE6E1B">
      <w:pPr>
        <w:pStyle w:val="Zkladntext3"/>
        <w:ind w:left="709" w:hanging="709"/>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w:t>
      </w:r>
      <w:r w:rsidRPr="008D17FE">
        <w:rPr>
          <w:rFonts w:ascii="Arial" w:hAnsi="Arial" w:cs="Arial"/>
          <w:sz w:val="23"/>
          <w:szCs w:val="23"/>
        </w:rPr>
        <w:lastRenderedPageBreak/>
        <w:t>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CABA76" w14:textId="77777777" w:rsidR="006E2FF9" w:rsidRPr="008D17FE" w:rsidRDefault="006E2FF9" w:rsidP="00D813B7">
      <w:pPr>
        <w:pStyle w:val="Zkladntext3"/>
        <w:ind w:left="709" w:hanging="709"/>
        <w:rPr>
          <w:rFonts w:ascii="Arial" w:hAnsi="Arial" w:cs="Arial"/>
          <w:sz w:val="23"/>
          <w:szCs w:val="23"/>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F87E575" w14:textId="77777777" w:rsidR="00D7799F" w:rsidRPr="00EE6E1B" w:rsidRDefault="00D7799F" w:rsidP="00EE6E1B">
      <w:pPr>
        <w:pStyle w:val="Zkladntext3"/>
        <w:ind w:left="709"/>
        <w:rPr>
          <w:rFonts w:ascii="Arial" w:hAnsi="Arial" w:cs="Arial"/>
          <w:color w:val="000000"/>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EE6E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EE6E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EE6E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EE6E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rPr>
      </w:pPr>
    </w:p>
    <w:p w14:paraId="69563E15" w14:textId="034205CD" w:rsidR="00D7799F" w:rsidRPr="00313A91" w:rsidRDefault="00D7799F" w:rsidP="00D7799F">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3579A6C1" w14:textId="6C16307E" w:rsidR="00D7799F" w:rsidRDefault="00D7799F" w:rsidP="00EE6E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37FE29A9" w14:textId="46A52032" w:rsidR="00D039A9"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5070E6AE" w:rsidR="00D039A9" w:rsidRPr="00415B16" w:rsidRDefault="00D039A9" w:rsidP="00E81D11">
            <w:pPr>
              <w:pStyle w:val="Zkladntext2"/>
              <w:spacing w:line="240" w:lineRule="auto"/>
              <w:rPr>
                <w:rFonts w:ascii="Arial" w:hAnsi="Arial" w:cs="Arial"/>
                <w:sz w:val="23"/>
                <w:szCs w:val="23"/>
                <w:lang w:val="cs-CZ"/>
              </w:rPr>
            </w:pPr>
            <w:r w:rsidRPr="002C0FCD">
              <w:rPr>
                <w:rFonts w:ascii="Arial" w:hAnsi="Arial" w:cs="Arial"/>
                <w:sz w:val="23"/>
                <w:szCs w:val="23"/>
                <w:lang w:val="cs-CZ"/>
              </w:rPr>
              <w:t>V</w:t>
            </w:r>
            <w:r w:rsidR="008C3401" w:rsidRPr="002C0FCD">
              <w:rPr>
                <w:rFonts w:ascii="Arial" w:hAnsi="Arial" w:cs="Arial"/>
                <w:sz w:val="23"/>
                <w:szCs w:val="23"/>
                <w:lang w:val="cs-CZ"/>
              </w:rPr>
              <w:t xml:space="preserve"> </w:t>
            </w:r>
            <w:r w:rsidR="00FD6934" w:rsidRPr="002C0FCD">
              <w:rPr>
                <w:rFonts w:ascii="Arial" w:hAnsi="Arial" w:cs="Arial"/>
                <w:sz w:val="23"/>
                <w:szCs w:val="23"/>
                <w:lang w:val="cs-CZ"/>
              </w:rPr>
              <w:t>B</w:t>
            </w:r>
            <w:r w:rsidR="00FD6934" w:rsidRPr="00542DD0">
              <w:rPr>
                <w:rFonts w:ascii="Arial" w:hAnsi="Arial" w:cs="Arial"/>
                <w:sz w:val="23"/>
                <w:szCs w:val="23"/>
                <w:lang w:val="cs-CZ"/>
              </w:rPr>
              <w:t>rně</w:t>
            </w:r>
            <w:r w:rsidR="002C0FCD" w:rsidRPr="00542DD0">
              <w:rPr>
                <w:rFonts w:ascii="Arial" w:hAnsi="Arial" w:cs="Arial"/>
                <w:sz w:val="23"/>
                <w:szCs w:val="23"/>
                <w:lang w:val="cs-CZ"/>
              </w:rPr>
              <w:t xml:space="preserve"> </w:t>
            </w:r>
            <w:r w:rsidRPr="002C0FCD">
              <w:rPr>
                <w:rFonts w:ascii="Arial" w:hAnsi="Arial" w:cs="Arial"/>
                <w:sz w:val="23"/>
                <w:szCs w:val="23"/>
                <w:lang w:val="cs-CZ"/>
              </w:rPr>
              <w:t xml:space="preserve">dne </w:t>
            </w:r>
            <w:r w:rsidR="00E81D11" w:rsidRPr="002C0FCD">
              <w:rPr>
                <w:rFonts w:ascii="Arial" w:hAnsi="Arial" w:cs="Arial"/>
                <w:sz w:val="23"/>
                <w:szCs w:val="23"/>
                <w:lang w:val="cs-CZ"/>
              </w:rPr>
              <w:t>………………………</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7A1849C9" w14:textId="3620DA80" w:rsidR="008F4237" w:rsidRDefault="008F4237" w:rsidP="00C62009">
            <w:pPr>
              <w:pStyle w:val="Zkladntext2"/>
              <w:spacing w:line="240" w:lineRule="auto"/>
              <w:rPr>
                <w:rFonts w:ascii="Arial" w:hAnsi="Arial" w:cs="Arial"/>
                <w:sz w:val="23"/>
                <w:szCs w:val="23"/>
                <w:lang w:val="cs-CZ"/>
              </w:rPr>
            </w:pPr>
          </w:p>
          <w:p w14:paraId="256B432F" w14:textId="77777777" w:rsidR="00C62009" w:rsidRPr="00415B16" w:rsidRDefault="00C62009" w:rsidP="00C62009">
            <w:pPr>
              <w:pStyle w:val="Zkladntext2"/>
              <w:spacing w:line="240" w:lineRule="auto"/>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0C95B71" w14:textId="77777777" w:rsidR="002C0FCD" w:rsidRDefault="0096281F" w:rsidP="007157D9">
            <w:pPr>
              <w:pStyle w:val="Zkladntext2"/>
              <w:spacing w:line="240" w:lineRule="auto"/>
              <w:rPr>
                <w:rFonts w:ascii="Arial" w:hAnsi="Arial" w:cs="Arial"/>
                <w:b/>
                <w:sz w:val="23"/>
                <w:szCs w:val="23"/>
                <w:lang w:val="cs-CZ"/>
              </w:rPr>
            </w:pPr>
            <w:r>
              <w:rPr>
                <w:rFonts w:ascii="Arial" w:hAnsi="Arial" w:cs="Arial"/>
                <w:b/>
                <w:sz w:val="23"/>
                <w:szCs w:val="23"/>
                <w:lang w:val="cs-CZ"/>
              </w:rPr>
              <w:t xml:space="preserve">             </w:t>
            </w:r>
            <w:r w:rsidR="002C0FCD" w:rsidRPr="002C0FCD">
              <w:rPr>
                <w:rFonts w:ascii="Arial" w:hAnsi="Arial" w:cs="Arial"/>
                <w:b/>
                <w:sz w:val="23"/>
                <w:szCs w:val="23"/>
                <w:lang w:val="cs-CZ"/>
              </w:rPr>
              <w:t>INOVA SURGICAL s.r.o.</w:t>
            </w:r>
          </w:p>
          <w:p w14:paraId="465E3A2E" w14:textId="4F5DB183" w:rsidR="007157D9" w:rsidRPr="002C0FCD" w:rsidRDefault="002C0FCD" w:rsidP="007157D9">
            <w:pPr>
              <w:pStyle w:val="Zkladntext2"/>
              <w:spacing w:line="240" w:lineRule="auto"/>
              <w:rPr>
                <w:rFonts w:ascii="Arial" w:hAnsi="Arial" w:cs="Arial"/>
                <w:b/>
                <w:sz w:val="23"/>
                <w:szCs w:val="23"/>
                <w:highlight w:val="yellow"/>
                <w:lang w:val="cs-CZ"/>
              </w:rPr>
            </w:pPr>
            <w:r>
              <w:rPr>
                <w:rFonts w:ascii="Arial" w:hAnsi="Arial" w:cs="Arial"/>
                <w:sz w:val="23"/>
                <w:szCs w:val="23"/>
                <w:lang w:val="cs-CZ"/>
              </w:rPr>
              <w:t xml:space="preserve">                      Radek Lacina</w:t>
            </w:r>
          </w:p>
          <w:p w14:paraId="27EAC58A" w14:textId="1565B460" w:rsidR="00A51741" w:rsidRPr="00415B16" w:rsidRDefault="008C3401"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65530EE2" w14:textId="55BA28CD" w:rsidR="00085714" w:rsidRDefault="00085714" w:rsidP="00C62009">
            <w:pPr>
              <w:pStyle w:val="Zkladntext2"/>
              <w:spacing w:line="240" w:lineRule="auto"/>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1EFD1E05" w:rsidR="008F4237" w:rsidRDefault="008F4237" w:rsidP="00330DC4">
            <w:pPr>
              <w:pStyle w:val="Zkladntext2"/>
              <w:spacing w:line="240" w:lineRule="auto"/>
              <w:jc w:val="center"/>
              <w:rPr>
                <w:rFonts w:ascii="Arial" w:hAnsi="Arial" w:cs="Arial"/>
                <w:sz w:val="23"/>
                <w:szCs w:val="23"/>
                <w:lang w:val="cs-CZ"/>
              </w:rPr>
            </w:pPr>
          </w:p>
          <w:p w14:paraId="6F756547" w14:textId="05BB4F3B" w:rsidR="00C62009" w:rsidRDefault="00C62009"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C62009">
            <w:pPr>
              <w:pStyle w:val="Zkladntext2"/>
              <w:spacing w:line="240" w:lineRule="auto"/>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3A49CCF9" w:rsidR="00D039A9" w:rsidRPr="00415B16" w:rsidRDefault="00C1603C" w:rsidP="00330DC4">
            <w:pPr>
              <w:pStyle w:val="Zkladntext2"/>
              <w:spacing w:line="240" w:lineRule="auto"/>
              <w:jc w:val="center"/>
              <w:rPr>
                <w:rFonts w:ascii="Arial" w:hAnsi="Arial" w:cs="Arial"/>
                <w:sz w:val="23"/>
                <w:szCs w:val="23"/>
                <w:lang w:val="cs-CZ"/>
              </w:rPr>
            </w:pPr>
            <w:r w:rsidRPr="00C1603C">
              <w:rPr>
                <w:rFonts w:ascii="Arial" w:hAnsi="Arial" w:cs="Arial"/>
                <w:sz w:val="23"/>
                <w:szCs w:val="23"/>
                <w:lang w:val="cs-CZ"/>
              </w:rPr>
              <w:t>Prof. MUDr. Jaroslav Štěrba, Ph.D.</w:t>
            </w:r>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r w:rsidR="002C0FCD" w:rsidRPr="008D17FE" w14:paraId="495CCEF1" w14:textId="77777777" w:rsidTr="002D7B66">
        <w:tc>
          <w:tcPr>
            <w:tcW w:w="4644" w:type="dxa"/>
          </w:tcPr>
          <w:p w14:paraId="5F07B8EE" w14:textId="77777777" w:rsidR="002C0FCD" w:rsidRPr="00415B16" w:rsidRDefault="002C0FCD" w:rsidP="00330DC4">
            <w:pPr>
              <w:pStyle w:val="Zkladntext2"/>
              <w:spacing w:line="240" w:lineRule="auto"/>
              <w:jc w:val="center"/>
              <w:rPr>
                <w:rFonts w:ascii="Arial" w:hAnsi="Arial" w:cs="Arial"/>
                <w:b/>
                <w:sz w:val="23"/>
                <w:szCs w:val="23"/>
                <w:lang w:val="cs-CZ"/>
              </w:rPr>
            </w:pPr>
          </w:p>
        </w:tc>
        <w:tc>
          <w:tcPr>
            <w:tcW w:w="4644" w:type="dxa"/>
          </w:tcPr>
          <w:p w14:paraId="464E6A9C" w14:textId="77777777" w:rsidR="002C0FCD" w:rsidRPr="00415B16" w:rsidRDefault="002C0FCD" w:rsidP="00330DC4">
            <w:pPr>
              <w:pStyle w:val="Zkladntext2"/>
              <w:spacing w:line="240" w:lineRule="auto"/>
              <w:jc w:val="center"/>
              <w:rPr>
                <w:rFonts w:ascii="Arial" w:hAnsi="Arial" w:cs="Arial"/>
                <w:b/>
                <w:sz w:val="23"/>
                <w:szCs w:val="23"/>
                <w:lang w:val="cs-CZ"/>
              </w:rPr>
            </w:pPr>
          </w:p>
        </w:tc>
      </w:tr>
    </w:tbl>
    <w:p w14:paraId="5F6CADC4" w14:textId="77777777" w:rsidR="00EE6E1B" w:rsidRDefault="00EE6E1B" w:rsidP="00EE6E1B">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Příloha č. 1 - Technická specifikace</w:t>
      </w:r>
    </w:p>
    <w:p w14:paraId="6E7D2B45" w14:textId="77777777" w:rsidR="00393475"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0CDEF5A" w14:textId="77777777" w:rsidR="00F20587" w:rsidRDefault="00F2058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2F1F897" w14:textId="17DF883B" w:rsidR="00393475" w:rsidRPr="00354E1E" w:rsidRDefault="00F20587" w:rsidP="00354E1E">
      <w:pPr>
        <w:tabs>
          <w:tab w:val="right" w:pos="6521"/>
        </w:tabs>
        <w:autoSpaceDE w:val="0"/>
        <w:autoSpaceDN w:val="0"/>
        <w:adjustRightInd w:val="0"/>
        <w:spacing w:after="0" w:line="240" w:lineRule="auto"/>
        <w:rPr>
          <w:rFonts w:ascii="Arial" w:hAnsi="Arial" w:cs="Arial"/>
          <w:b/>
          <w:sz w:val="23"/>
          <w:szCs w:val="23"/>
        </w:rPr>
      </w:pPr>
      <w:r w:rsidRPr="00354E1E">
        <w:rPr>
          <w:rFonts w:ascii="Arial" w:hAnsi="Arial" w:cs="Arial"/>
          <w:b/>
          <w:sz w:val="23"/>
          <w:szCs w:val="23"/>
          <w:lang w:eastAsia="cs-CZ"/>
        </w:rPr>
        <w:t xml:space="preserve">Světlo </w:t>
      </w:r>
      <w:r w:rsidR="00E651FB">
        <w:rPr>
          <w:rFonts w:ascii="Arial" w:hAnsi="Arial" w:cs="Arial"/>
          <w:b/>
          <w:sz w:val="23"/>
          <w:szCs w:val="23"/>
          <w:lang w:eastAsia="cs-CZ"/>
        </w:rPr>
        <w:t xml:space="preserve">Xenosys </w:t>
      </w:r>
      <w:r w:rsidRPr="00354E1E">
        <w:rPr>
          <w:rFonts w:ascii="Arial" w:hAnsi="Arial" w:cs="Arial"/>
          <w:b/>
          <w:sz w:val="23"/>
          <w:szCs w:val="23"/>
          <w:lang w:eastAsia="cs-CZ"/>
        </w:rPr>
        <w:t>L2S15, typ LLM1574</w:t>
      </w:r>
      <w:r w:rsidRPr="00354E1E">
        <w:rPr>
          <w:rFonts w:ascii="Arial" w:hAnsi="Arial" w:cs="Arial"/>
          <w:b/>
          <w:sz w:val="23"/>
          <w:szCs w:val="23"/>
          <w:lang w:eastAsia="cs-CZ"/>
        </w:rPr>
        <w:tab/>
        <w:t>2 ks</w:t>
      </w:r>
    </w:p>
    <w:p w14:paraId="0FE8E6A9" w14:textId="77777777" w:rsidR="00F20587" w:rsidRDefault="00F2058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5AFB9B7" w14:textId="77777777" w:rsidR="00F20587" w:rsidRPr="00F20587" w:rsidRDefault="00F20587" w:rsidP="00F20587">
      <w:pPr>
        <w:pStyle w:val="Zkladntext3"/>
        <w:numPr>
          <w:ilvl w:val="0"/>
          <w:numId w:val="29"/>
        </w:numPr>
        <w:tabs>
          <w:tab w:val="left" w:pos="426"/>
          <w:tab w:val="left" w:pos="1571"/>
          <w:tab w:val="left" w:pos="2291"/>
          <w:tab w:val="left" w:pos="3011"/>
          <w:tab w:val="left" w:pos="3731"/>
          <w:tab w:val="left" w:pos="4451"/>
          <w:tab w:val="left" w:pos="5171"/>
          <w:tab w:val="left" w:pos="5891"/>
          <w:tab w:val="left" w:pos="6611"/>
          <w:tab w:val="left" w:pos="7331"/>
          <w:tab w:val="left" w:pos="8051"/>
          <w:tab w:val="left" w:pos="8771"/>
        </w:tabs>
        <w:spacing w:after="60"/>
        <w:ind w:hanging="720"/>
        <w:rPr>
          <w:rFonts w:ascii="Arial" w:hAnsi="Arial" w:cs="Arial"/>
          <w:sz w:val="23"/>
          <w:szCs w:val="23"/>
          <w:lang w:val="cs-CZ"/>
        </w:rPr>
      </w:pPr>
      <w:r w:rsidRPr="00F20587">
        <w:rPr>
          <w:rFonts w:ascii="Arial" w:hAnsi="Arial" w:cs="Arial"/>
          <w:sz w:val="23"/>
          <w:szCs w:val="23"/>
          <w:lang w:val="cs-CZ"/>
        </w:rPr>
        <w:t>sv</w:t>
      </w:r>
      <w:r w:rsidRPr="00F20587">
        <w:rPr>
          <w:rFonts w:ascii="Arial" w:hAnsi="Arial" w:cs="Arial" w:hint="eastAsia"/>
          <w:sz w:val="23"/>
          <w:szCs w:val="23"/>
          <w:lang w:val="cs-CZ"/>
        </w:rPr>
        <w:t>ě</w:t>
      </w:r>
      <w:r w:rsidRPr="00F20587">
        <w:rPr>
          <w:rFonts w:ascii="Arial" w:hAnsi="Arial" w:cs="Arial"/>
          <w:sz w:val="23"/>
          <w:szCs w:val="23"/>
          <w:lang w:val="cs-CZ"/>
        </w:rPr>
        <w:t>tlo - ACC 43/74 L2S15 syst</w:t>
      </w:r>
      <w:r w:rsidRPr="00F20587">
        <w:rPr>
          <w:rFonts w:ascii="Arial" w:hAnsi="Arial" w:cs="Arial" w:hint="eastAsia"/>
          <w:sz w:val="23"/>
          <w:szCs w:val="23"/>
          <w:lang w:val="cs-CZ"/>
        </w:rPr>
        <w:t>é</w:t>
      </w:r>
      <w:r w:rsidRPr="00F20587">
        <w:rPr>
          <w:rFonts w:ascii="Arial" w:hAnsi="Arial" w:cs="Arial"/>
          <w:sz w:val="23"/>
          <w:szCs w:val="23"/>
          <w:lang w:val="cs-CZ"/>
        </w:rPr>
        <w:t>m, Opera</w:t>
      </w:r>
      <w:r w:rsidRPr="00F20587">
        <w:rPr>
          <w:rFonts w:ascii="Arial" w:hAnsi="Arial" w:cs="Arial" w:hint="eastAsia"/>
          <w:sz w:val="23"/>
          <w:szCs w:val="23"/>
          <w:lang w:val="cs-CZ"/>
        </w:rPr>
        <w:t>č</w:t>
      </w:r>
      <w:r w:rsidRPr="00F20587">
        <w:rPr>
          <w:rFonts w:ascii="Arial" w:hAnsi="Arial" w:cs="Arial"/>
          <w:sz w:val="23"/>
          <w:szCs w:val="23"/>
          <w:lang w:val="cs-CZ"/>
        </w:rPr>
        <w:t>n</w:t>
      </w:r>
      <w:r w:rsidRPr="00F20587">
        <w:rPr>
          <w:rFonts w:ascii="Arial" w:hAnsi="Arial" w:cs="Arial" w:hint="eastAsia"/>
          <w:sz w:val="23"/>
          <w:szCs w:val="23"/>
          <w:lang w:val="cs-CZ"/>
        </w:rPr>
        <w:t>í</w:t>
      </w:r>
      <w:r w:rsidRPr="00F20587">
        <w:rPr>
          <w:rFonts w:ascii="Arial" w:hAnsi="Arial" w:cs="Arial"/>
          <w:sz w:val="23"/>
          <w:szCs w:val="23"/>
          <w:lang w:val="cs-CZ"/>
        </w:rPr>
        <w:t xml:space="preserve"> LED </w:t>
      </w:r>
      <w:r w:rsidRPr="00F20587">
        <w:rPr>
          <w:rFonts w:ascii="Arial" w:hAnsi="Arial" w:cs="Arial" w:hint="eastAsia"/>
          <w:sz w:val="23"/>
          <w:szCs w:val="23"/>
          <w:lang w:val="cs-CZ"/>
        </w:rPr>
        <w:t>č</w:t>
      </w:r>
      <w:r w:rsidRPr="00F20587">
        <w:rPr>
          <w:rFonts w:ascii="Arial" w:hAnsi="Arial" w:cs="Arial"/>
          <w:sz w:val="23"/>
          <w:szCs w:val="23"/>
          <w:lang w:val="cs-CZ"/>
        </w:rPr>
        <w:t>eln</w:t>
      </w:r>
      <w:r w:rsidRPr="00F20587">
        <w:rPr>
          <w:rFonts w:ascii="Arial" w:hAnsi="Arial" w:cs="Arial" w:hint="eastAsia"/>
          <w:sz w:val="23"/>
          <w:szCs w:val="23"/>
          <w:lang w:val="cs-CZ"/>
        </w:rPr>
        <w:t>í</w:t>
      </w:r>
    </w:p>
    <w:p w14:paraId="03B37588" w14:textId="77777777" w:rsidR="00F20587" w:rsidRDefault="00F20587" w:rsidP="00F20587">
      <w:pPr>
        <w:pStyle w:val="Zkladntext3"/>
        <w:numPr>
          <w:ilvl w:val="0"/>
          <w:numId w:val="29"/>
        </w:numPr>
        <w:tabs>
          <w:tab w:val="left" w:pos="426"/>
          <w:tab w:val="left" w:pos="1571"/>
          <w:tab w:val="left" w:pos="2291"/>
          <w:tab w:val="left" w:pos="3011"/>
          <w:tab w:val="left" w:pos="3731"/>
          <w:tab w:val="left" w:pos="4451"/>
          <w:tab w:val="left" w:pos="5171"/>
          <w:tab w:val="left" w:pos="5891"/>
          <w:tab w:val="left" w:pos="6611"/>
          <w:tab w:val="left" w:pos="7331"/>
          <w:tab w:val="left" w:pos="8051"/>
          <w:tab w:val="left" w:pos="8771"/>
        </w:tabs>
        <w:spacing w:after="60"/>
        <w:ind w:left="426" w:hanging="426"/>
        <w:rPr>
          <w:rFonts w:ascii="Arial" w:hAnsi="Arial" w:cs="Arial"/>
          <w:sz w:val="23"/>
          <w:szCs w:val="23"/>
          <w:lang w:val="cs-CZ"/>
        </w:rPr>
      </w:pPr>
      <w:r w:rsidRPr="00F20587">
        <w:rPr>
          <w:rFonts w:ascii="Arial" w:hAnsi="Arial" w:cs="Arial"/>
          <w:sz w:val="23"/>
          <w:szCs w:val="23"/>
          <w:lang w:val="cs-CZ"/>
        </w:rPr>
        <w:t>sv</w:t>
      </w:r>
      <w:r w:rsidRPr="00F20587">
        <w:rPr>
          <w:rFonts w:ascii="Arial" w:hAnsi="Arial" w:cs="Arial" w:hint="eastAsia"/>
          <w:sz w:val="23"/>
          <w:szCs w:val="23"/>
          <w:lang w:val="cs-CZ"/>
        </w:rPr>
        <w:t>ě</w:t>
      </w:r>
      <w:r w:rsidRPr="00F20587">
        <w:rPr>
          <w:rFonts w:ascii="Arial" w:hAnsi="Arial" w:cs="Arial"/>
          <w:sz w:val="23"/>
          <w:szCs w:val="23"/>
          <w:lang w:val="cs-CZ"/>
        </w:rPr>
        <w:t>tlo, lehce manipulovateln</w:t>
      </w:r>
      <w:r w:rsidRPr="00F20587">
        <w:rPr>
          <w:rFonts w:ascii="Arial" w:hAnsi="Arial" w:cs="Arial" w:hint="eastAsia"/>
          <w:sz w:val="23"/>
          <w:szCs w:val="23"/>
          <w:lang w:val="cs-CZ"/>
        </w:rPr>
        <w:t>é</w:t>
      </w:r>
      <w:r w:rsidRPr="00F20587">
        <w:rPr>
          <w:rFonts w:ascii="Arial" w:hAnsi="Arial" w:cs="Arial"/>
          <w:sz w:val="23"/>
          <w:szCs w:val="23"/>
          <w:lang w:val="cs-CZ"/>
        </w:rPr>
        <w:t>, p</w:t>
      </w:r>
      <w:r w:rsidRPr="00F20587">
        <w:rPr>
          <w:rFonts w:ascii="Arial" w:hAnsi="Arial" w:cs="Arial" w:hint="eastAsia"/>
          <w:sz w:val="23"/>
          <w:szCs w:val="23"/>
          <w:lang w:val="cs-CZ"/>
        </w:rPr>
        <w:t>ř</w:t>
      </w:r>
      <w:r w:rsidRPr="00F20587">
        <w:rPr>
          <w:rFonts w:ascii="Arial" w:hAnsi="Arial" w:cs="Arial"/>
          <w:sz w:val="23"/>
          <w:szCs w:val="23"/>
          <w:lang w:val="cs-CZ"/>
        </w:rPr>
        <w:t>enosn</w:t>
      </w:r>
      <w:r w:rsidRPr="00F20587">
        <w:rPr>
          <w:rFonts w:ascii="Arial" w:hAnsi="Arial" w:cs="Arial" w:hint="eastAsia"/>
          <w:sz w:val="23"/>
          <w:szCs w:val="23"/>
          <w:lang w:val="cs-CZ"/>
        </w:rPr>
        <w:t>é</w:t>
      </w:r>
      <w:r w:rsidRPr="00F20587">
        <w:rPr>
          <w:rFonts w:ascii="Arial" w:hAnsi="Arial" w:cs="Arial"/>
          <w:sz w:val="23"/>
          <w:szCs w:val="23"/>
          <w:lang w:val="cs-CZ"/>
        </w:rPr>
        <w:t>, nab</w:t>
      </w:r>
      <w:r w:rsidRPr="00F20587">
        <w:rPr>
          <w:rFonts w:ascii="Arial" w:hAnsi="Arial" w:cs="Arial" w:hint="eastAsia"/>
          <w:sz w:val="23"/>
          <w:szCs w:val="23"/>
          <w:lang w:val="cs-CZ"/>
        </w:rPr>
        <w:t>í</w:t>
      </w:r>
      <w:r w:rsidRPr="00F20587">
        <w:rPr>
          <w:rFonts w:ascii="Arial" w:hAnsi="Arial" w:cs="Arial"/>
          <w:sz w:val="23"/>
          <w:szCs w:val="23"/>
          <w:lang w:val="cs-CZ"/>
        </w:rPr>
        <w:t>jen</w:t>
      </w:r>
      <w:r w:rsidRPr="00F20587">
        <w:rPr>
          <w:rFonts w:ascii="Arial" w:hAnsi="Arial" w:cs="Arial" w:hint="eastAsia"/>
          <w:sz w:val="23"/>
          <w:szCs w:val="23"/>
          <w:lang w:val="cs-CZ"/>
        </w:rPr>
        <w:t>é</w:t>
      </w:r>
      <w:r w:rsidRPr="00F20587">
        <w:rPr>
          <w:rFonts w:ascii="Arial" w:hAnsi="Arial" w:cs="Arial"/>
          <w:sz w:val="23"/>
          <w:szCs w:val="23"/>
          <w:lang w:val="cs-CZ"/>
        </w:rPr>
        <w:t xml:space="preserve"> Li-ion bateri</w:t>
      </w:r>
      <w:r w:rsidRPr="00F20587">
        <w:rPr>
          <w:rFonts w:ascii="Arial" w:hAnsi="Arial" w:cs="Arial" w:hint="eastAsia"/>
          <w:sz w:val="23"/>
          <w:szCs w:val="23"/>
          <w:lang w:val="cs-CZ"/>
        </w:rPr>
        <w:t>í</w:t>
      </w:r>
      <w:r w:rsidRPr="00F20587">
        <w:rPr>
          <w:rFonts w:ascii="Arial" w:hAnsi="Arial" w:cs="Arial"/>
          <w:sz w:val="23"/>
          <w:szCs w:val="23"/>
          <w:lang w:val="cs-CZ"/>
        </w:rPr>
        <w:t>, um</w:t>
      </w:r>
      <w:r w:rsidRPr="00F20587">
        <w:rPr>
          <w:rFonts w:ascii="Arial" w:hAnsi="Arial" w:cs="Arial" w:hint="eastAsia"/>
          <w:sz w:val="23"/>
          <w:szCs w:val="23"/>
          <w:lang w:val="cs-CZ"/>
        </w:rPr>
        <w:t>í</w:t>
      </w:r>
      <w:r w:rsidRPr="00F20587">
        <w:rPr>
          <w:rFonts w:ascii="Arial" w:hAnsi="Arial" w:cs="Arial"/>
          <w:sz w:val="23"/>
          <w:szCs w:val="23"/>
          <w:lang w:val="cs-CZ"/>
        </w:rPr>
        <w:t>st</w:t>
      </w:r>
      <w:r w:rsidRPr="00F20587">
        <w:rPr>
          <w:rFonts w:ascii="Arial" w:hAnsi="Arial" w:cs="Arial" w:hint="eastAsia"/>
          <w:sz w:val="23"/>
          <w:szCs w:val="23"/>
          <w:lang w:val="cs-CZ"/>
        </w:rPr>
        <w:t>ě</w:t>
      </w:r>
      <w:r w:rsidRPr="00F20587">
        <w:rPr>
          <w:rFonts w:ascii="Arial" w:hAnsi="Arial" w:cs="Arial"/>
          <w:sz w:val="23"/>
          <w:szCs w:val="23"/>
          <w:lang w:val="cs-CZ"/>
        </w:rPr>
        <w:t>n</w:t>
      </w:r>
      <w:r w:rsidRPr="00F20587">
        <w:rPr>
          <w:rFonts w:ascii="Arial" w:hAnsi="Arial" w:cs="Arial" w:hint="eastAsia"/>
          <w:sz w:val="23"/>
          <w:szCs w:val="23"/>
          <w:lang w:val="cs-CZ"/>
        </w:rPr>
        <w:t>é</w:t>
      </w:r>
      <w:r w:rsidRPr="00F20587">
        <w:rPr>
          <w:rFonts w:ascii="Arial" w:hAnsi="Arial" w:cs="Arial"/>
          <w:sz w:val="23"/>
          <w:szCs w:val="23"/>
          <w:lang w:val="cs-CZ"/>
        </w:rPr>
        <w:t xml:space="preserve"> na t</w:t>
      </w:r>
      <w:r w:rsidRPr="00F20587">
        <w:rPr>
          <w:rFonts w:ascii="Arial" w:hAnsi="Arial" w:cs="Arial" w:hint="eastAsia"/>
          <w:sz w:val="23"/>
          <w:szCs w:val="23"/>
          <w:lang w:val="cs-CZ"/>
        </w:rPr>
        <w:t>ě</w:t>
      </w:r>
      <w:r w:rsidRPr="00F20587">
        <w:rPr>
          <w:rFonts w:ascii="Arial" w:hAnsi="Arial" w:cs="Arial"/>
          <w:sz w:val="23"/>
          <w:szCs w:val="23"/>
          <w:lang w:val="cs-CZ"/>
        </w:rPr>
        <w:t>le operat</w:t>
      </w:r>
      <w:r w:rsidRPr="00F20587">
        <w:rPr>
          <w:rFonts w:ascii="Arial" w:hAnsi="Arial" w:cs="Arial" w:hint="eastAsia"/>
          <w:sz w:val="23"/>
          <w:szCs w:val="23"/>
          <w:lang w:val="cs-CZ"/>
        </w:rPr>
        <w:t>é</w:t>
      </w:r>
      <w:r>
        <w:rPr>
          <w:rFonts w:ascii="Arial" w:hAnsi="Arial" w:cs="Arial"/>
          <w:sz w:val="23"/>
          <w:szCs w:val="23"/>
          <w:lang w:val="cs-CZ"/>
        </w:rPr>
        <w:t>ra</w:t>
      </w:r>
    </w:p>
    <w:p w14:paraId="39D08AB8" w14:textId="77777777" w:rsidR="00F20587" w:rsidRDefault="00F20587" w:rsidP="00F20587">
      <w:pPr>
        <w:pStyle w:val="Zkladntext3"/>
        <w:numPr>
          <w:ilvl w:val="0"/>
          <w:numId w:val="29"/>
        </w:numPr>
        <w:tabs>
          <w:tab w:val="left" w:pos="426"/>
          <w:tab w:val="left" w:pos="1571"/>
          <w:tab w:val="left" w:pos="2291"/>
          <w:tab w:val="left" w:pos="3011"/>
          <w:tab w:val="left" w:pos="3731"/>
          <w:tab w:val="left" w:pos="4451"/>
          <w:tab w:val="left" w:pos="5171"/>
          <w:tab w:val="left" w:pos="5891"/>
          <w:tab w:val="left" w:pos="6611"/>
          <w:tab w:val="left" w:pos="7331"/>
          <w:tab w:val="left" w:pos="8051"/>
          <w:tab w:val="left" w:pos="8771"/>
        </w:tabs>
        <w:spacing w:after="60"/>
        <w:ind w:hanging="720"/>
        <w:rPr>
          <w:rFonts w:ascii="Arial" w:hAnsi="Arial" w:cs="Arial"/>
          <w:sz w:val="23"/>
          <w:szCs w:val="23"/>
          <w:lang w:val="cs-CZ"/>
        </w:rPr>
      </w:pPr>
      <w:r w:rsidRPr="00F20587">
        <w:rPr>
          <w:rFonts w:ascii="Arial" w:hAnsi="Arial" w:cs="Arial"/>
          <w:sz w:val="23"/>
          <w:szCs w:val="23"/>
          <w:lang w:val="cs-CZ"/>
        </w:rPr>
        <w:t>min. 2 baterie typu Li-ion min 5200 mA</w:t>
      </w:r>
    </w:p>
    <w:p w14:paraId="5449E318" w14:textId="77777777" w:rsidR="00F20587" w:rsidRDefault="00F20587" w:rsidP="00F20587">
      <w:pPr>
        <w:pStyle w:val="Zkladntext3"/>
        <w:numPr>
          <w:ilvl w:val="0"/>
          <w:numId w:val="29"/>
        </w:numPr>
        <w:tabs>
          <w:tab w:val="left" w:pos="426"/>
          <w:tab w:val="left" w:pos="1571"/>
          <w:tab w:val="left" w:pos="2291"/>
          <w:tab w:val="left" w:pos="3011"/>
          <w:tab w:val="left" w:pos="3731"/>
          <w:tab w:val="left" w:pos="4451"/>
          <w:tab w:val="left" w:pos="5171"/>
          <w:tab w:val="left" w:pos="5891"/>
          <w:tab w:val="left" w:pos="6611"/>
          <w:tab w:val="left" w:pos="7331"/>
          <w:tab w:val="left" w:pos="8051"/>
          <w:tab w:val="left" w:pos="8771"/>
        </w:tabs>
        <w:spacing w:after="60"/>
        <w:ind w:hanging="720"/>
        <w:rPr>
          <w:rFonts w:ascii="Arial" w:hAnsi="Arial" w:cs="Arial"/>
          <w:sz w:val="23"/>
          <w:szCs w:val="23"/>
          <w:lang w:val="cs-CZ"/>
        </w:rPr>
      </w:pPr>
      <w:r w:rsidRPr="00F20587">
        <w:rPr>
          <w:rFonts w:ascii="Arial" w:hAnsi="Arial" w:cs="Arial"/>
          <w:sz w:val="23"/>
          <w:szCs w:val="23"/>
          <w:lang w:val="cs-CZ"/>
        </w:rPr>
        <w:t>LCD displej s numerickou indikac</w:t>
      </w:r>
      <w:r w:rsidRPr="00F20587">
        <w:rPr>
          <w:rFonts w:ascii="Arial" w:hAnsi="Arial" w:cs="Arial" w:hint="eastAsia"/>
          <w:sz w:val="23"/>
          <w:szCs w:val="23"/>
          <w:lang w:val="cs-CZ"/>
        </w:rPr>
        <w:t>í</w:t>
      </w:r>
      <w:r w:rsidRPr="00F20587">
        <w:rPr>
          <w:rFonts w:ascii="Arial" w:hAnsi="Arial" w:cs="Arial"/>
          <w:sz w:val="23"/>
          <w:szCs w:val="23"/>
          <w:lang w:val="cs-CZ"/>
        </w:rPr>
        <w:t xml:space="preserve"> stavu nabit</w:t>
      </w:r>
      <w:r w:rsidRPr="00F20587">
        <w:rPr>
          <w:rFonts w:ascii="Arial" w:hAnsi="Arial" w:cs="Arial" w:hint="eastAsia"/>
          <w:sz w:val="23"/>
          <w:szCs w:val="23"/>
          <w:lang w:val="cs-CZ"/>
        </w:rPr>
        <w:t>í</w:t>
      </w:r>
      <w:r w:rsidRPr="00F20587">
        <w:rPr>
          <w:rFonts w:ascii="Arial" w:hAnsi="Arial" w:cs="Arial"/>
          <w:sz w:val="23"/>
          <w:szCs w:val="23"/>
          <w:lang w:val="cs-CZ"/>
        </w:rPr>
        <w:t xml:space="preserve"> baterie</w:t>
      </w:r>
    </w:p>
    <w:p w14:paraId="1D499BB0" w14:textId="24CBFECD" w:rsidR="00F20587" w:rsidRPr="00F20587" w:rsidRDefault="00F20587" w:rsidP="00F20587">
      <w:pPr>
        <w:pStyle w:val="Zkladntext3"/>
        <w:numPr>
          <w:ilvl w:val="0"/>
          <w:numId w:val="29"/>
        </w:numPr>
        <w:tabs>
          <w:tab w:val="left" w:pos="426"/>
          <w:tab w:val="left" w:pos="1571"/>
          <w:tab w:val="left" w:pos="2291"/>
          <w:tab w:val="left" w:pos="3011"/>
          <w:tab w:val="left" w:pos="3731"/>
          <w:tab w:val="left" w:pos="4451"/>
          <w:tab w:val="left" w:pos="5171"/>
          <w:tab w:val="left" w:pos="5891"/>
          <w:tab w:val="left" w:pos="6611"/>
          <w:tab w:val="left" w:pos="7331"/>
          <w:tab w:val="left" w:pos="8051"/>
          <w:tab w:val="left" w:pos="8771"/>
        </w:tabs>
        <w:spacing w:after="60"/>
        <w:ind w:hanging="720"/>
        <w:rPr>
          <w:rFonts w:ascii="Arial" w:hAnsi="Arial" w:cs="Arial"/>
          <w:sz w:val="23"/>
          <w:szCs w:val="23"/>
          <w:lang w:val="cs-CZ"/>
        </w:rPr>
      </w:pPr>
      <w:r w:rsidRPr="00F20587">
        <w:rPr>
          <w:rFonts w:ascii="Arial" w:hAnsi="Arial" w:cs="Arial"/>
          <w:sz w:val="23"/>
          <w:szCs w:val="23"/>
          <w:lang w:val="cs-CZ"/>
        </w:rPr>
        <w:t>d</w:t>
      </w:r>
      <w:r w:rsidRPr="00F20587">
        <w:rPr>
          <w:rFonts w:ascii="Arial" w:hAnsi="Arial" w:cs="Arial" w:hint="eastAsia"/>
          <w:sz w:val="23"/>
          <w:szCs w:val="23"/>
          <w:lang w:val="cs-CZ"/>
        </w:rPr>
        <w:t>á</w:t>
      </w:r>
      <w:r w:rsidRPr="00F20587">
        <w:rPr>
          <w:rFonts w:ascii="Arial" w:hAnsi="Arial" w:cs="Arial"/>
          <w:sz w:val="23"/>
          <w:szCs w:val="23"/>
          <w:lang w:val="cs-CZ"/>
        </w:rPr>
        <w:t>lkov</w:t>
      </w:r>
      <w:r w:rsidRPr="00F20587">
        <w:rPr>
          <w:rFonts w:ascii="Arial" w:hAnsi="Arial" w:cs="Arial" w:hint="eastAsia"/>
          <w:sz w:val="23"/>
          <w:szCs w:val="23"/>
          <w:lang w:val="cs-CZ"/>
        </w:rPr>
        <w:t>ý</w:t>
      </w:r>
      <w:r w:rsidRPr="00F20587">
        <w:rPr>
          <w:rFonts w:ascii="Arial" w:hAnsi="Arial" w:cs="Arial"/>
          <w:sz w:val="23"/>
          <w:szCs w:val="23"/>
          <w:lang w:val="cs-CZ"/>
        </w:rPr>
        <w:t xml:space="preserve"> ovlada</w:t>
      </w:r>
      <w:r w:rsidRPr="00F20587">
        <w:rPr>
          <w:rFonts w:ascii="Arial" w:hAnsi="Arial" w:cs="Arial" w:hint="eastAsia"/>
          <w:sz w:val="23"/>
          <w:szCs w:val="23"/>
          <w:lang w:val="cs-CZ"/>
        </w:rPr>
        <w:t>č</w:t>
      </w:r>
      <w:r w:rsidRPr="00F20587">
        <w:rPr>
          <w:rFonts w:ascii="Arial" w:hAnsi="Arial" w:cs="Arial"/>
          <w:sz w:val="23"/>
          <w:szCs w:val="23"/>
          <w:lang w:val="cs-CZ"/>
        </w:rPr>
        <w:t xml:space="preserve"> – mo</w:t>
      </w:r>
      <w:r w:rsidRPr="00F20587">
        <w:rPr>
          <w:rFonts w:ascii="Arial" w:hAnsi="Arial" w:cs="Arial" w:hint="eastAsia"/>
          <w:sz w:val="23"/>
          <w:szCs w:val="23"/>
          <w:lang w:val="cs-CZ"/>
        </w:rPr>
        <w:t>ž</w:t>
      </w:r>
      <w:r w:rsidRPr="00F20587">
        <w:rPr>
          <w:rFonts w:ascii="Arial" w:hAnsi="Arial" w:cs="Arial"/>
          <w:sz w:val="23"/>
          <w:szCs w:val="23"/>
          <w:lang w:val="cs-CZ"/>
        </w:rPr>
        <w:t>nost zapnut</w:t>
      </w:r>
      <w:r w:rsidRPr="00F20587">
        <w:rPr>
          <w:rFonts w:ascii="Arial" w:hAnsi="Arial" w:cs="Arial" w:hint="eastAsia"/>
          <w:sz w:val="23"/>
          <w:szCs w:val="23"/>
          <w:lang w:val="cs-CZ"/>
        </w:rPr>
        <w:t>í</w:t>
      </w:r>
      <w:r w:rsidRPr="00F20587">
        <w:rPr>
          <w:rFonts w:ascii="Arial" w:hAnsi="Arial" w:cs="Arial"/>
          <w:sz w:val="23"/>
          <w:szCs w:val="23"/>
          <w:lang w:val="cs-CZ"/>
        </w:rPr>
        <w:t>/vypnut</w:t>
      </w:r>
      <w:r w:rsidRPr="00F20587">
        <w:rPr>
          <w:rFonts w:ascii="Arial" w:hAnsi="Arial" w:cs="Arial" w:hint="eastAsia"/>
          <w:sz w:val="23"/>
          <w:szCs w:val="23"/>
          <w:lang w:val="cs-CZ"/>
        </w:rPr>
        <w:t>í</w:t>
      </w:r>
      <w:r w:rsidRPr="00F20587">
        <w:rPr>
          <w:rFonts w:ascii="Arial" w:hAnsi="Arial" w:cs="Arial"/>
          <w:sz w:val="23"/>
          <w:szCs w:val="23"/>
          <w:lang w:val="cs-CZ"/>
        </w:rPr>
        <w:t xml:space="preserve"> za</w:t>
      </w:r>
      <w:r w:rsidRPr="00F20587">
        <w:rPr>
          <w:rFonts w:ascii="Arial" w:hAnsi="Arial" w:cs="Arial" w:hint="eastAsia"/>
          <w:sz w:val="23"/>
          <w:szCs w:val="23"/>
          <w:lang w:val="cs-CZ"/>
        </w:rPr>
        <w:t>ří</w:t>
      </w:r>
      <w:r w:rsidRPr="00F20587">
        <w:rPr>
          <w:rFonts w:ascii="Arial" w:hAnsi="Arial" w:cs="Arial"/>
          <w:sz w:val="23"/>
          <w:szCs w:val="23"/>
          <w:lang w:val="cs-CZ"/>
        </w:rPr>
        <w:t>zen</w:t>
      </w:r>
      <w:r w:rsidRPr="00F20587">
        <w:rPr>
          <w:rFonts w:ascii="Arial" w:hAnsi="Arial" w:cs="Arial" w:hint="eastAsia"/>
          <w:sz w:val="23"/>
          <w:szCs w:val="23"/>
          <w:lang w:val="cs-CZ"/>
        </w:rPr>
        <w:t>í</w:t>
      </w:r>
      <w:r w:rsidRPr="00F20587">
        <w:rPr>
          <w:rFonts w:ascii="Arial" w:hAnsi="Arial" w:cs="Arial"/>
          <w:sz w:val="23"/>
          <w:szCs w:val="23"/>
          <w:lang w:val="cs-CZ"/>
        </w:rPr>
        <w:t xml:space="preserve"> a zm</w:t>
      </w:r>
      <w:r w:rsidRPr="00F20587">
        <w:rPr>
          <w:rFonts w:ascii="Arial" w:hAnsi="Arial" w:cs="Arial" w:hint="eastAsia"/>
          <w:sz w:val="23"/>
          <w:szCs w:val="23"/>
          <w:lang w:val="cs-CZ"/>
        </w:rPr>
        <w:t>ě</w:t>
      </w:r>
      <w:r w:rsidRPr="00F20587">
        <w:rPr>
          <w:rFonts w:ascii="Arial" w:hAnsi="Arial" w:cs="Arial"/>
          <w:sz w:val="23"/>
          <w:szCs w:val="23"/>
          <w:lang w:val="cs-CZ"/>
        </w:rPr>
        <w:t>ny intenzity sv</w:t>
      </w:r>
      <w:r w:rsidRPr="00F20587">
        <w:rPr>
          <w:rFonts w:ascii="Arial" w:hAnsi="Arial" w:cs="Arial" w:hint="eastAsia"/>
          <w:sz w:val="23"/>
          <w:szCs w:val="23"/>
          <w:lang w:val="cs-CZ"/>
        </w:rPr>
        <w:t>ě</w:t>
      </w:r>
      <w:r w:rsidRPr="00F20587">
        <w:rPr>
          <w:rFonts w:ascii="Arial" w:hAnsi="Arial" w:cs="Arial"/>
          <w:sz w:val="23"/>
          <w:szCs w:val="23"/>
          <w:lang w:val="cs-CZ"/>
        </w:rPr>
        <w:t>tla</w:t>
      </w:r>
    </w:p>
    <w:p w14:paraId="4508F840" w14:textId="6FF081C3" w:rsidR="00F20587" w:rsidRPr="00F20587" w:rsidRDefault="00F20587" w:rsidP="00F20587">
      <w:pPr>
        <w:pStyle w:val="Zkladntext3"/>
        <w:numPr>
          <w:ilvl w:val="0"/>
          <w:numId w:val="29"/>
        </w:numPr>
        <w:tabs>
          <w:tab w:val="left" w:pos="426"/>
          <w:tab w:val="left" w:pos="1571"/>
          <w:tab w:val="left" w:pos="2291"/>
          <w:tab w:val="left" w:pos="3011"/>
          <w:tab w:val="left" w:pos="3731"/>
          <w:tab w:val="left" w:pos="4451"/>
          <w:tab w:val="left" w:pos="5171"/>
          <w:tab w:val="left" w:pos="5891"/>
          <w:tab w:val="left" w:pos="6611"/>
          <w:tab w:val="left" w:pos="7331"/>
          <w:tab w:val="left" w:pos="8051"/>
          <w:tab w:val="left" w:pos="8771"/>
        </w:tabs>
        <w:spacing w:after="60"/>
        <w:ind w:hanging="720"/>
        <w:rPr>
          <w:rFonts w:ascii="Arial" w:hAnsi="Arial" w:cs="Arial"/>
          <w:sz w:val="23"/>
          <w:szCs w:val="23"/>
          <w:lang w:val="cs-CZ"/>
        </w:rPr>
      </w:pPr>
      <w:r w:rsidRPr="00F20587">
        <w:rPr>
          <w:rFonts w:ascii="Arial" w:hAnsi="Arial" w:cs="Arial"/>
          <w:sz w:val="23"/>
          <w:szCs w:val="23"/>
          <w:lang w:val="cs-CZ"/>
        </w:rPr>
        <w:t>kompatibilita s lupov</w:t>
      </w:r>
      <w:r w:rsidRPr="00F20587">
        <w:rPr>
          <w:rFonts w:ascii="Arial" w:hAnsi="Arial" w:cs="Arial" w:hint="eastAsia"/>
          <w:sz w:val="23"/>
          <w:szCs w:val="23"/>
          <w:lang w:val="cs-CZ"/>
        </w:rPr>
        <w:t>ý</w:t>
      </w:r>
      <w:r w:rsidRPr="00F20587">
        <w:rPr>
          <w:rFonts w:ascii="Arial" w:hAnsi="Arial" w:cs="Arial"/>
          <w:sz w:val="23"/>
          <w:szCs w:val="23"/>
          <w:lang w:val="cs-CZ"/>
        </w:rPr>
        <w:t>mi br</w:t>
      </w:r>
      <w:r w:rsidRPr="00F20587">
        <w:rPr>
          <w:rFonts w:ascii="Arial" w:hAnsi="Arial" w:cs="Arial" w:hint="eastAsia"/>
          <w:sz w:val="23"/>
          <w:szCs w:val="23"/>
          <w:lang w:val="cs-CZ"/>
        </w:rPr>
        <w:t>ý</w:t>
      </w:r>
      <w:r w:rsidRPr="00F20587">
        <w:rPr>
          <w:rFonts w:ascii="Arial" w:hAnsi="Arial" w:cs="Arial"/>
          <w:sz w:val="23"/>
          <w:szCs w:val="23"/>
          <w:lang w:val="cs-CZ"/>
        </w:rPr>
        <w:t>lemi Designs for Vision pro</w:t>
      </w:r>
      <w:r>
        <w:rPr>
          <w:rFonts w:ascii="Arial" w:hAnsi="Arial" w:cs="Arial"/>
          <w:sz w:val="23"/>
          <w:szCs w:val="23"/>
          <w:lang w:val="cs-CZ"/>
        </w:rPr>
        <w:t xml:space="preserve"> </w:t>
      </w:r>
      <w:r w:rsidRPr="00F20587">
        <w:rPr>
          <w:rFonts w:ascii="Arial" w:hAnsi="Arial" w:cs="Arial"/>
          <w:sz w:val="23"/>
          <w:szCs w:val="23"/>
          <w:lang w:val="cs-CZ"/>
        </w:rPr>
        <w:t>upevn</w:t>
      </w:r>
      <w:r w:rsidRPr="00F20587">
        <w:rPr>
          <w:rFonts w:ascii="Arial" w:hAnsi="Arial" w:cs="Arial" w:hint="eastAsia"/>
          <w:sz w:val="23"/>
          <w:szCs w:val="23"/>
          <w:lang w:val="cs-CZ"/>
        </w:rPr>
        <w:t>ě</w:t>
      </w:r>
      <w:r w:rsidRPr="00F20587">
        <w:rPr>
          <w:rFonts w:ascii="Arial" w:hAnsi="Arial" w:cs="Arial"/>
          <w:sz w:val="23"/>
          <w:szCs w:val="23"/>
          <w:lang w:val="cs-CZ"/>
        </w:rPr>
        <w:t>n</w:t>
      </w:r>
      <w:r w:rsidRPr="00F20587">
        <w:rPr>
          <w:rFonts w:ascii="Arial" w:hAnsi="Arial" w:cs="Arial" w:hint="eastAsia"/>
          <w:sz w:val="23"/>
          <w:szCs w:val="23"/>
          <w:lang w:val="cs-CZ"/>
        </w:rPr>
        <w:t>í</w:t>
      </w:r>
      <w:r>
        <w:rPr>
          <w:rFonts w:ascii="Arial" w:hAnsi="Arial" w:cs="Arial"/>
          <w:sz w:val="23"/>
          <w:szCs w:val="23"/>
          <w:lang w:val="cs-CZ"/>
        </w:rPr>
        <w:t xml:space="preserve"> klipem</w:t>
      </w:r>
    </w:p>
    <w:p w14:paraId="04289083" w14:textId="77777777" w:rsidR="00F20587" w:rsidRPr="00F20587" w:rsidRDefault="00F20587" w:rsidP="00F20587">
      <w:pPr>
        <w:pStyle w:val="Zkladntext3"/>
        <w:numPr>
          <w:ilvl w:val="0"/>
          <w:numId w:val="29"/>
        </w:numPr>
        <w:tabs>
          <w:tab w:val="left" w:pos="426"/>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lang w:val="cs-CZ"/>
        </w:rPr>
      </w:pPr>
      <w:r w:rsidRPr="00F20587">
        <w:rPr>
          <w:rFonts w:ascii="Arial" w:hAnsi="Arial" w:cs="Arial"/>
          <w:sz w:val="23"/>
          <w:szCs w:val="23"/>
          <w:lang w:val="cs-CZ"/>
        </w:rPr>
        <w:t>4 stupn</w:t>
      </w:r>
      <w:r w:rsidRPr="00F20587">
        <w:rPr>
          <w:rFonts w:ascii="Arial" w:hAnsi="Arial" w:cs="Arial" w:hint="eastAsia"/>
          <w:sz w:val="23"/>
          <w:szCs w:val="23"/>
          <w:lang w:val="cs-CZ"/>
        </w:rPr>
        <w:t>ě</w:t>
      </w:r>
      <w:r w:rsidRPr="00F20587">
        <w:rPr>
          <w:rFonts w:ascii="Arial" w:hAnsi="Arial" w:cs="Arial"/>
          <w:sz w:val="23"/>
          <w:szCs w:val="23"/>
          <w:lang w:val="cs-CZ"/>
        </w:rPr>
        <w:t xml:space="preserve"> sv</w:t>
      </w:r>
      <w:r w:rsidRPr="00F20587">
        <w:rPr>
          <w:rFonts w:ascii="Arial" w:hAnsi="Arial" w:cs="Arial" w:hint="eastAsia"/>
          <w:sz w:val="23"/>
          <w:szCs w:val="23"/>
          <w:lang w:val="cs-CZ"/>
        </w:rPr>
        <w:t>í</w:t>
      </w:r>
      <w:r w:rsidRPr="00F20587">
        <w:rPr>
          <w:rFonts w:ascii="Arial" w:hAnsi="Arial" w:cs="Arial"/>
          <w:sz w:val="23"/>
          <w:szCs w:val="23"/>
          <w:lang w:val="cs-CZ"/>
        </w:rPr>
        <w:t>tivosti:</w:t>
      </w:r>
    </w:p>
    <w:p w14:paraId="233C9C3A" w14:textId="77777777" w:rsidR="00F20587" w:rsidRPr="00F20587" w:rsidRDefault="00F20587" w:rsidP="00542DD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lang w:val="cs-CZ"/>
        </w:rPr>
      </w:pPr>
      <w:r w:rsidRPr="00F20587">
        <w:rPr>
          <w:rFonts w:ascii="Arial" w:hAnsi="Arial" w:cs="Arial" w:hint="eastAsia"/>
          <w:sz w:val="23"/>
          <w:szCs w:val="23"/>
          <w:lang w:val="cs-CZ"/>
        </w:rPr>
        <w:t>•</w:t>
      </w:r>
      <w:r w:rsidRPr="00F20587">
        <w:rPr>
          <w:rFonts w:ascii="Arial" w:hAnsi="Arial" w:cs="Arial"/>
          <w:sz w:val="23"/>
          <w:szCs w:val="23"/>
          <w:lang w:val="cs-CZ"/>
        </w:rPr>
        <w:t xml:space="preserve"> 1.st. 13000 lux,</w:t>
      </w:r>
    </w:p>
    <w:p w14:paraId="67421E1B" w14:textId="77777777" w:rsidR="00F20587" w:rsidRPr="00F20587" w:rsidRDefault="00F20587" w:rsidP="00542DD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lang w:val="cs-CZ"/>
        </w:rPr>
      </w:pPr>
      <w:r w:rsidRPr="00F20587">
        <w:rPr>
          <w:rFonts w:ascii="Arial" w:hAnsi="Arial" w:cs="Arial" w:hint="eastAsia"/>
          <w:sz w:val="23"/>
          <w:szCs w:val="23"/>
          <w:lang w:val="cs-CZ"/>
        </w:rPr>
        <w:t>•</w:t>
      </w:r>
      <w:r w:rsidRPr="00F20587">
        <w:rPr>
          <w:rFonts w:ascii="Arial" w:hAnsi="Arial" w:cs="Arial"/>
          <w:sz w:val="23"/>
          <w:szCs w:val="23"/>
          <w:lang w:val="cs-CZ"/>
        </w:rPr>
        <w:t xml:space="preserve"> 2.st. 24000 lux,</w:t>
      </w:r>
    </w:p>
    <w:p w14:paraId="6E89E51F" w14:textId="77777777" w:rsidR="00F20587" w:rsidRPr="00F20587" w:rsidRDefault="00F20587" w:rsidP="00542DD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lang w:val="cs-CZ"/>
        </w:rPr>
      </w:pPr>
      <w:r w:rsidRPr="00F20587">
        <w:rPr>
          <w:rFonts w:ascii="Arial" w:hAnsi="Arial" w:cs="Arial" w:hint="eastAsia"/>
          <w:sz w:val="23"/>
          <w:szCs w:val="23"/>
          <w:lang w:val="cs-CZ"/>
        </w:rPr>
        <w:t>•</w:t>
      </w:r>
      <w:r w:rsidRPr="00F20587">
        <w:rPr>
          <w:rFonts w:ascii="Arial" w:hAnsi="Arial" w:cs="Arial"/>
          <w:sz w:val="23"/>
          <w:szCs w:val="23"/>
          <w:lang w:val="cs-CZ"/>
        </w:rPr>
        <w:t xml:space="preserve"> 3.st. 32000 lux,</w:t>
      </w:r>
    </w:p>
    <w:p w14:paraId="3B27C502" w14:textId="77777777" w:rsidR="00F20587" w:rsidRPr="00F20587" w:rsidRDefault="00F20587" w:rsidP="00542DD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ind w:left="709"/>
        <w:rPr>
          <w:rFonts w:ascii="Arial" w:hAnsi="Arial" w:cs="Arial"/>
          <w:sz w:val="23"/>
          <w:szCs w:val="23"/>
          <w:lang w:val="cs-CZ"/>
        </w:rPr>
      </w:pPr>
      <w:r w:rsidRPr="00F20587">
        <w:rPr>
          <w:rFonts w:ascii="Arial" w:hAnsi="Arial" w:cs="Arial" w:hint="eastAsia"/>
          <w:sz w:val="23"/>
          <w:szCs w:val="23"/>
          <w:lang w:val="cs-CZ"/>
        </w:rPr>
        <w:t>•</w:t>
      </w:r>
      <w:r w:rsidRPr="00F20587">
        <w:rPr>
          <w:rFonts w:ascii="Arial" w:hAnsi="Arial" w:cs="Arial"/>
          <w:sz w:val="23"/>
          <w:szCs w:val="23"/>
          <w:lang w:val="cs-CZ"/>
        </w:rPr>
        <w:t xml:space="preserve"> 4.st. 43000 lux.</w:t>
      </w:r>
    </w:p>
    <w:p w14:paraId="292A2A87" w14:textId="1E6A5F4B" w:rsidR="00F20587" w:rsidRPr="00F20587" w:rsidRDefault="00F20587" w:rsidP="00354E1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60"/>
        <w:rPr>
          <w:rFonts w:ascii="Arial" w:hAnsi="Arial" w:cs="Arial"/>
          <w:sz w:val="23"/>
          <w:szCs w:val="23"/>
          <w:lang w:val="cs-CZ"/>
        </w:rPr>
      </w:pPr>
      <w:r w:rsidRPr="00F20587">
        <w:rPr>
          <w:rFonts w:ascii="Arial" w:hAnsi="Arial" w:cs="Arial"/>
          <w:sz w:val="23"/>
          <w:szCs w:val="23"/>
          <w:lang w:val="cs-CZ"/>
        </w:rPr>
        <w:t>Doba sv</w:t>
      </w:r>
      <w:r w:rsidRPr="00F20587">
        <w:rPr>
          <w:rFonts w:ascii="Arial" w:hAnsi="Arial" w:cs="Arial" w:hint="eastAsia"/>
          <w:sz w:val="23"/>
          <w:szCs w:val="23"/>
          <w:lang w:val="cs-CZ"/>
        </w:rPr>
        <w:t>í</w:t>
      </w:r>
      <w:r w:rsidRPr="00F20587">
        <w:rPr>
          <w:rFonts w:ascii="Arial" w:hAnsi="Arial" w:cs="Arial"/>
          <w:sz w:val="23"/>
          <w:szCs w:val="23"/>
          <w:lang w:val="cs-CZ"/>
        </w:rPr>
        <w:t>tivosti na nejvy</w:t>
      </w:r>
      <w:r w:rsidRPr="00F20587">
        <w:rPr>
          <w:rFonts w:ascii="Arial" w:hAnsi="Arial" w:cs="Arial" w:hint="eastAsia"/>
          <w:sz w:val="23"/>
          <w:szCs w:val="23"/>
          <w:lang w:val="cs-CZ"/>
        </w:rPr>
        <w:t>šší</w:t>
      </w:r>
      <w:r w:rsidRPr="00F20587">
        <w:rPr>
          <w:rFonts w:ascii="Arial" w:hAnsi="Arial" w:cs="Arial"/>
          <w:sz w:val="23"/>
          <w:szCs w:val="23"/>
          <w:lang w:val="cs-CZ"/>
        </w:rPr>
        <w:t>m stupni (4.st.) p</w:t>
      </w:r>
      <w:r w:rsidRPr="00F20587">
        <w:rPr>
          <w:rFonts w:ascii="Arial" w:hAnsi="Arial" w:cs="Arial" w:hint="eastAsia"/>
          <w:sz w:val="23"/>
          <w:szCs w:val="23"/>
          <w:lang w:val="cs-CZ"/>
        </w:rPr>
        <w:t>ř</w:t>
      </w:r>
      <w:r w:rsidRPr="00F20587">
        <w:rPr>
          <w:rFonts w:ascii="Arial" w:hAnsi="Arial" w:cs="Arial"/>
          <w:sz w:val="23"/>
          <w:szCs w:val="23"/>
          <w:lang w:val="cs-CZ"/>
        </w:rPr>
        <w:t>i pln</w:t>
      </w:r>
      <w:r w:rsidRPr="00F20587">
        <w:rPr>
          <w:rFonts w:ascii="Arial" w:hAnsi="Arial" w:cs="Arial" w:hint="eastAsia"/>
          <w:sz w:val="23"/>
          <w:szCs w:val="23"/>
          <w:lang w:val="cs-CZ"/>
        </w:rPr>
        <w:t>ě</w:t>
      </w:r>
      <w:r>
        <w:rPr>
          <w:rFonts w:ascii="Arial" w:hAnsi="Arial" w:cs="Arial"/>
          <w:sz w:val="23"/>
          <w:szCs w:val="23"/>
          <w:lang w:val="cs-CZ"/>
        </w:rPr>
        <w:t xml:space="preserve"> </w:t>
      </w:r>
      <w:r w:rsidRPr="00F20587">
        <w:rPr>
          <w:rFonts w:ascii="Arial" w:hAnsi="Arial" w:cs="Arial"/>
          <w:sz w:val="23"/>
          <w:szCs w:val="23"/>
          <w:lang w:val="cs-CZ"/>
        </w:rPr>
        <w:t>nabit</w:t>
      </w:r>
      <w:r w:rsidRPr="00F20587">
        <w:rPr>
          <w:rFonts w:ascii="Arial" w:hAnsi="Arial" w:cs="Arial" w:hint="eastAsia"/>
          <w:sz w:val="23"/>
          <w:szCs w:val="23"/>
          <w:lang w:val="cs-CZ"/>
        </w:rPr>
        <w:t>é</w:t>
      </w:r>
      <w:r w:rsidRPr="00F20587">
        <w:rPr>
          <w:rFonts w:ascii="Arial" w:hAnsi="Arial" w:cs="Arial"/>
          <w:sz w:val="23"/>
          <w:szCs w:val="23"/>
          <w:lang w:val="cs-CZ"/>
        </w:rPr>
        <w:t>m akumul</w:t>
      </w:r>
      <w:r w:rsidRPr="00F20587">
        <w:rPr>
          <w:rFonts w:ascii="Arial" w:hAnsi="Arial" w:cs="Arial" w:hint="eastAsia"/>
          <w:sz w:val="23"/>
          <w:szCs w:val="23"/>
          <w:lang w:val="cs-CZ"/>
        </w:rPr>
        <w:t>á</w:t>
      </w:r>
      <w:r w:rsidRPr="00F20587">
        <w:rPr>
          <w:rFonts w:ascii="Arial" w:hAnsi="Arial" w:cs="Arial"/>
          <w:sz w:val="23"/>
          <w:szCs w:val="23"/>
          <w:lang w:val="cs-CZ"/>
        </w:rPr>
        <w:t>toru je 6 hodin.</w:t>
      </w:r>
    </w:p>
    <w:p w14:paraId="51AE389C" w14:textId="77777777" w:rsidR="00F20587" w:rsidRPr="00F20587" w:rsidRDefault="00F20587" w:rsidP="00354E1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60"/>
        <w:rPr>
          <w:rFonts w:ascii="Arial" w:hAnsi="Arial" w:cs="Arial"/>
          <w:sz w:val="23"/>
          <w:szCs w:val="23"/>
          <w:lang w:val="cs-CZ"/>
        </w:rPr>
      </w:pPr>
      <w:r w:rsidRPr="00F20587">
        <w:rPr>
          <w:rFonts w:ascii="Arial" w:hAnsi="Arial" w:cs="Arial"/>
          <w:sz w:val="23"/>
          <w:szCs w:val="23"/>
          <w:lang w:val="cs-CZ"/>
        </w:rPr>
        <w:t>Velikost zorn</w:t>
      </w:r>
      <w:r w:rsidRPr="00F20587">
        <w:rPr>
          <w:rFonts w:ascii="Arial" w:hAnsi="Arial" w:cs="Arial" w:hint="eastAsia"/>
          <w:sz w:val="23"/>
          <w:szCs w:val="23"/>
          <w:lang w:val="cs-CZ"/>
        </w:rPr>
        <w:t>é</w:t>
      </w:r>
      <w:r w:rsidRPr="00F20587">
        <w:rPr>
          <w:rFonts w:ascii="Arial" w:hAnsi="Arial" w:cs="Arial"/>
          <w:sz w:val="23"/>
          <w:szCs w:val="23"/>
          <w:lang w:val="cs-CZ"/>
        </w:rPr>
        <w:t xml:space="preserve">ho pole (mm) </w:t>
      </w:r>
      <w:r w:rsidRPr="00F20587">
        <w:rPr>
          <w:rFonts w:ascii="Arial" w:hAnsi="Arial" w:cs="Arial" w:hint="eastAsia"/>
          <w:sz w:val="23"/>
          <w:szCs w:val="23"/>
          <w:lang w:val="cs-CZ"/>
        </w:rPr>
        <w:t>ø</w:t>
      </w:r>
      <w:r w:rsidRPr="00F20587">
        <w:rPr>
          <w:rFonts w:ascii="Arial" w:hAnsi="Arial" w:cs="Arial"/>
          <w:sz w:val="23"/>
          <w:szCs w:val="23"/>
          <w:lang w:val="cs-CZ"/>
        </w:rPr>
        <w:t>74.</w:t>
      </w:r>
    </w:p>
    <w:p w14:paraId="74E59BE9" w14:textId="224CEC19" w:rsidR="00F20587" w:rsidRPr="00F20587" w:rsidRDefault="00F20587" w:rsidP="00F2058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sidRPr="00F20587">
        <w:rPr>
          <w:rFonts w:ascii="Arial" w:hAnsi="Arial" w:cs="Arial"/>
          <w:sz w:val="23"/>
          <w:szCs w:val="23"/>
          <w:lang w:val="cs-CZ"/>
        </w:rPr>
        <w:t>V</w:t>
      </w:r>
      <w:r w:rsidRPr="00F20587">
        <w:rPr>
          <w:rFonts w:ascii="Arial" w:hAnsi="Arial" w:cs="Arial" w:hint="eastAsia"/>
          <w:sz w:val="23"/>
          <w:szCs w:val="23"/>
          <w:lang w:val="cs-CZ"/>
        </w:rPr>
        <w:t>á</w:t>
      </w:r>
      <w:r w:rsidRPr="00F20587">
        <w:rPr>
          <w:rFonts w:ascii="Arial" w:hAnsi="Arial" w:cs="Arial"/>
          <w:sz w:val="23"/>
          <w:szCs w:val="23"/>
          <w:lang w:val="cs-CZ"/>
        </w:rPr>
        <w:t>ha 25.1 g</w:t>
      </w:r>
    </w:p>
    <w:p w14:paraId="4B0FC245" w14:textId="77777777" w:rsidR="00F20587" w:rsidRPr="00F20587" w:rsidRDefault="00F2058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69CA43D" w14:textId="77777777" w:rsidR="00F20587" w:rsidRDefault="00F2058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2558377" w14:textId="48F91940" w:rsidR="00F20587" w:rsidRPr="00354E1E" w:rsidRDefault="00354E1E" w:rsidP="00354E1E">
      <w:pPr>
        <w:tabs>
          <w:tab w:val="right" w:pos="6521"/>
        </w:tabs>
        <w:autoSpaceDE w:val="0"/>
        <w:autoSpaceDN w:val="0"/>
        <w:adjustRightInd w:val="0"/>
        <w:spacing w:after="0" w:line="240" w:lineRule="auto"/>
        <w:rPr>
          <w:rFonts w:ascii="Arial" w:hAnsi="Arial" w:cs="Arial"/>
          <w:b/>
          <w:sz w:val="23"/>
          <w:szCs w:val="23"/>
          <w:lang w:eastAsia="cs-CZ"/>
        </w:rPr>
      </w:pPr>
      <w:r w:rsidRPr="00354E1E">
        <w:rPr>
          <w:rFonts w:ascii="Arial" w:hAnsi="Arial" w:cs="Arial"/>
          <w:b/>
          <w:sz w:val="23"/>
          <w:szCs w:val="23"/>
          <w:lang w:eastAsia="cs-CZ"/>
        </w:rPr>
        <w:t>XE-RHB02 - rigid headband (pevn</w:t>
      </w:r>
      <w:r w:rsidRPr="00354E1E">
        <w:rPr>
          <w:rFonts w:ascii="Arial" w:hAnsi="Arial" w:cs="Arial" w:hint="eastAsia"/>
          <w:b/>
          <w:sz w:val="23"/>
          <w:szCs w:val="23"/>
          <w:lang w:eastAsia="cs-CZ"/>
        </w:rPr>
        <w:t>á</w:t>
      </w:r>
      <w:r w:rsidRPr="00354E1E">
        <w:rPr>
          <w:rFonts w:ascii="Arial" w:hAnsi="Arial" w:cs="Arial"/>
          <w:b/>
          <w:sz w:val="23"/>
          <w:szCs w:val="23"/>
          <w:lang w:eastAsia="cs-CZ"/>
        </w:rPr>
        <w:t xml:space="preserve"> </w:t>
      </w:r>
      <w:r w:rsidRPr="00354E1E">
        <w:rPr>
          <w:rFonts w:ascii="Arial" w:hAnsi="Arial" w:cs="Arial" w:hint="eastAsia"/>
          <w:b/>
          <w:sz w:val="23"/>
          <w:szCs w:val="23"/>
          <w:lang w:eastAsia="cs-CZ"/>
        </w:rPr>
        <w:t>č</w:t>
      </w:r>
      <w:r w:rsidRPr="00354E1E">
        <w:rPr>
          <w:rFonts w:ascii="Arial" w:hAnsi="Arial" w:cs="Arial"/>
          <w:b/>
          <w:sz w:val="23"/>
          <w:szCs w:val="23"/>
          <w:lang w:eastAsia="cs-CZ"/>
        </w:rPr>
        <w:t>elenka)</w:t>
      </w:r>
      <w:r w:rsidRPr="00354E1E">
        <w:rPr>
          <w:rFonts w:ascii="Arial" w:hAnsi="Arial" w:cs="Arial"/>
          <w:b/>
          <w:sz w:val="23"/>
          <w:szCs w:val="23"/>
          <w:lang w:eastAsia="cs-CZ"/>
        </w:rPr>
        <w:tab/>
        <w:t>2 ks</w:t>
      </w:r>
    </w:p>
    <w:p w14:paraId="48BD8D7D" w14:textId="77777777" w:rsidR="00354E1E" w:rsidRDefault="00354E1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AE9D778" w14:textId="77777777" w:rsidR="00354E1E" w:rsidRDefault="00354E1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sectPr w:rsidR="00354E1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A6DD1" w14:textId="77777777" w:rsidR="00E8506E" w:rsidRDefault="00E8506E" w:rsidP="00FF18EB">
      <w:pPr>
        <w:spacing w:after="0" w:line="240" w:lineRule="auto"/>
      </w:pPr>
      <w:r>
        <w:separator/>
      </w:r>
    </w:p>
  </w:endnote>
  <w:endnote w:type="continuationSeparator" w:id="0">
    <w:p w14:paraId="41482089" w14:textId="77777777" w:rsidR="00E8506E" w:rsidRDefault="00E8506E"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2E77E9F5"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662055">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662055">
      <w:rPr>
        <w:rFonts w:ascii="Arial" w:hAnsi="Arial" w:cs="Arial"/>
        <w:b/>
        <w:bCs/>
        <w:noProof/>
        <w:sz w:val="20"/>
        <w:szCs w:val="20"/>
      </w:rPr>
      <w:t>8</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A77A3" w14:textId="77777777" w:rsidR="00E8506E" w:rsidRDefault="00E8506E" w:rsidP="00FF18EB">
      <w:pPr>
        <w:spacing w:after="0" w:line="240" w:lineRule="auto"/>
      </w:pPr>
      <w:r>
        <w:separator/>
      </w:r>
    </w:p>
  </w:footnote>
  <w:footnote w:type="continuationSeparator" w:id="0">
    <w:p w14:paraId="59BC6B48" w14:textId="77777777" w:rsidR="00E8506E" w:rsidRDefault="00E8506E"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8254BE"/>
    <w:multiLevelType w:val="hybridMultilevel"/>
    <w:tmpl w:val="7C3478C4"/>
    <w:lvl w:ilvl="0" w:tplc="AF96A344">
      <w:start w:val="3"/>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7"/>
  </w:num>
  <w:num w:numId="6">
    <w:abstractNumId w:val="4"/>
  </w:num>
  <w:num w:numId="7">
    <w:abstractNumId w:val="19"/>
  </w:num>
  <w:num w:numId="8">
    <w:abstractNumId w:val="25"/>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1"/>
  </w:num>
  <w:num w:numId="18">
    <w:abstractNumId w:val="27"/>
  </w:num>
  <w:num w:numId="19">
    <w:abstractNumId w:val="26"/>
  </w:num>
  <w:num w:numId="20">
    <w:abstractNumId w:val="24"/>
  </w:num>
  <w:num w:numId="21">
    <w:abstractNumId w:val="18"/>
  </w:num>
  <w:num w:numId="22">
    <w:abstractNumId w:val="6"/>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2"/>
  </w:num>
  <w:num w:numId="27">
    <w:abstractNumId w:val="7"/>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4487C"/>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20ACB"/>
    <w:rsid w:val="001341A7"/>
    <w:rsid w:val="00134BC1"/>
    <w:rsid w:val="00142BD2"/>
    <w:rsid w:val="001470F0"/>
    <w:rsid w:val="0014717B"/>
    <w:rsid w:val="00154F85"/>
    <w:rsid w:val="0016732B"/>
    <w:rsid w:val="00183226"/>
    <w:rsid w:val="00183727"/>
    <w:rsid w:val="00183DEA"/>
    <w:rsid w:val="001874D4"/>
    <w:rsid w:val="00196288"/>
    <w:rsid w:val="001A32A4"/>
    <w:rsid w:val="001A3D28"/>
    <w:rsid w:val="001C6BA8"/>
    <w:rsid w:val="001D38E0"/>
    <w:rsid w:val="001D3902"/>
    <w:rsid w:val="001D3F7C"/>
    <w:rsid w:val="001D4983"/>
    <w:rsid w:val="001D7781"/>
    <w:rsid w:val="001E485C"/>
    <w:rsid w:val="001F13BA"/>
    <w:rsid w:val="001F2069"/>
    <w:rsid w:val="00200867"/>
    <w:rsid w:val="00202E4E"/>
    <w:rsid w:val="002039E1"/>
    <w:rsid w:val="002373A7"/>
    <w:rsid w:val="00243FE4"/>
    <w:rsid w:val="00250E90"/>
    <w:rsid w:val="0025616B"/>
    <w:rsid w:val="002575A6"/>
    <w:rsid w:val="002771ED"/>
    <w:rsid w:val="002812F7"/>
    <w:rsid w:val="002834BC"/>
    <w:rsid w:val="00283E98"/>
    <w:rsid w:val="0029524D"/>
    <w:rsid w:val="00296488"/>
    <w:rsid w:val="00297406"/>
    <w:rsid w:val="00297EE2"/>
    <w:rsid w:val="002A29DA"/>
    <w:rsid w:val="002C0FCD"/>
    <w:rsid w:val="002D7B66"/>
    <w:rsid w:val="002E1388"/>
    <w:rsid w:val="002E48E0"/>
    <w:rsid w:val="002F4EDA"/>
    <w:rsid w:val="003073CD"/>
    <w:rsid w:val="00312270"/>
    <w:rsid w:val="00327588"/>
    <w:rsid w:val="00330DC4"/>
    <w:rsid w:val="003360BF"/>
    <w:rsid w:val="00341AD8"/>
    <w:rsid w:val="00344D88"/>
    <w:rsid w:val="0034612B"/>
    <w:rsid w:val="00354E1E"/>
    <w:rsid w:val="00355E79"/>
    <w:rsid w:val="00372AF0"/>
    <w:rsid w:val="00375955"/>
    <w:rsid w:val="00382D5D"/>
    <w:rsid w:val="00393475"/>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5CD4"/>
    <w:rsid w:val="0044678A"/>
    <w:rsid w:val="00457F76"/>
    <w:rsid w:val="00473C42"/>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371E9"/>
    <w:rsid w:val="00542DD0"/>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31FB"/>
    <w:rsid w:val="00655AC5"/>
    <w:rsid w:val="00656B08"/>
    <w:rsid w:val="00662055"/>
    <w:rsid w:val="0067085F"/>
    <w:rsid w:val="00672FA9"/>
    <w:rsid w:val="006768E4"/>
    <w:rsid w:val="00677234"/>
    <w:rsid w:val="00690BB7"/>
    <w:rsid w:val="0069434E"/>
    <w:rsid w:val="006A4ED1"/>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75560"/>
    <w:rsid w:val="00775695"/>
    <w:rsid w:val="007766C8"/>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9419B"/>
    <w:rsid w:val="008A4B00"/>
    <w:rsid w:val="008C3401"/>
    <w:rsid w:val="008D0213"/>
    <w:rsid w:val="008D17FE"/>
    <w:rsid w:val="008F4237"/>
    <w:rsid w:val="008F5230"/>
    <w:rsid w:val="008F6BCC"/>
    <w:rsid w:val="00901F83"/>
    <w:rsid w:val="00916EE4"/>
    <w:rsid w:val="009206F6"/>
    <w:rsid w:val="0092292F"/>
    <w:rsid w:val="00931C39"/>
    <w:rsid w:val="00932CB2"/>
    <w:rsid w:val="00932EBD"/>
    <w:rsid w:val="009547FF"/>
    <w:rsid w:val="009571D7"/>
    <w:rsid w:val="00957978"/>
    <w:rsid w:val="009606A3"/>
    <w:rsid w:val="00961803"/>
    <w:rsid w:val="0096281F"/>
    <w:rsid w:val="009664E0"/>
    <w:rsid w:val="00971663"/>
    <w:rsid w:val="0097244D"/>
    <w:rsid w:val="00973DFD"/>
    <w:rsid w:val="00986ED4"/>
    <w:rsid w:val="009A3D16"/>
    <w:rsid w:val="009A4F9F"/>
    <w:rsid w:val="009B2645"/>
    <w:rsid w:val="009B2B19"/>
    <w:rsid w:val="009B48A9"/>
    <w:rsid w:val="009C2784"/>
    <w:rsid w:val="009D2F76"/>
    <w:rsid w:val="009D3B32"/>
    <w:rsid w:val="009F3BF8"/>
    <w:rsid w:val="00A03BF1"/>
    <w:rsid w:val="00A131FD"/>
    <w:rsid w:val="00A146F1"/>
    <w:rsid w:val="00A17F49"/>
    <w:rsid w:val="00A32CC4"/>
    <w:rsid w:val="00A4060F"/>
    <w:rsid w:val="00A51741"/>
    <w:rsid w:val="00A52F13"/>
    <w:rsid w:val="00A533B5"/>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08F7"/>
    <w:rsid w:val="00BB16E5"/>
    <w:rsid w:val="00BB28AE"/>
    <w:rsid w:val="00BB2CAF"/>
    <w:rsid w:val="00BD06AB"/>
    <w:rsid w:val="00BD0B30"/>
    <w:rsid w:val="00BE2371"/>
    <w:rsid w:val="00BF65B9"/>
    <w:rsid w:val="00BF6761"/>
    <w:rsid w:val="00BF750F"/>
    <w:rsid w:val="00C006A4"/>
    <w:rsid w:val="00C142B5"/>
    <w:rsid w:val="00C1603C"/>
    <w:rsid w:val="00C2727E"/>
    <w:rsid w:val="00C27F0F"/>
    <w:rsid w:val="00C342FE"/>
    <w:rsid w:val="00C40168"/>
    <w:rsid w:val="00C50669"/>
    <w:rsid w:val="00C571B8"/>
    <w:rsid w:val="00C61C6C"/>
    <w:rsid w:val="00C62009"/>
    <w:rsid w:val="00C70E89"/>
    <w:rsid w:val="00C73746"/>
    <w:rsid w:val="00C90967"/>
    <w:rsid w:val="00C970BF"/>
    <w:rsid w:val="00C978A8"/>
    <w:rsid w:val="00CB01C4"/>
    <w:rsid w:val="00CB6A3D"/>
    <w:rsid w:val="00CC0F64"/>
    <w:rsid w:val="00CC12D2"/>
    <w:rsid w:val="00CD5440"/>
    <w:rsid w:val="00CD60EF"/>
    <w:rsid w:val="00CD61FC"/>
    <w:rsid w:val="00CF1AEF"/>
    <w:rsid w:val="00CF49B2"/>
    <w:rsid w:val="00CF67BC"/>
    <w:rsid w:val="00D000FE"/>
    <w:rsid w:val="00D039A9"/>
    <w:rsid w:val="00D04283"/>
    <w:rsid w:val="00D04CE9"/>
    <w:rsid w:val="00D13E92"/>
    <w:rsid w:val="00D203A0"/>
    <w:rsid w:val="00D24015"/>
    <w:rsid w:val="00D308D9"/>
    <w:rsid w:val="00D7799F"/>
    <w:rsid w:val="00D813B7"/>
    <w:rsid w:val="00D818EC"/>
    <w:rsid w:val="00D86891"/>
    <w:rsid w:val="00D86CD3"/>
    <w:rsid w:val="00D927B5"/>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651FB"/>
    <w:rsid w:val="00E710A0"/>
    <w:rsid w:val="00E7575B"/>
    <w:rsid w:val="00E80D56"/>
    <w:rsid w:val="00E81D11"/>
    <w:rsid w:val="00E826DA"/>
    <w:rsid w:val="00E8506E"/>
    <w:rsid w:val="00E9244D"/>
    <w:rsid w:val="00E928B3"/>
    <w:rsid w:val="00EA0F46"/>
    <w:rsid w:val="00EB6947"/>
    <w:rsid w:val="00ED3A3E"/>
    <w:rsid w:val="00EE477D"/>
    <w:rsid w:val="00EE6E1B"/>
    <w:rsid w:val="00EF3D76"/>
    <w:rsid w:val="00EF46EE"/>
    <w:rsid w:val="00F01FFB"/>
    <w:rsid w:val="00F06B76"/>
    <w:rsid w:val="00F20587"/>
    <w:rsid w:val="00F213A4"/>
    <w:rsid w:val="00F24FF5"/>
    <w:rsid w:val="00F25BC8"/>
    <w:rsid w:val="00F36512"/>
    <w:rsid w:val="00F45113"/>
    <w:rsid w:val="00F7334F"/>
    <w:rsid w:val="00F74782"/>
    <w:rsid w:val="00F86F9D"/>
    <w:rsid w:val="00F91A23"/>
    <w:rsid w:val="00FA4280"/>
    <w:rsid w:val="00FA6B2E"/>
    <w:rsid w:val="00FC0469"/>
    <w:rsid w:val="00FC17C6"/>
    <w:rsid w:val="00FC4F94"/>
    <w:rsid w:val="00FC6465"/>
    <w:rsid w:val="00FD6894"/>
    <w:rsid w:val="00FD693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FC04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2552</Words>
  <Characters>15059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Glajch Jaromír</cp:lastModifiedBy>
  <cp:revision>2</cp:revision>
  <cp:lastPrinted>2021-01-26T06:38:00Z</cp:lastPrinted>
  <dcterms:created xsi:type="dcterms:W3CDTF">2021-12-16T09:48:00Z</dcterms:created>
  <dcterms:modified xsi:type="dcterms:W3CDTF">2021-12-16T09:48:00Z</dcterms:modified>
</cp:coreProperties>
</file>