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E24D" w14:textId="25A10A3B" w:rsidR="000A1396" w:rsidRDefault="000A1396" w:rsidP="000A1396">
      <w:pPr>
        <w:rPr>
          <w:b/>
          <w:smallCaps/>
          <w:color w:val="1F3864"/>
          <w:sz w:val="36"/>
          <w:szCs w:val="36"/>
        </w:rPr>
      </w:pPr>
      <w:r>
        <w:rPr>
          <w:b/>
          <w:smallCaps/>
          <w:color w:val="1F3864"/>
          <w:sz w:val="36"/>
          <w:szCs w:val="36"/>
        </w:rPr>
        <w:t>PŘÍLOHA Č. 2 - Popis zapojení Partnera</w:t>
      </w:r>
    </w:p>
    <w:p w14:paraId="2A7F5CEB" w14:textId="77777777" w:rsidR="000A1396" w:rsidRDefault="000A1396" w:rsidP="000A1396">
      <w:pPr>
        <w:spacing w:after="0" w:line="240" w:lineRule="auto"/>
        <w:jc w:val="both"/>
        <w:rPr>
          <w:b/>
          <w:smallCaps/>
          <w:color w:val="000000"/>
        </w:rPr>
      </w:pPr>
    </w:p>
    <w:p w14:paraId="731C7F01" w14:textId="77777777" w:rsidR="000A1396" w:rsidRDefault="000A1396" w:rsidP="000A1396">
      <w:pPr>
        <w:jc w:val="both"/>
        <w:rPr>
          <w:b/>
          <w:smallCaps/>
          <w:color w:val="1F3864"/>
          <w:sz w:val="24"/>
          <w:szCs w:val="24"/>
        </w:rPr>
      </w:pPr>
      <w:r>
        <w:rPr>
          <w:b/>
          <w:smallCaps/>
          <w:color w:val="1F3864"/>
          <w:sz w:val="24"/>
          <w:szCs w:val="24"/>
        </w:rPr>
        <w:t>KA1. MANAGEMENT</w:t>
      </w:r>
    </w:p>
    <w:p w14:paraId="27414F30" w14:textId="77777777" w:rsidR="000A1396" w:rsidRDefault="000A1396" w:rsidP="000A1396">
      <w:pPr>
        <w:jc w:val="both"/>
        <w:rPr>
          <w:b/>
          <w:i/>
        </w:rPr>
      </w:pPr>
      <w:r>
        <w:rPr>
          <w:b/>
          <w:i/>
        </w:rPr>
        <w:t>Odborný pracovník</w:t>
      </w:r>
    </w:p>
    <w:p w14:paraId="0F87A7CD" w14:textId="77777777" w:rsidR="000A1396" w:rsidRDefault="000A1396" w:rsidP="000A1396">
      <w:pPr>
        <w:jc w:val="both"/>
      </w:pPr>
      <w:r>
        <w:t xml:space="preserve">Jedná se o pracovníka partnera, který je kontaktní osobou v zařízení, úzce spolupracuje s odborným garantem a dalšími členy projektového týmu. </w:t>
      </w:r>
    </w:p>
    <w:p w14:paraId="623D2243" w14:textId="77777777" w:rsidR="000A1396" w:rsidRDefault="000A1396" w:rsidP="000A1396">
      <w:pPr>
        <w:jc w:val="both"/>
      </w:pPr>
      <w:r>
        <w:t>Spolupracuje na reflexi, podílí se na volbě a komunikaci témat pro workshopy a další aktivity, na výběru pracovníků zapojených do jednotlivých aktivit apod.</w:t>
      </w:r>
    </w:p>
    <w:p w14:paraId="5E58466B" w14:textId="77777777" w:rsidR="000A1396" w:rsidRDefault="000A1396" w:rsidP="000A1396">
      <w:pPr>
        <w:spacing w:after="0" w:line="240" w:lineRule="auto"/>
        <w:jc w:val="both"/>
        <w:rPr>
          <w:b/>
          <w:smallCaps/>
          <w:color w:val="000000"/>
        </w:rPr>
      </w:pPr>
    </w:p>
    <w:p w14:paraId="7B926E27" w14:textId="77777777" w:rsidR="000A1396" w:rsidRDefault="000A1396" w:rsidP="000A1396">
      <w:pPr>
        <w:jc w:val="both"/>
        <w:rPr>
          <w:b/>
          <w:smallCaps/>
          <w:color w:val="1F3864"/>
          <w:sz w:val="24"/>
          <w:szCs w:val="24"/>
        </w:rPr>
      </w:pPr>
      <w:r>
        <w:rPr>
          <w:b/>
          <w:smallCaps/>
          <w:color w:val="1F3864"/>
          <w:sz w:val="24"/>
          <w:szCs w:val="24"/>
        </w:rPr>
        <w:t>KA2. REFLEXE SOUČASNÉ SITUACE</w:t>
      </w:r>
    </w:p>
    <w:p w14:paraId="3B98D4F7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Poskytnutí součinnosti při reflexi – spolupráce s experty na přípravě reflexe, její uskutečnění v zařízení, doložení potřebných dokumentů a zajištění možnosti realizace reflexe přímo v zařízení.</w:t>
      </w:r>
    </w:p>
    <w:p w14:paraId="712ED8E0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Seznámení se s výsledky reflexe s ohledem na následující aktivity.</w:t>
      </w:r>
    </w:p>
    <w:p w14:paraId="2D42FEB7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Komunikace s pracovníky příjemce.</w:t>
      </w:r>
    </w:p>
    <w:p w14:paraId="7E327756" w14:textId="77777777" w:rsidR="000A1396" w:rsidRDefault="000A1396" w:rsidP="000A1396">
      <w:pPr>
        <w:spacing w:after="0" w:line="240" w:lineRule="auto"/>
        <w:jc w:val="both"/>
      </w:pPr>
    </w:p>
    <w:p w14:paraId="71191BAB" w14:textId="77777777" w:rsidR="000A1396" w:rsidRDefault="000A1396" w:rsidP="000A1396">
      <w:pPr>
        <w:spacing w:after="0" w:line="240" w:lineRule="auto"/>
        <w:ind w:left="720"/>
        <w:jc w:val="both"/>
      </w:pPr>
    </w:p>
    <w:p w14:paraId="6B477205" w14:textId="77777777" w:rsidR="000A1396" w:rsidRDefault="000A1396" w:rsidP="000A1396">
      <w:pPr>
        <w:jc w:val="both"/>
        <w:rPr>
          <w:b/>
          <w:smallCaps/>
          <w:color w:val="1F3864"/>
          <w:sz w:val="24"/>
          <w:szCs w:val="24"/>
        </w:rPr>
      </w:pPr>
      <w:r>
        <w:rPr>
          <w:b/>
          <w:smallCaps/>
          <w:color w:val="1F3864"/>
          <w:sz w:val="24"/>
          <w:szCs w:val="24"/>
        </w:rPr>
        <w:t>KA3. WORKSHOPY PRACOVNÍKŮ ZAŘÍZENÍ</w:t>
      </w:r>
    </w:p>
    <w:p w14:paraId="2EEE103F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Zajištění účastníků v jednotlivých workshopech (18x – 2-3 účastníci).</w:t>
      </w:r>
    </w:p>
    <w:p w14:paraId="7DF2000C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 xml:space="preserve">Zajištění reflexe získaných poznatků od účastníků workshopu ve spojitosti s individuálním plánem zařízení (shrnutí využitelné pro propagaci myšlenek transformace a pro podporu dalších kroků projektu </w:t>
      </w:r>
      <w:r>
        <w:rPr>
          <w:color w:val="000000"/>
        </w:rPr>
        <w:t>mířících k podpoře lidských práv a k eliminaci přístupů, které odporují lidským právům).</w:t>
      </w:r>
    </w:p>
    <w:p w14:paraId="47F8D148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Komunikace s pracovníky příjemce.</w:t>
      </w:r>
    </w:p>
    <w:p w14:paraId="2F8199FD" w14:textId="77777777" w:rsidR="000A1396" w:rsidRDefault="000A1396" w:rsidP="000A1396">
      <w:pPr>
        <w:spacing w:after="0" w:line="240" w:lineRule="auto"/>
        <w:ind w:left="720"/>
        <w:jc w:val="both"/>
      </w:pPr>
    </w:p>
    <w:p w14:paraId="19FD48CB" w14:textId="77777777" w:rsidR="000A1396" w:rsidRDefault="000A1396" w:rsidP="000A1396">
      <w:pPr>
        <w:spacing w:after="0" w:line="240" w:lineRule="auto"/>
        <w:jc w:val="both"/>
      </w:pPr>
    </w:p>
    <w:p w14:paraId="24DE4AF8" w14:textId="77777777" w:rsidR="000A1396" w:rsidRDefault="000A1396" w:rsidP="000A1396">
      <w:pPr>
        <w:spacing w:after="0" w:line="240" w:lineRule="auto"/>
        <w:jc w:val="both"/>
        <w:rPr>
          <w:b/>
          <w:smallCaps/>
          <w:color w:val="1F3864"/>
          <w:sz w:val="24"/>
          <w:szCs w:val="24"/>
        </w:rPr>
      </w:pPr>
      <w:r>
        <w:rPr>
          <w:b/>
          <w:smallCaps/>
          <w:color w:val="1F3864"/>
          <w:sz w:val="24"/>
          <w:szCs w:val="24"/>
        </w:rPr>
        <w:t>KA4. SUPERVIZNÍ MEETINGY</w:t>
      </w:r>
    </w:p>
    <w:p w14:paraId="7EEEE0E9" w14:textId="77777777" w:rsidR="000A1396" w:rsidRDefault="000A1396" w:rsidP="000A1396">
      <w:pPr>
        <w:spacing w:after="0" w:line="240" w:lineRule="auto"/>
        <w:jc w:val="both"/>
        <w:rPr>
          <w:b/>
          <w:color w:val="000000"/>
        </w:rPr>
      </w:pPr>
    </w:p>
    <w:p w14:paraId="2D373C2A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Zajištění účastníků pro supervizní setkání dle stanoveného klíče složení jednotlivých supervizních skupin.</w:t>
      </w:r>
    </w:p>
    <w:p w14:paraId="3B0BD1ED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 xml:space="preserve">Zajištění reflexe získaných poznatků od účastníků supervizních setkání ve spojitosti s individuálním plánem zařízení (shrnutí využitelné pro propagaci myšlenek transformace a pro podporu dalších kroků projektu </w:t>
      </w:r>
      <w:r>
        <w:rPr>
          <w:color w:val="000000"/>
        </w:rPr>
        <w:t>mířících k podpoře lidských práv a k eliminaci přístupů, které odporují lidským právům).</w:t>
      </w:r>
    </w:p>
    <w:p w14:paraId="4F81538E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  <w:rPr>
          <w:color w:val="000000"/>
        </w:rPr>
      </w:pPr>
      <w:r>
        <w:t>Komunikace s pracovníky příjemce (</w:t>
      </w:r>
      <w:r>
        <w:rPr>
          <w:color w:val="000000"/>
        </w:rPr>
        <w:t>projektový manažer a odborný garant).</w:t>
      </w:r>
    </w:p>
    <w:p w14:paraId="2F6F3BFD" w14:textId="77777777" w:rsidR="000A1396" w:rsidRDefault="000A1396" w:rsidP="000A1396">
      <w:pPr>
        <w:spacing w:after="0" w:line="240" w:lineRule="auto"/>
        <w:ind w:left="720"/>
        <w:jc w:val="both"/>
      </w:pPr>
    </w:p>
    <w:p w14:paraId="595D24BD" w14:textId="77777777" w:rsidR="000A1396" w:rsidRDefault="000A1396" w:rsidP="000A1396">
      <w:pPr>
        <w:spacing w:after="0" w:line="240" w:lineRule="auto"/>
        <w:jc w:val="both"/>
      </w:pPr>
    </w:p>
    <w:p w14:paraId="6557399B" w14:textId="77777777" w:rsidR="000A1396" w:rsidRDefault="000A1396" w:rsidP="000A1396">
      <w:pPr>
        <w:spacing w:after="0" w:line="240" w:lineRule="auto"/>
        <w:jc w:val="both"/>
        <w:rPr>
          <w:b/>
          <w:smallCaps/>
          <w:color w:val="1F3864"/>
          <w:sz w:val="24"/>
          <w:szCs w:val="24"/>
        </w:rPr>
      </w:pPr>
      <w:r>
        <w:rPr>
          <w:b/>
          <w:smallCaps/>
          <w:color w:val="1F3864"/>
          <w:sz w:val="24"/>
          <w:szCs w:val="24"/>
        </w:rPr>
        <w:t>KA5. KLIENTSKÝ MENTORING</w:t>
      </w:r>
    </w:p>
    <w:p w14:paraId="5E49CC11" w14:textId="77777777" w:rsidR="000A1396" w:rsidRDefault="000A1396" w:rsidP="000A1396">
      <w:pPr>
        <w:spacing w:after="0" w:line="240" w:lineRule="auto"/>
        <w:jc w:val="both"/>
        <w:rPr>
          <w:b/>
          <w:color w:val="000000"/>
        </w:rPr>
      </w:pPr>
    </w:p>
    <w:p w14:paraId="5026A36F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Součinnost při realizaci mentoringových setkání, podpora klientů a případně i jejich podpůrců pro jejich možnost se účastnit této aktivity.</w:t>
      </w:r>
    </w:p>
    <w:p w14:paraId="7558AB71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Komunikace s pracovníky příjemce (</w:t>
      </w:r>
      <w:r>
        <w:rPr>
          <w:color w:val="000000"/>
        </w:rPr>
        <w:t>projektový manažer a odborný garant).</w:t>
      </w:r>
    </w:p>
    <w:p w14:paraId="65B61140" w14:textId="77777777" w:rsidR="000A1396" w:rsidRDefault="000A1396" w:rsidP="000A1396">
      <w:pPr>
        <w:spacing w:after="120" w:line="240" w:lineRule="auto"/>
        <w:jc w:val="both"/>
      </w:pPr>
    </w:p>
    <w:p w14:paraId="14C0A031" w14:textId="77777777" w:rsidR="000A1396" w:rsidRDefault="000A1396" w:rsidP="000A1396">
      <w:pPr>
        <w:spacing w:after="0" w:line="240" w:lineRule="auto"/>
        <w:jc w:val="both"/>
        <w:rPr>
          <w:b/>
          <w:color w:val="000000"/>
        </w:rPr>
      </w:pPr>
    </w:p>
    <w:p w14:paraId="3CCE2668" w14:textId="77777777" w:rsidR="000A1396" w:rsidRDefault="000A1396" w:rsidP="000A1396">
      <w:pPr>
        <w:spacing w:after="0" w:line="240" w:lineRule="auto"/>
        <w:jc w:val="both"/>
        <w:rPr>
          <w:b/>
          <w:smallCaps/>
          <w:color w:val="1F3864"/>
          <w:sz w:val="24"/>
          <w:szCs w:val="24"/>
        </w:rPr>
      </w:pPr>
      <w:r>
        <w:rPr>
          <w:b/>
          <w:smallCaps/>
          <w:color w:val="1F3864"/>
          <w:sz w:val="24"/>
          <w:szCs w:val="24"/>
        </w:rPr>
        <w:t>KA6. KULATÉ STOLY</w:t>
      </w:r>
    </w:p>
    <w:p w14:paraId="4BA43CDF" w14:textId="77777777" w:rsidR="000A1396" w:rsidRDefault="000A1396" w:rsidP="000A1396">
      <w:pPr>
        <w:spacing w:after="0" w:line="240" w:lineRule="auto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ab/>
      </w:r>
    </w:p>
    <w:p w14:paraId="76C00FB9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 xml:space="preserve">Zjištění zájmu o účast na kulatých stolech, zajištění účastníků. </w:t>
      </w:r>
    </w:p>
    <w:p w14:paraId="41282ECF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Zajištění reflexe získaných poznatků od účastníků kulatého stolu ve spojitosti s individuálním plánem zařízení (shrnutí využitelné pro propagaci myšlenek transformace a pro podporu dalších kroků projektu mířících k podpoře lidských práv a k eliminaci přístupů, které odporují lidským právům).</w:t>
      </w:r>
    </w:p>
    <w:p w14:paraId="3D9885C1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Komunikace s pracovníky příjemce (projektový manažer a odborný garant).</w:t>
      </w:r>
    </w:p>
    <w:p w14:paraId="3367F44A" w14:textId="77777777" w:rsidR="000A1396" w:rsidRDefault="000A1396" w:rsidP="000A1396">
      <w:pPr>
        <w:rPr>
          <w:b/>
          <w:smallCaps/>
          <w:color w:val="1F3864"/>
          <w:sz w:val="36"/>
          <w:szCs w:val="36"/>
        </w:rPr>
      </w:pPr>
      <w:r>
        <w:rPr>
          <w:b/>
          <w:smallCaps/>
          <w:color w:val="1F3864"/>
          <w:sz w:val="36"/>
          <w:szCs w:val="36"/>
        </w:rPr>
        <w:lastRenderedPageBreak/>
        <w:t>Popis zapojení Příjemce</w:t>
      </w:r>
    </w:p>
    <w:p w14:paraId="361378B3" w14:textId="77777777" w:rsidR="000A1396" w:rsidRDefault="000A1396" w:rsidP="000A1396">
      <w:pPr>
        <w:spacing w:after="0" w:line="240" w:lineRule="auto"/>
        <w:jc w:val="both"/>
        <w:rPr>
          <w:b/>
          <w:smallCaps/>
          <w:color w:val="000000"/>
        </w:rPr>
      </w:pPr>
    </w:p>
    <w:p w14:paraId="240A3F40" w14:textId="77777777" w:rsidR="000A1396" w:rsidRDefault="000A1396" w:rsidP="000A1396">
      <w:pPr>
        <w:jc w:val="both"/>
        <w:rPr>
          <w:b/>
          <w:smallCaps/>
          <w:color w:val="1F3864"/>
          <w:sz w:val="24"/>
          <w:szCs w:val="24"/>
        </w:rPr>
      </w:pPr>
      <w:r>
        <w:rPr>
          <w:b/>
          <w:smallCaps/>
          <w:color w:val="1F3864"/>
          <w:sz w:val="24"/>
          <w:szCs w:val="24"/>
        </w:rPr>
        <w:t>KA1. MANAGEMENT</w:t>
      </w:r>
    </w:p>
    <w:p w14:paraId="38293405" w14:textId="77777777" w:rsidR="000A1396" w:rsidRDefault="000A1396" w:rsidP="000A1396">
      <w:pPr>
        <w:spacing w:after="0" w:line="240" w:lineRule="auto"/>
        <w:jc w:val="both"/>
      </w:pPr>
    </w:p>
    <w:p w14:paraId="1FBD7F62" w14:textId="77777777" w:rsidR="000A1396" w:rsidRDefault="000A1396" w:rsidP="000A1396">
      <w:pPr>
        <w:jc w:val="both"/>
        <w:rPr>
          <w:b/>
          <w:i/>
        </w:rPr>
      </w:pPr>
      <w:r>
        <w:rPr>
          <w:b/>
          <w:i/>
        </w:rPr>
        <w:t>Projektový manažer (CPT)</w:t>
      </w:r>
    </w:p>
    <w:p w14:paraId="43CC84BB" w14:textId="77777777" w:rsidR="000A1396" w:rsidRDefault="000A1396" w:rsidP="000A1396">
      <w:pPr>
        <w:jc w:val="both"/>
      </w:pPr>
      <w:r>
        <w:t>Zodpovídá za úspěšnou realizaci celého projektu. Hlídá termíny projektového harmonogramu, aby byly veškeré požadované výstupy doručeny včas a v požadované kvalitě, hlídá rozpočet i správnost jeho čerpání vůči Zprostředkovateli.  V záležitostech organizačně technických komunikuje s odborným pracovníkem partnera. Ve věcech obsahových řídí odborného garanta tak, aby jeho činnosti na sebe navazovaly a doplňovaly se. Projektový manažer vypracovává zprávy za realizaci, přehledy čerpání projektu a je hlavní kontaktní osobou pro Zprostředkovatele.</w:t>
      </w:r>
    </w:p>
    <w:p w14:paraId="180CC145" w14:textId="77777777" w:rsidR="000A1396" w:rsidRDefault="000A1396" w:rsidP="000A1396">
      <w:pPr>
        <w:jc w:val="both"/>
        <w:rPr>
          <w:b/>
          <w:i/>
        </w:rPr>
      </w:pPr>
      <w:r>
        <w:rPr>
          <w:b/>
          <w:i/>
        </w:rPr>
        <w:t>Odborný garant pro práva lidí v pobytových službách (CPT)</w:t>
      </w:r>
    </w:p>
    <w:p w14:paraId="3C5F248C" w14:textId="77777777" w:rsidR="000A1396" w:rsidRDefault="000A1396" w:rsidP="000A1396">
      <w:pPr>
        <w:jc w:val="both"/>
      </w:pPr>
      <w:r>
        <w:t>Zajišťuje odbornou garanci aktivit za CPT. Konkrétně se bude podílet na činnosti:</w:t>
      </w:r>
    </w:p>
    <w:p w14:paraId="2909D658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>zajištění propagace a prezentace práv lidí v pobytových sociálních službách, prezentace průběžných výstupů projektu</w:t>
      </w:r>
    </w:p>
    <w:p w14:paraId="7970AC61" w14:textId="77777777" w:rsidR="000A1396" w:rsidRDefault="000A1396" w:rsidP="000A1396">
      <w:pPr>
        <w:numPr>
          <w:ilvl w:val="0"/>
          <w:numId w:val="15"/>
        </w:numPr>
        <w:spacing w:after="0" w:line="240" w:lineRule="auto"/>
        <w:jc w:val="both"/>
      </w:pPr>
      <w:r>
        <w:t xml:space="preserve">garance dosažení cílů projektu a jejich souladu s aktuálními situacemi zapojených organizací – partnerů </w:t>
      </w:r>
    </w:p>
    <w:p w14:paraId="72921134" w14:textId="77777777" w:rsidR="000A1396" w:rsidRDefault="000A1396" w:rsidP="000A1396">
      <w:pPr>
        <w:numPr>
          <w:ilvl w:val="0"/>
          <w:numId w:val="16"/>
        </w:numPr>
        <w:spacing w:after="0" w:line="240" w:lineRule="auto"/>
        <w:jc w:val="both"/>
      </w:pPr>
      <w:r>
        <w:t>průběžný monitoring situace potřeb zapojených zařízeních i vyhodnocování výstupů z workshopů či dalších podnětů, které vyvstanou z realizace jednotlivých aktivit projektu pro zajištění provázanosti a kontinuity procesu pro účastníky projektu</w:t>
      </w:r>
    </w:p>
    <w:p w14:paraId="68AADD6B" w14:textId="77777777" w:rsidR="000A1396" w:rsidRDefault="000A1396" w:rsidP="000A1396">
      <w:pPr>
        <w:numPr>
          <w:ilvl w:val="0"/>
          <w:numId w:val="16"/>
        </w:numPr>
        <w:spacing w:after="0" w:line="240" w:lineRule="auto"/>
        <w:jc w:val="both"/>
      </w:pPr>
      <w:r>
        <w:t>zapojení do KA 2 - sběr prvotních podkladů z každé služby, spolupodílení se na vytvoření základu pro individuální plán zařízení (tj. vypracování profilu a návrh jednotlivých kroků v souladu s cíli projektu)</w:t>
      </w:r>
    </w:p>
    <w:p w14:paraId="7DFD3081" w14:textId="77777777" w:rsidR="000A1396" w:rsidRDefault="000A1396" w:rsidP="000A1396">
      <w:pPr>
        <w:numPr>
          <w:ilvl w:val="0"/>
          <w:numId w:val="16"/>
        </w:numPr>
        <w:spacing w:after="0" w:line="240" w:lineRule="auto"/>
        <w:jc w:val="both"/>
      </w:pPr>
      <w:r>
        <w:t>zpracování výstupů z jednotlivých KA projektu pro vytvoření platformy a pro zajištění jednotné propagace projektu</w:t>
      </w:r>
    </w:p>
    <w:p w14:paraId="753AAE82" w14:textId="77777777" w:rsidR="000A1396" w:rsidRDefault="000A1396" w:rsidP="000A1396">
      <w:pPr>
        <w:numPr>
          <w:ilvl w:val="0"/>
          <w:numId w:val="16"/>
        </w:numPr>
        <w:spacing w:after="0" w:line="240" w:lineRule="auto"/>
        <w:jc w:val="both"/>
      </w:pPr>
      <w:r>
        <w:t>zajištění materiálů pro aktivitu KA8</w:t>
      </w:r>
    </w:p>
    <w:p w14:paraId="6745B5EC" w14:textId="77777777" w:rsidR="000A1396" w:rsidRDefault="000A1396" w:rsidP="000A1396">
      <w:pPr>
        <w:numPr>
          <w:ilvl w:val="0"/>
          <w:numId w:val="16"/>
        </w:numPr>
        <w:spacing w:after="0" w:line="240" w:lineRule="auto"/>
        <w:jc w:val="both"/>
      </w:pPr>
      <w:r>
        <w:t>zajištění jednotné komunikace s jednotlivými aktéry a externími podporovateli či zájemci</w:t>
      </w:r>
    </w:p>
    <w:p w14:paraId="786112F2" w14:textId="77777777" w:rsidR="000A1396" w:rsidRDefault="000A1396" w:rsidP="000A1396">
      <w:pPr>
        <w:numPr>
          <w:ilvl w:val="0"/>
          <w:numId w:val="16"/>
        </w:numPr>
        <w:spacing w:after="0" w:line="240" w:lineRule="auto"/>
        <w:jc w:val="both"/>
      </w:pPr>
      <w:r>
        <w:t>účast na supervizních meetinzích pro vnesení nadhledu s ostatních aktivit projektu</w:t>
      </w:r>
    </w:p>
    <w:p w14:paraId="3F20C38D" w14:textId="77777777" w:rsidR="000A1396" w:rsidRDefault="000A1396" w:rsidP="000A1396">
      <w:pPr>
        <w:numPr>
          <w:ilvl w:val="0"/>
          <w:numId w:val="16"/>
        </w:numPr>
        <w:spacing w:after="0" w:line="240" w:lineRule="auto"/>
        <w:jc w:val="both"/>
      </w:pPr>
      <w:r>
        <w:t xml:space="preserve">návrh konkrétních bodů obsahu kulatých stolů a konferencí a jejich následná evaluace, </w:t>
      </w:r>
    </w:p>
    <w:p w14:paraId="66FAD8F4" w14:textId="77777777" w:rsidR="000A1396" w:rsidRDefault="000A1396" w:rsidP="000A1396">
      <w:pPr>
        <w:jc w:val="both"/>
      </w:pPr>
    </w:p>
    <w:p w14:paraId="4061F596" w14:textId="77777777" w:rsidR="000A1396" w:rsidRDefault="000A1396" w:rsidP="000A1396">
      <w:pPr>
        <w:jc w:val="both"/>
        <w:rPr>
          <w:b/>
          <w:i/>
        </w:rPr>
      </w:pPr>
      <w:r>
        <w:rPr>
          <w:b/>
          <w:i/>
        </w:rPr>
        <w:t>Finanční manažer (CPT)</w:t>
      </w:r>
    </w:p>
    <w:p w14:paraId="09175962" w14:textId="77777777" w:rsidR="000A1396" w:rsidRDefault="000A1396" w:rsidP="000A1396">
      <w:pPr>
        <w:jc w:val="both"/>
        <w:rPr>
          <w:rFonts w:ascii="Cambria" w:eastAsia="Cambria" w:hAnsi="Cambria" w:cs="Cambria"/>
          <w:b/>
          <w:i/>
        </w:rPr>
      </w:pPr>
      <w:r>
        <w:t>Hlídá čerpání rozpočtu, spravuje veškeré náklady za žadatele a v koordinaci s partnery, připravuje finanční zprávy apod.</w:t>
      </w:r>
    </w:p>
    <w:p w14:paraId="5FCCA891" w14:textId="77777777" w:rsidR="000A1396" w:rsidRDefault="000A1396" w:rsidP="000A1396">
      <w:pPr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Facilitátoři</w:t>
      </w:r>
    </w:p>
    <w:p w14:paraId="496BA3B5" w14:textId="77777777" w:rsidR="000A1396" w:rsidRDefault="000A1396" w:rsidP="000A1396">
      <w:pPr>
        <w:spacing w:before="60"/>
        <w:rPr>
          <w:rFonts w:ascii="Cambria" w:eastAsia="Cambria" w:hAnsi="Cambria" w:cs="Cambria"/>
          <w:color w:val="0000FF"/>
          <w:highlight w:val="yellow"/>
        </w:rPr>
      </w:pPr>
      <w:r>
        <w:rPr>
          <w:rFonts w:ascii="Cambria" w:eastAsia="Cambria" w:hAnsi="Cambria" w:cs="Cambria"/>
        </w:rPr>
        <w:t>Facilitují proces dílčích aktivit, připravují program, výstup. Do akcí přispívají odbornými vstupy, řídí dynamiku skupiny a podporují ambasadory v jejich činnosti.</w:t>
      </w:r>
    </w:p>
    <w:p w14:paraId="41743936" w14:textId="77777777" w:rsidR="000A1396" w:rsidRDefault="000A1396" w:rsidP="000A1396">
      <w:pPr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Supervizoři</w:t>
      </w:r>
    </w:p>
    <w:p w14:paraId="22C39A05" w14:textId="77777777" w:rsidR="000A1396" w:rsidRDefault="000A1396" w:rsidP="000A1396">
      <w:pPr>
        <w:spacing w:before="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Odborně zajišťují supervizní meetingy.</w:t>
      </w:r>
    </w:p>
    <w:p w14:paraId="44F87DA5" w14:textId="77777777" w:rsidR="000A1396" w:rsidRDefault="000A1396" w:rsidP="000A1396">
      <w:pPr>
        <w:jc w:val="both"/>
        <w:rPr>
          <w:rFonts w:ascii="Cambria" w:eastAsia="Cambria" w:hAnsi="Cambria" w:cs="Cambria"/>
          <w:b/>
          <w:i/>
        </w:rPr>
      </w:pPr>
    </w:p>
    <w:p w14:paraId="0BF8F5E4" w14:textId="77777777" w:rsidR="000A1396" w:rsidRDefault="000A1396" w:rsidP="000A1396">
      <w:pPr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Klient s podpůrcem</w:t>
      </w:r>
    </w:p>
    <w:p w14:paraId="68FDE239" w14:textId="77777777" w:rsidR="000A1396" w:rsidRDefault="000A1396" w:rsidP="000A1396">
      <w:pPr>
        <w:spacing w:before="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Podpůrce pomáhá klientovi při jeho přípravě a vstupech do aktivit.</w:t>
      </w:r>
    </w:p>
    <w:p w14:paraId="6EDC9FF6" w14:textId="77777777" w:rsidR="000A1396" w:rsidRDefault="000A1396" w:rsidP="000A1396">
      <w:pPr>
        <w:spacing w:before="60"/>
        <w:rPr>
          <w:rFonts w:ascii="Cambria" w:eastAsia="Cambria" w:hAnsi="Cambria" w:cs="Cambria"/>
        </w:rPr>
      </w:pPr>
    </w:p>
    <w:p w14:paraId="20F198DB" w14:textId="77777777" w:rsidR="000A1396" w:rsidRDefault="000A1396" w:rsidP="000A1396">
      <w:pPr>
        <w:spacing w:after="0" w:line="240" w:lineRule="auto"/>
        <w:jc w:val="both"/>
        <w:rPr>
          <w:b/>
          <w:smallCaps/>
          <w:color w:val="000000"/>
        </w:rPr>
      </w:pPr>
      <w:bookmarkStart w:id="1" w:name="_GoBack"/>
      <w:bookmarkEnd w:id="1"/>
    </w:p>
    <w:sectPr w:rsidR="000A1396">
      <w:pgSz w:w="11906" w:h="16838"/>
      <w:pgMar w:top="1135" w:right="991" w:bottom="1276" w:left="993" w:header="568" w:footer="1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8EEA3" w14:textId="77777777" w:rsidR="00DA6F4C" w:rsidRDefault="00DA6F4C" w:rsidP="00585199">
      <w:pPr>
        <w:spacing w:after="0" w:line="240" w:lineRule="auto"/>
      </w:pPr>
      <w:r>
        <w:separator/>
      </w:r>
    </w:p>
  </w:endnote>
  <w:endnote w:type="continuationSeparator" w:id="0">
    <w:p w14:paraId="02D1DD47" w14:textId="77777777" w:rsidR="00DA6F4C" w:rsidRDefault="00DA6F4C" w:rsidP="0058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BA6F" w14:textId="77777777" w:rsidR="00DA6F4C" w:rsidRDefault="00DA6F4C" w:rsidP="00585199">
      <w:pPr>
        <w:spacing w:after="0" w:line="240" w:lineRule="auto"/>
      </w:pPr>
      <w:r>
        <w:separator/>
      </w:r>
    </w:p>
  </w:footnote>
  <w:footnote w:type="continuationSeparator" w:id="0">
    <w:p w14:paraId="5FB23E7F" w14:textId="77777777" w:rsidR="00DA6F4C" w:rsidRDefault="00DA6F4C" w:rsidP="0058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DA8"/>
    <w:multiLevelType w:val="hybridMultilevel"/>
    <w:tmpl w:val="E5E8AA7A"/>
    <w:lvl w:ilvl="0" w:tplc="382EA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9BF"/>
    <w:multiLevelType w:val="multilevel"/>
    <w:tmpl w:val="7AF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E3449"/>
    <w:multiLevelType w:val="hybridMultilevel"/>
    <w:tmpl w:val="376A70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E4E88"/>
    <w:multiLevelType w:val="hybridMultilevel"/>
    <w:tmpl w:val="EC2AAB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5AE9"/>
    <w:multiLevelType w:val="hybridMultilevel"/>
    <w:tmpl w:val="D08C2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836"/>
    <w:multiLevelType w:val="multilevel"/>
    <w:tmpl w:val="5CC2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73354"/>
    <w:multiLevelType w:val="hybridMultilevel"/>
    <w:tmpl w:val="A1388C38"/>
    <w:lvl w:ilvl="0" w:tplc="36803C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5250"/>
    <w:multiLevelType w:val="hybridMultilevel"/>
    <w:tmpl w:val="1590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3F"/>
    <w:multiLevelType w:val="multilevel"/>
    <w:tmpl w:val="33F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BC487B"/>
    <w:multiLevelType w:val="multilevel"/>
    <w:tmpl w:val="DB20F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EFE7908"/>
    <w:multiLevelType w:val="hybridMultilevel"/>
    <w:tmpl w:val="DB781C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46005"/>
    <w:multiLevelType w:val="hybridMultilevel"/>
    <w:tmpl w:val="E488B3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45F3B"/>
    <w:multiLevelType w:val="multilevel"/>
    <w:tmpl w:val="47F86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7CD4633"/>
    <w:multiLevelType w:val="hybridMultilevel"/>
    <w:tmpl w:val="C2723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541F1"/>
    <w:multiLevelType w:val="hybridMultilevel"/>
    <w:tmpl w:val="7D3013B6"/>
    <w:lvl w:ilvl="0" w:tplc="31CCBF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3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13"/>
    <w:rsid w:val="00006113"/>
    <w:rsid w:val="00021E29"/>
    <w:rsid w:val="000266EF"/>
    <w:rsid w:val="00052609"/>
    <w:rsid w:val="000757F3"/>
    <w:rsid w:val="0008144F"/>
    <w:rsid w:val="000918B7"/>
    <w:rsid w:val="00095B13"/>
    <w:rsid w:val="000A0550"/>
    <w:rsid w:val="000A1396"/>
    <w:rsid w:val="000A2888"/>
    <w:rsid w:val="000B62E1"/>
    <w:rsid w:val="000D609B"/>
    <w:rsid w:val="000E301D"/>
    <w:rsid w:val="000F2C52"/>
    <w:rsid w:val="001056CD"/>
    <w:rsid w:val="001255E1"/>
    <w:rsid w:val="001354EC"/>
    <w:rsid w:val="00145494"/>
    <w:rsid w:val="00146CD6"/>
    <w:rsid w:val="00147C89"/>
    <w:rsid w:val="00152394"/>
    <w:rsid w:val="001541CE"/>
    <w:rsid w:val="00193CD8"/>
    <w:rsid w:val="001951FB"/>
    <w:rsid w:val="001A67F2"/>
    <w:rsid w:val="001A6D67"/>
    <w:rsid w:val="001D08D2"/>
    <w:rsid w:val="001D16C9"/>
    <w:rsid w:val="001E4AA3"/>
    <w:rsid w:val="00206DF5"/>
    <w:rsid w:val="0021294F"/>
    <w:rsid w:val="002306F8"/>
    <w:rsid w:val="0023112D"/>
    <w:rsid w:val="00231F58"/>
    <w:rsid w:val="002326DB"/>
    <w:rsid w:val="00256466"/>
    <w:rsid w:val="002564CB"/>
    <w:rsid w:val="002604C0"/>
    <w:rsid w:val="00273388"/>
    <w:rsid w:val="00295FB1"/>
    <w:rsid w:val="002B740C"/>
    <w:rsid w:val="002C26A5"/>
    <w:rsid w:val="002F43B3"/>
    <w:rsid w:val="00300863"/>
    <w:rsid w:val="00340C11"/>
    <w:rsid w:val="00354CFA"/>
    <w:rsid w:val="00363B16"/>
    <w:rsid w:val="00365427"/>
    <w:rsid w:val="00396BF2"/>
    <w:rsid w:val="003C36DE"/>
    <w:rsid w:val="003C4AAA"/>
    <w:rsid w:val="003C6CDF"/>
    <w:rsid w:val="003D0630"/>
    <w:rsid w:val="003D6A42"/>
    <w:rsid w:val="003E1BAF"/>
    <w:rsid w:val="003F3A5F"/>
    <w:rsid w:val="00403A9E"/>
    <w:rsid w:val="0042598F"/>
    <w:rsid w:val="004415A7"/>
    <w:rsid w:val="004603E9"/>
    <w:rsid w:val="00466447"/>
    <w:rsid w:val="004673B5"/>
    <w:rsid w:val="00476E6E"/>
    <w:rsid w:val="0049228E"/>
    <w:rsid w:val="004967EE"/>
    <w:rsid w:val="004A5D0A"/>
    <w:rsid w:val="004A629D"/>
    <w:rsid w:val="004B15F3"/>
    <w:rsid w:val="004B5238"/>
    <w:rsid w:val="004B5D4C"/>
    <w:rsid w:val="004F2F91"/>
    <w:rsid w:val="00503630"/>
    <w:rsid w:val="00522DD9"/>
    <w:rsid w:val="00557EB8"/>
    <w:rsid w:val="00560B58"/>
    <w:rsid w:val="00571725"/>
    <w:rsid w:val="00583C37"/>
    <w:rsid w:val="00585199"/>
    <w:rsid w:val="00595AA9"/>
    <w:rsid w:val="005A1670"/>
    <w:rsid w:val="005B16B8"/>
    <w:rsid w:val="005D03E7"/>
    <w:rsid w:val="005D5ED0"/>
    <w:rsid w:val="005E2C92"/>
    <w:rsid w:val="005F376C"/>
    <w:rsid w:val="005F401C"/>
    <w:rsid w:val="005F68ED"/>
    <w:rsid w:val="00607A96"/>
    <w:rsid w:val="006216A2"/>
    <w:rsid w:val="0063747E"/>
    <w:rsid w:val="00655E03"/>
    <w:rsid w:val="006629C6"/>
    <w:rsid w:val="006729A0"/>
    <w:rsid w:val="006815E5"/>
    <w:rsid w:val="00682176"/>
    <w:rsid w:val="006A4174"/>
    <w:rsid w:val="006C1378"/>
    <w:rsid w:val="006C5CF8"/>
    <w:rsid w:val="006C7657"/>
    <w:rsid w:val="006C7FC7"/>
    <w:rsid w:val="006D02C9"/>
    <w:rsid w:val="00722E16"/>
    <w:rsid w:val="00724635"/>
    <w:rsid w:val="0073300C"/>
    <w:rsid w:val="00742A4F"/>
    <w:rsid w:val="00754B6B"/>
    <w:rsid w:val="00783059"/>
    <w:rsid w:val="0078371A"/>
    <w:rsid w:val="00785D8F"/>
    <w:rsid w:val="00791CF6"/>
    <w:rsid w:val="007C09BA"/>
    <w:rsid w:val="007C4677"/>
    <w:rsid w:val="007C69AB"/>
    <w:rsid w:val="007D1805"/>
    <w:rsid w:val="00801E45"/>
    <w:rsid w:val="00813DFF"/>
    <w:rsid w:val="00817441"/>
    <w:rsid w:val="0084010E"/>
    <w:rsid w:val="00851DDA"/>
    <w:rsid w:val="00860A71"/>
    <w:rsid w:val="00862810"/>
    <w:rsid w:val="00865A30"/>
    <w:rsid w:val="00874361"/>
    <w:rsid w:val="008A44DF"/>
    <w:rsid w:val="008B50EA"/>
    <w:rsid w:val="008F72D2"/>
    <w:rsid w:val="0090412F"/>
    <w:rsid w:val="00904418"/>
    <w:rsid w:val="00911795"/>
    <w:rsid w:val="00911A3A"/>
    <w:rsid w:val="00924843"/>
    <w:rsid w:val="00952761"/>
    <w:rsid w:val="00957AD3"/>
    <w:rsid w:val="009626EB"/>
    <w:rsid w:val="00967C1D"/>
    <w:rsid w:val="0098286B"/>
    <w:rsid w:val="0098295B"/>
    <w:rsid w:val="009864B4"/>
    <w:rsid w:val="00987D5B"/>
    <w:rsid w:val="009C0116"/>
    <w:rsid w:val="00A01A2C"/>
    <w:rsid w:val="00A03902"/>
    <w:rsid w:val="00A13D0B"/>
    <w:rsid w:val="00A278EC"/>
    <w:rsid w:val="00A331BC"/>
    <w:rsid w:val="00A33806"/>
    <w:rsid w:val="00A466F0"/>
    <w:rsid w:val="00A5067B"/>
    <w:rsid w:val="00A510EE"/>
    <w:rsid w:val="00A57B93"/>
    <w:rsid w:val="00A8743F"/>
    <w:rsid w:val="00A93721"/>
    <w:rsid w:val="00A962C7"/>
    <w:rsid w:val="00AB392C"/>
    <w:rsid w:val="00AB5D3B"/>
    <w:rsid w:val="00AB6DFF"/>
    <w:rsid w:val="00AC2AE8"/>
    <w:rsid w:val="00AC7FD3"/>
    <w:rsid w:val="00AD58B9"/>
    <w:rsid w:val="00AE0142"/>
    <w:rsid w:val="00AE1E6D"/>
    <w:rsid w:val="00AF5F80"/>
    <w:rsid w:val="00B0628E"/>
    <w:rsid w:val="00B20F5E"/>
    <w:rsid w:val="00B226F8"/>
    <w:rsid w:val="00B5059B"/>
    <w:rsid w:val="00B56D39"/>
    <w:rsid w:val="00B65F96"/>
    <w:rsid w:val="00B7478F"/>
    <w:rsid w:val="00B813BE"/>
    <w:rsid w:val="00B8674F"/>
    <w:rsid w:val="00B87077"/>
    <w:rsid w:val="00BA0A5E"/>
    <w:rsid w:val="00BA551B"/>
    <w:rsid w:val="00BB364A"/>
    <w:rsid w:val="00BB4963"/>
    <w:rsid w:val="00BD203D"/>
    <w:rsid w:val="00BF25DA"/>
    <w:rsid w:val="00BF35AC"/>
    <w:rsid w:val="00C063FF"/>
    <w:rsid w:val="00C221A5"/>
    <w:rsid w:val="00C3609C"/>
    <w:rsid w:val="00C51748"/>
    <w:rsid w:val="00C53AA6"/>
    <w:rsid w:val="00C63094"/>
    <w:rsid w:val="00C67490"/>
    <w:rsid w:val="00C76605"/>
    <w:rsid w:val="00C804EB"/>
    <w:rsid w:val="00C82479"/>
    <w:rsid w:val="00C939FF"/>
    <w:rsid w:val="00CB1222"/>
    <w:rsid w:val="00CC77C4"/>
    <w:rsid w:val="00CD7B7E"/>
    <w:rsid w:val="00CF3E37"/>
    <w:rsid w:val="00D02EE1"/>
    <w:rsid w:val="00D03B3B"/>
    <w:rsid w:val="00D12599"/>
    <w:rsid w:val="00D16632"/>
    <w:rsid w:val="00D37264"/>
    <w:rsid w:val="00D77F3E"/>
    <w:rsid w:val="00D80A34"/>
    <w:rsid w:val="00D875AD"/>
    <w:rsid w:val="00D91FA3"/>
    <w:rsid w:val="00DA3F79"/>
    <w:rsid w:val="00DA6F4C"/>
    <w:rsid w:val="00DC07BD"/>
    <w:rsid w:val="00DC598D"/>
    <w:rsid w:val="00DE2856"/>
    <w:rsid w:val="00DE6D05"/>
    <w:rsid w:val="00DF0BBA"/>
    <w:rsid w:val="00DF1B70"/>
    <w:rsid w:val="00DF2AAF"/>
    <w:rsid w:val="00DF629C"/>
    <w:rsid w:val="00E04FC3"/>
    <w:rsid w:val="00E14FA8"/>
    <w:rsid w:val="00E22DBB"/>
    <w:rsid w:val="00E51B9C"/>
    <w:rsid w:val="00E678BA"/>
    <w:rsid w:val="00E75599"/>
    <w:rsid w:val="00E83DCE"/>
    <w:rsid w:val="00E9749E"/>
    <w:rsid w:val="00EA1FE0"/>
    <w:rsid w:val="00ED7793"/>
    <w:rsid w:val="00F148F5"/>
    <w:rsid w:val="00F162AE"/>
    <w:rsid w:val="00F303C5"/>
    <w:rsid w:val="00F30D75"/>
    <w:rsid w:val="00F405F6"/>
    <w:rsid w:val="00F6095D"/>
    <w:rsid w:val="00F6176E"/>
    <w:rsid w:val="00F634D0"/>
    <w:rsid w:val="00F6352F"/>
    <w:rsid w:val="00F80142"/>
    <w:rsid w:val="00F92864"/>
    <w:rsid w:val="00FA6110"/>
    <w:rsid w:val="00FA7405"/>
    <w:rsid w:val="00FC5995"/>
    <w:rsid w:val="00FC7A46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C2E5A"/>
  <w15:chartTrackingRefBased/>
  <w15:docId w15:val="{28B3A5BE-05A8-446F-B6C3-F6FA3DA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396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1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199"/>
  </w:style>
  <w:style w:type="paragraph" w:styleId="Zpat">
    <w:name w:val="footer"/>
    <w:basedOn w:val="Normln"/>
    <w:link w:val="Zpat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199"/>
  </w:style>
  <w:style w:type="character" w:styleId="Odkaznakoment">
    <w:name w:val="annotation reference"/>
    <w:basedOn w:val="Standardnpsmoodstavce"/>
    <w:uiPriority w:val="99"/>
    <w:semiHidden/>
    <w:unhideWhenUsed/>
    <w:rsid w:val="009248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8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8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8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8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8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3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yaf">
    <w:name w:val="halyaf"/>
    <w:basedOn w:val="Standardnpsmoodstavce"/>
    <w:rsid w:val="00817441"/>
  </w:style>
  <w:style w:type="paragraph" w:styleId="Prosttext">
    <w:name w:val="Plain Text"/>
    <w:basedOn w:val="Normln"/>
    <w:link w:val="ProsttextChar"/>
    <w:uiPriority w:val="99"/>
    <w:unhideWhenUsed/>
    <w:rsid w:val="000F2C52"/>
    <w:pPr>
      <w:spacing w:after="0" w:line="240" w:lineRule="auto"/>
    </w:pPr>
    <w:rPr>
      <w:rFonts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F2C5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Budsky Simon</dc:creator>
  <cp:keywords/>
  <dc:description/>
  <cp:lastModifiedBy>EKONOM</cp:lastModifiedBy>
  <cp:revision>6</cp:revision>
  <dcterms:created xsi:type="dcterms:W3CDTF">2021-10-15T12:52:00Z</dcterms:created>
  <dcterms:modified xsi:type="dcterms:W3CDTF">2021-12-16T09:23:00Z</dcterms:modified>
</cp:coreProperties>
</file>