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Pr="007B25D6" w:rsidRDefault="007B25D6" w:rsidP="007B25D6">
      <w:pPr>
        <w:widowControl w:val="0"/>
        <w:spacing w:after="240"/>
        <w:jc w:val="center"/>
        <w:rPr>
          <w:rFonts w:ascii="Arial" w:hAnsi="Arial" w:cs="Arial"/>
          <w:b/>
          <w:bCs/>
          <w:iCs/>
          <w:sz w:val="44"/>
          <w:szCs w:val="44"/>
        </w:rPr>
      </w:pPr>
    </w:p>
    <w:p w:rsidR="007B25D6" w:rsidRPr="00D61BDB" w:rsidRDefault="007B25D6" w:rsidP="007B25D6">
      <w:pPr>
        <w:widowControl w:val="0"/>
        <w:spacing w:after="240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D61BDB">
        <w:rPr>
          <w:rFonts w:ascii="Arial" w:hAnsi="Arial" w:cs="Arial"/>
          <w:b/>
          <w:bCs/>
          <w:iCs/>
          <w:sz w:val="36"/>
          <w:szCs w:val="36"/>
        </w:rPr>
        <w:t>Statutární město Karlovy Vary</w:t>
      </w:r>
    </w:p>
    <w:p w:rsidR="007B25D6" w:rsidRPr="00D61BDB" w:rsidRDefault="007B25D6" w:rsidP="007B25D6">
      <w:pPr>
        <w:widowControl w:val="0"/>
        <w:spacing w:after="240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D61BDB">
        <w:rPr>
          <w:rFonts w:ascii="Arial" w:hAnsi="Arial" w:cs="Arial"/>
          <w:b/>
          <w:bCs/>
          <w:iCs/>
          <w:sz w:val="36"/>
          <w:szCs w:val="36"/>
        </w:rPr>
        <w:t>a</w:t>
      </w:r>
    </w:p>
    <w:p w:rsidR="007B25D6" w:rsidRPr="00D61BDB" w:rsidRDefault="002B19D2" w:rsidP="007B25D6">
      <w:pPr>
        <w:widowControl w:val="0"/>
        <w:spacing w:after="240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D61BDB">
        <w:rPr>
          <w:rFonts w:ascii="Arial" w:hAnsi="Arial" w:cs="Arial"/>
          <w:b/>
          <w:bCs/>
          <w:iCs/>
          <w:sz w:val="36"/>
          <w:szCs w:val="36"/>
        </w:rPr>
        <w:t>Dopravní podnik Karlovy Vary, a.s.</w:t>
      </w: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__________________________________________________________________________</w:t>
      </w:r>
    </w:p>
    <w:p w:rsidR="007B25D6" w:rsidRPr="007B25D6" w:rsidRDefault="007B25D6" w:rsidP="007B25D6">
      <w:pPr>
        <w:widowControl w:val="0"/>
        <w:spacing w:after="24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7B25D6">
        <w:rPr>
          <w:rFonts w:ascii="Arial" w:hAnsi="Arial" w:cs="Arial"/>
          <w:b/>
          <w:bCs/>
          <w:iCs/>
          <w:sz w:val="40"/>
          <w:szCs w:val="40"/>
        </w:rPr>
        <w:t>D O H O D A  O  N A R O V N Á N Í</w:t>
      </w: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__________________________________________________________________________</w:t>
      </w: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</w:p>
    <w:p w:rsidR="007B25D6" w:rsidRPr="007B25D6" w:rsidRDefault="00307B3C" w:rsidP="007B25D6">
      <w:pPr>
        <w:widowControl w:val="0"/>
        <w:spacing w:after="24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 a r l o v y  V a r y  2 0 2 1</w:t>
      </w:r>
    </w:p>
    <w:p w:rsidR="007B25D6" w:rsidRPr="00307B3C" w:rsidRDefault="007B25D6" w:rsidP="007B25D6">
      <w:pPr>
        <w:widowControl w:val="0"/>
        <w:spacing w:after="240"/>
        <w:rPr>
          <w:rFonts w:ascii="Arial" w:hAnsi="Arial" w:cs="Arial"/>
          <w:b/>
          <w:bCs/>
          <w:iCs/>
          <w:sz w:val="22"/>
          <w:szCs w:val="22"/>
        </w:rPr>
      </w:pPr>
      <w:r w:rsidRPr="00307B3C">
        <w:rPr>
          <w:rFonts w:ascii="Arial" w:hAnsi="Arial" w:cs="Arial"/>
          <w:b/>
          <w:bCs/>
          <w:iCs/>
          <w:sz w:val="22"/>
          <w:szCs w:val="22"/>
        </w:rPr>
        <w:lastRenderedPageBreak/>
        <w:t>Statutární Město Karlovy Vary</w:t>
      </w:r>
    </w:p>
    <w:p w:rsidR="007B25D6" w:rsidRPr="00307B3C" w:rsidRDefault="002B19D2" w:rsidP="009C01E7">
      <w:pPr>
        <w:spacing w:after="120"/>
        <w:rPr>
          <w:rFonts w:ascii="Arial" w:hAnsi="Arial" w:cs="Arial"/>
          <w:bCs/>
          <w:iCs/>
          <w:sz w:val="22"/>
          <w:szCs w:val="22"/>
        </w:rPr>
      </w:pPr>
      <w:r w:rsidRPr="00307B3C">
        <w:rPr>
          <w:rFonts w:ascii="Arial" w:hAnsi="Arial" w:cs="Arial"/>
          <w:bCs/>
          <w:iCs/>
          <w:sz w:val="22"/>
          <w:szCs w:val="22"/>
        </w:rPr>
        <w:t>se sídlem</w:t>
      </w:r>
      <w:r w:rsidR="00327B82">
        <w:rPr>
          <w:rFonts w:ascii="Arial" w:hAnsi="Arial" w:cs="Arial"/>
          <w:bCs/>
          <w:iCs/>
          <w:sz w:val="22"/>
          <w:szCs w:val="22"/>
        </w:rPr>
        <w:t>:</w:t>
      </w:r>
      <w:r w:rsidRPr="00307B3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25D6" w:rsidRPr="00307B3C">
        <w:rPr>
          <w:rFonts w:ascii="Arial" w:hAnsi="Arial" w:cs="Arial"/>
          <w:bCs/>
          <w:iCs/>
          <w:sz w:val="22"/>
          <w:szCs w:val="22"/>
        </w:rPr>
        <w:t>Moskevská 20</w:t>
      </w:r>
      <w:r w:rsidR="00307B3C" w:rsidRPr="00307B3C">
        <w:rPr>
          <w:rFonts w:ascii="Arial" w:hAnsi="Arial" w:cs="Arial"/>
          <w:bCs/>
          <w:iCs/>
          <w:sz w:val="22"/>
          <w:szCs w:val="22"/>
        </w:rPr>
        <w:t>35/21, Karlovy Vary, PSČ: 360 01</w:t>
      </w:r>
      <w:r w:rsidR="009C01E7" w:rsidRPr="00307B3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IČ: 002 54</w:t>
      </w:r>
      <w:r w:rsidRPr="00307B3C">
        <w:rPr>
          <w:rFonts w:ascii="Arial" w:hAnsi="Arial" w:cs="Arial"/>
          <w:bCs/>
          <w:iCs/>
          <w:sz w:val="22"/>
          <w:szCs w:val="22"/>
        </w:rPr>
        <w:t> </w:t>
      </w:r>
      <w:r w:rsidR="009C01E7" w:rsidRPr="00307B3C">
        <w:rPr>
          <w:rFonts w:ascii="Arial" w:hAnsi="Arial" w:cs="Arial"/>
          <w:bCs/>
          <w:iCs/>
          <w:sz w:val="22"/>
          <w:szCs w:val="22"/>
        </w:rPr>
        <w:t>6</w:t>
      </w:r>
      <w:r w:rsidR="007B25D6" w:rsidRPr="00307B3C">
        <w:rPr>
          <w:rFonts w:ascii="Arial" w:hAnsi="Arial" w:cs="Arial"/>
          <w:bCs/>
          <w:iCs/>
          <w:sz w:val="22"/>
          <w:szCs w:val="22"/>
        </w:rPr>
        <w:t>57</w:t>
      </w:r>
      <w:r w:rsidRPr="00307B3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                      DIČ: CZ00254657</w:t>
      </w:r>
      <w:r w:rsidR="009C01E7" w:rsidRPr="00307B3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          </w:t>
      </w:r>
      <w:r w:rsidRPr="00307B3C">
        <w:rPr>
          <w:rFonts w:ascii="Arial" w:hAnsi="Arial" w:cs="Arial"/>
          <w:bCs/>
          <w:iCs/>
          <w:sz w:val="22"/>
          <w:szCs w:val="22"/>
        </w:rPr>
        <w:t>zastoupené</w:t>
      </w:r>
      <w:r w:rsidR="007B25D6" w:rsidRPr="00307B3C">
        <w:rPr>
          <w:rFonts w:ascii="Arial" w:hAnsi="Arial" w:cs="Arial"/>
          <w:bCs/>
          <w:iCs/>
          <w:sz w:val="22"/>
          <w:szCs w:val="22"/>
        </w:rPr>
        <w:t xml:space="preserve"> </w:t>
      </w:r>
      <w:r w:rsidR="00307B3C" w:rsidRPr="00307B3C">
        <w:rPr>
          <w:rFonts w:ascii="Arial" w:hAnsi="Arial" w:cs="Arial"/>
          <w:bCs/>
          <w:iCs/>
          <w:sz w:val="22"/>
          <w:szCs w:val="22"/>
        </w:rPr>
        <w:t>Ing. Andreou Pfeffer Ferklovou, MBA, primátorkou města</w:t>
      </w:r>
    </w:p>
    <w:p w:rsidR="007B25D6" w:rsidRPr="00307B3C" w:rsidRDefault="007B25D6" w:rsidP="007B25D6">
      <w:pPr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7B25D6">
      <w:pPr>
        <w:jc w:val="both"/>
        <w:rPr>
          <w:rFonts w:ascii="Arial" w:hAnsi="Arial" w:cs="Arial"/>
          <w:b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>dále jen „Účastník č. 1“</w:t>
      </w:r>
    </w:p>
    <w:p w:rsidR="009C01E7" w:rsidRPr="00307B3C" w:rsidRDefault="009C01E7" w:rsidP="007B25D6">
      <w:pPr>
        <w:jc w:val="both"/>
        <w:rPr>
          <w:rFonts w:ascii="Arial" w:hAnsi="Arial" w:cs="Arial"/>
          <w:b/>
          <w:sz w:val="22"/>
          <w:szCs w:val="22"/>
        </w:rPr>
      </w:pPr>
    </w:p>
    <w:p w:rsidR="009C01E7" w:rsidRPr="00307B3C" w:rsidRDefault="009C01E7" w:rsidP="007B25D6">
      <w:pPr>
        <w:jc w:val="both"/>
        <w:rPr>
          <w:rFonts w:ascii="Arial" w:hAnsi="Arial" w:cs="Arial"/>
          <w:b/>
          <w:sz w:val="22"/>
          <w:szCs w:val="22"/>
        </w:rPr>
      </w:pPr>
    </w:p>
    <w:p w:rsidR="007B25D6" w:rsidRPr="00307B3C" w:rsidRDefault="007B25D6" w:rsidP="007B25D6">
      <w:pPr>
        <w:jc w:val="both"/>
        <w:rPr>
          <w:rFonts w:ascii="Arial" w:hAnsi="Arial" w:cs="Arial"/>
          <w:b/>
          <w:sz w:val="22"/>
          <w:szCs w:val="22"/>
        </w:rPr>
      </w:pPr>
    </w:p>
    <w:p w:rsidR="007B25D6" w:rsidRPr="00307B3C" w:rsidRDefault="007B25D6" w:rsidP="007B25D6">
      <w:pPr>
        <w:jc w:val="both"/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>a</w:t>
      </w:r>
    </w:p>
    <w:p w:rsidR="009C01E7" w:rsidRPr="00307B3C" w:rsidRDefault="009C01E7" w:rsidP="007B25D6">
      <w:pPr>
        <w:jc w:val="both"/>
        <w:rPr>
          <w:rFonts w:ascii="Arial" w:hAnsi="Arial" w:cs="Arial"/>
          <w:sz w:val="22"/>
          <w:szCs w:val="22"/>
        </w:rPr>
      </w:pPr>
    </w:p>
    <w:p w:rsidR="009C01E7" w:rsidRPr="00307B3C" w:rsidRDefault="009C01E7" w:rsidP="007B25D6">
      <w:pPr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7B25D6">
      <w:pPr>
        <w:jc w:val="both"/>
        <w:rPr>
          <w:rFonts w:ascii="Arial" w:hAnsi="Arial" w:cs="Arial"/>
          <w:sz w:val="22"/>
          <w:szCs w:val="22"/>
        </w:rPr>
      </w:pPr>
    </w:p>
    <w:p w:rsidR="009C01E7" w:rsidRPr="00307B3C" w:rsidRDefault="002B19D2" w:rsidP="007B25D6">
      <w:pPr>
        <w:jc w:val="both"/>
        <w:rPr>
          <w:rFonts w:ascii="Arial" w:hAnsi="Arial" w:cs="Arial"/>
          <w:b/>
          <w:sz w:val="22"/>
          <w:szCs w:val="22"/>
        </w:rPr>
      </w:pPr>
      <w:r w:rsidRPr="00307B3C">
        <w:rPr>
          <w:rFonts w:ascii="Arial" w:hAnsi="Arial" w:cs="Arial"/>
          <w:b/>
          <w:sz w:val="22"/>
          <w:szCs w:val="22"/>
        </w:rPr>
        <w:t>Dopravní podnik Karlovy Vary, a.s.</w:t>
      </w:r>
    </w:p>
    <w:p w:rsidR="002B19D2" w:rsidRPr="00307B3C" w:rsidRDefault="002B19D2" w:rsidP="007B25D6">
      <w:pPr>
        <w:jc w:val="both"/>
        <w:rPr>
          <w:rFonts w:ascii="Arial" w:hAnsi="Arial" w:cs="Arial"/>
          <w:b/>
          <w:sz w:val="22"/>
          <w:szCs w:val="22"/>
        </w:rPr>
      </w:pPr>
    </w:p>
    <w:p w:rsidR="002B19D2" w:rsidRPr="00307B3C" w:rsidRDefault="002B19D2" w:rsidP="007B25D6">
      <w:pPr>
        <w:jc w:val="both"/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>se sídlem Sportovní 656/1, Karlovy Vary – Drahovice, PSČ 360 01</w:t>
      </w:r>
    </w:p>
    <w:p w:rsidR="002B19D2" w:rsidRPr="00307B3C" w:rsidRDefault="002B19D2" w:rsidP="002B19D2">
      <w:pPr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 xml:space="preserve">IČ: 483 64 282                                                                                                                  </w:t>
      </w:r>
      <w:r w:rsidR="00307B3C">
        <w:rPr>
          <w:rFonts w:ascii="Arial" w:hAnsi="Arial" w:cs="Arial"/>
          <w:sz w:val="22"/>
          <w:szCs w:val="22"/>
        </w:rPr>
        <w:t xml:space="preserve">                     </w:t>
      </w:r>
      <w:r w:rsidRPr="00307B3C">
        <w:rPr>
          <w:rFonts w:ascii="Arial" w:hAnsi="Arial" w:cs="Arial"/>
          <w:sz w:val="22"/>
          <w:szCs w:val="22"/>
        </w:rPr>
        <w:t>DIČ: CZ48364282                                                                                                              zapsaný v obchodním rejstříku, vedeném Krajským soudem v Plzni v oddíle B, vložka 341</w:t>
      </w:r>
    </w:p>
    <w:p w:rsidR="002B19D2" w:rsidRPr="0011035C" w:rsidRDefault="002B19D2" w:rsidP="007B25D6">
      <w:pPr>
        <w:jc w:val="both"/>
        <w:rPr>
          <w:rFonts w:ascii="Arial" w:hAnsi="Arial" w:cs="Arial"/>
          <w:sz w:val="22"/>
          <w:szCs w:val="22"/>
        </w:rPr>
      </w:pPr>
      <w:r w:rsidRPr="0011035C">
        <w:rPr>
          <w:rFonts w:ascii="Arial" w:hAnsi="Arial" w:cs="Arial"/>
          <w:sz w:val="22"/>
          <w:szCs w:val="22"/>
        </w:rPr>
        <w:t xml:space="preserve">zastoupený </w:t>
      </w:r>
      <w:r w:rsidR="00307B3C" w:rsidRPr="0011035C">
        <w:rPr>
          <w:rFonts w:ascii="Arial" w:hAnsi="Arial" w:cs="Arial"/>
          <w:sz w:val="22"/>
          <w:szCs w:val="22"/>
        </w:rPr>
        <w:t>Jiřím Vaněčkem, BBA a Ing. Lukášem Siřínkem, místopředsedou představenstva</w:t>
      </w:r>
    </w:p>
    <w:p w:rsidR="009C01E7" w:rsidRPr="0011035C" w:rsidRDefault="009C01E7" w:rsidP="007B25D6">
      <w:pPr>
        <w:jc w:val="both"/>
        <w:rPr>
          <w:rFonts w:ascii="Arial" w:hAnsi="Arial" w:cs="Arial"/>
          <w:sz w:val="22"/>
          <w:szCs w:val="22"/>
        </w:rPr>
      </w:pPr>
      <w:r w:rsidRPr="0011035C">
        <w:rPr>
          <w:rFonts w:ascii="Arial" w:hAnsi="Arial" w:cs="Arial"/>
          <w:sz w:val="22"/>
          <w:szCs w:val="22"/>
        </w:rPr>
        <w:t>bankovní spojení:</w:t>
      </w:r>
      <w:r w:rsidR="00D917DC">
        <w:rPr>
          <w:rFonts w:ascii="Arial" w:hAnsi="Arial" w:cs="Arial"/>
          <w:sz w:val="22"/>
          <w:szCs w:val="22"/>
        </w:rPr>
        <w:t xml:space="preserve"> </w:t>
      </w:r>
      <w:r w:rsidRPr="0011035C">
        <w:rPr>
          <w:rFonts w:ascii="Arial" w:hAnsi="Arial" w:cs="Arial"/>
          <w:sz w:val="22"/>
          <w:szCs w:val="22"/>
        </w:rPr>
        <w:t xml:space="preserve">číslo účtu: </w:t>
      </w:r>
    </w:p>
    <w:p w:rsidR="007B25D6" w:rsidRPr="0011035C" w:rsidRDefault="007B25D6" w:rsidP="007B25D6">
      <w:pPr>
        <w:spacing w:after="120"/>
        <w:ind w:left="993" w:hanging="993"/>
        <w:jc w:val="both"/>
        <w:rPr>
          <w:rFonts w:ascii="Arial" w:hAnsi="Arial" w:cs="Arial"/>
          <w:bCs/>
          <w:iCs/>
          <w:sz w:val="22"/>
          <w:szCs w:val="22"/>
        </w:rPr>
      </w:pPr>
    </w:p>
    <w:p w:rsidR="007B25D6" w:rsidRPr="00307B3C" w:rsidRDefault="007B25D6" w:rsidP="007B25D6">
      <w:pPr>
        <w:spacing w:after="120"/>
        <w:ind w:left="993" w:hanging="993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1035C">
        <w:rPr>
          <w:rFonts w:ascii="Arial" w:hAnsi="Arial" w:cs="Arial"/>
          <w:bCs/>
          <w:iCs/>
          <w:sz w:val="22"/>
          <w:szCs w:val="22"/>
        </w:rPr>
        <w:tab/>
      </w:r>
      <w:r w:rsidRPr="0011035C">
        <w:rPr>
          <w:rFonts w:ascii="Arial" w:hAnsi="Arial" w:cs="Arial"/>
          <w:b/>
          <w:bCs/>
          <w:iCs/>
          <w:sz w:val="22"/>
          <w:szCs w:val="22"/>
        </w:rPr>
        <w:t>dále jen „Účastník č. 2“</w:t>
      </w:r>
    </w:p>
    <w:p w:rsidR="007B25D6" w:rsidRDefault="007B25D6" w:rsidP="007B25D6">
      <w:pPr>
        <w:jc w:val="both"/>
        <w:rPr>
          <w:rFonts w:ascii="Arial" w:hAnsi="Arial" w:cs="Arial"/>
          <w:sz w:val="24"/>
          <w:szCs w:val="24"/>
        </w:rPr>
      </w:pPr>
    </w:p>
    <w:p w:rsidR="007B25D6" w:rsidRPr="007B25D6" w:rsidRDefault="007B25D6" w:rsidP="007B25D6">
      <w:pPr>
        <w:jc w:val="both"/>
        <w:rPr>
          <w:rFonts w:ascii="Arial" w:hAnsi="Arial" w:cs="Arial"/>
          <w:sz w:val="24"/>
          <w:szCs w:val="24"/>
        </w:rPr>
      </w:pPr>
    </w:p>
    <w:p w:rsidR="007B25D6" w:rsidRPr="00307B3C" w:rsidRDefault="00DD15A9" w:rsidP="007B25D6">
      <w:pPr>
        <w:jc w:val="center"/>
        <w:rPr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>uzavírají</w:t>
      </w:r>
      <w:r w:rsidR="007B25D6" w:rsidRPr="00307B3C">
        <w:rPr>
          <w:rFonts w:ascii="Arial" w:hAnsi="Arial" w:cs="Arial"/>
          <w:sz w:val="22"/>
          <w:szCs w:val="22"/>
        </w:rPr>
        <w:t xml:space="preserve"> tuto </w:t>
      </w:r>
    </w:p>
    <w:p w:rsidR="007B25D6" w:rsidRPr="00307B3C" w:rsidRDefault="007B25D6" w:rsidP="007B25D6">
      <w:pPr>
        <w:jc w:val="center"/>
        <w:rPr>
          <w:sz w:val="22"/>
          <w:szCs w:val="22"/>
        </w:rPr>
      </w:pPr>
    </w:p>
    <w:p w:rsidR="007B25D6" w:rsidRDefault="007B25D6" w:rsidP="007B25D6">
      <w:pPr>
        <w:jc w:val="center"/>
        <w:rPr>
          <w:sz w:val="22"/>
        </w:rPr>
      </w:pPr>
    </w:p>
    <w:p w:rsidR="007B25D6" w:rsidRDefault="007B25D6" w:rsidP="007B25D6">
      <w:pPr>
        <w:jc w:val="center"/>
        <w:rPr>
          <w:sz w:val="22"/>
        </w:rPr>
      </w:pPr>
    </w:p>
    <w:p w:rsidR="007B25D6" w:rsidRPr="00307B3C" w:rsidRDefault="007B25D6" w:rsidP="007B25D6">
      <w:pPr>
        <w:jc w:val="center"/>
        <w:rPr>
          <w:rFonts w:ascii="Arial" w:hAnsi="Arial" w:cs="Arial"/>
          <w:b/>
          <w:sz w:val="28"/>
          <w:szCs w:val="28"/>
        </w:rPr>
      </w:pPr>
      <w:r w:rsidRPr="00307B3C">
        <w:rPr>
          <w:rFonts w:ascii="Arial" w:hAnsi="Arial" w:cs="Arial"/>
          <w:b/>
          <w:sz w:val="28"/>
          <w:szCs w:val="28"/>
        </w:rPr>
        <w:t>D O H O D U   O   N A R O V N Á N Í</w:t>
      </w:r>
    </w:p>
    <w:p w:rsidR="007B25D6" w:rsidRPr="007B25D6" w:rsidRDefault="007B25D6" w:rsidP="007B25D6">
      <w:pPr>
        <w:jc w:val="center"/>
        <w:rPr>
          <w:rFonts w:ascii="Arial" w:hAnsi="Arial" w:cs="Arial"/>
          <w:b/>
          <w:sz w:val="32"/>
          <w:szCs w:val="32"/>
        </w:rPr>
      </w:pPr>
    </w:p>
    <w:p w:rsidR="007B25D6" w:rsidRPr="00307B3C" w:rsidRDefault="007B25D6" w:rsidP="007B25D6">
      <w:pPr>
        <w:jc w:val="center"/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>(dále jen „Dohoda“)</w:t>
      </w:r>
    </w:p>
    <w:p w:rsidR="007B25D6" w:rsidRPr="007B25D6" w:rsidRDefault="007B25D6" w:rsidP="007B25D6">
      <w:pPr>
        <w:jc w:val="center"/>
        <w:rPr>
          <w:rFonts w:ascii="Arial" w:hAnsi="Arial" w:cs="Arial"/>
          <w:sz w:val="24"/>
          <w:szCs w:val="24"/>
        </w:rPr>
      </w:pPr>
    </w:p>
    <w:p w:rsidR="007B25D6" w:rsidRPr="007B25D6" w:rsidRDefault="007B25D6" w:rsidP="007B25D6">
      <w:pPr>
        <w:jc w:val="center"/>
        <w:rPr>
          <w:rFonts w:ascii="Arial" w:hAnsi="Arial" w:cs="Arial"/>
          <w:b/>
          <w:sz w:val="24"/>
          <w:szCs w:val="24"/>
        </w:rPr>
      </w:pPr>
    </w:p>
    <w:p w:rsidR="007B25D6" w:rsidRPr="00307B3C" w:rsidRDefault="007B25D6" w:rsidP="007B25D6">
      <w:pPr>
        <w:jc w:val="center"/>
        <w:rPr>
          <w:rFonts w:ascii="Arial" w:hAnsi="Arial" w:cs="Arial"/>
          <w:b/>
          <w:sz w:val="22"/>
          <w:szCs w:val="22"/>
        </w:rPr>
      </w:pPr>
      <w:r w:rsidRPr="00307B3C">
        <w:rPr>
          <w:rFonts w:ascii="Arial" w:hAnsi="Arial" w:cs="Arial"/>
          <w:b/>
          <w:sz w:val="22"/>
          <w:szCs w:val="22"/>
        </w:rPr>
        <w:t>I.</w:t>
      </w:r>
    </w:p>
    <w:p w:rsidR="007B25D6" w:rsidRPr="00307B3C" w:rsidRDefault="007B25D6" w:rsidP="007B25D6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07B3C">
        <w:rPr>
          <w:rFonts w:ascii="Arial" w:hAnsi="Arial" w:cs="Arial"/>
          <w:b/>
          <w:snapToGrid w:val="0"/>
          <w:sz w:val="22"/>
          <w:szCs w:val="22"/>
        </w:rPr>
        <w:t>Sporné vztahy mezi smluvními stranami</w:t>
      </w:r>
    </w:p>
    <w:p w:rsidR="007B25D6" w:rsidRPr="00307B3C" w:rsidRDefault="007B25D6" w:rsidP="007B25D6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327B82" w:rsidRDefault="007B25D6" w:rsidP="0002056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47DE9">
        <w:rPr>
          <w:rFonts w:ascii="Arial" w:hAnsi="Arial" w:cs="Arial"/>
          <w:sz w:val="22"/>
          <w:szCs w:val="22"/>
        </w:rPr>
        <w:t xml:space="preserve">Mezi Účastníkem č. 1 a Účastníkem č. 2 je </w:t>
      </w:r>
      <w:r w:rsidR="0099009B" w:rsidRPr="00947DE9">
        <w:rPr>
          <w:rFonts w:ascii="Arial" w:hAnsi="Arial" w:cs="Arial"/>
          <w:sz w:val="22"/>
          <w:szCs w:val="22"/>
        </w:rPr>
        <w:t>sporná pohledávka a její výše Účastník</w:t>
      </w:r>
      <w:r w:rsidR="00DD15A9" w:rsidRPr="00947DE9">
        <w:rPr>
          <w:rFonts w:ascii="Arial" w:hAnsi="Arial" w:cs="Arial"/>
          <w:sz w:val="22"/>
          <w:szCs w:val="22"/>
        </w:rPr>
        <w:t>a</w:t>
      </w:r>
      <w:r w:rsidR="00900562" w:rsidRPr="00947DE9">
        <w:rPr>
          <w:rFonts w:ascii="Arial" w:hAnsi="Arial" w:cs="Arial"/>
          <w:sz w:val="22"/>
          <w:szCs w:val="22"/>
        </w:rPr>
        <w:t xml:space="preserve"> č. 2 za Účastníkem č. 1 z</w:t>
      </w:r>
      <w:r w:rsidR="006C39BE" w:rsidRPr="00947DE9">
        <w:rPr>
          <w:rFonts w:ascii="Arial" w:hAnsi="Arial" w:cs="Arial"/>
          <w:sz w:val="22"/>
          <w:szCs w:val="22"/>
        </w:rPr>
        <w:t> důvodu, že Účastník č. 1 využil parkoviště na Nábřeží Jana Palacha, které má v nájmu Účastník č. 2</w:t>
      </w:r>
      <w:r w:rsidR="001A2D40">
        <w:rPr>
          <w:rFonts w:ascii="Arial" w:hAnsi="Arial" w:cs="Arial"/>
          <w:sz w:val="22"/>
          <w:szCs w:val="22"/>
        </w:rPr>
        <w:t xml:space="preserve"> od Účastníka č. 1</w:t>
      </w:r>
      <w:r w:rsidR="006C39BE" w:rsidRPr="00947DE9">
        <w:rPr>
          <w:rFonts w:ascii="Arial" w:hAnsi="Arial" w:cs="Arial"/>
          <w:sz w:val="22"/>
          <w:szCs w:val="22"/>
        </w:rPr>
        <w:t>, pro potřeby bezplatného parkování rezidentů z ulic Jugoslávská, Varšavská, Bulharská a Horova, a to po dobu rekonstrukce ulice Varšavská v části naproti Městské tržnici v Karlových Varech, kdy z toho důvodu</w:t>
      </w:r>
      <w:r w:rsidR="00502523" w:rsidRPr="00947DE9">
        <w:rPr>
          <w:rFonts w:ascii="Arial" w:hAnsi="Arial" w:cs="Arial"/>
          <w:sz w:val="22"/>
          <w:szCs w:val="22"/>
        </w:rPr>
        <w:t xml:space="preserve"> Účastník č. 2</w:t>
      </w:r>
      <w:r w:rsidR="0083209F" w:rsidRPr="00947DE9">
        <w:rPr>
          <w:rFonts w:ascii="Arial" w:hAnsi="Arial" w:cs="Arial"/>
          <w:sz w:val="22"/>
          <w:szCs w:val="22"/>
        </w:rPr>
        <w:t xml:space="preserve"> v období od 14. června do listopadu 2021 (včetně) utrpěl ztrátu na tržbách z parkování </w:t>
      </w:r>
      <w:r w:rsidR="001A2D40">
        <w:rPr>
          <w:rFonts w:ascii="Arial" w:hAnsi="Arial" w:cs="Arial"/>
          <w:sz w:val="22"/>
          <w:szCs w:val="22"/>
        </w:rPr>
        <w:t>ve výši 905.9</w:t>
      </w:r>
      <w:r w:rsidR="00BD5ACD">
        <w:rPr>
          <w:rFonts w:ascii="Arial" w:hAnsi="Arial" w:cs="Arial"/>
          <w:sz w:val="22"/>
          <w:szCs w:val="22"/>
        </w:rPr>
        <w:t>9</w:t>
      </w:r>
      <w:r w:rsidR="001A2D40">
        <w:rPr>
          <w:rFonts w:ascii="Arial" w:hAnsi="Arial" w:cs="Arial"/>
          <w:sz w:val="22"/>
          <w:szCs w:val="22"/>
        </w:rPr>
        <w:t xml:space="preserve">5,23 Kč bez DPH, když tato ztráta je vyčíslena za použití údajů o tržbách z roku 2020. </w:t>
      </w:r>
    </w:p>
    <w:p w:rsidR="00947DE9" w:rsidRPr="00947DE9" w:rsidRDefault="00947DE9" w:rsidP="00947DE9">
      <w:pPr>
        <w:jc w:val="both"/>
        <w:rPr>
          <w:rFonts w:ascii="Arial" w:hAnsi="Arial" w:cs="Arial"/>
          <w:sz w:val="22"/>
          <w:szCs w:val="22"/>
        </w:rPr>
      </w:pPr>
    </w:p>
    <w:p w:rsidR="00327B82" w:rsidRDefault="00327B82" w:rsidP="00327B82">
      <w:pPr>
        <w:jc w:val="both"/>
        <w:rPr>
          <w:rFonts w:ascii="Arial" w:hAnsi="Arial" w:cs="Arial"/>
          <w:sz w:val="22"/>
          <w:szCs w:val="22"/>
        </w:rPr>
      </w:pPr>
    </w:p>
    <w:p w:rsidR="0072755E" w:rsidRPr="00327B82" w:rsidRDefault="0072755E" w:rsidP="00327B82">
      <w:pPr>
        <w:jc w:val="both"/>
        <w:rPr>
          <w:rFonts w:ascii="Arial" w:hAnsi="Arial" w:cs="Arial"/>
          <w:sz w:val="22"/>
          <w:szCs w:val="22"/>
        </w:rPr>
      </w:pPr>
    </w:p>
    <w:p w:rsidR="00327B82" w:rsidRDefault="00327B82" w:rsidP="00327B82">
      <w:pPr>
        <w:jc w:val="both"/>
        <w:rPr>
          <w:rFonts w:ascii="Arial" w:hAnsi="Arial" w:cs="Arial"/>
          <w:sz w:val="22"/>
          <w:szCs w:val="22"/>
        </w:rPr>
      </w:pPr>
    </w:p>
    <w:p w:rsidR="00327B82" w:rsidRPr="00327B82" w:rsidRDefault="00327B82" w:rsidP="00327B82">
      <w:pPr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7B25D6">
      <w:pPr>
        <w:jc w:val="center"/>
        <w:rPr>
          <w:rFonts w:ascii="Arial" w:hAnsi="Arial" w:cs="Arial"/>
          <w:b/>
          <w:sz w:val="22"/>
          <w:szCs w:val="22"/>
        </w:rPr>
      </w:pPr>
      <w:r w:rsidRPr="00307B3C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7B25D6" w:rsidRPr="00307B3C" w:rsidRDefault="007B25D6" w:rsidP="007B25D6">
      <w:pPr>
        <w:pStyle w:val="Nadpis3"/>
        <w:rPr>
          <w:rFonts w:ascii="Arial" w:hAnsi="Arial" w:cs="Arial"/>
          <w:szCs w:val="22"/>
        </w:rPr>
      </w:pPr>
      <w:r w:rsidRPr="00307B3C">
        <w:rPr>
          <w:rFonts w:ascii="Arial" w:hAnsi="Arial" w:cs="Arial"/>
          <w:szCs w:val="22"/>
        </w:rPr>
        <w:t>Narovnání</w:t>
      </w:r>
    </w:p>
    <w:p w:rsidR="007B25D6" w:rsidRPr="00307B3C" w:rsidRDefault="007B25D6" w:rsidP="007B25D6">
      <w:pPr>
        <w:jc w:val="center"/>
        <w:rPr>
          <w:rFonts w:ascii="Arial" w:hAnsi="Arial" w:cs="Arial"/>
          <w:b/>
          <w:sz w:val="22"/>
          <w:szCs w:val="22"/>
        </w:rPr>
      </w:pPr>
    </w:p>
    <w:p w:rsidR="007B25D6" w:rsidRPr="00307B3C" w:rsidRDefault="007B25D6" w:rsidP="007B25D6">
      <w:pPr>
        <w:pStyle w:val="Zkladntextodsazen"/>
        <w:ind w:left="567" w:hanging="567"/>
        <w:rPr>
          <w:rFonts w:ascii="Arial" w:hAnsi="Arial" w:cs="Arial"/>
          <w:szCs w:val="22"/>
        </w:rPr>
      </w:pPr>
      <w:r w:rsidRPr="00307B3C">
        <w:rPr>
          <w:rFonts w:ascii="Arial" w:hAnsi="Arial" w:cs="Arial"/>
          <w:szCs w:val="22"/>
        </w:rPr>
        <w:t>2.1.</w:t>
      </w:r>
      <w:r w:rsidRPr="00307B3C">
        <w:rPr>
          <w:rFonts w:ascii="Arial" w:hAnsi="Arial" w:cs="Arial"/>
          <w:szCs w:val="22"/>
        </w:rPr>
        <w:tab/>
        <w:t>Účastník č.1 a Účastník č. 2 se v rámci narovnání svých sporných vztahů uvedených v ustanovení čl. I. této Doho</w:t>
      </w:r>
      <w:r w:rsidR="00C85F52">
        <w:rPr>
          <w:rFonts w:ascii="Arial" w:hAnsi="Arial" w:cs="Arial"/>
          <w:szCs w:val="22"/>
        </w:rPr>
        <w:t>dy dohodly ve smyslu ustanovení</w:t>
      </w:r>
      <w:r w:rsidR="00DD15A9" w:rsidRPr="00307B3C">
        <w:rPr>
          <w:rFonts w:ascii="Arial" w:hAnsi="Arial" w:cs="Arial"/>
          <w:szCs w:val="22"/>
        </w:rPr>
        <w:t xml:space="preserve"> </w:t>
      </w:r>
      <w:r w:rsidRPr="00307B3C">
        <w:rPr>
          <w:rFonts w:ascii="Arial" w:hAnsi="Arial" w:cs="Arial"/>
          <w:szCs w:val="22"/>
        </w:rPr>
        <w:t xml:space="preserve">§ 1903 a násl. zákona     č. 89/2012 Sb., občanský zákoník, v platném znění na narovnání </w:t>
      </w:r>
      <w:r w:rsidR="0099009B" w:rsidRPr="00307B3C">
        <w:rPr>
          <w:rFonts w:ascii="Arial" w:hAnsi="Arial" w:cs="Arial"/>
          <w:szCs w:val="22"/>
        </w:rPr>
        <w:t xml:space="preserve">svých sporných </w:t>
      </w:r>
      <w:r w:rsidR="00C85F52">
        <w:rPr>
          <w:rFonts w:ascii="Arial" w:hAnsi="Arial" w:cs="Arial"/>
          <w:szCs w:val="22"/>
        </w:rPr>
        <w:t xml:space="preserve">                        </w:t>
      </w:r>
      <w:r w:rsidRPr="00307B3C">
        <w:rPr>
          <w:rFonts w:ascii="Arial" w:hAnsi="Arial" w:cs="Arial"/>
          <w:szCs w:val="22"/>
        </w:rPr>
        <w:t>a pochybných vztahů způsobem, jak je uvedeno v ustanovení čl. III.  této Dohody.</w:t>
      </w:r>
    </w:p>
    <w:p w:rsidR="007B25D6" w:rsidRPr="00307B3C" w:rsidRDefault="007B25D6" w:rsidP="007B25D6">
      <w:pPr>
        <w:pStyle w:val="Zkladntextodsazen"/>
        <w:ind w:left="0" w:firstLine="0"/>
        <w:rPr>
          <w:rFonts w:ascii="Arial" w:hAnsi="Arial" w:cs="Arial"/>
          <w:szCs w:val="22"/>
        </w:rPr>
      </w:pPr>
    </w:p>
    <w:p w:rsidR="007B25D6" w:rsidRPr="00307B3C" w:rsidRDefault="007B25D6" w:rsidP="007B25D6">
      <w:pPr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7B25D6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7B25D6">
      <w:pPr>
        <w:pStyle w:val="Zkladntextodsazen3"/>
        <w:tabs>
          <w:tab w:val="left" w:pos="567"/>
        </w:tabs>
        <w:jc w:val="center"/>
        <w:rPr>
          <w:rFonts w:ascii="Arial" w:hAnsi="Arial" w:cs="Arial"/>
          <w:b/>
          <w:szCs w:val="22"/>
        </w:rPr>
      </w:pPr>
      <w:r w:rsidRPr="00307B3C">
        <w:rPr>
          <w:rFonts w:ascii="Arial" w:hAnsi="Arial" w:cs="Arial"/>
          <w:b/>
          <w:szCs w:val="22"/>
        </w:rPr>
        <w:t>III.</w:t>
      </w:r>
    </w:p>
    <w:p w:rsidR="007B25D6" w:rsidRPr="00307B3C" w:rsidRDefault="007B25D6" w:rsidP="007B25D6">
      <w:pPr>
        <w:pStyle w:val="Zkladntextodsazen3"/>
        <w:tabs>
          <w:tab w:val="left" w:pos="567"/>
        </w:tabs>
        <w:jc w:val="center"/>
        <w:rPr>
          <w:rFonts w:ascii="Arial" w:hAnsi="Arial" w:cs="Arial"/>
          <w:b/>
          <w:szCs w:val="22"/>
        </w:rPr>
      </w:pPr>
      <w:r w:rsidRPr="00307B3C">
        <w:rPr>
          <w:rFonts w:ascii="Arial" w:hAnsi="Arial" w:cs="Arial"/>
          <w:b/>
          <w:szCs w:val="22"/>
        </w:rPr>
        <w:t>Způsob provedení narovnání</w:t>
      </w:r>
    </w:p>
    <w:p w:rsidR="007B25D6" w:rsidRPr="00307B3C" w:rsidRDefault="007B25D6" w:rsidP="007B25D6">
      <w:pPr>
        <w:pStyle w:val="Zkladntextodsazen3"/>
        <w:tabs>
          <w:tab w:val="left" w:pos="567"/>
        </w:tabs>
        <w:rPr>
          <w:rFonts w:ascii="Arial" w:hAnsi="Arial" w:cs="Arial"/>
          <w:szCs w:val="22"/>
        </w:rPr>
      </w:pPr>
    </w:p>
    <w:p w:rsidR="007B25D6" w:rsidRPr="00307B3C" w:rsidRDefault="007B25D6" w:rsidP="007B25D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>3.1.</w:t>
      </w:r>
      <w:r w:rsidRPr="00307B3C">
        <w:rPr>
          <w:rFonts w:ascii="Arial" w:hAnsi="Arial" w:cs="Arial"/>
          <w:sz w:val="22"/>
          <w:szCs w:val="22"/>
        </w:rPr>
        <w:tab/>
        <w:t xml:space="preserve">Účastník č. 1 a Účastník č. 2, </w:t>
      </w:r>
      <w:r w:rsidR="0099009B" w:rsidRPr="00307B3C">
        <w:rPr>
          <w:rFonts w:ascii="Arial" w:hAnsi="Arial" w:cs="Arial"/>
          <w:sz w:val="22"/>
          <w:szCs w:val="22"/>
        </w:rPr>
        <w:t>sho</w:t>
      </w:r>
      <w:r w:rsidR="00476593">
        <w:rPr>
          <w:rFonts w:ascii="Arial" w:hAnsi="Arial" w:cs="Arial"/>
          <w:sz w:val="22"/>
          <w:szCs w:val="22"/>
        </w:rPr>
        <w:t xml:space="preserve">dně prohlašují, že Účastník č. 2 má vůči Účastníkovi č. 1 pohledávku z důvodu že Účastník č. 1 využil parkoviště na Nábřeží Jana Palacha, které má v nájmu Účastník č. 2, pro potřeby bezplatného parkování rezidentů z ulic Jugoslávská, Varšavská, Bulharská a Horova, a to po dobu rekonstrukce ulice Varšavská v části naproti Městské tržnici v Karlových Varech ve výši 905.995,23 Kč. </w:t>
      </w:r>
    </w:p>
    <w:p w:rsidR="007B25D6" w:rsidRPr="00307B3C" w:rsidRDefault="007B25D6" w:rsidP="007B25D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3200D3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307B3C">
        <w:rPr>
          <w:rFonts w:ascii="Arial" w:hAnsi="Arial" w:cs="Arial"/>
          <w:sz w:val="22"/>
          <w:szCs w:val="22"/>
        </w:rPr>
        <w:t>3.2</w:t>
      </w:r>
      <w:proofErr w:type="gramEnd"/>
      <w:r w:rsidRPr="00307B3C">
        <w:rPr>
          <w:rFonts w:ascii="Arial" w:hAnsi="Arial" w:cs="Arial"/>
          <w:sz w:val="22"/>
          <w:szCs w:val="22"/>
        </w:rPr>
        <w:t>.</w:t>
      </w:r>
      <w:r w:rsidRPr="00307B3C">
        <w:rPr>
          <w:rFonts w:ascii="Arial" w:hAnsi="Arial" w:cs="Arial"/>
          <w:sz w:val="22"/>
          <w:szCs w:val="22"/>
        </w:rPr>
        <w:tab/>
      </w:r>
      <w:r w:rsidR="00947DE9">
        <w:rPr>
          <w:rFonts w:ascii="Arial" w:hAnsi="Arial" w:cs="Arial"/>
          <w:sz w:val="22"/>
          <w:szCs w:val="22"/>
        </w:rPr>
        <w:t>Účastník č. 1</w:t>
      </w:r>
      <w:r w:rsidR="003200D3" w:rsidRPr="00307B3C">
        <w:rPr>
          <w:rFonts w:ascii="Arial" w:hAnsi="Arial" w:cs="Arial"/>
          <w:sz w:val="22"/>
          <w:szCs w:val="22"/>
        </w:rPr>
        <w:t xml:space="preserve"> se zavazuje pohledávku specifikovanou v ustanovení čl. III. odst. 3.1. té</w:t>
      </w:r>
      <w:r w:rsidR="00947DE9">
        <w:rPr>
          <w:rFonts w:ascii="Arial" w:hAnsi="Arial" w:cs="Arial"/>
          <w:sz w:val="22"/>
          <w:szCs w:val="22"/>
        </w:rPr>
        <w:t>to dohody uhradit Účastníku č. 2</w:t>
      </w:r>
      <w:r w:rsidR="003200D3" w:rsidRPr="00307B3C">
        <w:rPr>
          <w:rFonts w:ascii="Arial" w:hAnsi="Arial" w:cs="Arial"/>
          <w:sz w:val="22"/>
          <w:szCs w:val="22"/>
        </w:rPr>
        <w:t xml:space="preserve"> nejpozději do 30 kalendářních dnů od data účinnosti této dohody</w:t>
      </w:r>
      <w:r w:rsidR="00476593">
        <w:rPr>
          <w:rFonts w:ascii="Arial" w:hAnsi="Arial" w:cs="Arial"/>
          <w:sz w:val="22"/>
          <w:szCs w:val="22"/>
        </w:rPr>
        <w:t xml:space="preserve"> na bankovní účet Účastníka č. 2 , který je uveden v záhlaví této </w:t>
      </w:r>
      <w:r w:rsidR="00476593" w:rsidRPr="0011035C">
        <w:rPr>
          <w:rFonts w:ascii="Arial" w:hAnsi="Arial" w:cs="Arial"/>
          <w:sz w:val="22"/>
          <w:szCs w:val="22"/>
        </w:rPr>
        <w:t>Dohody, a to pod variabilním symbolem</w:t>
      </w:r>
      <w:r w:rsidR="0011035C" w:rsidRPr="0011035C">
        <w:rPr>
          <w:rFonts w:ascii="Arial" w:hAnsi="Arial" w:cs="Arial"/>
          <w:sz w:val="22"/>
          <w:szCs w:val="22"/>
        </w:rPr>
        <w:t xml:space="preserve"> 48364282.</w:t>
      </w:r>
    </w:p>
    <w:p w:rsidR="0099009B" w:rsidRPr="00307B3C" w:rsidRDefault="0099009B" w:rsidP="007B25D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7B25D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7B25D6">
      <w:pPr>
        <w:jc w:val="center"/>
        <w:rPr>
          <w:rFonts w:ascii="Arial" w:hAnsi="Arial" w:cs="Arial"/>
          <w:b/>
          <w:sz w:val="22"/>
          <w:szCs w:val="22"/>
        </w:rPr>
      </w:pPr>
      <w:r w:rsidRPr="00307B3C">
        <w:rPr>
          <w:rFonts w:ascii="Arial" w:hAnsi="Arial" w:cs="Arial"/>
          <w:b/>
          <w:sz w:val="22"/>
          <w:szCs w:val="22"/>
        </w:rPr>
        <w:t>IV.</w:t>
      </w:r>
    </w:p>
    <w:p w:rsidR="007B25D6" w:rsidRPr="00307B3C" w:rsidRDefault="007B25D6" w:rsidP="007B25D6">
      <w:pPr>
        <w:pStyle w:val="Normlnodsazen"/>
        <w:ind w:left="0"/>
        <w:jc w:val="center"/>
        <w:rPr>
          <w:rFonts w:ascii="Arial" w:hAnsi="Arial" w:cs="Arial"/>
          <w:b/>
          <w:snapToGrid w:val="0"/>
          <w:szCs w:val="22"/>
        </w:rPr>
      </w:pPr>
      <w:r w:rsidRPr="00307B3C">
        <w:rPr>
          <w:rFonts w:ascii="Arial" w:hAnsi="Arial" w:cs="Arial"/>
          <w:b/>
          <w:snapToGrid w:val="0"/>
          <w:szCs w:val="22"/>
        </w:rPr>
        <w:t>Společná ustanovení</w:t>
      </w:r>
    </w:p>
    <w:p w:rsidR="007B25D6" w:rsidRPr="00307B3C" w:rsidRDefault="007B25D6" w:rsidP="007B25D6">
      <w:pPr>
        <w:pStyle w:val="Normlnodsazen"/>
        <w:ind w:left="567" w:hanging="567"/>
        <w:jc w:val="both"/>
        <w:rPr>
          <w:rFonts w:ascii="Arial" w:hAnsi="Arial" w:cs="Arial"/>
          <w:i/>
          <w:snapToGrid w:val="0"/>
          <w:szCs w:val="22"/>
        </w:rPr>
      </w:pPr>
      <w:r w:rsidRPr="00307B3C">
        <w:rPr>
          <w:rFonts w:ascii="Arial" w:hAnsi="Arial" w:cs="Arial"/>
          <w:snapToGrid w:val="0"/>
          <w:szCs w:val="22"/>
        </w:rPr>
        <w:t>4.1.</w:t>
      </w:r>
      <w:r w:rsidRPr="00307B3C">
        <w:rPr>
          <w:rFonts w:ascii="Arial" w:hAnsi="Arial" w:cs="Arial"/>
          <w:snapToGrid w:val="0"/>
          <w:szCs w:val="22"/>
        </w:rPr>
        <w:tab/>
        <w:t>Pokud není v předchozích částech této Dohody uvedeno něco jiného, vztahují se na ně příslušné články společných ustanovení.</w:t>
      </w:r>
    </w:p>
    <w:p w:rsidR="007B25D6" w:rsidRPr="00307B3C" w:rsidRDefault="007B25D6" w:rsidP="007B25D6">
      <w:pPr>
        <w:pStyle w:val="Normlnodsazen"/>
        <w:tabs>
          <w:tab w:val="left" w:pos="567"/>
        </w:tabs>
        <w:ind w:left="0"/>
        <w:jc w:val="both"/>
        <w:rPr>
          <w:rFonts w:ascii="Arial" w:hAnsi="Arial" w:cs="Arial"/>
          <w:snapToGrid w:val="0"/>
          <w:szCs w:val="22"/>
        </w:rPr>
      </w:pPr>
      <w:r w:rsidRPr="00307B3C">
        <w:rPr>
          <w:rFonts w:ascii="Arial" w:hAnsi="Arial" w:cs="Arial"/>
          <w:snapToGrid w:val="0"/>
          <w:szCs w:val="22"/>
        </w:rPr>
        <w:t xml:space="preserve">4.2.  </w:t>
      </w:r>
      <w:r w:rsidRPr="00307B3C">
        <w:rPr>
          <w:rFonts w:ascii="Arial" w:hAnsi="Arial" w:cs="Arial"/>
          <w:snapToGrid w:val="0"/>
          <w:szCs w:val="22"/>
        </w:rPr>
        <w:tab/>
        <w:t>Dohoda se řídí právním řádem České republiky.</w:t>
      </w:r>
    </w:p>
    <w:p w:rsidR="007B25D6" w:rsidRPr="00307B3C" w:rsidRDefault="007B25D6" w:rsidP="007B25D6">
      <w:pPr>
        <w:pStyle w:val="Normlnodsazen"/>
        <w:ind w:left="709" w:hanging="709"/>
        <w:jc w:val="both"/>
        <w:rPr>
          <w:rFonts w:ascii="Arial" w:hAnsi="Arial" w:cs="Arial"/>
          <w:snapToGrid w:val="0"/>
          <w:szCs w:val="22"/>
        </w:rPr>
      </w:pPr>
      <w:r w:rsidRPr="00307B3C">
        <w:rPr>
          <w:rFonts w:ascii="Arial" w:hAnsi="Arial" w:cs="Arial"/>
          <w:snapToGrid w:val="0"/>
          <w:szCs w:val="22"/>
        </w:rPr>
        <w:t>4.3.  Smluvní strany se zavazují:</w:t>
      </w:r>
    </w:p>
    <w:p w:rsidR="007B25D6" w:rsidRPr="00307B3C" w:rsidRDefault="007B25D6" w:rsidP="007B25D6">
      <w:pPr>
        <w:pStyle w:val="Nadpis4"/>
        <w:spacing w:after="0"/>
        <w:ind w:left="1407" w:hanging="840"/>
        <w:jc w:val="both"/>
        <w:rPr>
          <w:rFonts w:ascii="Arial" w:hAnsi="Arial" w:cs="Arial"/>
          <w:snapToGrid w:val="0"/>
          <w:szCs w:val="22"/>
        </w:rPr>
      </w:pPr>
      <w:r w:rsidRPr="00307B3C">
        <w:rPr>
          <w:rFonts w:ascii="Arial" w:hAnsi="Arial" w:cs="Arial"/>
          <w:snapToGrid w:val="0"/>
          <w:szCs w:val="22"/>
        </w:rPr>
        <w:t>(a)</w:t>
      </w:r>
      <w:r w:rsidRPr="00307B3C">
        <w:rPr>
          <w:rFonts w:ascii="Arial" w:hAnsi="Arial" w:cs="Arial"/>
          <w:snapToGrid w:val="0"/>
          <w:szCs w:val="22"/>
        </w:rPr>
        <w:tab/>
      </w:r>
      <w:r w:rsidRPr="00307B3C">
        <w:rPr>
          <w:rFonts w:ascii="Arial" w:hAnsi="Arial" w:cs="Arial"/>
          <w:snapToGrid w:val="0"/>
          <w:szCs w:val="22"/>
        </w:rPr>
        <w:tab/>
        <w:t>vzájemně včas a řádně informovat o všech podstatných skutečnostech, které mohou mít vliv na plnění dle této Dohody.</w:t>
      </w:r>
    </w:p>
    <w:p w:rsidR="007B25D6" w:rsidRPr="00307B3C" w:rsidRDefault="007B25D6" w:rsidP="007B25D6">
      <w:pPr>
        <w:pStyle w:val="Nadpis4"/>
        <w:spacing w:after="0"/>
        <w:ind w:left="993" w:hanging="426"/>
        <w:jc w:val="both"/>
        <w:rPr>
          <w:rFonts w:ascii="Arial" w:hAnsi="Arial" w:cs="Arial"/>
          <w:snapToGrid w:val="0"/>
          <w:szCs w:val="22"/>
        </w:rPr>
      </w:pPr>
      <w:r w:rsidRPr="00307B3C">
        <w:rPr>
          <w:rFonts w:ascii="Arial" w:hAnsi="Arial" w:cs="Arial"/>
          <w:snapToGrid w:val="0"/>
          <w:szCs w:val="22"/>
        </w:rPr>
        <w:t xml:space="preserve">(b)     </w:t>
      </w:r>
      <w:r w:rsidRPr="00307B3C">
        <w:rPr>
          <w:rFonts w:ascii="Arial" w:hAnsi="Arial" w:cs="Arial"/>
          <w:snapToGrid w:val="0"/>
          <w:szCs w:val="22"/>
        </w:rPr>
        <w:tab/>
        <w:t>vyvinout potřebnou součinnost k plnění této Dohody.</w:t>
      </w:r>
    </w:p>
    <w:p w:rsidR="007B25D6" w:rsidRPr="00307B3C" w:rsidRDefault="007B25D6" w:rsidP="007B25D6">
      <w:pPr>
        <w:pStyle w:val="Nadpis4"/>
        <w:spacing w:after="0"/>
        <w:ind w:left="993" w:hanging="426"/>
        <w:jc w:val="both"/>
        <w:rPr>
          <w:rFonts w:ascii="Arial" w:hAnsi="Arial" w:cs="Arial"/>
          <w:snapToGrid w:val="0"/>
          <w:szCs w:val="22"/>
        </w:rPr>
      </w:pPr>
    </w:p>
    <w:p w:rsidR="007B25D6" w:rsidRPr="00307B3C" w:rsidRDefault="007B25D6" w:rsidP="007B25D6">
      <w:pPr>
        <w:pStyle w:val="Normlnodsazen"/>
        <w:ind w:left="567" w:hanging="567"/>
        <w:jc w:val="both"/>
        <w:rPr>
          <w:rFonts w:ascii="Arial" w:hAnsi="Arial" w:cs="Arial"/>
          <w:snapToGrid w:val="0"/>
          <w:szCs w:val="22"/>
        </w:rPr>
      </w:pPr>
      <w:r w:rsidRPr="00307B3C">
        <w:rPr>
          <w:rFonts w:ascii="Arial" w:hAnsi="Arial" w:cs="Arial"/>
          <w:snapToGrid w:val="0"/>
          <w:szCs w:val="22"/>
        </w:rPr>
        <w:t>4.5.</w:t>
      </w:r>
      <w:r w:rsidRPr="00307B3C">
        <w:rPr>
          <w:rFonts w:ascii="Arial" w:hAnsi="Arial" w:cs="Arial"/>
          <w:snapToGrid w:val="0"/>
          <w:szCs w:val="22"/>
        </w:rPr>
        <w:tab/>
        <w:t>Změny této Dohody jsou možné pouze písemnou formou s projevy vůle smluvních stran na téže listině.</w:t>
      </w:r>
    </w:p>
    <w:p w:rsidR="007B25D6" w:rsidRPr="00307B3C" w:rsidRDefault="007B25D6" w:rsidP="007B25D6">
      <w:pPr>
        <w:jc w:val="center"/>
        <w:rPr>
          <w:rFonts w:ascii="Arial" w:hAnsi="Arial" w:cs="Arial"/>
          <w:b/>
          <w:sz w:val="22"/>
          <w:szCs w:val="22"/>
        </w:rPr>
      </w:pPr>
      <w:r w:rsidRPr="00307B3C">
        <w:rPr>
          <w:rFonts w:ascii="Arial" w:hAnsi="Arial" w:cs="Arial"/>
          <w:b/>
          <w:sz w:val="22"/>
          <w:szCs w:val="22"/>
        </w:rPr>
        <w:t>V.</w:t>
      </w:r>
    </w:p>
    <w:p w:rsidR="007B25D6" w:rsidRPr="00307B3C" w:rsidRDefault="007B25D6" w:rsidP="007B25D6">
      <w:pPr>
        <w:pStyle w:val="Normlnodsazen"/>
        <w:ind w:left="0"/>
        <w:jc w:val="center"/>
        <w:rPr>
          <w:rFonts w:ascii="Arial" w:hAnsi="Arial" w:cs="Arial"/>
          <w:b/>
          <w:snapToGrid w:val="0"/>
          <w:szCs w:val="22"/>
        </w:rPr>
      </w:pPr>
      <w:r w:rsidRPr="00307B3C">
        <w:rPr>
          <w:rFonts w:ascii="Arial" w:hAnsi="Arial" w:cs="Arial"/>
          <w:b/>
          <w:snapToGrid w:val="0"/>
          <w:szCs w:val="22"/>
        </w:rPr>
        <w:t>Závěrečná ustanovení</w:t>
      </w:r>
    </w:p>
    <w:p w:rsidR="007B25D6" w:rsidRPr="00307B3C" w:rsidRDefault="007B25D6" w:rsidP="003200D3">
      <w:pPr>
        <w:pStyle w:val="Normlnodsazen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szCs w:val="22"/>
        </w:rPr>
      </w:pPr>
      <w:r w:rsidRPr="00307B3C">
        <w:rPr>
          <w:rFonts w:ascii="Arial" w:hAnsi="Arial" w:cs="Arial"/>
          <w:snapToGrid w:val="0"/>
          <w:szCs w:val="22"/>
        </w:rPr>
        <w:t xml:space="preserve">5.1.  </w:t>
      </w:r>
      <w:r w:rsidRPr="00307B3C">
        <w:rPr>
          <w:rFonts w:ascii="Arial" w:hAnsi="Arial" w:cs="Arial"/>
          <w:snapToGrid w:val="0"/>
          <w:szCs w:val="22"/>
        </w:rPr>
        <w:tab/>
        <w:t>Dohoda nabývá platnosti okamžikem je</w:t>
      </w:r>
      <w:r w:rsidR="003200D3" w:rsidRPr="00307B3C">
        <w:rPr>
          <w:rFonts w:ascii="Arial" w:hAnsi="Arial" w:cs="Arial"/>
          <w:snapToGrid w:val="0"/>
          <w:szCs w:val="22"/>
        </w:rPr>
        <w:t>jího podpisu smluvních stran, resp. jejich oprávněných zástupců a účinnosti okamžikem uveřejnění v registru smluv dle zákona č. 340/2015 Sb., o zvláštních podmínkách účinnosti některých smluv, uveřejňování těchto smluv a o registru smluv (zákon o registru smluv), ve znění p</w:t>
      </w:r>
      <w:r w:rsidR="001A2D40">
        <w:rPr>
          <w:rFonts w:ascii="Arial" w:hAnsi="Arial" w:cs="Arial"/>
          <w:snapToGrid w:val="0"/>
          <w:szCs w:val="22"/>
        </w:rPr>
        <w:t>ozdějších předpisů. Uveřejnění D</w:t>
      </w:r>
      <w:r w:rsidR="003200D3" w:rsidRPr="00307B3C">
        <w:rPr>
          <w:rFonts w:ascii="Arial" w:hAnsi="Arial" w:cs="Arial"/>
          <w:snapToGrid w:val="0"/>
          <w:szCs w:val="22"/>
        </w:rPr>
        <w:t>ohody zajistí Účastník č. 1 za plné součinnosti Účastníka č. 2.</w:t>
      </w:r>
    </w:p>
    <w:p w:rsidR="007B25D6" w:rsidRPr="00307B3C" w:rsidRDefault="007B25D6" w:rsidP="007B25D6">
      <w:pPr>
        <w:pStyle w:val="Normlnodsazen"/>
        <w:ind w:left="567" w:hanging="567"/>
        <w:jc w:val="both"/>
        <w:rPr>
          <w:rFonts w:ascii="Arial" w:hAnsi="Arial" w:cs="Arial"/>
          <w:snapToGrid w:val="0"/>
          <w:szCs w:val="22"/>
        </w:rPr>
      </w:pPr>
      <w:r w:rsidRPr="00307B3C">
        <w:rPr>
          <w:rFonts w:ascii="Arial" w:hAnsi="Arial" w:cs="Arial"/>
          <w:snapToGrid w:val="0"/>
          <w:szCs w:val="22"/>
        </w:rPr>
        <w:t>5.2.</w:t>
      </w:r>
      <w:r w:rsidRPr="00307B3C">
        <w:rPr>
          <w:rFonts w:ascii="Arial" w:hAnsi="Arial" w:cs="Arial"/>
          <w:snapToGrid w:val="0"/>
          <w:szCs w:val="22"/>
        </w:rPr>
        <w:tab/>
        <w:t>Dohoda je vyhotovena ve čtyřech stejnopisech, z nichž každá strana obdrží dva stejnopisy. Každé vyhotovení má právní sílu originálu.</w:t>
      </w:r>
    </w:p>
    <w:p w:rsidR="007B25D6" w:rsidRDefault="003200D3" w:rsidP="007B25D6">
      <w:pPr>
        <w:pStyle w:val="Normlnodsazen"/>
        <w:ind w:left="567" w:hanging="567"/>
        <w:jc w:val="both"/>
        <w:rPr>
          <w:rFonts w:ascii="Arial" w:hAnsi="Arial" w:cs="Arial"/>
          <w:snapToGrid w:val="0"/>
          <w:szCs w:val="22"/>
        </w:rPr>
      </w:pPr>
      <w:proofErr w:type="gramStart"/>
      <w:r w:rsidRPr="00307B3C">
        <w:rPr>
          <w:rFonts w:ascii="Arial" w:hAnsi="Arial" w:cs="Arial"/>
          <w:snapToGrid w:val="0"/>
          <w:szCs w:val="22"/>
        </w:rPr>
        <w:lastRenderedPageBreak/>
        <w:t>5.3</w:t>
      </w:r>
      <w:proofErr w:type="gramEnd"/>
      <w:r w:rsidR="007B25D6" w:rsidRPr="00307B3C">
        <w:rPr>
          <w:rFonts w:ascii="Arial" w:hAnsi="Arial" w:cs="Arial"/>
          <w:snapToGrid w:val="0"/>
          <w:szCs w:val="22"/>
        </w:rPr>
        <w:t>.</w:t>
      </w:r>
      <w:r w:rsidR="007B25D6" w:rsidRPr="00307B3C">
        <w:rPr>
          <w:rFonts w:ascii="Arial" w:hAnsi="Arial" w:cs="Arial"/>
          <w:snapToGrid w:val="0"/>
          <w:szCs w:val="22"/>
        </w:rPr>
        <w:tab/>
      </w:r>
      <w:r w:rsidR="007B25D6" w:rsidRPr="00900562">
        <w:rPr>
          <w:rFonts w:ascii="Arial" w:hAnsi="Arial" w:cs="Arial"/>
          <w:snapToGrid w:val="0"/>
          <w:szCs w:val="22"/>
        </w:rPr>
        <w:t xml:space="preserve">Účastník č. 1 ve smyslu ustanovení § 41 zákona č. 128/2000 Sb., o obcích (obecní zřízení) potvrzuje, že tato </w:t>
      </w:r>
      <w:r w:rsidR="00C45902">
        <w:rPr>
          <w:rFonts w:ascii="Arial" w:hAnsi="Arial" w:cs="Arial"/>
          <w:snapToGrid w:val="0"/>
          <w:szCs w:val="22"/>
        </w:rPr>
        <w:t>uzavření této Dohody bylo schváleno</w:t>
      </w:r>
      <w:r w:rsidR="007B25D6" w:rsidRPr="00900562">
        <w:rPr>
          <w:rFonts w:ascii="Arial" w:hAnsi="Arial" w:cs="Arial"/>
          <w:snapToGrid w:val="0"/>
          <w:szCs w:val="22"/>
        </w:rPr>
        <w:t xml:space="preserve"> usnesením </w:t>
      </w:r>
      <w:r w:rsidR="00900562" w:rsidRPr="00E4776E">
        <w:rPr>
          <w:rFonts w:ascii="Arial" w:hAnsi="Arial" w:cs="Arial"/>
          <w:snapToGrid w:val="0"/>
          <w:szCs w:val="22"/>
        </w:rPr>
        <w:t xml:space="preserve">Zastupitelstva </w:t>
      </w:r>
      <w:r w:rsidR="007B25D6" w:rsidRPr="00E4776E">
        <w:rPr>
          <w:rFonts w:ascii="Arial" w:hAnsi="Arial" w:cs="Arial"/>
          <w:snapToGrid w:val="0"/>
          <w:szCs w:val="22"/>
        </w:rPr>
        <w:t>Statutárního města Karlo</w:t>
      </w:r>
      <w:r w:rsidR="00900562" w:rsidRPr="00E4776E">
        <w:rPr>
          <w:rFonts w:ascii="Arial" w:hAnsi="Arial" w:cs="Arial"/>
          <w:snapToGrid w:val="0"/>
          <w:szCs w:val="22"/>
        </w:rPr>
        <w:t>vy Vary na jednání dne 7. prosince 2021</w:t>
      </w:r>
      <w:r w:rsidR="00C45902" w:rsidRPr="00E4776E">
        <w:rPr>
          <w:rFonts w:ascii="Arial" w:hAnsi="Arial" w:cs="Arial"/>
          <w:snapToGrid w:val="0"/>
          <w:szCs w:val="22"/>
        </w:rPr>
        <w:t>, usnesením</w:t>
      </w:r>
      <w:r w:rsidR="00900562" w:rsidRPr="00E4776E">
        <w:rPr>
          <w:rFonts w:ascii="Arial" w:hAnsi="Arial" w:cs="Arial"/>
          <w:snapToGrid w:val="0"/>
          <w:szCs w:val="22"/>
        </w:rPr>
        <w:t xml:space="preserve"> </w:t>
      </w:r>
      <w:r w:rsidR="007B25D6" w:rsidRPr="00E4776E">
        <w:rPr>
          <w:rFonts w:ascii="Arial" w:hAnsi="Arial" w:cs="Arial"/>
          <w:snapToGrid w:val="0"/>
          <w:szCs w:val="22"/>
        </w:rPr>
        <w:t xml:space="preserve">č. </w:t>
      </w:r>
      <w:r w:rsidR="00E4776E" w:rsidRPr="00E4776E">
        <w:rPr>
          <w:rFonts w:ascii="Arial" w:hAnsi="Arial" w:cs="Arial"/>
          <w:szCs w:val="22"/>
        </w:rPr>
        <w:t>ZM/277/12/21.</w:t>
      </w:r>
    </w:p>
    <w:p w:rsidR="007B25D6" w:rsidRPr="00307B3C" w:rsidRDefault="00D917DC" w:rsidP="007B25D6">
      <w:pPr>
        <w:pStyle w:val="Normlnodsazen"/>
        <w:ind w:left="567" w:hanging="567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5.4.</w:t>
      </w:r>
      <w:r w:rsidR="00C45902">
        <w:rPr>
          <w:rFonts w:ascii="Arial" w:hAnsi="Arial" w:cs="Arial"/>
          <w:snapToGrid w:val="0"/>
          <w:szCs w:val="22"/>
        </w:rPr>
        <w:t xml:space="preserve"> </w:t>
      </w:r>
      <w:r w:rsidR="007B25D6" w:rsidRPr="00307B3C">
        <w:rPr>
          <w:rFonts w:ascii="Arial" w:hAnsi="Arial" w:cs="Arial"/>
          <w:snapToGrid w:val="0"/>
          <w:szCs w:val="22"/>
        </w:rPr>
        <w:tab/>
        <w:t>Smluvní strany potvrzují autentičnost této Dohody a prohlašují, že si Dohodu přečetly, s jejím obsahem souhlasí, že tato Dohoda byla sepsána na základě pravdivých údajů, z jejich pravé a svobodné vůle a nebyla uzavřena v tísni ani za jinak jednostranně nevýhodných podmínek, což stvrzují svým podpisem.</w:t>
      </w:r>
    </w:p>
    <w:p w:rsidR="00C45902" w:rsidRDefault="00C45902" w:rsidP="007B2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č. </w:t>
      </w:r>
      <w:r w:rsidR="00364B38">
        <w:rPr>
          <w:rFonts w:ascii="Arial" w:hAnsi="Arial" w:cs="Arial"/>
          <w:b/>
          <w:sz w:val="22"/>
          <w:szCs w:val="22"/>
        </w:rPr>
        <w:t>1</w:t>
      </w:r>
      <w:r w:rsidRPr="00C4590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Výpis z usnesení Zastupitelstva statutárního města Karlovy Vary</w:t>
      </w:r>
    </w:p>
    <w:p w:rsidR="00476593" w:rsidRDefault="00476593" w:rsidP="00476593">
      <w:pPr>
        <w:jc w:val="both"/>
        <w:rPr>
          <w:rFonts w:ascii="Arial" w:hAnsi="Arial" w:cs="Arial"/>
          <w:sz w:val="22"/>
          <w:szCs w:val="22"/>
        </w:rPr>
      </w:pPr>
    </w:p>
    <w:p w:rsidR="00476593" w:rsidRDefault="00476593" w:rsidP="00476593">
      <w:pPr>
        <w:jc w:val="both"/>
        <w:rPr>
          <w:rFonts w:ascii="Arial" w:hAnsi="Arial" w:cs="Arial"/>
          <w:sz w:val="22"/>
          <w:szCs w:val="22"/>
        </w:rPr>
      </w:pPr>
    </w:p>
    <w:p w:rsidR="00476593" w:rsidRDefault="00476593" w:rsidP="00476593">
      <w:pPr>
        <w:jc w:val="both"/>
        <w:rPr>
          <w:rFonts w:ascii="Arial" w:hAnsi="Arial" w:cs="Arial"/>
          <w:sz w:val="22"/>
          <w:szCs w:val="22"/>
        </w:rPr>
      </w:pPr>
    </w:p>
    <w:p w:rsidR="00476593" w:rsidRDefault="00476593" w:rsidP="00476593">
      <w:pPr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476593">
      <w:pPr>
        <w:jc w:val="both"/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 xml:space="preserve">V Karlových Varech, dne </w:t>
      </w:r>
      <w:proofErr w:type="gramStart"/>
      <w:r w:rsidR="0072755E">
        <w:rPr>
          <w:rFonts w:ascii="Arial" w:hAnsi="Arial" w:cs="Arial"/>
          <w:sz w:val="22"/>
          <w:szCs w:val="22"/>
        </w:rPr>
        <w:t>14.12.2021</w:t>
      </w:r>
      <w:proofErr w:type="gramEnd"/>
      <w:r w:rsidR="003200D3" w:rsidRPr="00307B3C">
        <w:rPr>
          <w:rFonts w:ascii="Arial" w:hAnsi="Arial" w:cs="Arial"/>
          <w:sz w:val="22"/>
          <w:szCs w:val="22"/>
        </w:rPr>
        <w:tab/>
      </w:r>
      <w:r w:rsidR="003200D3" w:rsidRPr="00307B3C">
        <w:rPr>
          <w:rFonts w:ascii="Arial" w:hAnsi="Arial" w:cs="Arial"/>
          <w:sz w:val="22"/>
          <w:szCs w:val="22"/>
        </w:rPr>
        <w:tab/>
        <w:t xml:space="preserve">V Karlových Varech dne </w:t>
      </w:r>
      <w:r w:rsidR="0072755E">
        <w:rPr>
          <w:rFonts w:ascii="Arial" w:hAnsi="Arial" w:cs="Arial"/>
          <w:sz w:val="22"/>
          <w:szCs w:val="22"/>
        </w:rPr>
        <w:t>10.12.2021</w:t>
      </w:r>
    </w:p>
    <w:p w:rsidR="007B25D6" w:rsidRPr="00307B3C" w:rsidRDefault="007B25D6" w:rsidP="007B25D6">
      <w:pPr>
        <w:jc w:val="both"/>
        <w:rPr>
          <w:rFonts w:ascii="Arial" w:hAnsi="Arial" w:cs="Arial"/>
          <w:sz w:val="22"/>
          <w:szCs w:val="22"/>
        </w:rPr>
      </w:pPr>
    </w:p>
    <w:p w:rsidR="007B25D6" w:rsidRPr="00307B3C" w:rsidRDefault="007B25D6" w:rsidP="007B25D6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7B25D6" w:rsidRDefault="007B25D6" w:rsidP="007B25D6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76593" w:rsidRDefault="00476593" w:rsidP="007B25D6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76593" w:rsidRPr="00307B3C" w:rsidRDefault="00476593" w:rsidP="007B25D6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7B25D6" w:rsidRPr="00307B3C" w:rsidRDefault="007B25D6" w:rsidP="007B25D6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6473C3" w:rsidRPr="00307B3C" w:rsidRDefault="008F502C">
      <w:pPr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>__________________________________</w:t>
      </w:r>
      <w:r w:rsidR="00900562">
        <w:rPr>
          <w:rFonts w:ascii="Arial" w:hAnsi="Arial" w:cs="Arial"/>
          <w:sz w:val="22"/>
          <w:szCs w:val="22"/>
        </w:rPr>
        <w:t xml:space="preserve">  </w:t>
      </w:r>
      <w:r w:rsidRPr="00307B3C">
        <w:rPr>
          <w:rFonts w:ascii="Arial" w:hAnsi="Arial" w:cs="Arial"/>
          <w:sz w:val="22"/>
          <w:szCs w:val="22"/>
        </w:rPr>
        <w:tab/>
        <w:t>______________________________</w:t>
      </w:r>
    </w:p>
    <w:p w:rsidR="008F502C" w:rsidRPr="00307B3C" w:rsidRDefault="008F502C">
      <w:pPr>
        <w:rPr>
          <w:rFonts w:ascii="Arial" w:hAnsi="Arial" w:cs="Arial"/>
          <w:b/>
          <w:sz w:val="22"/>
          <w:szCs w:val="22"/>
        </w:rPr>
      </w:pPr>
      <w:r w:rsidRPr="00307B3C">
        <w:rPr>
          <w:rFonts w:ascii="Arial" w:hAnsi="Arial" w:cs="Arial"/>
          <w:b/>
          <w:sz w:val="22"/>
          <w:szCs w:val="22"/>
        </w:rPr>
        <w:t>Statutární město Karlovy Vary</w:t>
      </w: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ab/>
      </w:r>
      <w:r w:rsidR="003200D3" w:rsidRPr="00307B3C">
        <w:rPr>
          <w:rFonts w:ascii="Arial" w:hAnsi="Arial" w:cs="Arial"/>
          <w:b/>
          <w:sz w:val="22"/>
          <w:szCs w:val="22"/>
        </w:rPr>
        <w:t>Dopravní podnik Karlovy Vary, a.s.</w:t>
      </w:r>
    </w:p>
    <w:p w:rsidR="008F502C" w:rsidRPr="00307B3C" w:rsidRDefault="008F502C">
      <w:pPr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 xml:space="preserve">zastoupené </w:t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  <w:t>zastoupený</w:t>
      </w:r>
    </w:p>
    <w:p w:rsidR="008F502C" w:rsidRPr="00307B3C" w:rsidRDefault="00900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Andreou Pfeffer Ferklovou,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Jiřím Vaněčkem, MBA</w:t>
      </w:r>
      <w:r w:rsidR="003200D3" w:rsidRPr="00307B3C">
        <w:rPr>
          <w:rFonts w:ascii="Arial" w:hAnsi="Arial" w:cs="Arial"/>
          <w:sz w:val="22"/>
          <w:szCs w:val="22"/>
        </w:rPr>
        <w:t xml:space="preserve"> </w:t>
      </w:r>
    </w:p>
    <w:p w:rsidR="008F502C" w:rsidRPr="00307B3C" w:rsidRDefault="00900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primátorkou</w:t>
      </w:r>
      <w:r w:rsidR="008F502C" w:rsidRPr="00307B3C">
        <w:rPr>
          <w:rFonts w:ascii="Arial" w:hAnsi="Arial" w:cs="Arial"/>
          <w:sz w:val="22"/>
          <w:szCs w:val="22"/>
        </w:rPr>
        <w:t xml:space="preserve"> města</w:t>
      </w:r>
      <w:r w:rsidR="003200D3" w:rsidRPr="00307B3C">
        <w:rPr>
          <w:rFonts w:ascii="Arial" w:hAnsi="Arial" w:cs="Arial"/>
          <w:sz w:val="22"/>
          <w:szCs w:val="22"/>
        </w:rPr>
        <w:tab/>
      </w:r>
      <w:r w:rsidR="003200D3" w:rsidRPr="00307B3C">
        <w:rPr>
          <w:rFonts w:ascii="Arial" w:hAnsi="Arial" w:cs="Arial"/>
          <w:sz w:val="22"/>
          <w:szCs w:val="22"/>
        </w:rPr>
        <w:tab/>
      </w:r>
      <w:r w:rsidR="003200D3" w:rsidRPr="00307B3C">
        <w:rPr>
          <w:rFonts w:ascii="Arial" w:hAnsi="Arial" w:cs="Arial"/>
          <w:sz w:val="22"/>
          <w:szCs w:val="22"/>
        </w:rPr>
        <w:tab/>
      </w:r>
      <w:r w:rsidR="003200D3" w:rsidRPr="00307B3C">
        <w:rPr>
          <w:rFonts w:ascii="Arial" w:hAnsi="Arial" w:cs="Arial"/>
          <w:sz w:val="22"/>
          <w:szCs w:val="22"/>
        </w:rPr>
        <w:tab/>
      </w:r>
      <w:r w:rsidR="003200D3" w:rsidRPr="00307B3C">
        <w:rPr>
          <w:rFonts w:ascii="Arial" w:hAnsi="Arial" w:cs="Arial"/>
          <w:sz w:val="22"/>
          <w:szCs w:val="22"/>
        </w:rPr>
        <w:tab/>
        <w:t>předsedou představenstva</w:t>
      </w:r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</w:p>
    <w:p w:rsidR="00476593" w:rsidRDefault="003200D3">
      <w:pPr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</w:p>
    <w:p w:rsidR="003200D3" w:rsidRPr="00307B3C" w:rsidRDefault="003200D3" w:rsidP="00476593">
      <w:pPr>
        <w:ind w:left="4248" w:firstLine="708"/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 xml:space="preserve">V Karlových Varech, dne </w:t>
      </w:r>
      <w:r w:rsidR="0072755E">
        <w:rPr>
          <w:rFonts w:ascii="Arial" w:hAnsi="Arial" w:cs="Arial"/>
          <w:sz w:val="22"/>
          <w:szCs w:val="22"/>
        </w:rPr>
        <w:t>10.12.2021</w:t>
      </w:r>
      <w:bookmarkStart w:id="0" w:name="_GoBack"/>
      <w:bookmarkEnd w:id="0"/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</w:p>
    <w:p w:rsidR="003200D3" w:rsidRDefault="003200D3">
      <w:pPr>
        <w:rPr>
          <w:rFonts w:ascii="Arial" w:hAnsi="Arial" w:cs="Arial"/>
          <w:sz w:val="22"/>
          <w:szCs w:val="22"/>
        </w:rPr>
      </w:pPr>
    </w:p>
    <w:p w:rsidR="00476593" w:rsidRPr="00307B3C" w:rsidRDefault="00476593">
      <w:pPr>
        <w:rPr>
          <w:rFonts w:ascii="Arial" w:hAnsi="Arial" w:cs="Arial"/>
          <w:sz w:val="22"/>
          <w:szCs w:val="22"/>
        </w:rPr>
      </w:pPr>
    </w:p>
    <w:p w:rsidR="003200D3" w:rsidRDefault="003200D3">
      <w:pPr>
        <w:rPr>
          <w:rFonts w:ascii="Arial" w:hAnsi="Arial" w:cs="Arial"/>
          <w:sz w:val="22"/>
          <w:szCs w:val="22"/>
        </w:rPr>
      </w:pPr>
    </w:p>
    <w:p w:rsidR="00476593" w:rsidRDefault="00476593">
      <w:pPr>
        <w:rPr>
          <w:rFonts w:ascii="Arial" w:hAnsi="Arial" w:cs="Arial"/>
          <w:sz w:val="22"/>
          <w:szCs w:val="22"/>
        </w:rPr>
      </w:pPr>
    </w:p>
    <w:p w:rsidR="00476593" w:rsidRPr="00307B3C" w:rsidRDefault="00476593">
      <w:pPr>
        <w:rPr>
          <w:rFonts w:ascii="Arial" w:hAnsi="Arial" w:cs="Arial"/>
          <w:sz w:val="22"/>
          <w:szCs w:val="22"/>
        </w:rPr>
      </w:pPr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  <w:t>______________________________</w:t>
      </w:r>
    </w:p>
    <w:p w:rsidR="003200D3" w:rsidRPr="00307B3C" w:rsidRDefault="003200D3">
      <w:pPr>
        <w:rPr>
          <w:rFonts w:ascii="Arial" w:hAnsi="Arial" w:cs="Arial"/>
          <w:b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>Dopravní podnik Karlovy Vary, a.s.</w:t>
      </w:r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b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>zastoupený</w:t>
      </w:r>
    </w:p>
    <w:p w:rsidR="003200D3" w:rsidRPr="00307B3C" w:rsidRDefault="003200D3">
      <w:pPr>
        <w:rPr>
          <w:rFonts w:ascii="Arial" w:hAnsi="Arial" w:cs="Arial"/>
          <w:sz w:val="22"/>
          <w:szCs w:val="22"/>
        </w:rPr>
      </w:pP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  <w:t>Ing. Lukášem Siřínkem</w:t>
      </w:r>
    </w:p>
    <w:p w:rsidR="003200D3" w:rsidRPr="003200D3" w:rsidRDefault="003200D3">
      <w:pPr>
        <w:rPr>
          <w:rFonts w:ascii="Arial" w:hAnsi="Arial" w:cs="Arial"/>
          <w:sz w:val="24"/>
          <w:szCs w:val="24"/>
        </w:rPr>
      </w:pP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</w:r>
      <w:r w:rsidRPr="00307B3C">
        <w:rPr>
          <w:rFonts w:ascii="Arial" w:hAnsi="Arial" w:cs="Arial"/>
          <w:sz w:val="22"/>
          <w:szCs w:val="22"/>
        </w:rPr>
        <w:tab/>
        <w:t>místopředsedou předs</w:t>
      </w:r>
      <w:r>
        <w:rPr>
          <w:rFonts w:ascii="Arial" w:hAnsi="Arial" w:cs="Arial"/>
          <w:sz w:val="24"/>
          <w:szCs w:val="24"/>
        </w:rPr>
        <w:t>tavenstva</w:t>
      </w:r>
    </w:p>
    <w:sectPr w:rsidR="003200D3" w:rsidRPr="003200D3" w:rsidSect="006473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97" w:rsidRDefault="007E6097" w:rsidP="00D917DC">
      <w:r>
        <w:separator/>
      </w:r>
    </w:p>
  </w:endnote>
  <w:endnote w:type="continuationSeparator" w:id="0">
    <w:p w:rsidR="007E6097" w:rsidRDefault="007E6097" w:rsidP="00D9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97" w:rsidRDefault="007E6097" w:rsidP="00D917DC">
      <w:r>
        <w:separator/>
      </w:r>
    </w:p>
  </w:footnote>
  <w:footnote w:type="continuationSeparator" w:id="0">
    <w:p w:rsidR="007E6097" w:rsidRDefault="007E6097" w:rsidP="00D9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C" w:rsidRPr="00D917DC" w:rsidRDefault="00D917DC" w:rsidP="00D917DC">
    <w:pPr>
      <w:pStyle w:val="Zhlav"/>
      <w:jc w:val="right"/>
      <w:rPr>
        <w:sz w:val="16"/>
        <w:szCs w:val="16"/>
      </w:rPr>
    </w:pPr>
    <w:r>
      <w:rPr>
        <w:sz w:val="16"/>
        <w:szCs w:val="16"/>
      </w:rPr>
      <w:t>č. smlouvy: 2021-00058/ORI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AB5"/>
    <w:multiLevelType w:val="multilevel"/>
    <w:tmpl w:val="5628B6A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EC2404"/>
    <w:multiLevelType w:val="hybridMultilevel"/>
    <w:tmpl w:val="E6E461F6"/>
    <w:lvl w:ilvl="0" w:tplc="0262E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6AB4"/>
    <w:multiLevelType w:val="hybridMultilevel"/>
    <w:tmpl w:val="BBD8FE42"/>
    <w:lvl w:ilvl="0" w:tplc="D4DC7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D6"/>
    <w:rsid w:val="000F5FDD"/>
    <w:rsid w:val="0011035C"/>
    <w:rsid w:val="001A2D40"/>
    <w:rsid w:val="001C0754"/>
    <w:rsid w:val="0020644D"/>
    <w:rsid w:val="002440DE"/>
    <w:rsid w:val="002B19D2"/>
    <w:rsid w:val="002D2DCE"/>
    <w:rsid w:val="00307B3C"/>
    <w:rsid w:val="003200D3"/>
    <w:rsid w:val="00327B82"/>
    <w:rsid w:val="00364B38"/>
    <w:rsid w:val="00376706"/>
    <w:rsid w:val="003B5565"/>
    <w:rsid w:val="00476593"/>
    <w:rsid w:val="00502523"/>
    <w:rsid w:val="00525A40"/>
    <w:rsid w:val="00642C0E"/>
    <w:rsid w:val="006473C3"/>
    <w:rsid w:val="006C39BE"/>
    <w:rsid w:val="00710C41"/>
    <w:rsid w:val="0072755E"/>
    <w:rsid w:val="00756F7B"/>
    <w:rsid w:val="007B25D6"/>
    <w:rsid w:val="007E6097"/>
    <w:rsid w:val="0083209F"/>
    <w:rsid w:val="0086537C"/>
    <w:rsid w:val="008902D1"/>
    <w:rsid w:val="008F502C"/>
    <w:rsid w:val="00900562"/>
    <w:rsid w:val="00947DE9"/>
    <w:rsid w:val="0099009B"/>
    <w:rsid w:val="009C01E7"/>
    <w:rsid w:val="00AD6F40"/>
    <w:rsid w:val="00B11662"/>
    <w:rsid w:val="00BD5ACD"/>
    <w:rsid w:val="00C45902"/>
    <w:rsid w:val="00C85F52"/>
    <w:rsid w:val="00CC2258"/>
    <w:rsid w:val="00D61BDB"/>
    <w:rsid w:val="00D917DC"/>
    <w:rsid w:val="00DD15A9"/>
    <w:rsid w:val="00E165FB"/>
    <w:rsid w:val="00E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393C"/>
  <w15:docId w15:val="{1FDC25AC-DD3F-4132-A489-A2B2B7B7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B25D6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link w:val="Nadpis4Char"/>
    <w:semiHidden/>
    <w:unhideWhenUsed/>
    <w:qFormat/>
    <w:rsid w:val="007B25D6"/>
    <w:pPr>
      <w:spacing w:after="240"/>
      <w:outlineLvl w:val="3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B25D6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B25D6"/>
    <w:rPr>
      <w:rFonts w:ascii="Times New Roman" w:eastAsia="Times New Roman" w:hAnsi="Times New Roman" w:cs="Times New Roman"/>
      <w:szCs w:val="20"/>
      <w:lang w:eastAsia="cs-CZ"/>
    </w:rPr>
  </w:style>
  <w:style w:type="paragraph" w:styleId="Normlnodsazen">
    <w:name w:val="Normal Indent"/>
    <w:basedOn w:val="Normln"/>
    <w:unhideWhenUsed/>
    <w:rsid w:val="007B25D6"/>
    <w:pPr>
      <w:spacing w:after="240"/>
      <w:ind w:left="1134"/>
    </w:pPr>
    <w:rPr>
      <w:sz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7B25D6"/>
    <w:pPr>
      <w:ind w:left="709" w:hanging="709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25D6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B25D6"/>
    <w:pPr>
      <w:widowControl w:val="0"/>
      <w:snapToGrid w:val="0"/>
      <w:ind w:left="567" w:hanging="567"/>
      <w:jc w:val="both"/>
    </w:pPr>
    <w:rPr>
      <w:color w:val="000000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B25D6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6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7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17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7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17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7D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B51D-E204-4078-8F99-6054D46B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Riedl Daniel</cp:lastModifiedBy>
  <cp:revision>5</cp:revision>
  <cp:lastPrinted>2021-12-08T13:52:00Z</cp:lastPrinted>
  <dcterms:created xsi:type="dcterms:W3CDTF">2021-12-08T13:42:00Z</dcterms:created>
  <dcterms:modified xsi:type="dcterms:W3CDTF">2021-12-15T13:44:00Z</dcterms:modified>
</cp:coreProperties>
</file>