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1005" w14:textId="77777777" w:rsidR="00E10F7E" w:rsidRDefault="00E10F7E" w:rsidP="00E10F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NÁVŠTĚVNÍ ŘÁD </w:t>
      </w:r>
    </w:p>
    <w:p w14:paraId="314B92A4" w14:textId="77777777" w:rsidR="00E10F7E" w:rsidRPr="00A730EF" w:rsidRDefault="00E10F7E" w:rsidP="00E10F7E">
      <w:pPr>
        <w:jc w:val="center"/>
        <w:rPr>
          <w:b/>
          <w:sz w:val="24"/>
          <w:szCs w:val="24"/>
        </w:rPr>
      </w:pPr>
    </w:p>
    <w:p w14:paraId="3B457D1D" w14:textId="77777777" w:rsidR="00E10F7E" w:rsidRDefault="00E10F7E" w:rsidP="00E10F7E">
      <w:pPr>
        <w:jc w:val="center"/>
        <w:rPr>
          <w:sz w:val="24"/>
          <w:szCs w:val="24"/>
        </w:rPr>
      </w:pPr>
      <w:r>
        <w:rPr>
          <w:sz w:val="24"/>
          <w:szCs w:val="24"/>
        </w:rPr>
        <w:t>Každý návštěvník je povinen se seznámit při vstupu do sportovního areálu s tímto návštěvním řádem a dodržovat jeho ustanovení.</w:t>
      </w:r>
    </w:p>
    <w:p w14:paraId="73DD8BB6" w14:textId="77777777" w:rsidR="00E10F7E" w:rsidRDefault="00E10F7E" w:rsidP="00E10F7E">
      <w:pPr>
        <w:jc w:val="both"/>
        <w:rPr>
          <w:sz w:val="28"/>
          <w:szCs w:val="28"/>
        </w:rPr>
      </w:pPr>
    </w:p>
    <w:p w14:paraId="1545BE94" w14:textId="77777777" w:rsidR="00E10F7E" w:rsidRPr="00950019" w:rsidRDefault="00E10F7E" w:rsidP="00E10F7E">
      <w:pPr>
        <w:jc w:val="both"/>
        <w:rPr>
          <w:rFonts w:ascii="Times New Roman" w:hAnsi="Times New Roman"/>
          <w:sz w:val="20"/>
        </w:rPr>
      </w:pPr>
    </w:p>
    <w:p w14:paraId="2FACF82D" w14:textId="77777777" w:rsidR="00E10F7E" w:rsidRDefault="00E10F7E" w:rsidP="00E10F7E">
      <w:pPr>
        <w:pStyle w:val="Odstavecseseznamem"/>
        <w:numPr>
          <w:ilvl w:val="0"/>
          <w:numId w:val="1"/>
        </w:numPr>
        <w:spacing w:before="0"/>
        <w:contextualSpacing/>
        <w:jc w:val="both"/>
        <w:rPr>
          <w:b/>
        </w:rPr>
      </w:pPr>
      <w:r>
        <w:rPr>
          <w:b/>
        </w:rPr>
        <w:t>Základní ustanovení</w:t>
      </w:r>
    </w:p>
    <w:p w14:paraId="19B9A9F8" w14:textId="6F19CD9E" w:rsidR="00E10F7E" w:rsidRPr="00BB6E60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  <w:rPr>
          <w:b/>
        </w:rPr>
      </w:pPr>
      <w:r>
        <w:t xml:space="preserve">Společnost ST Servis s.r.o., se sídlem </w:t>
      </w:r>
      <w:proofErr w:type="spellStart"/>
      <w:r>
        <w:t>Zašovská</w:t>
      </w:r>
      <w:proofErr w:type="spellEnd"/>
      <w:r>
        <w:t xml:space="preserve"> 784, Krásno nad Bečvou, Valašské Meziříčí, IČ: 63322528, jako nájemce a provozovatel sportovního zařízení – Letní stadion ve Valašském Meziříčí (dále jen „Sportoviště“), vydává tento </w:t>
      </w:r>
      <w:r w:rsidRPr="00BB6E60">
        <w:rPr>
          <w:b/>
        </w:rPr>
        <w:t>Návštěvní řád.</w:t>
      </w:r>
      <w:r>
        <w:rPr>
          <w:b/>
        </w:rPr>
        <w:t xml:space="preserve"> </w:t>
      </w:r>
    </w:p>
    <w:p w14:paraId="02BA5DD9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Návštěvní řád určuje závazná pravidla chování všech návštěvníků a sportovců, kteří do areálu Sportoviště vstupují a využívají jeho zařízení. </w:t>
      </w:r>
    </w:p>
    <w:p w14:paraId="42AEFDA3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Účelem návštěvního řádu je zejména zajištění bezpečnosti osob, jejich zdraví a majetku, zajištění ochrany samotného Sportoviště a jeho vybavení.</w:t>
      </w:r>
    </w:p>
    <w:p w14:paraId="4E452BB6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Každý návštěvník a sportovec svým vstupem do prostor Sportoviště se zavazuje dodržovat veškeré podmínky a pravidla chování stanovená tímto Návštěvním řádem a pravidly pro užívání jednotlivých sportovišť. </w:t>
      </w:r>
    </w:p>
    <w:p w14:paraId="4EAAB943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Pořadatel akce je za podmínek dále uvedených oprávněn vydat vlastní Pořadatelský návštěvní řád upravující specifická pravidla návštěv jim pořádaných akcí. Návštěvník v takovém případě musí zachovávat pravidla obou návštěvních řádů, v případě kolize ohledně přikázaného nebo zakázaného jednání návštěvníka je návštěvník povinen se řídit ustanovením Návštěvního řádu nájemce/provozovatele.</w:t>
      </w:r>
    </w:p>
    <w:p w14:paraId="06921882" w14:textId="77777777" w:rsidR="00E10F7E" w:rsidRDefault="00E10F7E" w:rsidP="00E10F7E">
      <w:pPr>
        <w:jc w:val="both"/>
      </w:pPr>
    </w:p>
    <w:p w14:paraId="2DC2EC8C" w14:textId="77777777" w:rsidR="00E10F7E" w:rsidRDefault="00E10F7E" w:rsidP="00E10F7E">
      <w:pPr>
        <w:pStyle w:val="Odstavecseseznamem"/>
        <w:numPr>
          <w:ilvl w:val="0"/>
          <w:numId w:val="1"/>
        </w:numPr>
        <w:spacing w:before="0"/>
        <w:contextualSpacing/>
        <w:jc w:val="both"/>
        <w:rPr>
          <w:b/>
        </w:rPr>
      </w:pPr>
      <w:r>
        <w:rPr>
          <w:b/>
        </w:rPr>
        <w:t>Vstup a pobyt v areálu</w:t>
      </w:r>
    </w:p>
    <w:p w14:paraId="29F98EFA" w14:textId="77777777" w:rsidR="00E10F7E" w:rsidRPr="00606DA6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  <w:rPr>
          <w:color w:val="000000" w:themeColor="text1"/>
        </w:rPr>
      </w:pPr>
      <w:r w:rsidRPr="00606DA6">
        <w:rPr>
          <w:color w:val="000000" w:themeColor="text1"/>
        </w:rPr>
        <w:t>Vstupovat a pobývat ve sportovním areálu mohou organizované skupiny sportovců pouze na základě řádně zakoupené a předložené vstupenky, průkazu či obdobného dokladu (např. smlouva o podnájmu atd.).</w:t>
      </w:r>
    </w:p>
    <w:p w14:paraId="65EED7AC" w14:textId="77777777" w:rsidR="00E10F7E" w:rsidRPr="00606DA6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  <w:rPr>
          <w:color w:val="000000" w:themeColor="text1"/>
        </w:rPr>
      </w:pPr>
      <w:r w:rsidRPr="00606DA6">
        <w:rPr>
          <w:color w:val="000000" w:themeColor="text1"/>
        </w:rPr>
        <w:t xml:space="preserve">Organizovanou skupinou sportovců je myšlena jakákoli skupina dvou a více osob, která vykonává svoji sportovní činnost pod dohledem trenéra, pedagogického pracovníka či jiného vedoucího skupiny. </w:t>
      </w:r>
    </w:p>
    <w:p w14:paraId="16D4CCEF" w14:textId="77777777" w:rsidR="00E10F7E" w:rsidRPr="00606DA6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  <w:rPr>
          <w:color w:val="000000" w:themeColor="text1"/>
        </w:rPr>
      </w:pPr>
      <w:r w:rsidRPr="00606DA6">
        <w:rPr>
          <w:color w:val="000000" w:themeColor="text1"/>
        </w:rPr>
        <w:t xml:space="preserve">Organizovaná sportovní skupina musí vždy předem nahlásit čas využití sportovních ploch v areálu. V případě překryvu s plánovanou aktivitou oddílů nebo členů Tělovýchovné jednoty Valašské Meziříčí, spolek, mají oddíly nebo členové Tělovýchovné jednoty Valašské Meziříčí vždy přednost. </w:t>
      </w:r>
    </w:p>
    <w:p w14:paraId="7CC6B26E" w14:textId="77777777" w:rsidR="00E10F7E" w:rsidRPr="00606DA6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  <w:rPr>
          <w:color w:val="000000" w:themeColor="text1"/>
        </w:rPr>
      </w:pPr>
      <w:r w:rsidRPr="00606DA6">
        <w:rPr>
          <w:color w:val="000000" w:themeColor="text1"/>
        </w:rPr>
        <w:t xml:space="preserve">Vstup individuální sportovců do prostoru sportovního areálu je umožněn i bez předchozí rezervace sportovní plochy. Individuální sportovec však musí respektovat a dát přednost organizovaným sportovním skupinám. V případě velkého počtu individuálních sportovců je správce areálu oprávněn sportovní činnost v daném okamžiku regulovat. </w:t>
      </w:r>
    </w:p>
    <w:p w14:paraId="6DB81C58" w14:textId="77777777" w:rsidR="00E10F7E" w:rsidRPr="00606DA6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  <w:rPr>
          <w:color w:val="000000" w:themeColor="text1"/>
        </w:rPr>
      </w:pPr>
      <w:r w:rsidRPr="00606DA6">
        <w:rPr>
          <w:color w:val="000000" w:themeColor="text1"/>
        </w:rPr>
        <w:t>Na požádání pořadatelské služby, bezpečnostní služby, Městské policie, jakož i příslušníkům Policie ČR je návštěvník povinen se kdykoli prokázat platnou vstupenkou, případně obdobným dokladem.</w:t>
      </w:r>
    </w:p>
    <w:p w14:paraId="4B245BDF" w14:textId="77777777" w:rsidR="00E10F7E" w:rsidRPr="00606DA6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  <w:rPr>
          <w:color w:val="000000" w:themeColor="text1"/>
        </w:rPr>
      </w:pPr>
      <w:r w:rsidRPr="00606DA6">
        <w:rPr>
          <w:color w:val="000000" w:themeColor="text1"/>
        </w:rPr>
        <w:t>Každý návštěvník a sportovec vstupující do zařízení souhlasí s tím, aby byla provedena ze strany pověřených osob, Městské policie, případně policie ČR osobní kontrola jeho osoby a současně i kontrola jím vnášených zavazadel. Odmítnutí této kontroly může být důvodem k odepření vstupu do zařízení.</w:t>
      </w:r>
    </w:p>
    <w:p w14:paraId="4CE5563F" w14:textId="77777777" w:rsidR="00E10F7E" w:rsidRDefault="00E10F7E" w:rsidP="00E10F7E">
      <w:pPr>
        <w:jc w:val="both"/>
      </w:pPr>
    </w:p>
    <w:p w14:paraId="152A9FBB" w14:textId="77777777" w:rsidR="00E10F7E" w:rsidRPr="00847882" w:rsidRDefault="00E10F7E" w:rsidP="00E10F7E">
      <w:pPr>
        <w:pStyle w:val="Odstavecseseznamem"/>
        <w:numPr>
          <w:ilvl w:val="0"/>
          <w:numId w:val="1"/>
        </w:numPr>
        <w:spacing w:before="0"/>
        <w:contextualSpacing/>
        <w:jc w:val="both"/>
        <w:rPr>
          <w:b/>
        </w:rPr>
      </w:pPr>
      <w:r>
        <w:rPr>
          <w:b/>
        </w:rPr>
        <w:t>Povinnosti návštěvníků a sportovců v areálu</w:t>
      </w:r>
    </w:p>
    <w:p w14:paraId="1F3E918B" w14:textId="36DDBA35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Každý návštěvník a sportovec je povinen chovat se v prostoru zařízení tak, aby svým jednáním neohrožoval bezpečnost jiných osob a jejich majetku, nezpůsobil škodu na zařízení či majetku umístěného v prostorách Sportoviště.  Dále, aby svým chováním neomezoval či neobtěžoval jiné osoby nad míru odpovídající okolnostem vyplývající z průběhu akce, která právě probíhá.</w:t>
      </w:r>
    </w:p>
    <w:p w14:paraId="3E623559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Za jednání uživatelů, návštěvníků, hostujících družstev, žáků, studentů a jiných organizovaných kolektivů nesou odpovědnost jejich trenéři, vedoucí družstev, vedoucí, pedagogové nebo osoby, s nimiž je uzavřen podnájemní/uživatelský vztah. </w:t>
      </w:r>
    </w:p>
    <w:p w14:paraId="58A5657B" w14:textId="22B93973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Je nutné dbát zvýšené pozornosti a opatrnosti během souběžného užití atletického oválu/sektoru a hlavního travnatého hřiště. </w:t>
      </w:r>
    </w:p>
    <w:p w14:paraId="5C330AD4" w14:textId="1434B2E0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Každý návštěvník a sportovec je povinen dodržovat nařízení a pokyny správce areálu nebo jiného </w:t>
      </w:r>
      <w:proofErr w:type="gramStart"/>
      <w:r>
        <w:t>zástupce  nájemce</w:t>
      </w:r>
      <w:proofErr w:type="gramEnd"/>
      <w:r>
        <w:t>, pořadatelské a bezpečností služby, příslušníků Městské policie, Policie ČR, hasičů, členů záchranné služby, apod.</w:t>
      </w:r>
    </w:p>
    <w:p w14:paraId="2D335D7B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Odstavit kola a motorová vozidla v prostorách tomu vymezených.  </w:t>
      </w:r>
    </w:p>
    <w:p w14:paraId="2695F1D4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Každý, kdo zjistí/zpozoruje v prostorách Sportoviště jakoukoliv závadu ohrožující bezpečnost osob nebo jejich majetku, má povinnost takovou závadu ihned nahlásit správci Sportoviště.</w:t>
      </w:r>
    </w:p>
    <w:p w14:paraId="616B2A0E" w14:textId="77777777" w:rsidR="00E10F7E" w:rsidRDefault="00E10F7E" w:rsidP="00E10F7E">
      <w:pPr>
        <w:jc w:val="both"/>
      </w:pPr>
    </w:p>
    <w:p w14:paraId="67394555" w14:textId="77777777" w:rsidR="00E10F7E" w:rsidRDefault="00E10F7E" w:rsidP="00E10F7E">
      <w:pPr>
        <w:jc w:val="both"/>
      </w:pPr>
    </w:p>
    <w:p w14:paraId="1B25BD73" w14:textId="77777777" w:rsidR="00E10F7E" w:rsidRDefault="00E10F7E" w:rsidP="00E10F7E">
      <w:pPr>
        <w:pStyle w:val="Odstavecseseznamem"/>
        <w:numPr>
          <w:ilvl w:val="0"/>
          <w:numId w:val="1"/>
        </w:numPr>
        <w:spacing w:before="0"/>
        <w:contextualSpacing/>
        <w:jc w:val="both"/>
        <w:rPr>
          <w:b/>
        </w:rPr>
      </w:pPr>
      <w:r>
        <w:rPr>
          <w:b/>
        </w:rPr>
        <w:lastRenderedPageBreak/>
        <w:t>Zákazy</w:t>
      </w:r>
    </w:p>
    <w:p w14:paraId="11E1AA04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V prostorách Sportoviště je zakázáno: </w:t>
      </w:r>
    </w:p>
    <w:p w14:paraId="194408A3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Vnášet zbraně jakéhokoli druhu, jakož i předměty, které lze jako zbraň použit</w:t>
      </w:r>
    </w:p>
    <w:p w14:paraId="620C1CFF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Vnášet a konzumovat alkohol, drogy či jiné toxické látky</w:t>
      </w:r>
    </w:p>
    <w:p w14:paraId="05C13CEE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Vnášet neskladné či objemné předměty, a to včetně velkých batohů a tašek, omezující ostatní návštěvníky</w:t>
      </w:r>
    </w:p>
    <w:p w14:paraId="614B2537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Vstupovat do oblastí, které nejsou určeny pro návštěvníky (např. hrací plocha)</w:t>
      </w:r>
    </w:p>
    <w:p w14:paraId="1ADF9602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Házet předměty jakéhokoli druhu na hrací plochu či do prostor pro návštěvníky</w:t>
      </w:r>
    </w:p>
    <w:p w14:paraId="0E8A9B34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Ničit zařízení a jeho vybavení</w:t>
      </w:r>
    </w:p>
    <w:p w14:paraId="7670D083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Pořizovat prostřednictvím jakýchkoli technologických zařízení zvukové či obrazové záznamy probíhající sportovní či jiné akce pro komerční účely, bez povolení pořádající organizace</w:t>
      </w:r>
    </w:p>
    <w:p w14:paraId="60FC1B63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Odhazování odpadků mimo místa k tomu určená</w:t>
      </w:r>
    </w:p>
    <w:p w14:paraId="42B39116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Vodění psů a dalších zvířat</w:t>
      </w:r>
    </w:p>
    <w:p w14:paraId="7DD1D6F3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Na sedačkách určených pouze k sezení je zákaz stání, skákání, či jiné formy jejich poškozování</w:t>
      </w:r>
    </w:p>
    <w:p w14:paraId="76301FEF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V prostorách zařízení je zákaz jízdy na kole a jízda autem a parkování aut</w:t>
      </w:r>
    </w:p>
    <w:p w14:paraId="2F46172D" w14:textId="46032378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Vyslovovat, rozšiřovat a veřejně projevovat rasistické, hanlivé, vulgární nebo dobrým zvykům odporující slogany či zobrazení</w:t>
      </w:r>
    </w:p>
    <w:p w14:paraId="2EF3DCDC" w14:textId="686356BB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 xml:space="preserve">Lézt či přelézat nepředpokládané stavby a zařízení, zejména branky, </w:t>
      </w:r>
      <w:proofErr w:type="gramStart"/>
      <w:r>
        <w:t>fasád ,</w:t>
      </w:r>
      <w:proofErr w:type="gramEnd"/>
      <w:r>
        <w:t xml:space="preserve"> ploty, zdi, reklamní zařízení, zábrany, osvětlovací zařízení, stromy, sloupy jakéhokoliv druhu a střechy. </w:t>
      </w:r>
    </w:p>
    <w:p w14:paraId="5C6CB0A6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 xml:space="preserve">Bez povolení prodávat vstupenky </w:t>
      </w:r>
    </w:p>
    <w:p w14:paraId="50C1AA25" w14:textId="01747CC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Popisovat, polepovat nebo pomalovávat stavby, vybavení nebo cesty</w:t>
      </w:r>
    </w:p>
    <w:p w14:paraId="30A91F1D" w14:textId="77777777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>Konat svou tělesnou potřebu mimo toalety nebo znečišťovat Sportoviště jinou cestou, zejména odhazováním věcí.</w:t>
      </w:r>
    </w:p>
    <w:p w14:paraId="631B74EC" w14:textId="2D5A42EE" w:rsidR="00E10F7E" w:rsidRDefault="00E10F7E" w:rsidP="00E10F7E">
      <w:pPr>
        <w:pStyle w:val="Odstavecseseznamem"/>
        <w:numPr>
          <w:ilvl w:val="2"/>
          <w:numId w:val="1"/>
        </w:numPr>
        <w:spacing w:before="0"/>
        <w:contextualSpacing/>
        <w:jc w:val="both"/>
      </w:pPr>
      <w:r>
        <w:t xml:space="preserve">Zakrývat si tvář šálou, kuklou či jinak </w:t>
      </w:r>
      <w:r w:rsidR="00A54748">
        <w:t>ztížit,</w:t>
      </w:r>
      <w:r>
        <w:t xml:space="preserve"> popř. znemožnit identifikaci své osoby při vstupu na Sportoviště a v celém prostoru Sportoviště. </w:t>
      </w:r>
    </w:p>
    <w:p w14:paraId="2F617653" w14:textId="77777777" w:rsidR="00E10F7E" w:rsidRDefault="00E10F7E" w:rsidP="00E10F7E">
      <w:pPr>
        <w:pStyle w:val="Odstavecseseznamem"/>
        <w:spacing w:before="0"/>
        <w:ind w:left="1224"/>
        <w:contextualSpacing/>
        <w:jc w:val="both"/>
      </w:pPr>
    </w:p>
    <w:p w14:paraId="490519E8" w14:textId="77777777" w:rsidR="00E10F7E" w:rsidRDefault="00E10F7E" w:rsidP="00E10F7E">
      <w:pPr>
        <w:pStyle w:val="Odstavecseseznamem"/>
        <w:numPr>
          <w:ilvl w:val="1"/>
          <w:numId w:val="1"/>
        </w:numPr>
        <w:contextualSpacing/>
        <w:jc w:val="both"/>
      </w:pPr>
      <w:r>
        <w:t>Nájemce nebo pořadatel může pro každou Akci dle svého uvážení rozšířit seznam zakázaných věcí uvedených v čl.4, odst. 4.1. tohoto Návštěvního řádu o další konkrétní věci v tomto článku neuvedené.</w:t>
      </w:r>
    </w:p>
    <w:p w14:paraId="63BFA542" w14:textId="77777777" w:rsidR="00E10F7E" w:rsidRPr="009A01DC" w:rsidRDefault="00E10F7E" w:rsidP="00E10F7E">
      <w:pPr>
        <w:contextualSpacing/>
        <w:jc w:val="both"/>
      </w:pPr>
      <w:r w:rsidRPr="009A01DC">
        <w:t xml:space="preserve">       </w:t>
      </w:r>
    </w:p>
    <w:p w14:paraId="4A33B5DC" w14:textId="77777777" w:rsidR="00E10F7E" w:rsidRDefault="00E10F7E" w:rsidP="00E10F7E">
      <w:pPr>
        <w:contextualSpacing/>
        <w:jc w:val="both"/>
      </w:pPr>
    </w:p>
    <w:p w14:paraId="3CD48D71" w14:textId="77777777" w:rsidR="00E10F7E" w:rsidRDefault="00E10F7E" w:rsidP="00E10F7E">
      <w:pPr>
        <w:ind w:left="1080"/>
        <w:jc w:val="both"/>
      </w:pPr>
    </w:p>
    <w:p w14:paraId="4142FDB2" w14:textId="77777777" w:rsidR="00E10F7E" w:rsidRDefault="00E10F7E" w:rsidP="00E10F7E">
      <w:pPr>
        <w:pStyle w:val="Odstavecseseznamem"/>
        <w:numPr>
          <w:ilvl w:val="0"/>
          <w:numId w:val="1"/>
        </w:numPr>
        <w:spacing w:before="0"/>
        <w:contextualSpacing/>
        <w:jc w:val="both"/>
        <w:rPr>
          <w:b/>
        </w:rPr>
      </w:pPr>
      <w:r>
        <w:rPr>
          <w:b/>
        </w:rPr>
        <w:t>Pořadatelská služby</w:t>
      </w:r>
    </w:p>
    <w:p w14:paraId="420B60BE" w14:textId="2AB76F5B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Dohled a dozor nad zajištěním bezpečnosti osob a majetku, jakož i dohled nad dodržováním příslušných právních a jiných předpisů, včetně tohoto návštěvního řádu, přísluší správci areálu nebo jiné odpovědné osobě zastupující nájemce/provozovatele areálu a pořadatelské službě. </w:t>
      </w:r>
    </w:p>
    <w:p w14:paraId="498B3303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Osoby vykonávající pořadatelskou službu nosí na svém oblečení viditelně označení. </w:t>
      </w:r>
    </w:p>
    <w:p w14:paraId="7C30D9B2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Pořadatelská služba je oprávněna vydávat závazné pokyny. </w:t>
      </w:r>
    </w:p>
    <w:p w14:paraId="791C792C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Kromě pořadatelské služby je oprávněna k dohledu a vydávání pokynů též bezpečnostní služba, Městská policie a Policie ČR.</w:t>
      </w:r>
    </w:p>
    <w:p w14:paraId="54618265" w14:textId="77777777" w:rsidR="00E10F7E" w:rsidRDefault="00E10F7E" w:rsidP="00E10F7E">
      <w:pPr>
        <w:pStyle w:val="Odstavecseseznamem"/>
        <w:ind w:left="284"/>
      </w:pPr>
    </w:p>
    <w:p w14:paraId="3BD44ECF" w14:textId="77777777" w:rsidR="00E10F7E" w:rsidRDefault="00E10F7E" w:rsidP="00E10F7E">
      <w:pPr>
        <w:pStyle w:val="Odstavecseseznamem"/>
        <w:ind w:left="284"/>
      </w:pPr>
    </w:p>
    <w:p w14:paraId="5AE0272D" w14:textId="77777777" w:rsidR="00E10F7E" w:rsidRDefault="00E10F7E" w:rsidP="00E10F7E">
      <w:pPr>
        <w:pStyle w:val="Odstavecseseznamem"/>
        <w:numPr>
          <w:ilvl w:val="0"/>
          <w:numId w:val="1"/>
        </w:numPr>
        <w:spacing w:before="0"/>
        <w:contextualSpacing/>
        <w:jc w:val="both"/>
        <w:rPr>
          <w:b/>
        </w:rPr>
      </w:pPr>
      <w:r>
        <w:rPr>
          <w:b/>
        </w:rPr>
        <w:t>Odpovědnost za škody a důsledky porušení návštěvního řádu</w:t>
      </w:r>
    </w:p>
    <w:p w14:paraId="644BCA3A" w14:textId="5A37B7EB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Každý návštěvník a sportovec vstupuje a pobývá v zařízení na vlastní nebezpečí. Nájemce (provozovatel) odpovídá pouze za škody na zdraví či majetku způsobené úmyslným nebo hrubě nedbalým chováním jeho zaměstnanců či osob v obdobném poměru. Vlastník (provozovatel) nenese odpovědnost za škodu či zcizení soukromých věcí návštěvníků sportovišť.</w:t>
      </w:r>
    </w:p>
    <w:p w14:paraId="4A9A0DF4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Za bezpečnost a zdraví při užívání sportovišť a prostor sportovního areálu pro potřeby tělesné výchovy, soustředění apod., odpovídá příslušný pedagogický pracovník. V případě pořádání sportovních či jiných akcí je odpovědnou osobou pořadatel akce. </w:t>
      </w:r>
    </w:p>
    <w:p w14:paraId="13161F49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Úrazy či škody na majetku je návštěvník povinen neprodleně oznámit správci areálu.</w:t>
      </w:r>
    </w:p>
    <w:p w14:paraId="52BAFE99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 Osoby, které poruší ustanovení tohoto Návštěvního řádku, mohou být bez náhrady vykázány ze Sportoviště.</w:t>
      </w:r>
    </w:p>
    <w:p w14:paraId="6AC60D92" w14:textId="2697A59D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Pořadatel je dále oprávněn bez předchozího varování a bez nároku na vrácení vstupného vyvést ze Sportoviště jakéhokoliv návštěvníka, který je zjevně pod vlivem alkoholu nebo jiných návykových látek, stejně tak jako Návštěvníky, kteří ohrožují bezpečnost osob a majetku nacházejících se v areálu Sportoviště. </w:t>
      </w:r>
    </w:p>
    <w:p w14:paraId="4B0379A6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Osobám, které poruší jakýmkoli způsobem ustanovení návštěvního řádu, může být do budoucna zakázán vstup.</w:t>
      </w:r>
    </w:p>
    <w:p w14:paraId="5F5EA673" w14:textId="77777777" w:rsidR="00E10F7E" w:rsidRDefault="00E10F7E" w:rsidP="00E10F7E">
      <w:pPr>
        <w:pStyle w:val="Odstavecseseznamem"/>
        <w:ind w:left="284" w:hanging="426"/>
        <w:rPr>
          <w:b/>
        </w:rPr>
      </w:pPr>
    </w:p>
    <w:p w14:paraId="4D247F1D" w14:textId="77777777" w:rsidR="00E10F7E" w:rsidRDefault="00E10F7E" w:rsidP="00E10F7E">
      <w:pPr>
        <w:pStyle w:val="Odstavecseseznamem"/>
        <w:numPr>
          <w:ilvl w:val="0"/>
          <w:numId w:val="1"/>
        </w:numPr>
        <w:spacing w:before="0"/>
        <w:contextualSpacing/>
        <w:jc w:val="both"/>
        <w:rPr>
          <w:b/>
        </w:rPr>
      </w:pPr>
      <w:r>
        <w:rPr>
          <w:b/>
        </w:rPr>
        <w:lastRenderedPageBreak/>
        <w:t>Doprava</w:t>
      </w:r>
    </w:p>
    <w:p w14:paraId="0C2D669C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V prostoru zařízení je zákaz parkování osobních a nákladních aut.</w:t>
      </w:r>
    </w:p>
    <w:p w14:paraId="44C637CD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>Vozidla, která jsou pořadatelem vpuštěna do areálu, smí se pohybovat rychlostí max. 15 km/hodinu.</w:t>
      </w:r>
    </w:p>
    <w:p w14:paraId="0357981B" w14:textId="77777777" w:rsidR="00E10F7E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>
        <w:t xml:space="preserve">V prostoru je zákaz jízdy na kole, kolečkových bruslích. </w:t>
      </w:r>
    </w:p>
    <w:p w14:paraId="5272F51C" w14:textId="77777777" w:rsidR="00E10F7E" w:rsidRDefault="00E10F7E" w:rsidP="00E10F7E">
      <w:pPr>
        <w:jc w:val="both"/>
      </w:pPr>
    </w:p>
    <w:p w14:paraId="1F3220F2" w14:textId="77777777" w:rsidR="00E10F7E" w:rsidRDefault="00E10F7E" w:rsidP="00E10F7E">
      <w:pPr>
        <w:pStyle w:val="Odstavecseseznamem"/>
        <w:numPr>
          <w:ilvl w:val="0"/>
          <w:numId w:val="1"/>
        </w:numPr>
        <w:spacing w:before="0"/>
        <w:contextualSpacing/>
        <w:jc w:val="both"/>
        <w:rPr>
          <w:b/>
        </w:rPr>
      </w:pPr>
      <w:r>
        <w:rPr>
          <w:b/>
        </w:rPr>
        <w:t>Dodatek</w:t>
      </w:r>
    </w:p>
    <w:p w14:paraId="61269B5C" w14:textId="77777777" w:rsidR="00E10F7E" w:rsidRPr="000146F7" w:rsidRDefault="00E10F7E" w:rsidP="00E10F7E">
      <w:pPr>
        <w:pStyle w:val="Odstavecseseznamem"/>
        <w:numPr>
          <w:ilvl w:val="1"/>
          <w:numId w:val="1"/>
        </w:numPr>
        <w:spacing w:before="0"/>
        <w:contextualSpacing/>
        <w:jc w:val="both"/>
      </w:pPr>
      <w:r w:rsidRPr="000146F7">
        <w:t xml:space="preserve">Sportovní činnost ve sportovním areálu na jednotlivých sportovištích je upravena dílčími pokyny pro daný sport (pravidla sportoviště). Tyto pokyny jsou nedílnou součástí tohoto návštěvního řádu. </w:t>
      </w:r>
    </w:p>
    <w:p w14:paraId="21230226" w14:textId="77777777" w:rsidR="00E10F7E" w:rsidRDefault="00E10F7E" w:rsidP="00E10F7E">
      <w:pPr>
        <w:pStyle w:val="Odstavecseseznamem"/>
        <w:ind w:left="792"/>
        <w:jc w:val="both"/>
      </w:pPr>
    </w:p>
    <w:p w14:paraId="57162A98" w14:textId="77777777" w:rsidR="00E10F7E" w:rsidRDefault="00E10F7E" w:rsidP="00E10F7E">
      <w:pPr>
        <w:pStyle w:val="Odstavecseseznamem"/>
        <w:ind w:left="792"/>
        <w:jc w:val="both"/>
      </w:pPr>
    </w:p>
    <w:p w14:paraId="086CEB4E" w14:textId="77777777" w:rsidR="00E10F7E" w:rsidRDefault="00E10F7E" w:rsidP="00E10F7E">
      <w:pPr>
        <w:pStyle w:val="Odstavecseseznamem"/>
        <w:numPr>
          <w:ilvl w:val="0"/>
          <w:numId w:val="1"/>
        </w:numPr>
        <w:spacing w:before="0"/>
        <w:contextualSpacing/>
        <w:jc w:val="both"/>
      </w:pPr>
      <w:r>
        <w:rPr>
          <w:b/>
        </w:rPr>
        <w:t>Důležitá telefonní čísla</w:t>
      </w:r>
      <w:r>
        <w:t>:</w:t>
      </w:r>
    </w:p>
    <w:p w14:paraId="558BB9E5" w14:textId="77777777" w:rsidR="00E10F7E" w:rsidRDefault="00E10F7E" w:rsidP="00E10F7E">
      <w:pPr>
        <w:ind w:firstLine="360"/>
        <w:jc w:val="both"/>
        <w:rPr>
          <w:b/>
        </w:rPr>
      </w:pPr>
      <w:r>
        <w:rPr>
          <w:b/>
        </w:rPr>
        <w:t>Evropské číslo tísňového volání</w:t>
      </w:r>
      <w:r>
        <w:rPr>
          <w:b/>
        </w:rPr>
        <w:tab/>
        <w:t xml:space="preserve">                                      112</w:t>
      </w:r>
    </w:p>
    <w:p w14:paraId="6C67669F" w14:textId="77777777" w:rsidR="00E10F7E" w:rsidRDefault="00E10F7E" w:rsidP="00E10F7E">
      <w:pPr>
        <w:ind w:firstLine="360"/>
        <w:jc w:val="both"/>
        <w:rPr>
          <w:b/>
        </w:rPr>
      </w:pPr>
      <w:r>
        <w:rPr>
          <w:b/>
        </w:rPr>
        <w:t>Záchranná služba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155</w:t>
      </w:r>
    </w:p>
    <w:p w14:paraId="55D8D932" w14:textId="77777777" w:rsidR="00E10F7E" w:rsidRDefault="00E10F7E" w:rsidP="00E10F7E">
      <w:pPr>
        <w:ind w:firstLine="360"/>
        <w:jc w:val="both"/>
        <w:rPr>
          <w:b/>
        </w:rPr>
      </w:pPr>
      <w:r>
        <w:rPr>
          <w:b/>
        </w:rPr>
        <w:t>Policie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158</w:t>
      </w:r>
    </w:p>
    <w:p w14:paraId="7B1141AE" w14:textId="77777777" w:rsidR="00E10F7E" w:rsidRDefault="00E10F7E" w:rsidP="00E10F7E">
      <w:pPr>
        <w:ind w:firstLine="360"/>
        <w:jc w:val="both"/>
        <w:rPr>
          <w:b/>
        </w:rPr>
      </w:pPr>
      <w:r>
        <w:rPr>
          <w:b/>
        </w:rPr>
        <w:t>Městská policie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156</w:t>
      </w:r>
    </w:p>
    <w:p w14:paraId="6011AD57" w14:textId="77777777" w:rsidR="00E10F7E" w:rsidRDefault="00E10F7E" w:rsidP="00E10F7E">
      <w:pPr>
        <w:ind w:firstLine="360"/>
        <w:jc w:val="both"/>
        <w:rPr>
          <w:b/>
        </w:rPr>
      </w:pPr>
      <w:r>
        <w:rPr>
          <w:b/>
        </w:rPr>
        <w:t>Hasiči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                      150</w:t>
      </w:r>
    </w:p>
    <w:p w14:paraId="2133C9A2" w14:textId="77777777" w:rsidR="00E10F7E" w:rsidRPr="003B0DB6" w:rsidRDefault="00E10F7E" w:rsidP="00E10F7E">
      <w:pPr>
        <w:ind w:firstLine="360"/>
        <w:jc w:val="both"/>
        <w:rPr>
          <w:b/>
        </w:rPr>
      </w:pPr>
      <w:r>
        <w:rPr>
          <w:b/>
        </w:rPr>
        <w:t xml:space="preserve">Zástupce provozovatele </w:t>
      </w:r>
      <w:proofErr w:type="gramStart"/>
      <w:r>
        <w:rPr>
          <w:b/>
        </w:rPr>
        <w:t>areálu :</w:t>
      </w:r>
      <w:proofErr w:type="gramEnd"/>
      <w:r>
        <w:rPr>
          <w:b/>
        </w:rPr>
        <w:t xml:space="preserve"> </w:t>
      </w:r>
      <w:r>
        <w:t xml:space="preserve">Mgr. Antonín Hořín         </w:t>
      </w:r>
      <w:r w:rsidRPr="003B0DB6">
        <w:rPr>
          <w:b/>
        </w:rPr>
        <w:t>776 181</w:t>
      </w:r>
      <w:r>
        <w:rPr>
          <w:b/>
        </w:rPr>
        <w:t> </w:t>
      </w:r>
      <w:r w:rsidRPr="003B0DB6">
        <w:rPr>
          <w:b/>
        </w:rPr>
        <w:t>886</w:t>
      </w:r>
    </w:p>
    <w:p w14:paraId="5ACB1C53" w14:textId="77777777" w:rsidR="00E10F7E" w:rsidRDefault="00E10F7E" w:rsidP="00E10F7E">
      <w:pPr>
        <w:ind w:firstLine="360"/>
        <w:jc w:val="both"/>
        <w:rPr>
          <w:b/>
        </w:rPr>
      </w:pPr>
      <w:r>
        <w:rPr>
          <w:b/>
        </w:rPr>
        <w:t xml:space="preserve">Správce </w:t>
      </w:r>
      <w:proofErr w:type="gramStart"/>
      <w:r>
        <w:rPr>
          <w:b/>
        </w:rPr>
        <w:t xml:space="preserve">Sportoviště </w:t>
      </w:r>
      <w:r>
        <w:t>:</w:t>
      </w:r>
      <w:proofErr w:type="gramEnd"/>
      <w:r>
        <w:t xml:space="preserve">   </w:t>
      </w:r>
      <w:proofErr w:type="spellStart"/>
      <w:r>
        <w:t>Dzurilla</w:t>
      </w:r>
      <w:proofErr w:type="spellEnd"/>
      <w:r>
        <w:t xml:space="preserve"> Vladimír</w:t>
      </w:r>
      <w:r>
        <w:rPr>
          <w:b/>
        </w:rPr>
        <w:t xml:space="preserve">                             606 794 126 </w:t>
      </w:r>
    </w:p>
    <w:p w14:paraId="3D0A7924" w14:textId="77777777" w:rsidR="00E10F7E" w:rsidRDefault="00E10F7E" w:rsidP="00E10F7E">
      <w:pPr>
        <w:ind w:firstLine="360"/>
        <w:jc w:val="both"/>
        <w:rPr>
          <w:b/>
        </w:rPr>
      </w:pPr>
    </w:p>
    <w:p w14:paraId="4EB6D518" w14:textId="77777777" w:rsidR="00CA4BFB" w:rsidRDefault="00E10F7E" w:rsidP="00CA4BFB">
      <w:pPr>
        <w:jc w:val="center"/>
        <w:rPr>
          <w:b/>
          <w:sz w:val="24"/>
          <w:szCs w:val="24"/>
        </w:rPr>
      </w:pPr>
      <w:r>
        <w:br w:type="page"/>
      </w:r>
      <w:r w:rsidR="00CA4BFB">
        <w:rPr>
          <w:b/>
          <w:sz w:val="24"/>
          <w:szCs w:val="24"/>
        </w:rPr>
        <w:lastRenderedPageBreak/>
        <w:t xml:space="preserve">Provozní řád </w:t>
      </w:r>
    </w:p>
    <w:p w14:paraId="5719CCBD" w14:textId="77777777" w:rsidR="00CA4BFB" w:rsidRDefault="00CA4BFB" w:rsidP="00CA4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ATLETICKÉHO OVÁLU</w:t>
      </w:r>
    </w:p>
    <w:p w14:paraId="13D05265" w14:textId="77777777" w:rsidR="00CA4BFB" w:rsidRPr="00A730EF" w:rsidRDefault="00CA4BFB" w:rsidP="00CA4BFB">
      <w:pPr>
        <w:jc w:val="center"/>
        <w:rPr>
          <w:b/>
          <w:sz w:val="24"/>
          <w:szCs w:val="24"/>
        </w:rPr>
      </w:pPr>
    </w:p>
    <w:p w14:paraId="39F5971A" w14:textId="77777777" w:rsidR="00CA4BFB" w:rsidRPr="00C77F6D" w:rsidRDefault="00CA4BFB" w:rsidP="00CA4BFB">
      <w:pPr>
        <w:jc w:val="center"/>
        <w:rPr>
          <w:sz w:val="24"/>
          <w:szCs w:val="24"/>
        </w:rPr>
      </w:pPr>
      <w:r w:rsidRPr="00C77F6D">
        <w:rPr>
          <w:sz w:val="24"/>
          <w:szCs w:val="24"/>
        </w:rPr>
        <w:t>Každý návštěvník je povinen se seznámit při vstupu na atletický ovál s Návštěvním řádem sportovního ar</w:t>
      </w:r>
      <w:r>
        <w:rPr>
          <w:sz w:val="24"/>
          <w:szCs w:val="24"/>
        </w:rPr>
        <w:t>e</w:t>
      </w:r>
      <w:r w:rsidRPr="00C77F6D">
        <w:rPr>
          <w:sz w:val="24"/>
          <w:szCs w:val="24"/>
        </w:rPr>
        <w:t>álu, s tímto provozním řádem a dodržovat jeho ustanovení.</w:t>
      </w:r>
    </w:p>
    <w:p w14:paraId="1DB292F2" w14:textId="77777777" w:rsidR="00CA4BFB" w:rsidRPr="00C77F6D" w:rsidRDefault="00CA4BFB" w:rsidP="00CA4BFB">
      <w:pPr>
        <w:jc w:val="both"/>
        <w:rPr>
          <w:sz w:val="28"/>
          <w:szCs w:val="28"/>
        </w:rPr>
      </w:pPr>
    </w:p>
    <w:p w14:paraId="66BC00DD" w14:textId="77777777" w:rsidR="00CA4BFB" w:rsidRPr="00C77F6D" w:rsidRDefault="00CA4BFB" w:rsidP="00CA4BFB">
      <w:pPr>
        <w:pStyle w:val="Odstavecseseznamem"/>
        <w:ind w:left="792"/>
        <w:jc w:val="both"/>
      </w:pPr>
    </w:p>
    <w:p w14:paraId="557A0BE7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before="0"/>
        <w:contextualSpacing/>
        <w:jc w:val="both"/>
      </w:pPr>
      <w:r w:rsidRPr="00C77F6D">
        <w:t>Atletický ovál a sektory lze používat pouze pro sportovní účely nerozhodne-li provozovatel jinak.</w:t>
      </w:r>
    </w:p>
    <w:p w14:paraId="46279328" w14:textId="77777777" w:rsidR="00CA4BFB" w:rsidRPr="00C77F6D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77453121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before="0"/>
        <w:contextualSpacing/>
        <w:jc w:val="both"/>
      </w:pPr>
      <w:r w:rsidRPr="00C77F6D">
        <w:t>Vstup na hrací plochu je povolen pouze v řádně očištěné obuvi s nebarvící podrážkou nebo v tretrách s maximální délkou hřebů 3 mm měřen samotný hřeb, 6 mm v případě měření vzdálenosti od podrážky po hrot hřebu).</w:t>
      </w:r>
    </w:p>
    <w:p w14:paraId="347AC9C2" w14:textId="77777777" w:rsidR="00CA4BFB" w:rsidRPr="00C77F6D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659ADA3C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before="0"/>
        <w:contextualSpacing/>
        <w:jc w:val="both"/>
      </w:pPr>
      <w:r w:rsidRPr="00C77F6D">
        <w:t>V prostorách atletického oválu a sektorů je zakázáno:</w:t>
      </w:r>
    </w:p>
    <w:p w14:paraId="00B329EF" w14:textId="77777777" w:rsidR="00CA4BFB" w:rsidRPr="00C77F6D" w:rsidRDefault="00CA4BFB" w:rsidP="00CA4BFB">
      <w:pPr>
        <w:pStyle w:val="Odstavecseseznamem"/>
        <w:numPr>
          <w:ilvl w:val="1"/>
          <w:numId w:val="3"/>
        </w:numPr>
        <w:spacing w:before="0"/>
        <w:contextualSpacing/>
        <w:jc w:val="both"/>
      </w:pPr>
      <w:r w:rsidRPr="00C77F6D">
        <w:t>Vstupovat se zvířaty</w:t>
      </w:r>
    </w:p>
    <w:p w14:paraId="745C6C25" w14:textId="77777777" w:rsidR="00CA4BFB" w:rsidRPr="00C77F6D" w:rsidRDefault="00CA4BFB" w:rsidP="00CA4BFB">
      <w:pPr>
        <w:pStyle w:val="Odstavecseseznamem"/>
        <w:numPr>
          <w:ilvl w:val="1"/>
          <w:numId w:val="3"/>
        </w:numPr>
        <w:spacing w:before="0"/>
        <w:contextualSpacing/>
        <w:jc w:val="both"/>
      </w:pPr>
      <w:r w:rsidRPr="00C77F6D">
        <w:t>Vjíždět na kole, kolečkových bruslíc, skateboardu nebo obdobném sportovním náčiní</w:t>
      </w:r>
    </w:p>
    <w:p w14:paraId="18ADBBBC" w14:textId="77777777" w:rsidR="00CA4BFB" w:rsidRPr="00C77F6D" w:rsidRDefault="00CA4BFB" w:rsidP="00CA4BFB">
      <w:pPr>
        <w:pStyle w:val="Odstavecseseznamem"/>
        <w:numPr>
          <w:ilvl w:val="1"/>
          <w:numId w:val="3"/>
        </w:numPr>
        <w:spacing w:before="0"/>
        <w:contextualSpacing/>
        <w:jc w:val="both"/>
      </w:pPr>
      <w:r w:rsidRPr="00C77F6D">
        <w:t>Používat skleněné láhve (nošení nápojů je povoleno pouze v plastových lahvích)</w:t>
      </w:r>
    </w:p>
    <w:p w14:paraId="5C07D6B7" w14:textId="77777777" w:rsidR="00CA4BFB" w:rsidRPr="00C77F6D" w:rsidRDefault="00CA4BFB" w:rsidP="00CA4BFB">
      <w:pPr>
        <w:pStyle w:val="Odstavecseseznamem"/>
        <w:numPr>
          <w:ilvl w:val="1"/>
          <w:numId w:val="3"/>
        </w:numPr>
        <w:spacing w:before="0"/>
        <w:contextualSpacing/>
        <w:jc w:val="both"/>
      </w:pPr>
      <w:r w:rsidRPr="00C77F6D">
        <w:t>Přemisťovat nebo nosit na atletickou dráhu a sektory předměty a jiné zařízení, které neslouží k tréninku</w:t>
      </w:r>
    </w:p>
    <w:p w14:paraId="33C505E5" w14:textId="77777777" w:rsidR="00CA4BFB" w:rsidRPr="00C77F6D" w:rsidRDefault="00CA4BFB" w:rsidP="00CA4BFB">
      <w:pPr>
        <w:pStyle w:val="Odstavecseseznamem"/>
        <w:numPr>
          <w:ilvl w:val="1"/>
          <w:numId w:val="3"/>
        </w:numPr>
        <w:spacing w:before="0"/>
        <w:contextualSpacing/>
        <w:jc w:val="both"/>
      </w:pPr>
      <w:r w:rsidRPr="00C77F6D">
        <w:t>Kouření a požívání alkoholických nápojů</w:t>
      </w:r>
    </w:p>
    <w:p w14:paraId="287FECBF" w14:textId="77777777" w:rsidR="00CA4BFB" w:rsidRPr="00C77F6D" w:rsidRDefault="00CA4BFB" w:rsidP="00CA4BFB">
      <w:pPr>
        <w:contextualSpacing/>
        <w:jc w:val="both"/>
      </w:pPr>
    </w:p>
    <w:p w14:paraId="4EAA2AF6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before="0"/>
        <w:contextualSpacing/>
        <w:jc w:val="both"/>
      </w:pPr>
      <w:r w:rsidRPr="00C77F6D">
        <w:t>Uživatelé atletického oválu a sektorů se řídí daným časovým rozvrhem využití sportoviště.</w:t>
      </w:r>
    </w:p>
    <w:p w14:paraId="713EF575" w14:textId="77777777" w:rsidR="00CA4BFB" w:rsidRPr="00C77F6D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175B7E65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before="0"/>
        <w:contextualSpacing/>
        <w:jc w:val="both"/>
      </w:pPr>
      <w:r w:rsidRPr="00C77F6D">
        <w:t>V době údržby atletického oválů a sektorů, a to včetně technologických přestávek (čištění, lajnování, sekání apod.) je vstup na atletický ovál přísně zakázán.</w:t>
      </w:r>
    </w:p>
    <w:p w14:paraId="2C0CA9F5" w14:textId="77777777" w:rsidR="00CA4BFB" w:rsidRPr="00C77F6D" w:rsidRDefault="00CA4BFB" w:rsidP="00CA4BFB">
      <w:pPr>
        <w:pStyle w:val="Odstavecseseznamem"/>
      </w:pPr>
    </w:p>
    <w:p w14:paraId="7CE0D77E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before="0"/>
        <w:contextualSpacing/>
        <w:jc w:val="both"/>
      </w:pPr>
      <w:r w:rsidRPr="00C77F6D">
        <w:t>Uživatel je povinen zajistit dohled na dodržováním pořádku v prostoru užívání, zajistit úklid</w:t>
      </w:r>
      <w:r>
        <w:t xml:space="preserve"> </w:t>
      </w:r>
      <w:r w:rsidRPr="00C77F6D">
        <w:t>(posbírání odpadků) v prostoru předmětu užívání.</w:t>
      </w:r>
    </w:p>
    <w:p w14:paraId="58B80584" w14:textId="77777777" w:rsidR="00CA4BFB" w:rsidRPr="00C77F6D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26B885D3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before="0"/>
        <w:contextualSpacing/>
        <w:jc w:val="both"/>
      </w:pPr>
      <w:r w:rsidRPr="00C77F6D">
        <w:t>V případě nepříznivých klimatických podmínek (sníh, námraza apod.) je vstup na atletický ovál a sektory přísné zakázán, neurčí-li provozovatel jinak.</w:t>
      </w:r>
    </w:p>
    <w:p w14:paraId="0FF2C693" w14:textId="77777777" w:rsidR="00CA4BFB" w:rsidRPr="00C77F6D" w:rsidRDefault="00CA4BFB" w:rsidP="00CA4BFB">
      <w:pPr>
        <w:contextualSpacing/>
        <w:jc w:val="both"/>
      </w:pPr>
    </w:p>
    <w:p w14:paraId="6FB89D7D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after="160" w:line="256" w:lineRule="auto"/>
        <w:contextualSpacing/>
        <w:jc w:val="both"/>
      </w:pPr>
      <w:r w:rsidRPr="00C77F6D">
        <w:t>Letní stadion není vhodný pro trénink vrhačských disciplín, nemá zabezpečené vrhačské sektory. Z těchto důvodů, především z hlediska bezpečnosti a ochrany sportovců a ostatních návštěvníků areálu, je trénink vrhačských disciplín možný jen v předem nahlášených časech a po odsouhlasení těchto časů nájemcem. Během těchto tréninků bude na hlavní vstupní bráně   letního stadionu i na hřišti, kde probíhá trénink a po dohodě s nájemcem i na dalších místech areálu umístěny cedule, které budou informovat o probíhajícím tréninku. Uživatel je povinen před zahájením tréninků vyzvednou informační cedule u správce areálu a je odpovědný za jejich rozmístění. Za bezpečnost, dodržování zákazu vstupu do celého areálu letního stadionu, samotný trénink odpovídá trenér. Porušení těchto pravidel může vést k zamezení přístupu těch sportovců a odpovědných osob (např.</w:t>
      </w:r>
      <w:r>
        <w:t xml:space="preserve"> </w:t>
      </w:r>
      <w:r w:rsidRPr="00C77F6D">
        <w:t xml:space="preserve">trenérů), kteří toto nařízení nerespektují a opakovaně porušují.  </w:t>
      </w:r>
    </w:p>
    <w:p w14:paraId="187EA512" w14:textId="77777777" w:rsidR="00CA4BFB" w:rsidRPr="00C77F6D" w:rsidRDefault="00CA4BFB" w:rsidP="00CA4BFB">
      <w:pPr>
        <w:pStyle w:val="Odstavecseseznamem"/>
      </w:pPr>
    </w:p>
    <w:p w14:paraId="4D8F634D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after="160" w:line="256" w:lineRule="auto"/>
        <w:contextualSpacing/>
        <w:jc w:val="both"/>
        <w:rPr>
          <w:shd w:val="clear" w:color="auto" w:fill="FFFFFF"/>
        </w:rPr>
      </w:pPr>
      <w:r w:rsidRPr="00C77F6D">
        <w:rPr>
          <w:shd w:val="clear" w:color="auto" w:fill="FFFFFF"/>
        </w:rPr>
        <w:t>Uživatel v době nájmu zodpovídá za veškeré jím využité sportovní pomůcky. Při převzetí sportoviště je uživatel povinen zkontrolovat technicky stav sportoviště, v případě poruchy či poškození majetku v areálu letního stadionu je povinen o této skutečnosti neprodleně informovat správu areálu. V opačném případě je vystaven riziku vymáhání škody po jeho osobě.</w:t>
      </w:r>
    </w:p>
    <w:p w14:paraId="10E170EB" w14:textId="77777777" w:rsidR="00CA4BFB" w:rsidRPr="00C77F6D" w:rsidRDefault="00CA4BFB" w:rsidP="00CA4BFB">
      <w:pPr>
        <w:contextualSpacing/>
        <w:jc w:val="both"/>
      </w:pPr>
    </w:p>
    <w:p w14:paraId="33B5A916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before="0"/>
        <w:contextualSpacing/>
        <w:jc w:val="both"/>
      </w:pPr>
      <w:r w:rsidRPr="00C77F6D">
        <w:t>Tato pravidla jsou nedílnou součástí Návštěvního řádu sportovního areálu.</w:t>
      </w:r>
    </w:p>
    <w:p w14:paraId="5B246FEE" w14:textId="77777777" w:rsidR="00CA4BFB" w:rsidRPr="00C77F6D" w:rsidRDefault="00CA4BFB" w:rsidP="00CA4BFB">
      <w:pPr>
        <w:contextualSpacing/>
        <w:jc w:val="both"/>
      </w:pPr>
    </w:p>
    <w:p w14:paraId="1FE6ED7B" w14:textId="77777777" w:rsidR="00CA4BFB" w:rsidRPr="00C77F6D" w:rsidRDefault="00CA4BFB" w:rsidP="00CA4BFB">
      <w:pPr>
        <w:pStyle w:val="Odstavecseseznamem"/>
        <w:numPr>
          <w:ilvl w:val="0"/>
          <w:numId w:val="3"/>
        </w:numPr>
        <w:spacing w:before="0"/>
        <w:contextualSpacing/>
        <w:jc w:val="both"/>
      </w:pPr>
      <w:r w:rsidRPr="00C77F6D">
        <w:rPr>
          <w:b/>
        </w:rPr>
        <w:t>Důležitá telefonní čísla</w:t>
      </w:r>
      <w:r w:rsidRPr="00C77F6D">
        <w:t>:</w:t>
      </w:r>
    </w:p>
    <w:p w14:paraId="7931505C" w14:textId="77777777" w:rsidR="00CA4BFB" w:rsidRPr="00C77F6D" w:rsidRDefault="00CA4BFB" w:rsidP="00CA4BFB">
      <w:pPr>
        <w:ind w:firstLine="360"/>
        <w:jc w:val="both"/>
        <w:rPr>
          <w:b/>
        </w:rPr>
      </w:pPr>
      <w:r w:rsidRPr="00C77F6D">
        <w:rPr>
          <w:b/>
        </w:rPr>
        <w:t>Evropské číslo tísňového volání</w:t>
      </w:r>
      <w:r w:rsidRPr="00C77F6D">
        <w:rPr>
          <w:b/>
        </w:rPr>
        <w:tab/>
        <w:t xml:space="preserve">                                      112</w:t>
      </w:r>
    </w:p>
    <w:p w14:paraId="73E4E0F7" w14:textId="77777777" w:rsidR="00CA4BFB" w:rsidRPr="00C77F6D" w:rsidRDefault="00CA4BFB" w:rsidP="00CA4BFB">
      <w:pPr>
        <w:ind w:firstLine="360"/>
        <w:jc w:val="both"/>
        <w:rPr>
          <w:b/>
        </w:rPr>
      </w:pPr>
      <w:r w:rsidRPr="00C77F6D">
        <w:rPr>
          <w:b/>
        </w:rPr>
        <w:t>Záchranná služba</w:t>
      </w:r>
      <w:r w:rsidRPr="00C77F6D">
        <w:rPr>
          <w:b/>
        </w:rPr>
        <w:tab/>
      </w:r>
      <w:r w:rsidRPr="00C77F6D">
        <w:rPr>
          <w:b/>
        </w:rPr>
        <w:tab/>
      </w:r>
      <w:r w:rsidRPr="00C77F6D">
        <w:rPr>
          <w:b/>
        </w:rPr>
        <w:tab/>
        <w:t xml:space="preserve">                      155</w:t>
      </w:r>
    </w:p>
    <w:p w14:paraId="2E975433" w14:textId="77777777" w:rsidR="00CA4BFB" w:rsidRPr="00C77F6D" w:rsidRDefault="00CA4BFB" w:rsidP="00CA4BFB">
      <w:pPr>
        <w:ind w:firstLine="360"/>
        <w:jc w:val="both"/>
        <w:rPr>
          <w:b/>
        </w:rPr>
      </w:pPr>
      <w:r w:rsidRPr="00C77F6D">
        <w:rPr>
          <w:b/>
        </w:rPr>
        <w:t>Policie</w:t>
      </w:r>
      <w:r w:rsidRPr="00C77F6D">
        <w:rPr>
          <w:b/>
        </w:rPr>
        <w:tab/>
      </w:r>
      <w:r w:rsidRPr="00C77F6D">
        <w:rPr>
          <w:b/>
        </w:rPr>
        <w:tab/>
      </w:r>
      <w:r w:rsidRPr="00C77F6D">
        <w:rPr>
          <w:b/>
        </w:rPr>
        <w:tab/>
      </w:r>
      <w:r w:rsidRPr="00C77F6D">
        <w:rPr>
          <w:b/>
        </w:rPr>
        <w:tab/>
        <w:t xml:space="preserve">                      158</w:t>
      </w:r>
    </w:p>
    <w:p w14:paraId="7E85F4BA" w14:textId="77777777" w:rsidR="00CA4BFB" w:rsidRPr="00C77F6D" w:rsidRDefault="00CA4BFB" w:rsidP="00CA4BFB">
      <w:pPr>
        <w:ind w:firstLine="360"/>
        <w:jc w:val="both"/>
        <w:rPr>
          <w:b/>
        </w:rPr>
      </w:pPr>
      <w:r w:rsidRPr="00C77F6D">
        <w:rPr>
          <w:b/>
        </w:rPr>
        <w:t>Městská policie</w:t>
      </w:r>
      <w:r w:rsidRPr="00C77F6D">
        <w:rPr>
          <w:b/>
        </w:rPr>
        <w:tab/>
      </w:r>
      <w:r w:rsidRPr="00C77F6D">
        <w:rPr>
          <w:b/>
        </w:rPr>
        <w:tab/>
      </w:r>
      <w:r w:rsidRPr="00C77F6D">
        <w:rPr>
          <w:b/>
        </w:rPr>
        <w:tab/>
        <w:t xml:space="preserve">                      156</w:t>
      </w:r>
    </w:p>
    <w:p w14:paraId="740A795B" w14:textId="77777777" w:rsidR="00CA4BFB" w:rsidRPr="00C77F6D" w:rsidRDefault="00CA4BFB" w:rsidP="00CA4BFB">
      <w:pPr>
        <w:ind w:firstLine="360"/>
        <w:jc w:val="both"/>
        <w:rPr>
          <w:b/>
        </w:rPr>
      </w:pPr>
      <w:r w:rsidRPr="00C77F6D">
        <w:rPr>
          <w:b/>
        </w:rPr>
        <w:t>Hasiči</w:t>
      </w:r>
      <w:r w:rsidRPr="00C77F6D">
        <w:rPr>
          <w:b/>
        </w:rPr>
        <w:tab/>
      </w:r>
      <w:r w:rsidRPr="00C77F6D">
        <w:rPr>
          <w:b/>
        </w:rPr>
        <w:tab/>
      </w:r>
      <w:proofErr w:type="gramStart"/>
      <w:r w:rsidRPr="00C77F6D">
        <w:rPr>
          <w:b/>
        </w:rPr>
        <w:tab/>
        <w:t xml:space="preserve">  </w:t>
      </w:r>
      <w:r w:rsidRPr="00C77F6D">
        <w:rPr>
          <w:b/>
        </w:rPr>
        <w:tab/>
      </w:r>
      <w:proofErr w:type="gramEnd"/>
      <w:r w:rsidRPr="00C77F6D">
        <w:rPr>
          <w:b/>
        </w:rPr>
        <w:t xml:space="preserve">                      150</w:t>
      </w:r>
    </w:p>
    <w:p w14:paraId="50DE8694" w14:textId="77777777" w:rsidR="00CA4BFB" w:rsidRPr="00C77F6D" w:rsidRDefault="00CA4BFB" w:rsidP="00CA4BFB">
      <w:pPr>
        <w:ind w:firstLine="360"/>
        <w:jc w:val="both"/>
        <w:rPr>
          <w:b/>
        </w:rPr>
      </w:pPr>
      <w:r w:rsidRPr="00C77F6D">
        <w:rPr>
          <w:b/>
        </w:rPr>
        <w:t xml:space="preserve">Zástupce provozovatele </w:t>
      </w:r>
      <w:proofErr w:type="gramStart"/>
      <w:r w:rsidRPr="00C77F6D">
        <w:rPr>
          <w:b/>
        </w:rPr>
        <w:t>areálu :</w:t>
      </w:r>
      <w:proofErr w:type="gramEnd"/>
      <w:r w:rsidRPr="00C77F6D">
        <w:rPr>
          <w:b/>
        </w:rPr>
        <w:t xml:space="preserve"> </w:t>
      </w:r>
      <w:r w:rsidRPr="00C77F6D">
        <w:t xml:space="preserve">Mgr. Antonín Hořín         </w:t>
      </w:r>
      <w:r w:rsidRPr="00C77F6D">
        <w:rPr>
          <w:b/>
        </w:rPr>
        <w:t>776 181 886</w:t>
      </w:r>
    </w:p>
    <w:p w14:paraId="03DDB29D" w14:textId="77777777" w:rsidR="00CA4BFB" w:rsidRPr="00C77F6D" w:rsidRDefault="00CA4BFB" w:rsidP="00CA4BFB">
      <w:pPr>
        <w:ind w:firstLine="360"/>
        <w:jc w:val="both"/>
        <w:rPr>
          <w:b/>
        </w:rPr>
      </w:pPr>
      <w:r w:rsidRPr="00C77F6D">
        <w:rPr>
          <w:b/>
        </w:rPr>
        <w:t xml:space="preserve">Správce </w:t>
      </w:r>
      <w:proofErr w:type="gramStart"/>
      <w:r w:rsidRPr="00C77F6D">
        <w:rPr>
          <w:b/>
        </w:rPr>
        <w:t xml:space="preserve">Sportoviště </w:t>
      </w:r>
      <w:r w:rsidRPr="00C77F6D">
        <w:t>:</w:t>
      </w:r>
      <w:proofErr w:type="gramEnd"/>
      <w:r w:rsidRPr="00C77F6D">
        <w:t xml:space="preserve">   </w:t>
      </w:r>
      <w:proofErr w:type="spellStart"/>
      <w:r w:rsidRPr="00C77F6D">
        <w:t>Dzurilla</w:t>
      </w:r>
      <w:proofErr w:type="spellEnd"/>
      <w:r w:rsidRPr="00C77F6D">
        <w:t xml:space="preserve"> Vladimír</w:t>
      </w:r>
      <w:r w:rsidRPr="00C77F6D">
        <w:rPr>
          <w:b/>
        </w:rPr>
        <w:t xml:space="preserve">                             606 794 126 </w:t>
      </w:r>
    </w:p>
    <w:p w14:paraId="101497EE" w14:textId="31852783" w:rsidR="00CA4BFB" w:rsidRDefault="00CA4BFB">
      <w:pPr>
        <w:spacing w:after="160" w:line="259" w:lineRule="auto"/>
      </w:pPr>
      <w:r>
        <w:br w:type="page"/>
      </w:r>
    </w:p>
    <w:p w14:paraId="6A8235C7" w14:textId="77777777" w:rsidR="00CA4BFB" w:rsidRDefault="00CA4BFB" w:rsidP="00CA4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Provozní řád </w:t>
      </w:r>
    </w:p>
    <w:p w14:paraId="20561452" w14:textId="77777777" w:rsidR="00CA4BFB" w:rsidRDefault="00CA4BFB" w:rsidP="00CA4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FOTBALOVÉHO HŘIŠTĚ S UMĚLÝM POVRCHEM</w:t>
      </w:r>
    </w:p>
    <w:p w14:paraId="21565F63" w14:textId="77777777" w:rsidR="00CA4BFB" w:rsidRPr="00A730EF" w:rsidRDefault="00CA4BFB" w:rsidP="00CA4BFB">
      <w:pPr>
        <w:jc w:val="center"/>
        <w:rPr>
          <w:b/>
          <w:sz w:val="24"/>
          <w:szCs w:val="24"/>
        </w:rPr>
      </w:pPr>
    </w:p>
    <w:p w14:paraId="09962B64" w14:textId="77777777" w:rsidR="00CA4BFB" w:rsidRPr="009E5B0B" w:rsidRDefault="00CA4BFB" w:rsidP="00CA4BFB">
      <w:pPr>
        <w:jc w:val="center"/>
        <w:rPr>
          <w:sz w:val="24"/>
          <w:szCs w:val="24"/>
        </w:rPr>
      </w:pPr>
      <w:r w:rsidRPr="009E5B0B">
        <w:rPr>
          <w:sz w:val="24"/>
          <w:szCs w:val="24"/>
        </w:rPr>
        <w:t>Každý návštěvník je povinen se seznámit při vstupu na fotbalové hřiště s umělým povrchem s Návštěvním řádem sportovního areálu, s tímto provozním řádem a dodržovat jeho ustanovení.</w:t>
      </w:r>
    </w:p>
    <w:p w14:paraId="610B474F" w14:textId="77777777" w:rsidR="00CA4BFB" w:rsidRPr="009E5B0B" w:rsidRDefault="00CA4BFB" w:rsidP="00CA4BFB">
      <w:pPr>
        <w:jc w:val="both"/>
        <w:rPr>
          <w:sz w:val="28"/>
          <w:szCs w:val="28"/>
        </w:rPr>
      </w:pPr>
    </w:p>
    <w:p w14:paraId="08BB9372" w14:textId="77777777" w:rsidR="00CA4BFB" w:rsidRPr="009E5B0B" w:rsidRDefault="00CA4BFB" w:rsidP="00CA4BFB">
      <w:pPr>
        <w:jc w:val="both"/>
        <w:rPr>
          <w:rFonts w:ascii="Times New Roman" w:hAnsi="Times New Roman"/>
          <w:sz w:val="20"/>
        </w:rPr>
      </w:pPr>
    </w:p>
    <w:p w14:paraId="1F14258D" w14:textId="77777777" w:rsidR="00CA4BFB" w:rsidRPr="009E5B0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62F16158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Fotbalové hřiště s umělým povrchem lze používat pouze pro sportovní účely nerozhodne-li provozovatel jinak.</w:t>
      </w:r>
    </w:p>
    <w:p w14:paraId="613065FA" w14:textId="77777777" w:rsidR="00CA4BFB" w:rsidRPr="009E5B0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18C50F13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 xml:space="preserve">Vstup na hrací plochu je povolen pouze účastníkům tréninkové jednotky nebo zápasů a členům realizačních </w:t>
      </w:r>
    </w:p>
    <w:p w14:paraId="5AE00AEA" w14:textId="77777777" w:rsidR="00CA4BFB" w:rsidRPr="009E5B0B" w:rsidRDefault="00CA4BFB" w:rsidP="00CA4BFB">
      <w:pPr>
        <w:pStyle w:val="Odstavecseseznamem"/>
        <w:spacing w:before="0"/>
        <w:ind w:left="360"/>
        <w:contextualSpacing/>
        <w:jc w:val="both"/>
      </w:pPr>
      <w:r w:rsidRPr="009E5B0B">
        <w:t>týmů.</w:t>
      </w:r>
    </w:p>
    <w:p w14:paraId="600FA9FE" w14:textId="77777777" w:rsidR="00CA4BFB" w:rsidRPr="009E5B0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53F96032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Vstup na hrací plochu je povolen pouze v řádně očištěné obuvi určené na kopanou. Je zakázáno používání kopaček s vyměnitelnými nebo kovovými kolíky.</w:t>
      </w:r>
    </w:p>
    <w:p w14:paraId="20EC3FB9" w14:textId="77777777" w:rsidR="00CA4BFB" w:rsidRPr="009E5B0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225562B7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V prostorách hrací plochy a střídaček je zakázáno:</w:t>
      </w:r>
    </w:p>
    <w:p w14:paraId="40B8DD66" w14:textId="77777777" w:rsidR="00CA4BFB" w:rsidRPr="009E5B0B" w:rsidRDefault="00CA4BFB" w:rsidP="00CA4BFB">
      <w:pPr>
        <w:pStyle w:val="Odstavecseseznamem"/>
        <w:numPr>
          <w:ilvl w:val="1"/>
          <w:numId w:val="4"/>
        </w:numPr>
        <w:spacing w:before="0"/>
        <w:contextualSpacing/>
        <w:jc w:val="both"/>
      </w:pPr>
      <w:r w:rsidRPr="009E5B0B">
        <w:t>Vstupovat se zvířaty</w:t>
      </w:r>
    </w:p>
    <w:p w14:paraId="0F126082" w14:textId="77777777" w:rsidR="00CA4BFB" w:rsidRPr="009E5B0B" w:rsidRDefault="00CA4BFB" w:rsidP="00CA4BFB">
      <w:pPr>
        <w:pStyle w:val="Odstavecseseznamem"/>
        <w:numPr>
          <w:ilvl w:val="1"/>
          <w:numId w:val="4"/>
        </w:numPr>
        <w:spacing w:before="0"/>
        <w:contextualSpacing/>
        <w:jc w:val="both"/>
      </w:pPr>
      <w:r w:rsidRPr="009E5B0B">
        <w:t>Vjíždět na kole, kolečkových bruslíc, skateboardu nebo obdobném sportovním náčiní</w:t>
      </w:r>
    </w:p>
    <w:p w14:paraId="4F0D1585" w14:textId="77777777" w:rsidR="00CA4BFB" w:rsidRPr="009E5B0B" w:rsidRDefault="00CA4BFB" w:rsidP="00CA4BFB">
      <w:pPr>
        <w:pStyle w:val="Odstavecseseznamem"/>
        <w:numPr>
          <w:ilvl w:val="1"/>
          <w:numId w:val="4"/>
        </w:numPr>
        <w:spacing w:before="0"/>
        <w:contextualSpacing/>
        <w:jc w:val="both"/>
      </w:pPr>
      <w:r w:rsidRPr="009E5B0B">
        <w:t xml:space="preserve">Používat skleněné láhve (nošení nápojů je povoleno pouze v plastových </w:t>
      </w:r>
      <w:proofErr w:type="gramStart"/>
      <w:r w:rsidRPr="009E5B0B">
        <w:t>lahvích</w:t>
      </w:r>
      <w:proofErr w:type="gramEnd"/>
      <w:r w:rsidRPr="009E5B0B">
        <w:t xml:space="preserve"> a to pouze na střídačku nebo mimo vyznačenou hrací plochu)</w:t>
      </w:r>
    </w:p>
    <w:p w14:paraId="43FF754B" w14:textId="77777777" w:rsidR="00CA4BFB" w:rsidRPr="009E5B0B" w:rsidRDefault="00CA4BFB" w:rsidP="00CA4BFB">
      <w:pPr>
        <w:pStyle w:val="Odstavecseseznamem"/>
        <w:numPr>
          <w:ilvl w:val="1"/>
          <w:numId w:val="4"/>
        </w:numPr>
        <w:spacing w:before="0"/>
        <w:contextualSpacing/>
        <w:jc w:val="both"/>
      </w:pPr>
      <w:r w:rsidRPr="009E5B0B">
        <w:t>Přemisťovat nebo nosit na hrací plochu předměty a jiné zařízení, které neslouží k tréninku</w:t>
      </w:r>
    </w:p>
    <w:p w14:paraId="3A43A041" w14:textId="77777777" w:rsidR="00CA4BFB" w:rsidRPr="009E5B0B" w:rsidRDefault="00CA4BFB" w:rsidP="00CA4BFB">
      <w:pPr>
        <w:pStyle w:val="Odstavecseseznamem"/>
        <w:numPr>
          <w:ilvl w:val="1"/>
          <w:numId w:val="4"/>
        </w:numPr>
        <w:spacing w:before="0"/>
        <w:contextualSpacing/>
        <w:jc w:val="both"/>
      </w:pPr>
      <w:r w:rsidRPr="009E5B0B">
        <w:t>Kouření a požívání alkoholických nápojů</w:t>
      </w:r>
    </w:p>
    <w:p w14:paraId="4F67A791" w14:textId="77777777" w:rsidR="00CA4BFB" w:rsidRPr="009E5B0B" w:rsidRDefault="00CA4BFB" w:rsidP="00CA4BFB">
      <w:pPr>
        <w:contextualSpacing/>
        <w:jc w:val="both"/>
      </w:pPr>
    </w:p>
    <w:p w14:paraId="56944A3A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Uživatelé hrací plochy se řídí daným časovým rozvrhem využití sportoviště</w:t>
      </w:r>
    </w:p>
    <w:p w14:paraId="11F08A22" w14:textId="77777777" w:rsidR="00CA4BFB" w:rsidRPr="009E5B0B" w:rsidRDefault="00CA4BFB" w:rsidP="00CA4BFB">
      <w:pPr>
        <w:contextualSpacing/>
        <w:jc w:val="both"/>
      </w:pPr>
    </w:p>
    <w:p w14:paraId="53F005E1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V době údržby fotbalového hřiště s umělým povrchem, a to včetně technologických přestávek (čištění, kartáčování, dekomprese apod..) je vstup na hřiště přísně zakázán.</w:t>
      </w:r>
    </w:p>
    <w:p w14:paraId="3A1E662D" w14:textId="77777777" w:rsidR="00CA4BFB" w:rsidRPr="009E5B0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3B42933B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Uživatel je povinen zajistit dohled nad dodržováním pořádku v prostoru užívání, zajistit úklid (posbírání odpadků) v prostoru předmětu užívání.</w:t>
      </w:r>
    </w:p>
    <w:p w14:paraId="041711D5" w14:textId="77777777" w:rsidR="00CA4BFB" w:rsidRPr="009E5B0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0413D23A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V případě nepříznivých klimatických podmínek (sníh, námraza apod.) je vstup na hřiště s umělým povrchem přísné zakázán neurčí-li provozovatel jinak.</w:t>
      </w:r>
    </w:p>
    <w:p w14:paraId="0774B73E" w14:textId="77777777" w:rsidR="00CA4BFB" w:rsidRPr="009E5B0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23A67388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Na hřišti je zakázána jakákoliv manipulace s přenosnými brankami bez dohledu trenéra. Dále je přísně zakázáno lezení a jiná manipulace s konstrukcemi fotbalových branek. Branky nebo jiné sportovní nářadí si trénující družstva chystají samy před započetím tréninku a po jeho skončení jsou povinny tyto opět uklidit na vyhrazené místo a zabezpečit proti pádu, na toto vše dohlíží trenér nebo jiná odpovědná osoba, kteří za řádné provedení nesou plnou odpovědnost</w:t>
      </w:r>
    </w:p>
    <w:p w14:paraId="43AAF01D" w14:textId="77777777" w:rsidR="00CA4BFB" w:rsidRPr="009E5B0B" w:rsidRDefault="00CA4BFB" w:rsidP="00CA4BFB">
      <w:pPr>
        <w:contextualSpacing/>
        <w:jc w:val="both"/>
      </w:pPr>
    </w:p>
    <w:p w14:paraId="0FCA5BDC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Po skončení tréninků nebo zápasů uživatel hřiště s umělým povrchem vždy uklidí přenosné branky a tréninkové pomůcky do k tomu vyhrazených sektorů.</w:t>
      </w:r>
    </w:p>
    <w:p w14:paraId="6132B9CC" w14:textId="77777777" w:rsidR="00CA4BFB" w:rsidRPr="009E5B0B" w:rsidRDefault="00CA4BFB" w:rsidP="00CA4BFB">
      <w:pPr>
        <w:contextualSpacing/>
        <w:jc w:val="both"/>
      </w:pPr>
    </w:p>
    <w:p w14:paraId="720EADC2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Divákům a návštěvníkům sportovního areálu je na plochu hřiště s umělým povrchem vstup přísně zakázán.</w:t>
      </w:r>
    </w:p>
    <w:p w14:paraId="382CE5D6" w14:textId="77777777" w:rsidR="00CA4BFB" w:rsidRPr="009E5B0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2D7A0E0C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t>Tato pravidla jsou nedílnou součástí Návštěvního řádu sportovního areálu.</w:t>
      </w:r>
    </w:p>
    <w:p w14:paraId="3E79AAE4" w14:textId="77777777" w:rsidR="00CA4BFB" w:rsidRPr="009E5B0B" w:rsidRDefault="00CA4BFB" w:rsidP="00CA4BFB">
      <w:pPr>
        <w:contextualSpacing/>
        <w:jc w:val="both"/>
      </w:pPr>
    </w:p>
    <w:p w14:paraId="5C9DC012" w14:textId="77777777" w:rsidR="00CA4BFB" w:rsidRPr="009E5B0B" w:rsidRDefault="00CA4BFB" w:rsidP="00CA4BFB">
      <w:pPr>
        <w:pStyle w:val="Odstavecseseznamem"/>
        <w:numPr>
          <w:ilvl w:val="0"/>
          <w:numId w:val="4"/>
        </w:numPr>
        <w:spacing w:before="0"/>
        <w:contextualSpacing/>
        <w:jc w:val="both"/>
      </w:pPr>
      <w:r w:rsidRPr="009E5B0B">
        <w:rPr>
          <w:b/>
        </w:rPr>
        <w:t>Důležitá telefonní čísla</w:t>
      </w:r>
      <w:r w:rsidRPr="009E5B0B">
        <w:t>:</w:t>
      </w:r>
    </w:p>
    <w:p w14:paraId="2ADE6B2D" w14:textId="77777777" w:rsidR="00CA4BFB" w:rsidRPr="009E5B0B" w:rsidRDefault="00CA4BFB" w:rsidP="00CA4BFB">
      <w:pPr>
        <w:ind w:firstLine="360"/>
        <w:jc w:val="both"/>
        <w:rPr>
          <w:b/>
        </w:rPr>
      </w:pPr>
      <w:r w:rsidRPr="009E5B0B">
        <w:rPr>
          <w:b/>
        </w:rPr>
        <w:t>Evropské číslo tísňového volání</w:t>
      </w:r>
      <w:r w:rsidRPr="009E5B0B">
        <w:rPr>
          <w:b/>
        </w:rPr>
        <w:tab/>
        <w:t xml:space="preserve">                                      112</w:t>
      </w:r>
    </w:p>
    <w:p w14:paraId="31C261C2" w14:textId="77777777" w:rsidR="00CA4BFB" w:rsidRPr="009E5B0B" w:rsidRDefault="00CA4BFB" w:rsidP="00CA4BFB">
      <w:pPr>
        <w:ind w:firstLine="360"/>
        <w:jc w:val="both"/>
        <w:rPr>
          <w:b/>
        </w:rPr>
      </w:pPr>
      <w:r w:rsidRPr="009E5B0B">
        <w:rPr>
          <w:b/>
        </w:rPr>
        <w:t>Záchranná služba</w:t>
      </w:r>
      <w:r w:rsidRPr="009E5B0B">
        <w:rPr>
          <w:b/>
        </w:rPr>
        <w:tab/>
      </w:r>
      <w:r w:rsidRPr="009E5B0B">
        <w:rPr>
          <w:b/>
        </w:rPr>
        <w:tab/>
      </w:r>
      <w:r w:rsidRPr="009E5B0B">
        <w:rPr>
          <w:b/>
        </w:rPr>
        <w:tab/>
        <w:t xml:space="preserve">                      155</w:t>
      </w:r>
    </w:p>
    <w:p w14:paraId="092D231A" w14:textId="77777777" w:rsidR="00CA4BFB" w:rsidRPr="009E5B0B" w:rsidRDefault="00CA4BFB" w:rsidP="00CA4BFB">
      <w:pPr>
        <w:ind w:firstLine="360"/>
        <w:jc w:val="both"/>
        <w:rPr>
          <w:b/>
        </w:rPr>
      </w:pPr>
      <w:r w:rsidRPr="009E5B0B">
        <w:rPr>
          <w:b/>
        </w:rPr>
        <w:t>Policie</w:t>
      </w:r>
      <w:r w:rsidRPr="009E5B0B">
        <w:rPr>
          <w:b/>
        </w:rPr>
        <w:tab/>
      </w:r>
      <w:r w:rsidRPr="009E5B0B">
        <w:rPr>
          <w:b/>
        </w:rPr>
        <w:tab/>
      </w:r>
      <w:r w:rsidRPr="009E5B0B">
        <w:rPr>
          <w:b/>
        </w:rPr>
        <w:tab/>
      </w:r>
      <w:r w:rsidRPr="009E5B0B">
        <w:rPr>
          <w:b/>
        </w:rPr>
        <w:tab/>
        <w:t xml:space="preserve">                      158</w:t>
      </w:r>
    </w:p>
    <w:p w14:paraId="23A844D5" w14:textId="77777777" w:rsidR="00CA4BFB" w:rsidRPr="009E5B0B" w:rsidRDefault="00CA4BFB" w:rsidP="00CA4BFB">
      <w:pPr>
        <w:ind w:firstLine="360"/>
        <w:jc w:val="both"/>
        <w:rPr>
          <w:b/>
        </w:rPr>
      </w:pPr>
      <w:r w:rsidRPr="009E5B0B">
        <w:rPr>
          <w:b/>
        </w:rPr>
        <w:t>Městská policie</w:t>
      </w:r>
      <w:r w:rsidRPr="009E5B0B">
        <w:rPr>
          <w:b/>
        </w:rPr>
        <w:tab/>
      </w:r>
      <w:r w:rsidRPr="009E5B0B">
        <w:rPr>
          <w:b/>
        </w:rPr>
        <w:tab/>
      </w:r>
      <w:r w:rsidRPr="009E5B0B">
        <w:rPr>
          <w:b/>
        </w:rPr>
        <w:tab/>
        <w:t xml:space="preserve">                      156</w:t>
      </w:r>
    </w:p>
    <w:p w14:paraId="0965758D" w14:textId="77777777" w:rsidR="00CA4BFB" w:rsidRPr="009E5B0B" w:rsidRDefault="00CA4BFB" w:rsidP="00CA4BFB">
      <w:pPr>
        <w:ind w:firstLine="360"/>
        <w:jc w:val="both"/>
        <w:rPr>
          <w:b/>
        </w:rPr>
      </w:pPr>
      <w:r w:rsidRPr="009E5B0B">
        <w:rPr>
          <w:b/>
        </w:rPr>
        <w:t>Hasiči</w:t>
      </w:r>
      <w:r w:rsidRPr="009E5B0B">
        <w:rPr>
          <w:b/>
        </w:rPr>
        <w:tab/>
      </w:r>
      <w:r w:rsidRPr="009E5B0B">
        <w:rPr>
          <w:b/>
        </w:rPr>
        <w:tab/>
      </w:r>
      <w:proofErr w:type="gramStart"/>
      <w:r w:rsidRPr="009E5B0B">
        <w:rPr>
          <w:b/>
        </w:rPr>
        <w:tab/>
        <w:t xml:space="preserve">  </w:t>
      </w:r>
      <w:r w:rsidRPr="009E5B0B">
        <w:rPr>
          <w:b/>
        </w:rPr>
        <w:tab/>
      </w:r>
      <w:proofErr w:type="gramEnd"/>
      <w:r w:rsidRPr="009E5B0B">
        <w:rPr>
          <w:b/>
        </w:rPr>
        <w:t xml:space="preserve">                      150</w:t>
      </w:r>
    </w:p>
    <w:p w14:paraId="145B515B" w14:textId="77777777" w:rsidR="00CA4BFB" w:rsidRPr="009E5B0B" w:rsidRDefault="00CA4BFB" w:rsidP="00CA4BFB">
      <w:pPr>
        <w:ind w:firstLine="360"/>
        <w:jc w:val="both"/>
        <w:rPr>
          <w:b/>
        </w:rPr>
      </w:pPr>
      <w:r w:rsidRPr="009E5B0B">
        <w:rPr>
          <w:b/>
        </w:rPr>
        <w:t xml:space="preserve">Zástupce provozovatele </w:t>
      </w:r>
      <w:proofErr w:type="gramStart"/>
      <w:r w:rsidRPr="009E5B0B">
        <w:rPr>
          <w:b/>
        </w:rPr>
        <w:t>areálu :</w:t>
      </w:r>
      <w:proofErr w:type="gramEnd"/>
      <w:r w:rsidRPr="009E5B0B">
        <w:rPr>
          <w:b/>
        </w:rPr>
        <w:t xml:space="preserve"> </w:t>
      </w:r>
      <w:r w:rsidRPr="009E5B0B">
        <w:t xml:space="preserve">Mgr. Antonín Hořín   </w:t>
      </w:r>
      <w:r w:rsidRPr="009E5B0B">
        <w:rPr>
          <w:b/>
        </w:rPr>
        <w:t>776 181 886</w:t>
      </w:r>
    </w:p>
    <w:p w14:paraId="0E4CCD34" w14:textId="77777777" w:rsidR="00CA4BFB" w:rsidRPr="009E5B0B" w:rsidRDefault="00CA4BFB" w:rsidP="00CA4BFB">
      <w:pPr>
        <w:ind w:firstLine="360"/>
        <w:jc w:val="both"/>
        <w:rPr>
          <w:b/>
        </w:rPr>
      </w:pPr>
      <w:r w:rsidRPr="009E5B0B">
        <w:rPr>
          <w:b/>
        </w:rPr>
        <w:t xml:space="preserve">Správce </w:t>
      </w:r>
      <w:proofErr w:type="gramStart"/>
      <w:r w:rsidRPr="009E5B0B">
        <w:rPr>
          <w:b/>
        </w:rPr>
        <w:t xml:space="preserve">Sportoviště </w:t>
      </w:r>
      <w:r w:rsidRPr="009E5B0B">
        <w:t>:</w:t>
      </w:r>
      <w:proofErr w:type="gramEnd"/>
      <w:r w:rsidRPr="009E5B0B">
        <w:t xml:space="preserve">   </w:t>
      </w:r>
      <w:proofErr w:type="spellStart"/>
      <w:r w:rsidRPr="009E5B0B">
        <w:t>Dzurilla</w:t>
      </w:r>
      <w:proofErr w:type="spellEnd"/>
      <w:r w:rsidRPr="009E5B0B">
        <w:t xml:space="preserve"> Vladimír</w:t>
      </w:r>
      <w:r w:rsidRPr="009E5B0B">
        <w:rPr>
          <w:b/>
        </w:rPr>
        <w:t xml:space="preserve">                          606 794 126 </w:t>
      </w:r>
    </w:p>
    <w:p w14:paraId="5C4992DF" w14:textId="26BB8915" w:rsidR="00CA4BFB" w:rsidRDefault="00CA4BFB">
      <w:pPr>
        <w:spacing w:after="160" w:line="259" w:lineRule="auto"/>
      </w:pPr>
      <w:r>
        <w:br w:type="page"/>
      </w:r>
    </w:p>
    <w:p w14:paraId="6E9582D7" w14:textId="77777777" w:rsidR="00CA4BFB" w:rsidRDefault="00CA4BFB" w:rsidP="00CA4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Provozní řád</w:t>
      </w:r>
    </w:p>
    <w:p w14:paraId="78C95589" w14:textId="77777777" w:rsidR="00CA4BFB" w:rsidRDefault="00CA4BFB" w:rsidP="00CA4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TRAVNATÝCH FOTBALOVÝCH HŘIŠŤ</w:t>
      </w:r>
    </w:p>
    <w:p w14:paraId="5EE35B09" w14:textId="77777777" w:rsidR="00CA4BFB" w:rsidRPr="00A730EF" w:rsidRDefault="00CA4BFB" w:rsidP="00CA4BFB">
      <w:pPr>
        <w:jc w:val="center"/>
        <w:rPr>
          <w:b/>
          <w:sz w:val="24"/>
          <w:szCs w:val="24"/>
        </w:rPr>
      </w:pPr>
    </w:p>
    <w:p w14:paraId="53284242" w14:textId="77777777" w:rsidR="00CA4BFB" w:rsidRDefault="00CA4BFB" w:rsidP="00CA4BFB">
      <w:pPr>
        <w:jc w:val="center"/>
        <w:rPr>
          <w:sz w:val="24"/>
          <w:szCs w:val="24"/>
        </w:rPr>
      </w:pPr>
      <w:r>
        <w:rPr>
          <w:sz w:val="24"/>
          <w:szCs w:val="24"/>
        </w:rPr>
        <w:t>Každý návštěvník je povinen se seznámit při vstupu na travnatá hřiště s tímto provozním řádem a dodržovat jeho ustanovení.</w:t>
      </w:r>
    </w:p>
    <w:p w14:paraId="4A82BD96" w14:textId="77777777" w:rsidR="00CA4BFB" w:rsidRDefault="00CA4BFB" w:rsidP="00CA4BFB">
      <w:pPr>
        <w:jc w:val="both"/>
        <w:rPr>
          <w:sz w:val="28"/>
          <w:szCs w:val="28"/>
        </w:rPr>
      </w:pPr>
    </w:p>
    <w:p w14:paraId="14AFF4A4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Travnatými fotbalovými hřišti je myšleno hlavní travnaté fotbalové hřiště v centrální části areálu a tréninkové travnaté hřiště ve vrchní části areálu u areálu bývalých kasáren.</w:t>
      </w:r>
    </w:p>
    <w:p w14:paraId="3D49068E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358D3A4C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Travnatá fotbalová hřiště včetně zázemí lze používat pouze pro sportovní účely nerozhodne-li provozovatel jinak.</w:t>
      </w:r>
    </w:p>
    <w:p w14:paraId="06023EBE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1F2DBD4B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 xml:space="preserve">Vstup na hrací plochu je povolen pouze účastníkům tréninkové jednotky nebo zápasů a členům realizačních </w:t>
      </w:r>
    </w:p>
    <w:p w14:paraId="38C3978D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  <w:r>
        <w:t>týmů.</w:t>
      </w:r>
    </w:p>
    <w:p w14:paraId="4299C3A1" w14:textId="77777777" w:rsidR="00CA4BFB" w:rsidRDefault="00CA4BFB" w:rsidP="00CA4BFB">
      <w:pPr>
        <w:contextualSpacing/>
        <w:jc w:val="both"/>
      </w:pPr>
    </w:p>
    <w:p w14:paraId="1FF2D54D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Vstup na hrací plochu je povolen pouze v řádně očištěné obuvi určené na kopanou.</w:t>
      </w:r>
    </w:p>
    <w:p w14:paraId="41EDAE55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5645D808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V prostorách hrací plochy a střídaček je zakázáno:</w:t>
      </w:r>
    </w:p>
    <w:p w14:paraId="507D8CFD" w14:textId="77777777" w:rsidR="00CA4BFB" w:rsidRDefault="00CA4BFB" w:rsidP="00CA4BFB">
      <w:pPr>
        <w:pStyle w:val="Odstavecseseznamem"/>
        <w:numPr>
          <w:ilvl w:val="1"/>
          <w:numId w:val="2"/>
        </w:numPr>
        <w:spacing w:before="0"/>
        <w:contextualSpacing/>
        <w:jc w:val="both"/>
      </w:pPr>
      <w:r>
        <w:t>Vstupovat se zvířaty</w:t>
      </w:r>
    </w:p>
    <w:p w14:paraId="7B9696D4" w14:textId="77777777" w:rsidR="00CA4BFB" w:rsidRDefault="00CA4BFB" w:rsidP="00CA4BFB">
      <w:pPr>
        <w:pStyle w:val="Odstavecseseznamem"/>
        <w:numPr>
          <w:ilvl w:val="1"/>
          <w:numId w:val="2"/>
        </w:numPr>
        <w:spacing w:before="0"/>
        <w:contextualSpacing/>
        <w:jc w:val="both"/>
      </w:pPr>
      <w:r>
        <w:t>Vjíždět na kole, kolečkových bruslíc, skateboardu nebo obdobném sportovním náčiní</w:t>
      </w:r>
    </w:p>
    <w:p w14:paraId="5B2549CF" w14:textId="77777777" w:rsidR="00CA4BFB" w:rsidRDefault="00CA4BFB" w:rsidP="00CA4BFB">
      <w:pPr>
        <w:pStyle w:val="Odstavecseseznamem"/>
        <w:numPr>
          <w:ilvl w:val="1"/>
          <w:numId w:val="2"/>
        </w:numPr>
        <w:spacing w:before="0"/>
        <w:contextualSpacing/>
        <w:jc w:val="both"/>
      </w:pPr>
      <w:r>
        <w:t>Používat skleněné láhve (nošení nápojů je povoleno pouze v plastových lahvích, a to pouze na střídačku nebo mimo vyznačenou hrací plochu)</w:t>
      </w:r>
    </w:p>
    <w:p w14:paraId="408D81B6" w14:textId="77777777" w:rsidR="00CA4BFB" w:rsidRDefault="00CA4BFB" w:rsidP="00CA4BFB">
      <w:pPr>
        <w:pStyle w:val="Odstavecseseznamem"/>
        <w:numPr>
          <w:ilvl w:val="1"/>
          <w:numId w:val="2"/>
        </w:numPr>
        <w:spacing w:before="0"/>
        <w:contextualSpacing/>
        <w:jc w:val="both"/>
      </w:pPr>
      <w:r>
        <w:t>Přemisťovat nebo nosit na atletickou dráhu a sektory předměty a jiné zařízení, které neslouží k tréninku</w:t>
      </w:r>
    </w:p>
    <w:p w14:paraId="0FB5F218" w14:textId="77777777" w:rsidR="00CA4BFB" w:rsidRDefault="00CA4BFB" w:rsidP="00CA4BFB">
      <w:pPr>
        <w:pStyle w:val="Odstavecseseznamem"/>
        <w:numPr>
          <w:ilvl w:val="1"/>
          <w:numId w:val="2"/>
        </w:numPr>
        <w:spacing w:before="0"/>
        <w:contextualSpacing/>
        <w:jc w:val="both"/>
      </w:pPr>
      <w:r>
        <w:t>Kouření a požívání alkoholických nápojů</w:t>
      </w:r>
    </w:p>
    <w:p w14:paraId="5215476D" w14:textId="77777777" w:rsidR="00CA4BFB" w:rsidRPr="00A415AB" w:rsidRDefault="00CA4BFB" w:rsidP="00CA4BFB">
      <w:pPr>
        <w:contextualSpacing/>
        <w:jc w:val="both"/>
      </w:pPr>
    </w:p>
    <w:p w14:paraId="15621018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Uživatelé hrací plochy se řídí daným časovým rozvrhem využití sportoviště.</w:t>
      </w:r>
    </w:p>
    <w:p w14:paraId="6E1026FB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7CB46936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Po tréninku nebo zápase je nutné, aby se provedly nejnutnější terénní úpravy (zašlapání drnů atd.)</w:t>
      </w:r>
    </w:p>
    <w:p w14:paraId="30352A8A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02ADB598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 xml:space="preserve">V době údržby travnatých ploch, a to včetně technologických přestávek (hnojení, podsetí, </w:t>
      </w:r>
      <w:proofErr w:type="spellStart"/>
      <w:r>
        <w:t>vertikutace</w:t>
      </w:r>
      <w:proofErr w:type="spellEnd"/>
      <w:r>
        <w:t xml:space="preserve"> apod.) je vstup na travnaté plochy přísně zakázán o čemž informuje viditelně umístěná zákazová cedule na travnaté ploše.</w:t>
      </w:r>
    </w:p>
    <w:p w14:paraId="5D1C4A4E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215B741F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V případě nepříznivých klimatických podmínek nebo v případě podmáčeného terénu je vstup na travnaté plochy přísné zakázán o čemž informuje viditelně umístěná zákazová cedule na travnaté ploše.</w:t>
      </w:r>
    </w:p>
    <w:p w14:paraId="4C829550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48A705EA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 w:rsidRPr="001D37FB">
        <w:t>Je zakázáno uvnitř hlavního hřiště dělat jakákoliv na trávu náročná cvičení (rychlé nohy, člunkový běh atd.).</w:t>
      </w:r>
      <w:r>
        <w:t xml:space="preserve"> Tyto tréninkové prvky se mohou provádět jen na vedlejších travnatých plochách. </w:t>
      </w:r>
    </w:p>
    <w:p w14:paraId="4A9AB268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2BBB15CD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 w:rsidRPr="001D37FB">
        <w:t>Na hřišti je zakázána jakákoliv manipulace s přenosnými brankami bez dohledu trenéra. Dále je přísně zakázáno lezení a jiná manipulace s konstrukcemi fotbalových branek. Branky nebo jiné sportovní nářadí si trénující družstva chystají samy před započetím tréninku a po jeho skončení jsou povinny tyto opět uklidit na vyhrazené místo a zabezpečit proti pádu, na toto vše dohlíží trenér nebo jiná odpovědná osoba, kteří za řádné provedení nesou plnou odpovědnost</w:t>
      </w:r>
    </w:p>
    <w:p w14:paraId="43402108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0E3FF54B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 w:rsidRPr="00162BF2">
        <w:t>Je nutné dbát zvýšené pozornosti a opatrnosti během souběžného užití atletické dráhy/sektoru a hlavního travnatého hřiště.</w:t>
      </w:r>
    </w:p>
    <w:p w14:paraId="46B1F95D" w14:textId="77777777" w:rsidR="00CA4BFB" w:rsidRPr="00162BF2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34B84AB0" w14:textId="77777777" w:rsidR="00CA4BFB" w:rsidRPr="00B623C5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V době tréninku vrhačských atletických disciplín je vstup pro ostatní návštěvníky a sportovce na atletický ovál, hlavní travnaté hřiště a atletické sektory přísně zakázán o čemž informuje na viditelném místě umístěná zákazová cedule</w:t>
      </w:r>
      <w:r w:rsidRPr="00B623C5">
        <w:t>. Za bezpečnost, dodržování zákazu vstupu, samotný trénink odpovídá trenér. Porušení těchto pravidel může vést k zamezení přístupu těch sportovců, kteří toto nařízení nerespektují a opakovaně porušují.</w:t>
      </w:r>
      <w:r w:rsidRPr="00B623C5">
        <w:rPr>
          <w:rFonts w:ascii="Arial Narrow" w:hAnsi="Arial Narrow"/>
          <w:sz w:val="24"/>
          <w:szCs w:val="24"/>
        </w:rPr>
        <w:t xml:space="preserve">  </w:t>
      </w:r>
    </w:p>
    <w:p w14:paraId="1D161CFA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746270E5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Divákům a návštěvníkům sportovního areálu je na travnatou plochu fotbalových hřišť vstup přísně zakázán.</w:t>
      </w:r>
    </w:p>
    <w:p w14:paraId="7F91E55E" w14:textId="77777777" w:rsidR="00CA4BFB" w:rsidRDefault="00CA4BFB" w:rsidP="00CA4BFB">
      <w:pPr>
        <w:pStyle w:val="Odstavecseseznamem"/>
        <w:spacing w:before="0"/>
        <w:ind w:left="360"/>
        <w:contextualSpacing/>
        <w:jc w:val="both"/>
      </w:pPr>
    </w:p>
    <w:p w14:paraId="1B1941CF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t>Tato pravidla jsou nedílnou součástí Návštěvního řádu sportovního areálu.</w:t>
      </w:r>
    </w:p>
    <w:p w14:paraId="32FE6303" w14:textId="77777777" w:rsidR="00CA4BFB" w:rsidRPr="00A04728" w:rsidRDefault="00CA4BFB" w:rsidP="00CA4BFB">
      <w:pPr>
        <w:contextualSpacing/>
        <w:jc w:val="both"/>
      </w:pPr>
    </w:p>
    <w:p w14:paraId="6429487F" w14:textId="77777777" w:rsidR="00CA4BFB" w:rsidRDefault="00CA4BFB" w:rsidP="00CA4BFB">
      <w:pPr>
        <w:pStyle w:val="Odstavecseseznamem"/>
        <w:numPr>
          <w:ilvl w:val="0"/>
          <w:numId w:val="2"/>
        </w:numPr>
        <w:spacing w:before="0"/>
        <w:contextualSpacing/>
        <w:jc w:val="both"/>
      </w:pPr>
      <w:r>
        <w:rPr>
          <w:b/>
        </w:rPr>
        <w:t>Důležitá telefonní čísla</w:t>
      </w:r>
      <w:r>
        <w:t>:</w:t>
      </w:r>
    </w:p>
    <w:p w14:paraId="1ECF2B3F" w14:textId="77777777" w:rsidR="00CA4BFB" w:rsidRDefault="00CA4BFB" w:rsidP="00CA4BFB">
      <w:pPr>
        <w:ind w:firstLine="360"/>
        <w:jc w:val="both"/>
        <w:rPr>
          <w:b/>
        </w:rPr>
      </w:pPr>
      <w:r>
        <w:rPr>
          <w:b/>
        </w:rPr>
        <w:t>Evropské číslo tísňového volání</w:t>
      </w:r>
      <w:r>
        <w:rPr>
          <w:b/>
        </w:rPr>
        <w:tab/>
        <w:t xml:space="preserve">                                      112</w:t>
      </w:r>
    </w:p>
    <w:p w14:paraId="0CBAD413" w14:textId="77777777" w:rsidR="00CA4BFB" w:rsidRDefault="00CA4BFB" w:rsidP="00CA4BFB">
      <w:pPr>
        <w:ind w:firstLine="360"/>
        <w:jc w:val="both"/>
        <w:rPr>
          <w:b/>
        </w:rPr>
      </w:pPr>
      <w:r>
        <w:rPr>
          <w:b/>
        </w:rPr>
        <w:t>Záchranná služba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155</w:t>
      </w:r>
    </w:p>
    <w:p w14:paraId="76669B9D" w14:textId="77777777" w:rsidR="00CA4BFB" w:rsidRDefault="00CA4BFB" w:rsidP="00CA4BFB">
      <w:pPr>
        <w:ind w:firstLine="360"/>
        <w:jc w:val="both"/>
        <w:rPr>
          <w:b/>
        </w:rPr>
      </w:pPr>
      <w:r>
        <w:rPr>
          <w:b/>
        </w:rPr>
        <w:lastRenderedPageBreak/>
        <w:t>Policie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158</w:t>
      </w:r>
    </w:p>
    <w:p w14:paraId="596CD783" w14:textId="77777777" w:rsidR="00CA4BFB" w:rsidRDefault="00CA4BFB" w:rsidP="00CA4BFB">
      <w:pPr>
        <w:ind w:firstLine="360"/>
        <w:jc w:val="both"/>
        <w:rPr>
          <w:b/>
        </w:rPr>
      </w:pPr>
      <w:r>
        <w:rPr>
          <w:b/>
        </w:rPr>
        <w:t>Městská policie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156</w:t>
      </w:r>
    </w:p>
    <w:p w14:paraId="3F9491A2" w14:textId="77777777" w:rsidR="00CA4BFB" w:rsidRDefault="00CA4BFB" w:rsidP="00CA4BFB">
      <w:pPr>
        <w:ind w:firstLine="360"/>
        <w:jc w:val="both"/>
        <w:rPr>
          <w:b/>
        </w:rPr>
      </w:pPr>
      <w:r>
        <w:rPr>
          <w:b/>
        </w:rPr>
        <w:t>Hasiči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 xml:space="preserve">                      150</w:t>
      </w:r>
    </w:p>
    <w:p w14:paraId="41A3D3E9" w14:textId="77777777" w:rsidR="00CA4BFB" w:rsidRPr="003B0DB6" w:rsidRDefault="00CA4BFB" w:rsidP="00CA4BFB">
      <w:pPr>
        <w:ind w:firstLine="360"/>
        <w:jc w:val="both"/>
        <w:rPr>
          <w:b/>
        </w:rPr>
      </w:pPr>
      <w:r>
        <w:rPr>
          <w:b/>
        </w:rPr>
        <w:t xml:space="preserve">Zástupce provozovatele </w:t>
      </w:r>
      <w:proofErr w:type="gramStart"/>
      <w:r>
        <w:rPr>
          <w:b/>
        </w:rPr>
        <w:t>areálu :</w:t>
      </w:r>
      <w:proofErr w:type="gramEnd"/>
      <w:r>
        <w:rPr>
          <w:b/>
        </w:rPr>
        <w:t xml:space="preserve"> </w:t>
      </w:r>
      <w:r>
        <w:t xml:space="preserve">Mgr. Antonín Hořín         </w:t>
      </w:r>
      <w:r w:rsidRPr="003B0DB6">
        <w:rPr>
          <w:b/>
        </w:rPr>
        <w:t>776 181</w:t>
      </w:r>
      <w:r>
        <w:rPr>
          <w:b/>
        </w:rPr>
        <w:t> </w:t>
      </w:r>
      <w:r w:rsidRPr="003B0DB6">
        <w:rPr>
          <w:b/>
        </w:rPr>
        <w:t>886</w:t>
      </w:r>
    </w:p>
    <w:p w14:paraId="4505663D" w14:textId="77777777" w:rsidR="00CA4BFB" w:rsidRDefault="00CA4BFB" w:rsidP="00CA4BFB">
      <w:pPr>
        <w:ind w:firstLine="360"/>
        <w:jc w:val="both"/>
        <w:rPr>
          <w:b/>
        </w:rPr>
      </w:pPr>
      <w:r>
        <w:rPr>
          <w:b/>
        </w:rPr>
        <w:t xml:space="preserve">Správce </w:t>
      </w:r>
      <w:proofErr w:type="gramStart"/>
      <w:r>
        <w:rPr>
          <w:b/>
        </w:rPr>
        <w:t xml:space="preserve">Sportoviště </w:t>
      </w:r>
      <w:r>
        <w:t>:</w:t>
      </w:r>
      <w:proofErr w:type="gramEnd"/>
      <w:r>
        <w:t xml:space="preserve">   </w:t>
      </w:r>
      <w:proofErr w:type="spellStart"/>
      <w:r>
        <w:t>Dzurilla</w:t>
      </w:r>
      <w:proofErr w:type="spellEnd"/>
      <w:r>
        <w:t xml:space="preserve"> Vladimír</w:t>
      </w:r>
      <w:r>
        <w:rPr>
          <w:b/>
        </w:rPr>
        <w:t xml:space="preserve">                             606 794 126 </w:t>
      </w:r>
    </w:p>
    <w:p w14:paraId="0386C153" w14:textId="77777777" w:rsidR="00E10F7E" w:rsidRDefault="00E10F7E">
      <w:pPr>
        <w:spacing w:after="160" w:line="259" w:lineRule="auto"/>
      </w:pPr>
    </w:p>
    <w:sectPr w:rsidR="00E1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D349F"/>
    <w:multiLevelType w:val="multilevel"/>
    <w:tmpl w:val="99DE77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1433E1"/>
    <w:multiLevelType w:val="multilevel"/>
    <w:tmpl w:val="99DE77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633D33"/>
    <w:multiLevelType w:val="multilevel"/>
    <w:tmpl w:val="99DE77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1B061D"/>
    <w:multiLevelType w:val="multilevel"/>
    <w:tmpl w:val="99DE77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7E"/>
    <w:rsid w:val="001C51DD"/>
    <w:rsid w:val="003F2708"/>
    <w:rsid w:val="00437CB7"/>
    <w:rsid w:val="004B09AC"/>
    <w:rsid w:val="005C7643"/>
    <w:rsid w:val="0070000A"/>
    <w:rsid w:val="008B29BF"/>
    <w:rsid w:val="00951412"/>
    <w:rsid w:val="00987826"/>
    <w:rsid w:val="00A04728"/>
    <w:rsid w:val="00A25672"/>
    <w:rsid w:val="00A415AB"/>
    <w:rsid w:val="00A54748"/>
    <w:rsid w:val="00A571B9"/>
    <w:rsid w:val="00B2178C"/>
    <w:rsid w:val="00C21652"/>
    <w:rsid w:val="00CA239E"/>
    <w:rsid w:val="00CA4BFB"/>
    <w:rsid w:val="00E1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E0A9"/>
  <w15:chartTrackingRefBased/>
  <w15:docId w15:val="{83319441-5165-4BF7-B9A3-3A228161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F7E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F7E"/>
    <w:pPr>
      <w:spacing w:before="120"/>
      <w:ind w:left="708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2607</Words>
  <Characters>15382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hořín</dc:creator>
  <cp:keywords/>
  <dc:description/>
  <cp:lastModifiedBy>wrzecka3</cp:lastModifiedBy>
  <cp:revision>2</cp:revision>
  <dcterms:created xsi:type="dcterms:W3CDTF">2021-11-16T16:49:00Z</dcterms:created>
  <dcterms:modified xsi:type="dcterms:W3CDTF">2021-11-16T16:49:00Z</dcterms:modified>
</cp:coreProperties>
</file>