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F5EE" w14:textId="77777777" w:rsidR="009A5FB2" w:rsidRDefault="009A5FB2" w:rsidP="006B49C8">
      <w:pPr>
        <w:autoSpaceDE w:val="0"/>
        <w:autoSpaceDN w:val="0"/>
        <w:adjustRightInd w:val="0"/>
        <w:spacing w:after="0" w:line="240" w:lineRule="auto"/>
        <w:jc w:val="center"/>
        <w:rPr>
          <w:rFonts w:ascii="Times New Roman" w:hAnsi="Times New Roman" w:cs="Times New Roman"/>
          <w:b/>
          <w:color w:val="000000"/>
        </w:rPr>
      </w:pPr>
    </w:p>
    <w:p w14:paraId="31CD6CE1" w14:textId="6E99B08D" w:rsidR="006B49C8" w:rsidRDefault="006B49C8" w:rsidP="006B49C8">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Dodatek č. 1, evidovaný pod č. </w:t>
      </w:r>
      <w:r w:rsidR="009A5FB2">
        <w:rPr>
          <w:rFonts w:ascii="Times New Roman" w:hAnsi="Times New Roman" w:cs="Times New Roman"/>
          <w:b/>
          <w:color w:val="000000"/>
        </w:rPr>
        <w:t>21KS01SK01003</w:t>
      </w:r>
    </w:p>
    <w:p w14:paraId="1B2FE696" w14:textId="77777777" w:rsidR="009A5FB2" w:rsidRDefault="009A5FB2" w:rsidP="006B49C8">
      <w:pPr>
        <w:autoSpaceDE w:val="0"/>
        <w:autoSpaceDN w:val="0"/>
        <w:adjustRightInd w:val="0"/>
        <w:spacing w:after="0" w:line="240" w:lineRule="auto"/>
        <w:jc w:val="center"/>
        <w:rPr>
          <w:rFonts w:ascii="Times New Roman" w:hAnsi="Times New Roman" w:cs="Times New Roman"/>
          <w:b/>
          <w:color w:val="000000"/>
        </w:rPr>
      </w:pPr>
    </w:p>
    <w:p w14:paraId="77A44FA8" w14:textId="541DD347" w:rsidR="009A5FB2" w:rsidRDefault="009A5FB2" w:rsidP="006B49C8">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K</w:t>
      </w:r>
    </w:p>
    <w:p w14:paraId="7FB7A343" w14:textId="77777777" w:rsidR="009A5FB2" w:rsidRDefault="009A5FB2" w:rsidP="006B49C8">
      <w:pPr>
        <w:autoSpaceDE w:val="0"/>
        <w:autoSpaceDN w:val="0"/>
        <w:adjustRightInd w:val="0"/>
        <w:spacing w:after="0" w:line="240" w:lineRule="auto"/>
        <w:jc w:val="center"/>
        <w:rPr>
          <w:rFonts w:ascii="Times New Roman" w:hAnsi="Times New Roman" w:cs="Times New Roman"/>
          <w:b/>
          <w:color w:val="000000"/>
        </w:rPr>
      </w:pPr>
    </w:p>
    <w:p w14:paraId="6E291378" w14:textId="26B7A74B" w:rsidR="006B49C8" w:rsidRPr="00C81E27" w:rsidRDefault="006B49C8" w:rsidP="006B49C8">
      <w:pPr>
        <w:autoSpaceDE w:val="0"/>
        <w:autoSpaceDN w:val="0"/>
        <w:adjustRightInd w:val="0"/>
        <w:spacing w:after="0" w:line="240" w:lineRule="auto"/>
        <w:jc w:val="center"/>
        <w:rPr>
          <w:rFonts w:ascii="Times New Roman" w:hAnsi="Times New Roman" w:cs="Times New Roman"/>
          <w:b/>
          <w:color w:val="000000"/>
        </w:rPr>
      </w:pPr>
      <w:r w:rsidRPr="00C81E27">
        <w:rPr>
          <w:rFonts w:ascii="Times New Roman" w:hAnsi="Times New Roman" w:cs="Times New Roman"/>
          <w:b/>
          <w:color w:val="000000"/>
        </w:rPr>
        <w:t xml:space="preserve">R á m c o v </w:t>
      </w:r>
      <w:r w:rsidR="009A5FB2">
        <w:rPr>
          <w:rFonts w:ascii="Times New Roman" w:hAnsi="Times New Roman" w:cs="Times New Roman"/>
          <w:b/>
          <w:color w:val="000000"/>
        </w:rPr>
        <w:t>é</w:t>
      </w:r>
      <w:r w:rsidRPr="00C81E27">
        <w:rPr>
          <w:rFonts w:ascii="Times New Roman" w:hAnsi="Times New Roman" w:cs="Times New Roman"/>
          <w:b/>
          <w:color w:val="000000"/>
        </w:rPr>
        <w:t xml:space="preserve"> </w:t>
      </w:r>
      <w:r>
        <w:rPr>
          <w:rFonts w:ascii="Times New Roman" w:hAnsi="Times New Roman" w:cs="Times New Roman"/>
          <w:b/>
          <w:color w:val="000000"/>
        </w:rPr>
        <w:t xml:space="preserve"> </w:t>
      </w:r>
      <w:r w:rsidRPr="00C81E27">
        <w:rPr>
          <w:rFonts w:ascii="Times New Roman" w:hAnsi="Times New Roman" w:cs="Times New Roman"/>
          <w:b/>
          <w:color w:val="000000"/>
        </w:rPr>
        <w:t xml:space="preserve"> k u p n í</w:t>
      </w:r>
      <w:r>
        <w:rPr>
          <w:rFonts w:ascii="Times New Roman" w:hAnsi="Times New Roman" w:cs="Times New Roman"/>
          <w:b/>
          <w:color w:val="000000"/>
        </w:rPr>
        <w:t xml:space="preserve"> </w:t>
      </w:r>
      <w:r w:rsidRPr="00C81E27">
        <w:rPr>
          <w:rFonts w:ascii="Times New Roman" w:hAnsi="Times New Roman" w:cs="Times New Roman"/>
          <w:b/>
          <w:color w:val="000000"/>
        </w:rPr>
        <w:t xml:space="preserve">  s m l o u v </w:t>
      </w:r>
      <w:proofErr w:type="gramStart"/>
      <w:r w:rsidR="009A5FB2">
        <w:rPr>
          <w:rFonts w:ascii="Times New Roman" w:hAnsi="Times New Roman" w:cs="Times New Roman"/>
          <w:b/>
          <w:color w:val="000000"/>
        </w:rPr>
        <w:t>ě</w:t>
      </w:r>
      <w:r w:rsidRPr="00C81E27">
        <w:rPr>
          <w:rFonts w:ascii="Times New Roman" w:hAnsi="Times New Roman" w:cs="Times New Roman"/>
          <w:b/>
          <w:color w:val="000000"/>
        </w:rPr>
        <w:t xml:space="preserve">  č.</w:t>
      </w:r>
      <w:proofErr w:type="gramEnd"/>
      <w:r w:rsidRPr="00C81E27">
        <w:rPr>
          <w:rFonts w:ascii="Times New Roman" w:hAnsi="Times New Roman" w:cs="Times New Roman"/>
          <w:b/>
          <w:color w:val="000000"/>
        </w:rPr>
        <w:t xml:space="preserve"> </w:t>
      </w:r>
      <w:r>
        <w:rPr>
          <w:rFonts w:ascii="Times New Roman" w:hAnsi="Times New Roman" w:cs="Times New Roman"/>
          <w:b/>
          <w:color w:val="000000"/>
        </w:rPr>
        <w:t>18K1SK0100000004</w:t>
      </w:r>
    </w:p>
    <w:p w14:paraId="38DCD28A" w14:textId="77777777" w:rsidR="006B49C8" w:rsidRDefault="006B49C8" w:rsidP="006B49C8">
      <w:pPr>
        <w:autoSpaceDE w:val="0"/>
        <w:autoSpaceDN w:val="0"/>
        <w:adjustRightInd w:val="0"/>
        <w:spacing w:after="0" w:line="240" w:lineRule="auto"/>
        <w:jc w:val="center"/>
        <w:rPr>
          <w:rFonts w:ascii="Times New Roman" w:hAnsi="Times New Roman" w:cs="Times New Roman"/>
          <w:color w:val="000000"/>
        </w:rPr>
      </w:pPr>
    </w:p>
    <w:p w14:paraId="0A85BA00" w14:textId="77777777" w:rsidR="006B49C8" w:rsidRPr="000C51E0" w:rsidRDefault="006B49C8" w:rsidP="006B49C8">
      <w:pPr>
        <w:autoSpaceDE w:val="0"/>
        <w:autoSpaceDN w:val="0"/>
        <w:adjustRightInd w:val="0"/>
        <w:spacing w:after="0" w:line="240" w:lineRule="auto"/>
        <w:jc w:val="center"/>
        <w:rPr>
          <w:rFonts w:ascii="Times New Roman" w:hAnsi="Times New Roman" w:cs="Times New Roman"/>
          <w:color w:val="000000"/>
        </w:rPr>
      </w:pPr>
      <w:r w:rsidRPr="000C51E0">
        <w:rPr>
          <w:rFonts w:ascii="Times New Roman" w:hAnsi="Times New Roman" w:cs="Times New Roman"/>
          <w:color w:val="000000"/>
        </w:rPr>
        <w:t>o opakovaných dodávkách zboží</w:t>
      </w:r>
    </w:p>
    <w:p w14:paraId="473D3883" w14:textId="77777777" w:rsidR="006B49C8" w:rsidRPr="000C51E0" w:rsidRDefault="006B49C8" w:rsidP="006B49C8">
      <w:pPr>
        <w:autoSpaceDE w:val="0"/>
        <w:autoSpaceDN w:val="0"/>
        <w:adjustRightInd w:val="0"/>
        <w:spacing w:after="0" w:line="240" w:lineRule="auto"/>
        <w:jc w:val="center"/>
        <w:rPr>
          <w:rFonts w:ascii="Times New Roman" w:hAnsi="Times New Roman" w:cs="Times New Roman"/>
          <w:color w:val="000000"/>
        </w:rPr>
      </w:pPr>
      <w:r w:rsidRPr="000C51E0">
        <w:rPr>
          <w:rFonts w:ascii="Times New Roman" w:hAnsi="Times New Roman" w:cs="Times New Roman"/>
          <w:color w:val="000000"/>
        </w:rPr>
        <w:t>kterou uzavřely dále uvedeného dne, měsíce a roku,</w:t>
      </w:r>
    </w:p>
    <w:p w14:paraId="12ADE15E" w14:textId="77777777" w:rsidR="006B49C8" w:rsidRPr="000C51E0" w:rsidRDefault="006B49C8" w:rsidP="006B49C8">
      <w:pPr>
        <w:autoSpaceDE w:val="0"/>
        <w:autoSpaceDN w:val="0"/>
        <w:adjustRightInd w:val="0"/>
        <w:spacing w:after="0" w:line="240" w:lineRule="auto"/>
        <w:jc w:val="center"/>
        <w:rPr>
          <w:rFonts w:ascii="Times New Roman" w:hAnsi="Times New Roman" w:cs="Times New Roman"/>
          <w:color w:val="000000"/>
        </w:rPr>
      </w:pPr>
      <w:r w:rsidRPr="000C51E0">
        <w:rPr>
          <w:rFonts w:ascii="Times New Roman" w:hAnsi="Times New Roman" w:cs="Times New Roman"/>
          <w:color w:val="000000"/>
        </w:rPr>
        <w:t>níže uvedené smluvní strany:</w:t>
      </w:r>
    </w:p>
    <w:p w14:paraId="33AB9C94" w14:textId="77777777" w:rsidR="006B49C8" w:rsidRDefault="006B49C8" w:rsidP="006B49C8">
      <w:pPr>
        <w:autoSpaceDE w:val="0"/>
        <w:autoSpaceDN w:val="0"/>
        <w:adjustRightInd w:val="0"/>
        <w:spacing w:after="0" w:line="240" w:lineRule="auto"/>
        <w:jc w:val="center"/>
        <w:rPr>
          <w:rFonts w:ascii="Times New Roman" w:hAnsi="Times New Roman" w:cs="Times New Roman"/>
          <w:color w:val="000000"/>
        </w:rPr>
      </w:pPr>
    </w:p>
    <w:p w14:paraId="59A2B3E7" w14:textId="77777777" w:rsidR="006B49C8" w:rsidRDefault="006B49C8" w:rsidP="006B49C8">
      <w:pPr>
        <w:autoSpaceDE w:val="0"/>
        <w:autoSpaceDN w:val="0"/>
        <w:adjustRightInd w:val="0"/>
        <w:spacing w:after="0" w:line="240" w:lineRule="auto"/>
        <w:jc w:val="center"/>
        <w:rPr>
          <w:rFonts w:ascii="Times New Roman" w:hAnsi="Times New Roman" w:cs="Times New Roman"/>
          <w:color w:val="000000"/>
        </w:rPr>
      </w:pPr>
    </w:p>
    <w:p w14:paraId="51DC9276" w14:textId="77777777" w:rsidR="006B49C8" w:rsidRDefault="006B49C8" w:rsidP="006B49C8">
      <w:pPr>
        <w:autoSpaceDE w:val="0"/>
        <w:autoSpaceDN w:val="0"/>
        <w:adjustRightInd w:val="0"/>
        <w:spacing w:after="0" w:line="240" w:lineRule="auto"/>
        <w:jc w:val="center"/>
        <w:rPr>
          <w:rFonts w:ascii="Times New Roman" w:hAnsi="Times New Roman" w:cs="Times New Roman"/>
          <w:color w:val="000000"/>
        </w:rPr>
      </w:pPr>
    </w:p>
    <w:p w14:paraId="15EBA823" w14:textId="525BBCA0" w:rsidR="006B49C8" w:rsidRDefault="006B49C8" w:rsidP="006B49C8">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KEMI</w:t>
      </w:r>
      <w:r w:rsidR="009A5FB2">
        <w:rPr>
          <w:rFonts w:ascii="Times New Roman" w:hAnsi="Times New Roman" w:cs="Times New Roman"/>
          <w:b/>
          <w:color w:val="000000"/>
        </w:rPr>
        <w:t>F</w:t>
      </w:r>
      <w:r>
        <w:rPr>
          <w:rFonts w:ascii="Times New Roman" w:hAnsi="Times New Roman" w:cs="Times New Roman"/>
          <w:b/>
          <w:color w:val="000000"/>
        </w:rPr>
        <w:t>LOC a.s.</w:t>
      </w:r>
    </w:p>
    <w:p w14:paraId="246025A9" w14:textId="77777777" w:rsidR="009A5FB2" w:rsidRPr="00C81E27" w:rsidRDefault="009A5FB2" w:rsidP="006B49C8">
      <w:pPr>
        <w:autoSpaceDE w:val="0"/>
        <w:autoSpaceDN w:val="0"/>
        <w:adjustRightInd w:val="0"/>
        <w:spacing w:after="0" w:line="240" w:lineRule="auto"/>
        <w:jc w:val="center"/>
        <w:rPr>
          <w:rFonts w:ascii="Times New Roman" w:hAnsi="Times New Roman" w:cs="Times New Roman"/>
          <w:b/>
          <w:color w:val="000000"/>
        </w:rPr>
      </w:pPr>
    </w:p>
    <w:p w14:paraId="0C9E1671" w14:textId="5CD7648B" w:rsidR="006B49C8" w:rsidRDefault="006B49C8" w:rsidP="006B49C8">
      <w:pPr>
        <w:autoSpaceDE w:val="0"/>
        <w:autoSpaceDN w:val="0"/>
        <w:adjustRightInd w:val="0"/>
        <w:spacing w:after="0" w:line="240" w:lineRule="auto"/>
        <w:jc w:val="center"/>
        <w:rPr>
          <w:rFonts w:ascii="Times New Roman" w:hAnsi="Times New Roman" w:cs="Times New Roman"/>
          <w:color w:val="000000"/>
        </w:rPr>
      </w:pPr>
      <w:proofErr w:type="gramStart"/>
      <w:r w:rsidRPr="000C51E0">
        <w:rPr>
          <w:rFonts w:ascii="Times New Roman" w:hAnsi="Times New Roman" w:cs="Times New Roman"/>
          <w:color w:val="000000"/>
        </w:rPr>
        <w:t>IČ</w:t>
      </w:r>
      <w:r w:rsidR="001D3B68">
        <w:rPr>
          <w:rFonts w:ascii="Times New Roman" w:hAnsi="Times New Roman" w:cs="Times New Roman"/>
          <w:color w:val="000000"/>
        </w:rPr>
        <w:t>O</w:t>
      </w:r>
      <w:r w:rsidRPr="000C51E0">
        <w:rPr>
          <w:rFonts w:ascii="Times New Roman" w:hAnsi="Times New Roman" w:cs="Times New Roman"/>
          <w:color w:val="000000"/>
        </w:rPr>
        <w:t xml:space="preserve"> :</w:t>
      </w:r>
      <w:proofErr w:type="gramEnd"/>
      <w:r w:rsidRPr="000C51E0">
        <w:rPr>
          <w:rFonts w:ascii="Times New Roman" w:hAnsi="Times New Roman" w:cs="Times New Roman"/>
          <w:color w:val="000000"/>
        </w:rPr>
        <w:t xml:space="preserve"> </w:t>
      </w:r>
      <w:r>
        <w:rPr>
          <w:rFonts w:ascii="Times New Roman" w:hAnsi="Times New Roman" w:cs="Times New Roman"/>
          <w:color w:val="000000"/>
        </w:rPr>
        <w:t>47674695</w:t>
      </w:r>
      <w:r w:rsidRPr="000C51E0">
        <w:rPr>
          <w:rFonts w:ascii="Times New Roman" w:hAnsi="Times New Roman" w:cs="Times New Roman"/>
          <w:color w:val="000000"/>
        </w:rPr>
        <w:t xml:space="preserve">, DIČ : </w:t>
      </w:r>
      <w:r>
        <w:rPr>
          <w:rFonts w:ascii="Times New Roman" w:hAnsi="Times New Roman" w:cs="Times New Roman"/>
          <w:color w:val="000000"/>
        </w:rPr>
        <w:t>CZ47674695</w:t>
      </w:r>
    </w:p>
    <w:p w14:paraId="699543C3" w14:textId="77777777" w:rsidR="009A5FB2" w:rsidRPr="000C51E0" w:rsidRDefault="009A5FB2" w:rsidP="006B49C8">
      <w:pPr>
        <w:autoSpaceDE w:val="0"/>
        <w:autoSpaceDN w:val="0"/>
        <w:adjustRightInd w:val="0"/>
        <w:spacing w:after="0" w:line="240" w:lineRule="auto"/>
        <w:jc w:val="center"/>
        <w:rPr>
          <w:rFonts w:ascii="Times New Roman" w:hAnsi="Times New Roman" w:cs="Times New Roman"/>
          <w:color w:val="000000"/>
        </w:rPr>
      </w:pPr>
    </w:p>
    <w:p w14:paraId="27CFAAB8" w14:textId="1E557585" w:rsidR="006B49C8" w:rsidRDefault="006B49C8" w:rsidP="006B49C8">
      <w:pPr>
        <w:autoSpaceDE w:val="0"/>
        <w:autoSpaceDN w:val="0"/>
        <w:adjustRightInd w:val="0"/>
        <w:spacing w:after="0" w:line="240" w:lineRule="auto"/>
        <w:jc w:val="center"/>
        <w:rPr>
          <w:rFonts w:ascii="Times New Roman" w:hAnsi="Times New Roman" w:cs="Times New Roman"/>
          <w:color w:val="000000"/>
        </w:rPr>
      </w:pPr>
      <w:r w:rsidRPr="000C51E0">
        <w:rPr>
          <w:rFonts w:ascii="Times New Roman" w:hAnsi="Times New Roman" w:cs="Times New Roman"/>
          <w:color w:val="000000"/>
        </w:rPr>
        <w:t>se sídlem v</w:t>
      </w:r>
      <w:r>
        <w:rPr>
          <w:rFonts w:ascii="Times New Roman" w:hAnsi="Times New Roman" w:cs="Times New Roman"/>
          <w:color w:val="000000"/>
        </w:rPr>
        <w:t xml:space="preserve"> Přerově, </w:t>
      </w:r>
      <w:proofErr w:type="spellStart"/>
      <w:r>
        <w:rPr>
          <w:rFonts w:ascii="Times New Roman" w:hAnsi="Times New Roman" w:cs="Times New Roman"/>
          <w:color w:val="000000"/>
        </w:rPr>
        <w:t>Dluhonská</w:t>
      </w:r>
      <w:proofErr w:type="spellEnd"/>
      <w:r>
        <w:rPr>
          <w:rFonts w:ascii="Times New Roman" w:hAnsi="Times New Roman" w:cs="Times New Roman"/>
          <w:color w:val="000000"/>
        </w:rPr>
        <w:t xml:space="preserve"> 2858/111, PSČ 750 02</w:t>
      </w:r>
    </w:p>
    <w:p w14:paraId="4F8A3573" w14:textId="77777777" w:rsidR="009A5FB2" w:rsidRPr="000C51E0" w:rsidRDefault="009A5FB2" w:rsidP="006B49C8">
      <w:pPr>
        <w:autoSpaceDE w:val="0"/>
        <w:autoSpaceDN w:val="0"/>
        <w:adjustRightInd w:val="0"/>
        <w:spacing w:after="0" w:line="240" w:lineRule="auto"/>
        <w:jc w:val="center"/>
        <w:rPr>
          <w:rFonts w:ascii="Times New Roman" w:hAnsi="Times New Roman" w:cs="Times New Roman"/>
          <w:color w:val="000000"/>
        </w:rPr>
      </w:pPr>
    </w:p>
    <w:p w14:paraId="64D51B20" w14:textId="04315738" w:rsidR="006B49C8" w:rsidRDefault="006B49C8" w:rsidP="006B49C8">
      <w:pPr>
        <w:autoSpaceDE w:val="0"/>
        <w:autoSpaceDN w:val="0"/>
        <w:adjustRightInd w:val="0"/>
        <w:spacing w:after="0" w:line="240" w:lineRule="auto"/>
        <w:jc w:val="center"/>
        <w:rPr>
          <w:rFonts w:ascii="Times New Roman" w:hAnsi="Times New Roman" w:cs="Times New Roman"/>
          <w:color w:val="000000"/>
        </w:rPr>
      </w:pPr>
      <w:r w:rsidRPr="000C51E0">
        <w:rPr>
          <w:rFonts w:ascii="Times New Roman" w:hAnsi="Times New Roman" w:cs="Times New Roman"/>
          <w:color w:val="000000"/>
        </w:rPr>
        <w:t xml:space="preserve">obchodní společnost </w:t>
      </w:r>
      <w:r>
        <w:rPr>
          <w:rFonts w:ascii="Times New Roman" w:hAnsi="Times New Roman" w:cs="Times New Roman"/>
          <w:color w:val="000000"/>
        </w:rPr>
        <w:t xml:space="preserve">je </w:t>
      </w:r>
      <w:r w:rsidRPr="000C51E0">
        <w:rPr>
          <w:rFonts w:ascii="Times New Roman" w:hAnsi="Times New Roman" w:cs="Times New Roman"/>
          <w:color w:val="000000"/>
        </w:rPr>
        <w:t>zapsaná v obchodním rejstříku</w:t>
      </w:r>
    </w:p>
    <w:p w14:paraId="73EBBC08" w14:textId="77777777" w:rsidR="009A5FB2" w:rsidRPr="000C51E0" w:rsidRDefault="009A5FB2" w:rsidP="006B49C8">
      <w:pPr>
        <w:autoSpaceDE w:val="0"/>
        <w:autoSpaceDN w:val="0"/>
        <w:adjustRightInd w:val="0"/>
        <w:spacing w:after="0" w:line="240" w:lineRule="auto"/>
        <w:jc w:val="center"/>
        <w:rPr>
          <w:rFonts w:ascii="Times New Roman" w:hAnsi="Times New Roman" w:cs="Times New Roman"/>
          <w:color w:val="000000"/>
        </w:rPr>
      </w:pPr>
    </w:p>
    <w:p w14:paraId="5E7E8300" w14:textId="3599840E" w:rsidR="006B49C8" w:rsidRDefault="006B49C8" w:rsidP="006B49C8">
      <w:pPr>
        <w:autoSpaceDE w:val="0"/>
        <w:autoSpaceDN w:val="0"/>
        <w:adjustRightInd w:val="0"/>
        <w:spacing w:after="0" w:line="240" w:lineRule="auto"/>
        <w:jc w:val="center"/>
        <w:rPr>
          <w:rFonts w:ascii="Times New Roman" w:hAnsi="Times New Roman" w:cs="Times New Roman"/>
          <w:color w:val="000000"/>
        </w:rPr>
      </w:pPr>
      <w:r w:rsidRPr="000C51E0">
        <w:rPr>
          <w:rFonts w:ascii="Times New Roman" w:hAnsi="Times New Roman" w:cs="Times New Roman"/>
          <w:color w:val="000000"/>
        </w:rPr>
        <w:t xml:space="preserve">vedeném Krajským soudem v </w:t>
      </w:r>
      <w:r>
        <w:rPr>
          <w:rFonts w:ascii="Times New Roman" w:hAnsi="Times New Roman" w:cs="Times New Roman"/>
          <w:color w:val="000000"/>
        </w:rPr>
        <w:t>Ostravě</w:t>
      </w:r>
      <w:r w:rsidRPr="000C51E0">
        <w:rPr>
          <w:rFonts w:ascii="Times New Roman" w:hAnsi="Times New Roman" w:cs="Times New Roman"/>
          <w:color w:val="000000"/>
        </w:rPr>
        <w:t>, v</w:t>
      </w:r>
      <w:r>
        <w:rPr>
          <w:rFonts w:ascii="Times New Roman" w:hAnsi="Times New Roman" w:cs="Times New Roman"/>
          <w:color w:val="000000"/>
        </w:rPr>
        <w:t> </w:t>
      </w:r>
      <w:r w:rsidRPr="000C51E0">
        <w:rPr>
          <w:rFonts w:ascii="Times New Roman" w:hAnsi="Times New Roman" w:cs="Times New Roman"/>
          <w:color w:val="000000"/>
        </w:rPr>
        <w:t>oddíle</w:t>
      </w:r>
      <w:r>
        <w:rPr>
          <w:rFonts w:ascii="Times New Roman" w:hAnsi="Times New Roman" w:cs="Times New Roman"/>
          <w:color w:val="000000"/>
        </w:rPr>
        <w:t xml:space="preserve"> B</w:t>
      </w:r>
      <w:r w:rsidRPr="000C51E0">
        <w:rPr>
          <w:rFonts w:ascii="Times New Roman" w:hAnsi="Times New Roman" w:cs="Times New Roman"/>
          <w:color w:val="000000"/>
        </w:rPr>
        <w:t xml:space="preserve">, vložce </w:t>
      </w:r>
      <w:r>
        <w:rPr>
          <w:rFonts w:ascii="Times New Roman" w:hAnsi="Times New Roman" w:cs="Times New Roman"/>
          <w:color w:val="000000"/>
        </w:rPr>
        <w:t>672</w:t>
      </w:r>
      <w:r w:rsidRPr="000C51E0">
        <w:rPr>
          <w:rFonts w:ascii="Times New Roman" w:hAnsi="Times New Roman" w:cs="Times New Roman"/>
          <w:color w:val="000000"/>
        </w:rPr>
        <w:t>,</w:t>
      </w:r>
    </w:p>
    <w:p w14:paraId="5D6BDE62" w14:textId="77777777" w:rsidR="009A5FB2" w:rsidRPr="000C51E0" w:rsidRDefault="009A5FB2" w:rsidP="006B49C8">
      <w:pPr>
        <w:autoSpaceDE w:val="0"/>
        <w:autoSpaceDN w:val="0"/>
        <w:adjustRightInd w:val="0"/>
        <w:spacing w:after="0" w:line="240" w:lineRule="auto"/>
        <w:jc w:val="center"/>
        <w:rPr>
          <w:rFonts w:ascii="Times New Roman" w:hAnsi="Times New Roman" w:cs="Times New Roman"/>
          <w:color w:val="000000"/>
        </w:rPr>
      </w:pPr>
    </w:p>
    <w:p w14:paraId="367471D0" w14:textId="561FD83E" w:rsidR="006B49C8" w:rsidRDefault="006B49C8" w:rsidP="006B49C8">
      <w:pPr>
        <w:autoSpaceDE w:val="0"/>
        <w:autoSpaceDN w:val="0"/>
        <w:adjustRightInd w:val="0"/>
        <w:spacing w:after="0" w:line="240" w:lineRule="auto"/>
        <w:jc w:val="center"/>
        <w:rPr>
          <w:rFonts w:ascii="Times New Roman" w:hAnsi="Times New Roman" w:cs="Times New Roman"/>
          <w:color w:val="000000"/>
        </w:rPr>
      </w:pPr>
      <w:r w:rsidRPr="000C51E0">
        <w:rPr>
          <w:rFonts w:ascii="Times New Roman" w:hAnsi="Times New Roman" w:cs="Times New Roman"/>
          <w:color w:val="000000"/>
        </w:rPr>
        <w:t xml:space="preserve">bankovní </w:t>
      </w:r>
      <w:proofErr w:type="gramStart"/>
      <w:r w:rsidRPr="000C51E0">
        <w:rPr>
          <w:rFonts w:ascii="Times New Roman" w:hAnsi="Times New Roman" w:cs="Times New Roman"/>
          <w:color w:val="000000"/>
        </w:rPr>
        <w:t>spojení :</w:t>
      </w:r>
      <w:proofErr w:type="gramEnd"/>
      <w:r w:rsidRPr="000C51E0">
        <w:rPr>
          <w:rFonts w:ascii="Times New Roman" w:hAnsi="Times New Roman" w:cs="Times New Roman"/>
          <w:color w:val="000000"/>
        </w:rPr>
        <w:t xml:space="preserve"> </w:t>
      </w:r>
      <w:r>
        <w:rPr>
          <w:rFonts w:ascii="Times New Roman" w:hAnsi="Times New Roman" w:cs="Times New Roman"/>
          <w:color w:val="000000"/>
        </w:rPr>
        <w:t>Komerční banka, a.s.</w:t>
      </w:r>
      <w:r w:rsidRPr="000C51E0">
        <w:rPr>
          <w:rFonts w:ascii="Times New Roman" w:hAnsi="Times New Roman" w:cs="Times New Roman"/>
          <w:color w:val="000000"/>
        </w:rPr>
        <w:t>, číslo účtu</w:t>
      </w:r>
      <w:r w:rsidR="00F66309">
        <w:rPr>
          <w:rFonts w:ascii="Times New Roman" w:hAnsi="Times New Roman" w:cs="Times New Roman"/>
          <w:color w:val="000000"/>
        </w:rPr>
        <w:t xml:space="preserve">                         </w:t>
      </w:r>
      <w:r w:rsidRPr="000C51E0">
        <w:rPr>
          <w:rFonts w:ascii="Times New Roman" w:hAnsi="Times New Roman" w:cs="Times New Roman"/>
          <w:color w:val="000000"/>
        </w:rPr>
        <w:t>,</w:t>
      </w:r>
    </w:p>
    <w:p w14:paraId="2981AE6C" w14:textId="77777777" w:rsidR="009A5FB2" w:rsidRPr="000C51E0" w:rsidRDefault="009A5FB2" w:rsidP="006B49C8">
      <w:pPr>
        <w:autoSpaceDE w:val="0"/>
        <w:autoSpaceDN w:val="0"/>
        <w:adjustRightInd w:val="0"/>
        <w:spacing w:after="0" w:line="240" w:lineRule="auto"/>
        <w:jc w:val="center"/>
        <w:rPr>
          <w:rFonts w:ascii="Times New Roman" w:hAnsi="Times New Roman" w:cs="Times New Roman"/>
          <w:color w:val="000000"/>
        </w:rPr>
      </w:pPr>
    </w:p>
    <w:p w14:paraId="2C3F1819" w14:textId="28F2DEE4" w:rsidR="006B49C8" w:rsidRPr="000C51E0" w:rsidRDefault="006B49C8" w:rsidP="006B49C8">
      <w:pPr>
        <w:autoSpaceDE w:val="0"/>
        <w:autoSpaceDN w:val="0"/>
        <w:adjustRightInd w:val="0"/>
        <w:spacing w:after="0" w:line="240" w:lineRule="auto"/>
        <w:jc w:val="center"/>
        <w:rPr>
          <w:rFonts w:ascii="Times New Roman" w:hAnsi="Times New Roman" w:cs="Times New Roman"/>
          <w:color w:val="000000"/>
        </w:rPr>
      </w:pPr>
      <w:r w:rsidRPr="000C51E0">
        <w:rPr>
          <w:rFonts w:ascii="Times New Roman" w:hAnsi="Times New Roman" w:cs="Times New Roman"/>
          <w:color w:val="000000"/>
        </w:rPr>
        <w:t>za</w:t>
      </w:r>
      <w:r>
        <w:rPr>
          <w:rFonts w:ascii="Times New Roman" w:hAnsi="Times New Roman" w:cs="Times New Roman"/>
          <w:color w:val="000000"/>
        </w:rPr>
        <w:t>stoupená</w:t>
      </w:r>
      <w:r w:rsidRPr="000C51E0">
        <w:rPr>
          <w:rFonts w:ascii="Times New Roman" w:hAnsi="Times New Roman" w:cs="Times New Roman"/>
          <w:color w:val="000000"/>
        </w:rPr>
        <w:t xml:space="preserve"> </w:t>
      </w:r>
      <w:r w:rsidR="00F66309">
        <w:rPr>
          <w:rFonts w:ascii="Times New Roman" w:hAnsi="Times New Roman" w:cs="Times New Roman"/>
          <w:color w:val="000000"/>
        </w:rPr>
        <w:t xml:space="preserve">                                           </w:t>
      </w:r>
      <w:proofErr w:type="gramStart"/>
      <w:r w:rsidR="00F66309">
        <w:rPr>
          <w:rFonts w:ascii="Times New Roman" w:hAnsi="Times New Roman" w:cs="Times New Roman"/>
          <w:color w:val="000000"/>
        </w:rPr>
        <w:t xml:space="preserve">  </w:t>
      </w:r>
      <w:r>
        <w:rPr>
          <w:rFonts w:ascii="Times New Roman" w:hAnsi="Times New Roman" w:cs="Times New Roman"/>
          <w:color w:val="000000"/>
        </w:rPr>
        <w:t>,</w:t>
      </w:r>
      <w:proofErr w:type="gramEnd"/>
      <w:r>
        <w:rPr>
          <w:rFonts w:ascii="Times New Roman" w:hAnsi="Times New Roman" w:cs="Times New Roman"/>
          <w:color w:val="000000"/>
        </w:rPr>
        <w:t xml:space="preserve"> výkonným ředitelem a prokuristou</w:t>
      </w:r>
    </w:p>
    <w:p w14:paraId="0B8C4144" w14:textId="77777777" w:rsidR="006B49C8" w:rsidRDefault="006B49C8" w:rsidP="006B49C8">
      <w:pPr>
        <w:autoSpaceDE w:val="0"/>
        <w:autoSpaceDN w:val="0"/>
        <w:adjustRightInd w:val="0"/>
        <w:spacing w:after="0" w:line="240" w:lineRule="auto"/>
        <w:jc w:val="center"/>
        <w:rPr>
          <w:rFonts w:ascii="Times New Roman" w:hAnsi="Times New Roman" w:cs="Times New Roman"/>
          <w:color w:val="000000"/>
        </w:rPr>
      </w:pPr>
    </w:p>
    <w:p w14:paraId="1EB07A70" w14:textId="77777777" w:rsidR="006B49C8" w:rsidRPr="000C51E0" w:rsidRDefault="006B49C8" w:rsidP="006B49C8">
      <w:pPr>
        <w:autoSpaceDE w:val="0"/>
        <w:autoSpaceDN w:val="0"/>
        <w:adjustRightInd w:val="0"/>
        <w:spacing w:after="0" w:line="240" w:lineRule="auto"/>
        <w:jc w:val="center"/>
        <w:rPr>
          <w:rFonts w:ascii="Times New Roman" w:hAnsi="Times New Roman" w:cs="Times New Roman"/>
          <w:color w:val="000000"/>
        </w:rPr>
      </w:pPr>
      <w:r w:rsidRPr="000C51E0">
        <w:rPr>
          <w:rFonts w:ascii="Times New Roman" w:hAnsi="Times New Roman" w:cs="Times New Roman"/>
          <w:color w:val="000000"/>
        </w:rPr>
        <w:t xml:space="preserve">jako </w:t>
      </w:r>
      <w:r w:rsidRPr="00C81E27">
        <w:rPr>
          <w:rFonts w:ascii="Times New Roman" w:hAnsi="Times New Roman" w:cs="Times New Roman"/>
          <w:b/>
          <w:color w:val="000000"/>
        </w:rPr>
        <w:t>Prodávajíc</w:t>
      </w:r>
      <w:r w:rsidRPr="000C51E0">
        <w:rPr>
          <w:rFonts w:ascii="Times New Roman" w:hAnsi="Times New Roman" w:cs="Times New Roman"/>
          <w:color w:val="000000"/>
        </w:rPr>
        <w:t>í na straně jedné</w:t>
      </w:r>
    </w:p>
    <w:p w14:paraId="7355DF05" w14:textId="77777777" w:rsidR="006B49C8" w:rsidRDefault="006B49C8" w:rsidP="006B49C8">
      <w:pPr>
        <w:autoSpaceDE w:val="0"/>
        <w:autoSpaceDN w:val="0"/>
        <w:adjustRightInd w:val="0"/>
        <w:spacing w:after="0" w:line="240" w:lineRule="auto"/>
        <w:jc w:val="center"/>
        <w:rPr>
          <w:rFonts w:ascii="Times New Roman" w:hAnsi="Times New Roman" w:cs="Times New Roman"/>
          <w:color w:val="000000"/>
        </w:rPr>
      </w:pPr>
    </w:p>
    <w:p w14:paraId="4059B5D5" w14:textId="77777777" w:rsidR="006B49C8" w:rsidRDefault="006B49C8" w:rsidP="006B49C8">
      <w:pPr>
        <w:autoSpaceDE w:val="0"/>
        <w:autoSpaceDN w:val="0"/>
        <w:adjustRightInd w:val="0"/>
        <w:spacing w:after="0" w:line="240" w:lineRule="auto"/>
        <w:jc w:val="center"/>
        <w:rPr>
          <w:rFonts w:ascii="Times New Roman" w:hAnsi="Times New Roman" w:cs="Times New Roman"/>
          <w:color w:val="000000"/>
        </w:rPr>
      </w:pPr>
      <w:r w:rsidRPr="000C51E0">
        <w:rPr>
          <w:rFonts w:ascii="Times New Roman" w:hAnsi="Times New Roman" w:cs="Times New Roman"/>
          <w:color w:val="000000"/>
        </w:rPr>
        <w:t>a</w:t>
      </w:r>
    </w:p>
    <w:p w14:paraId="4CA17F53" w14:textId="77777777" w:rsidR="006B49C8" w:rsidRPr="000C51E0" w:rsidRDefault="006B49C8" w:rsidP="006B49C8">
      <w:pPr>
        <w:autoSpaceDE w:val="0"/>
        <w:autoSpaceDN w:val="0"/>
        <w:adjustRightInd w:val="0"/>
        <w:spacing w:after="0" w:line="240" w:lineRule="auto"/>
        <w:jc w:val="center"/>
        <w:rPr>
          <w:rFonts w:ascii="Times New Roman" w:hAnsi="Times New Roman" w:cs="Times New Roman"/>
          <w:color w:val="000000"/>
        </w:rPr>
      </w:pPr>
    </w:p>
    <w:p w14:paraId="6A9E6FE9" w14:textId="17918E94" w:rsidR="006B49C8" w:rsidRDefault="006B49C8" w:rsidP="006B49C8">
      <w:pPr>
        <w:autoSpaceDE w:val="0"/>
        <w:autoSpaceDN w:val="0"/>
        <w:adjustRightInd w:val="0"/>
        <w:spacing w:after="0" w:line="240" w:lineRule="auto"/>
        <w:jc w:val="center"/>
        <w:rPr>
          <w:rFonts w:ascii="Times New Roman" w:hAnsi="Times New Roman" w:cs="Times New Roman"/>
          <w:b/>
          <w:color w:val="000000"/>
        </w:rPr>
      </w:pPr>
      <w:r w:rsidRPr="00C81E27">
        <w:rPr>
          <w:rFonts w:ascii="Times New Roman" w:hAnsi="Times New Roman" w:cs="Times New Roman"/>
          <w:b/>
          <w:color w:val="000000"/>
        </w:rPr>
        <w:t>Vodovody a kanalizace Břeclav, a.s.</w:t>
      </w:r>
    </w:p>
    <w:p w14:paraId="4617707F" w14:textId="77777777" w:rsidR="009A5FB2" w:rsidRPr="00C81E27" w:rsidRDefault="009A5FB2" w:rsidP="006B49C8">
      <w:pPr>
        <w:autoSpaceDE w:val="0"/>
        <w:autoSpaceDN w:val="0"/>
        <w:adjustRightInd w:val="0"/>
        <w:spacing w:after="0" w:line="240" w:lineRule="auto"/>
        <w:jc w:val="center"/>
        <w:rPr>
          <w:rFonts w:ascii="Times New Roman" w:hAnsi="Times New Roman" w:cs="Times New Roman"/>
          <w:b/>
          <w:color w:val="000000"/>
        </w:rPr>
      </w:pPr>
    </w:p>
    <w:p w14:paraId="5B3838E6" w14:textId="4E390EFF" w:rsidR="006B49C8" w:rsidRDefault="006B49C8" w:rsidP="006B49C8">
      <w:pPr>
        <w:autoSpaceDE w:val="0"/>
        <w:autoSpaceDN w:val="0"/>
        <w:adjustRightInd w:val="0"/>
        <w:spacing w:after="0" w:line="240" w:lineRule="auto"/>
        <w:jc w:val="center"/>
        <w:rPr>
          <w:rFonts w:ascii="Times New Roman" w:hAnsi="Times New Roman" w:cs="Times New Roman"/>
          <w:color w:val="000000"/>
        </w:rPr>
      </w:pPr>
      <w:r w:rsidRPr="000C51E0">
        <w:rPr>
          <w:rFonts w:ascii="Times New Roman" w:hAnsi="Times New Roman" w:cs="Times New Roman"/>
          <w:color w:val="000000"/>
        </w:rPr>
        <w:t>IČ</w:t>
      </w:r>
      <w:r w:rsidR="001D3B68">
        <w:rPr>
          <w:rFonts w:ascii="Times New Roman" w:hAnsi="Times New Roman" w:cs="Times New Roman"/>
          <w:color w:val="000000"/>
        </w:rPr>
        <w:t>O</w:t>
      </w:r>
      <w:r w:rsidRPr="000C51E0">
        <w:rPr>
          <w:rFonts w:ascii="Times New Roman" w:hAnsi="Times New Roman" w:cs="Times New Roman"/>
          <w:color w:val="000000"/>
        </w:rPr>
        <w:t xml:space="preserve">: </w:t>
      </w:r>
      <w:r>
        <w:rPr>
          <w:rFonts w:ascii="Times New Roman" w:hAnsi="Times New Roman" w:cs="Times New Roman"/>
          <w:color w:val="000000"/>
        </w:rPr>
        <w:t>49455168</w:t>
      </w:r>
      <w:r w:rsidRPr="000C51E0">
        <w:rPr>
          <w:rFonts w:ascii="Times New Roman" w:hAnsi="Times New Roman" w:cs="Times New Roman"/>
          <w:color w:val="000000"/>
        </w:rPr>
        <w:t>, DIČ : CZ</w:t>
      </w:r>
      <w:r>
        <w:rPr>
          <w:rFonts w:ascii="Times New Roman" w:hAnsi="Times New Roman" w:cs="Times New Roman"/>
          <w:color w:val="000000"/>
        </w:rPr>
        <w:t>49455168</w:t>
      </w:r>
      <w:r w:rsidRPr="000C51E0">
        <w:rPr>
          <w:rFonts w:ascii="Times New Roman" w:hAnsi="Times New Roman" w:cs="Times New Roman"/>
          <w:color w:val="000000"/>
        </w:rPr>
        <w:t>,</w:t>
      </w:r>
    </w:p>
    <w:p w14:paraId="67D5491E" w14:textId="77777777" w:rsidR="009A5FB2" w:rsidRPr="000C51E0" w:rsidRDefault="009A5FB2" w:rsidP="006B49C8">
      <w:pPr>
        <w:autoSpaceDE w:val="0"/>
        <w:autoSpaceDN w:val="0"/>
        <w:adjustRightInd w:val="0"/>
        <w:spacing w:after="0" w:line="240" w:lineRule="auto"/>
        <w:jc w:val="center"/>
        <w:rPr>
          <w:rFonts w:ascii="Times New Roman" w:hAnsi="Times New Roman" w:cs="Times New Roman"/>
          <w:color w:val="000000"/>
        </w:rPr>
      </w:pPr>
    </w:p>
    <w:p w14:paraId="16EBC80B" w14:textId="7C62FF27" w:rsidR="006B49C8" w:rsidRDefault="006B49C8" w:rsidP="006B49C8">
      <w:pPr>
        <w:autoSpaceDE w:val="0"/>
        <w:autoSpaceDN w:val="0"/>
        <w:adjustRightInd w:val="0"/>
        <w:spacing w:after="0" w:line="240" w:lineRule="auto"/>
        <w:jc w:val="center"/>
        <w:rPr>
          <w:rFonts w:ascii="Times New Roman" w:hAnsi="Times New Roman" w:cs="Times New Roman"/>
          <w:color w:val="000000"/>
        </w:rPr>
      </w:pPr>
      <w:r w:rsidRPr="000C51E0">
        <w:rPr>
          <w:rFonts w:ascii="Times New Roman" w:hAnsi="Times New Roman" w:cs="Times New Roman"/>
          <w:color w:val="000000"/>
        </w:rPr>
        <w:t xml:space="preserve">se sídlem v </w:t>
      </w:r>
      <w:r>
        <w:rPr>
          <w:rFonts w:ascii="Times New Roman" w:hAnsi="Times New Roman" w:cs="Times New Roman"/>
          <w:color w:val="000000"/>
        </w:rPr>
        <w:t>Břeclavi</w:t>
      </w:r>
      <w:r w:rsidRPr="000C51E0">
        <w:rPr>
          <w:rFonts w:ascii="Times New Roman" w:hAnsi="Times New Roman" w:cs="Times New Roman"/>
          <w:color w:val="000000"/>
        </w:rPr>
        <w:t xml:space="preserve">, </w:t>
      </w:r>
      <w:r>
        <w:rPr>
          <w:rFonts w:ascii="Times New Roman" w:hAnsi="Times New Roman" w:cs="Times New Roman"/>
          <w:color w:val="000000"/>
        </w:rPr>
        <w:t>Čechova 1300/23</w:t>
      </w:r>
      <w:r w:rsidRPr="000C51E0">
        <w:rPr>
          <w:rFonts w:ascii="Times New Roman" w:hAnsi="Times New Roman" w:cs="Times New Roman"/>
          <w:color w:val="000000"/>
        </w:rPr>
        <w:t xml:space="preserve">, PSČ </w:t>
      </w:r>
      <w:r>
        <w:rPr>
          <w:rFonts w:ascii="Times New Roman" w:hAnsi="Times New Roman" w:cs="Times New Roman"/>
          <w:color w:val="000000"/>
        </w:rPr>
        <w:t>690 11</w:t>
      </w:r>
    </w:p>
    <w:p w14:paraId="7CE373A6" w14:textId="77777777" w:rsidR="009A5FB2" w:rsidRPr="000C51E0" w:rsidRDefault="009A5FB2" w:rsidP="006B49C8">
      <w:pPr>
        <w:autoSpaceDE w:val="0"/>
        <w:autoSpaceDN w:val="0"/>
        <w:adjustRightInd w:val="0"/>
        <w:spacing w:after="0" w:line="240" w:lineRule="auto"/>
        <w:jc w:val="center"/>
        <w:rPr>
          <w:rFonts w:ascii="Times New Roman" w:hAnsi="Times New Roman" w:cs="Times New Roman"/>
          <w:color w:val="000000"/>
        </w:rPr>
      </w:pPr>
    </w:p>
    <w:p w14:paraId="6E660477" w14:textId="3CD8AA81" w:rsidR="006B49C8" w:rsidRDefault="006B49C8" w:rsidP="006B49C8">
      <w:pPr>
        <w:autoSpaceDE w:val="0"/>
        <w:autoSpaceDN w:val="0"/>
        <w:adjustRightInd w:val="0"/>
        <w:spacing w:after="0" w:line="240" w:lineRule="auto"/>
        <w:jc w:val="center"/>
        <w:rPr>
          <w:rFonts w:ascii="Times New Roman" w:hAnsi="Times New Roman" w:cs="Times New Roman"/>
          <w:color w:val="000000"/>
        </w:rPr>
      </w:pPr>
      <w:r w:rsidRPr="000C51E0">
        <w:rPr>
          <w:rFonts w:ascii="Times New Roman" w:hAnsi="Times New Roman" w:cs="Times New Roman"/>
          <w:color w:val="000000"/>
        </w:rPr>
        <w:t>obchodní společnost zapsaná v obchodním rejstříku</w:t>
      </w:r>
    </w:p>
    <w:p w14:paraId="5F11F2CC" w14:textId="77777777" w:rsidR="009A5FB2" w:rsidRPr="000C51E0" w:rsidRDefault="009A5FB2" w:rsidP="006B49C8">
      <w:pPr>
        <w:autoSpaceDE w:val="0"/>
        <w:autoSpaceDN w:val="0"/>
        <w:adjustRightInd w:val="0"/>
        <w:spacing w:after="0" w:line="240" w:lineRule="auto"/>
        <w:jc w:val="center"/>
        <w:rPr>
          <w:rFonts w:ascii="Times New Roman" w:hAnsi="Times New Roman" w:cs="Times New Roman"/>
          <w:color w:val="000000"/>
        </w:rPr>
      </w:pPr>
    </w:p>
    <w:p w14:paraId="5AC64B74" w14:textId="4E9C7771" w:rsidR="006B49C8" w:rsidRDefault="006B49C8" w:rsidP="006B49C8">
      <w:pPr>
        <w:autoSpaceDE w:val="0"/>
        <w:autoSpaceDN w:val="0"/>
        <w:adjustRightInd w:val="0"/>
        <w:spacing w:after="0" w:line="240" w:lineRule="auto"/>
        <w:jc w:val="center"/>
        <w:rPr>
          <w:rFonts w:ascii="Times New Roman" w:hAnsi="Times New Roman" w:cs="Times New Roman"/>
          <w:color w:val="000000"/>
        </w:rPr>
      </w:pPr>
      <w:r w:rsidRPr="000C51E0">
        <w:rPr>
          <w:rFonts w:ascii="Times New Roman" w:hAnsi="Times New Roman" w:cs="Times New Roman"/>
          <w:color w:val="000000"/>
        </w:rPr>
        <w:t xml:space="preserve">vedeném Krajským soudem v </w:t>
      </w:r>
      <w:r>
        <w:rPr>
          <w:rFonts w:ascii="Times New Roman" w:hAnsi="Times New Roman" w:cs="Times New Roman"/>
          <w:color w:val="000000"/>
        </w:rPr>
        <w:t>Brně</w:t>
      </w:r>
      <w:r w:rsidRPr="000C51E0">
        <w:rPr>
          <w:rFonts w:ascii="Times New Roman" w:hAnsi="Times New Roman" w:cs="Times New Roman"/>
          <w:color w:val="000000"/>
        </w:rPr>
        <w:t>, v oddíle B, vložce 1</w:t>
      </w:r>
      <w:r>
        <w:rPr>
          <w:rFonts w:ascii="Times New Roman" w:hAnsi="Times New Roman" w:cs="Times New Roman"/>
          <w:color w:val="000000"/>
        </w:rPr>
        <w:t>176</w:t>
      </w:r>
    </w:p>
    <w:p w14:paraId="639F0324" w14:textId="77777777" w:rsidR="009A5FB2" w:rsidRPr="000C51E0" w:rsidRDefault="009A5FB2" w:rsidP="006B49C8">
      <w:pPr>
        <w:autoSpaceDE w:val="0"/>
        <w:autoSpaceDN w:val="0"/>
        <w:adjustRightInd w:val="0"/>
        <w:spacing w:after="0" w:line="240" w:lineRule="auto"/>
        <w:jc w:val="center"/>
        <w:rPr>
          <w:rFonts w:ascii="Times New Roman" w:hAnsi="Times New Roman" w:cs="Times New Roman"/>
          <w:color w:val="000000"/>
        </w:rPr>
      </w:pPr>
    </w:p>
    <w:p w14:paraId="044995A8" w14:textId="06DD096B" w:rsidR="006B49C8" w:rsidRDefault="006B49C8" w:rsidP="006B49C8">
      <w:pPr>
        <w:autoSpaceDE w:val="0"/>
        <w:autoSpaceDN w:val="0"/>
        <w:adjustRightInd w:val="0"/>
        <w:spacing w:after="0" w:line="240" w:lineRule="auto"/>
        <w:jc w:val="center"/>
        <w:rPr>
          <w:rFonts w:ascii="Times New Roman" w:hAnsi="Times New Roman" w:cs="Times New Roman"/>
          <w:color w:val="000000"/>
        </w:rPr>
      </w:pPr>
      <w:r w:rsidRPr="000C51E0">
        <w:rPr>
          <w:rFonts w:ascii="Times New Roman" w:hAnsi="Times New Roman" w:cs="Times New Roman"/>
          <w:color w:val="000000"/>
        </w:rPr>
        <w:t xml:space="preserve">bankovní spojení: Komerční banka, a.s., </w:t>
      </w:r>
      <w:proofErr w:type="spellStart"/>
      <w:r w:rsidRPr="000C51E0">
        <w:rPr>
          <w:rFonts w:ascii="Times New Roman" w:hAnsi="Times New Roman" w:cs="Times New Roman"/>
          <w:color w:val="000000"/>
        </w:rPr>
        <w:t>č.ú</w:t>
      </w:r>
      <w:proofErr w:type="spellEnd"/>
      <w:r w:rsidRPr="000C51E0">
        <w:rPr>
          <w:rFonts w:ascii="Times New Roman" w:hAnsi="Times New Roman" w:cs="Times New Roman"/>
          <w:color w:val="000000"/>
        </w:rPr>
        <w:t xml:space="preserve">.: </w:t>
      </w:r>
      <w:r w:rsidR="00F66309">
        <w:rPr>
          <w:rFonts w:ascii="Times New Roman" w:hAnsi="Times New Roman" w:cs="Times New Roman"/>
          <w:color w:val="000000"/>
        </w:rPr>
        <w:t xml:space="preserve">                        </w:t>
      </w:r>
    </w:p>
    <w:p w14:paraId="7FE9CBFB" w14:textId="77777777" w:rsidR="009A5FB2" w:rsidRPr="000C51E0" w:rsidRDefault="009A5FB2" w:rsidP="006B49C8">
      <w:pPr>
        <w:autoSpaceDE w:val="0"/>
        <w:autoSpaceDN w:val="0"/>
        <w:adjustRightInd w:val="0"/>
        <w:spacing w:after="0" w:line="240" w:lineRule="auto"/>
        <w:jc w:val="center"/>
        <w:rPr>
          <w:rFonts w:ascii="Times New Roman" w:hAnsi="Times New Roman" w:cs="Times New Roman"/>
          <w:color w:val="000000"/>
        </w:rPr>
      </w:pPr>
    </w:p>
    <w:p w14:paraId="15FF12D1" w14:textId="25452D2B" w:rsidR="006B49C8" w:rsidRPr="000C51E0" w:rsidRDefault="006B49C8" w:rsidP="006B49C8">
      <w:pPr>
        <w:autoSpaceDE w:val="0"/>
        <w:autoSpaceDN w:val="0"/>
        <w:adjustRightInd w:val="0"/>
        <w:spacing w:after="0" w:line="240" w:lineRule="auto"/>
        <w:jc w:val="center"/>
        <w:rPr>
          <w:rFonts w:ascii="Times New Roman" w:hAnsi="Times New Roman" w:cs="Times New Roman"/>
          <w:color w:val="000000"/>
        </w:rPr>
      </w:pPr>
      <w:r w:rsidRPr="000C51E0">
        <w:rPr>
          <w:rFonts w:ascii="Times New Roman" w:hAnsi="Times New Roman" w:cs="Times New Roman"/>
          <w:color w:val="000000"/>
        </w:rPr>
        <w:t>za</w:t>
      </w:r>
      <w:r>
        <w:rPr>
          <w:rFonts w:ascii="Times New Roman" w:hAnsi="Times New Roman" w:cs="Times New Roman"/>
          <w:color w:val="000000"/>
        </w:rPr>
        <w:t>stoupená</w:t>
      </w:r>
      <w:r w:rsidRPr="000C51E0">
        <w:rPr>
          <w:rFonts w:ascii="Times New Roman" w:hAnsi="Times New Roman" w:cs="Times New Roman"/>
          <w:color w:val="000000"/>
        </w:rPr>
        <w:t xml:space="preserve"> </w:t>
      </w:r>
      <w:r w:rsidR="009A5FB2">
        <w:rPr>
          <w:rFonts w:ascii="Times New Roman" w:hAnsi="Times New Roman" w:cs="Times New Roman"/>
          <w:color w:val="000000"/>
        </w:rPr>
        <w:t xml:space="preserve">p. </w:t>
      </w:r>
      <w:r w:rsidR="00F66309">
        <w:rPr>
          <w:rFonts w:ascii="Times New Roman" w:hAnsi="Times New Roman" w:cs="Times New Roman"/>
          <w:color w:val="000000"/>
        </w:rPr>
        <w:t xml:space="preserve">                                           </w:t>
      </w:r>
      <w:proofErr w:type="gramStart"/>
      <w:r w:rsidR="00F66309">
        <w:rPr>
          <w:rFonts w:ascii="Times New Roman" w:hAnsi="Times New Roman" w:cs="Times New Roman"/>
          <w:color w:val="000000"/>
        </w:rPr>
        <w:t xml:space="preserve">  </w:t>
      </w:r>
      <w:r w:rsidRPr="000C51E0">
        <w:rPr>
          <w:rFonts w:ascii="Times New Roman" w:hAnsi="Times New Roman" w:cs="Times New Roman"/>
          <w:color w:val="000000"/>
        </w:rPr>
        <w:t>,</w:t>
      </w:r>
      <w:proofErr w:type="gramEnd"/>
      <w:r w:rsidRPr="000C51E0">
        <w:rPr>
          <w:rFonts w:ascii="Times New Roman" w:hAnsi="Times New Roman" w:cs="Times New Roman"/>
          <w:color w:val="000000"/>
        </w:rPr>
        <w:t xml:space="preserve"> </w:t>
      </w:r>
      <w:r>
        <w:rPr>
          <w:rFonts w:ascii="Times New Roman" w:hAnsi="Times New Roman" w:cs="Times New Roman"/>
          <w:color w:val="000000"/>
        </w:rPr>
        <w:t>ředitel</w:t>
      </w:r>
      <w:r w:rsidR="009A5FB2">
        <w:rPr>
          <w:rFonts w:ascii="Times New Roman" w:hAnsi="Times New Roman" w:cs="Times New Roman"/>
          <w:color w:val="000000"/>
        </w:rPr>
        <w:t>em</w:t>
      </w:r>
      <w:r>
        <w:rPr>
          <w:rFonts w:ascii="Times New Roman" w:hAnsi="Times New Roman" w:cs="Times New Roman"/>
          <w:color w:val="000000"/>
        </w:rPr>
        <w:t xml:space="preserve"> akciové společnosti</w:t>
      </w:r>
    </w:p>
    <w:p w14:paraId="7581AC05" w14:textId="77777777" w:rsidR="006B49C8" w:rsidRDefault="006B49C8" w:rsidP="006B49C8">
      <w:pPr>
        <w:autoSpaceDE w:val="0"/>
        <w:autoSpaceDN w:val="0"/>
        <w:adjustRightInd w:val="0"/>
        <w:spacing w:after="0" w:line="240" w:lineRule="auto"/>
        <w:jc w:val="center"/>
        <w:rPr>
          <w:rFonts w:ascii="Times New Roman" w:hAnsi="Times New Roman" w:cs="Times New Roman"/>
          <w:color w:val="000000"/>
        </w:rPr>
      </w:pPr>
    </w:p>
    <w:p w14:paraId="0AB142B1" w14:textId="2CC295A0" w:rsidR="006B49C8" w:rsidRDefault="006B49C8" w:rsidP="006B49C8">
      <w:pPr>
        <w:autoSpaceDE w:val="0"/>
        <w:autoSpaceDN w:val="0"/>
        <w:adjustRightInd w:val="0"/>
        <w:spacing w:after="0" w:line="240" w:lineRule="auto"/>
        <w:jc w:val="center"/>
        <w:rPr>
          <w:rFonts w:ascii="Times New Roman" w:hAnsi="Times New Roman" w:cs="Times New Roman"/>
          <w:color w:val="000000"/>
        </w:rPr>
      </w:pPr>
      <w:r w:rsidRPr="000C51E0">
        <w:rPr>
          <w:rFonts w:ascii="Times New Roman" w:hAnsi="Times New Roman" w:cs="Times New Roman"/>
          <w:color w:val="000000"/>
        </w:rPr>
        <w:t xml:space="preserve">jako </w:t>
      </w:r>
      <w:r w:rsidRPr="00EC2D40">
        <w:rPr>
          <w:rFonts w:ascii="Times New Roman" w:hAnsi="Times New Roman" w:cs="Times New Roman"/>
          <w:b/>
          <w:color w:val="000000"/>
        </w:rPr>
        <w:t>Kupující</w:t>
      </w:r>
      <w:r w:rsidRPr="000C51E0">
        <w:rPr>
          <w:rFonts w:ascii="Times New Roman" w:hAnsi="Times New Roman" w:cs="Times New Roman"/>
          <w:color w:val="000000"/>
        </w:rPr>
        <w:t xml:space="preserve"> na straně druhé</w:t>
      </w:r>
    </w:p>
    <w:p w14:paraId="3FF2E05C" w14:textId="6395FCF7" w:rsidR="001D3B68" w:rsidRDefault="001D3B68" w:rsidP="006B49C8">
      <w:pPr>
        <w:autoSpaceDE w:val="0"/>
        <w:autoSpaceDN w:val="0"/>
        <w:adjustRightInd w:val="0"/>
        <w:spacing w:after="0" w:line="240" w:lineRule="auto"/>
        <w:jc w:val="center"/>
        <w:rPr>
          <w:rFonts w:ascii="Times New Roman" w:hAnsi="Times New Roman" w:cs="Times New Roman"/>
          <w:color w:val="000000"/>
        </w:rPr>
      </w:pPr>
    </w:p>
    <w:p w14:paraId="0C167DE1" w14:textId="4453C5C8" w:rsidR="001D3B68" w:rsidRPr="000C51E0" w:rsidRDefault="001D3B68" w:rsidP="006B49C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(Prodávající a Kupující dále společně také jen smluvní strany)</w:t>
      </w:r>
    </w:p>
    <w:p w14:paraId="4D5831FA" w14:textId="77777777" w:rsidR="006B49C8" w:rsidRDefault="006B49C8" w:rsidP="006B49C8">
      <w:pPr>
        <w:autoSpaceDE w:val="0"/>
        <w:autoSpaceDN w:val="0"/>
        <w:adjustRightInd w:val="0"/>
        <w:spacing w:after="0" w:line="240" w:lineRule="auto"/>
        <w:jc w:val="center"/>
        <w:rPr>
          <w:rFonts w:ascii="Times New Roman" w:hAnsi="Times New Roman" w:cs="Times New Roman"/>
          <w:color w:val="000000"/>
        </w:rPr>
      </w:pPr>
    </w:p>
    <w:p w14:paraId="4B822E11" w14:textId="77777777" w:rsidR="006B49C8" w:rsidRDefault="006B49C8" w:rsidP="006B49C8">
      <w:pPr>
        <w:autoSpaceDE w:val="0"/>
        <w:autoSpaceDN w:val="0"/>
        <w:adjustRightInd w:val="0"/>
        <w:spacing w:after="0" w:line="240" w:lineRule="auto"/>
        <w:jc w:val="center"/>
        <w:rPr>
          <w:rFonts w:ascii="Times New Roman" w:hAnsi="Times New Roman" w:cs="Times New Roman"/>
          <w:color w:val="000000"/>
        </w:rPr>
      </w:pPr>
    </w:p>
    <w:p w14:paraId="5C2E31BE" w14:textId="77777777" w:rsidR="006B49C8" w:rsidRDefault="006B49C8" w:rsidP="006B49C8">
      <w:pPr>
        <w:autoSpaceDE w:val="0"/>
        <w:autoSpaceDN w:val="0"/>
        <w:adjustRightInd w:val="0"/>
        <w:spacing w:after="0" w:line="240" w:lineRule="auto"/>
        <w:jc w:val="center"/>
        <w:rPr>
          <w:rFonts w:ascii="Times New Roman" w:hAnsi="Times New Roman" w:cs="Times New Roman"/>
          <w:color w:val="000000"/>
        </w:rPr>
      </w:pPr>
      <w:r w:rsidRPr="000C51E0">
        <w:rPr>
          <w:rFonts w:ascii="Times New Roman" w:hAnsi="Times New Roman" w:cs="Times New Roman"/>
          <w:color w:val="000000"/>
        </w:rPr>
        <w:lastRenderedPageBreak/>
        <w:t>takto:</w:t>
      </w:r>
    </w:p>
    <w:p w14:paraId="7337319E" w14:textId="77777777" w:rsidR="006B49C8" w:rsidRDefault="006B49C8" w:rsidP="006B49C8">
      <w:pPr>
        <w:autoSpaceDE w:val="0"/>
        <w:autoSpaceDN w:val="0"/>
        <w:adjustRightInd w:val="0"/>
        <w:spacing w:after="0" w:line="240" w:lineRule="auto"/>
        <w:jc w:val="center"/>
        <w:rPr>
          <w:rFonts w:ascii="Times New Roman" w:hAnsi="Times New Roman" w:cs="Times New Roman"/>
          <w:color w:val="000000"/>
        </w:rPr>
      </w:pPr>
    </w:p>
    <w:p w14:paraId="47434D07" w14:textId="77777777" w:rsidR="009A5FB2" w:rsidRPr="000310FA" w:rsidRDefault="009A5FB2" w:rsidP="009A5FB2">
      <w:pPr>
        <w:widowControl w:val="0"/>
        <w:spacing w:after="0" w:line="240" w:lineRule="atLeast"/>
        <w:jc w:val="center"/>
        <w:rPr>
          <w:rFonts w:ascii="Times New Roman" w:hAnsi="Times New Roman"/>
          <w:b/>
          <w:bCs/>
          <w:color w:val="322D2D" w:themeColor="text1"/>
        </w:rPr>
      </w:pPr>
      <w:r w:rsidRPr="000310FA">
        <w:rPr>
          <w:rFonts w:ascii="Times New Roman" w:hAnsi="Times New Roman"/>
          <w:b/>
          <w:bCs/>
          <w:color w:val="322D2D" w:themeColor="text1"/>
        </w:rPr>
        <w:t xml:space="preserve">II. </w:t>
      </w:r>
    </w:p>
    <w:p w14:paraId="7BEECE4C" w14:textId="77777777" w:rsidR="009A5FB2" w:rsidRPr="000310FA" w:rsidRDefault="009A5FB2" w:rsidP="009A5FB2">
      <w:pPr>
        <w:widowControl w:val="0"/>
        <w:spacing w:line="240" w:lineRule="atLeast"/>
        <w:jc w:val="center"/>
        <w:rPr>
          <w:rFonts w:ascii="Times New Roman" w:hAnsi="Times New Roman"/>
          <w:b/>
          <w:bCs/>
          <w:color w:val="322D2D" w:themeColor="text1"/>
        </w:rPr>
      </w:pPr>
      <w:r w:rsidRPr="000310FA">
        <w:rPr>
          <w:rFonts w:ascii="Times New Roman" w:hAnsi="Times New Roman"/>
          <w:b/>
          <w:bCs/>
          <w:color w:val="322D2D" w:themeColor="text1"/>
        </w:rPr>
        <w:t>Změna Smlouvy</w:t>
      </w:r>
    </w:p>
    <w:p w14:paraId="136D21C3" w14:textId="2CBE0F89" w:rsidR="009A5FB2" w:rsidRPr="007C1077" w:rsidRDefault="009A5FB2" w:rsidP="009A5FB2">
      <w:pPr>
        <w:pStyle w:val="Eslovn"/>
        <w:widowControl/>
        <w:numPr>
          <w:ilvl w:val="0"/>
          <w:numId w:val="44"/>
        </w:numPr>
        <w:spacing w:before="0"/>
        <w:ind w:left="425" w:hanging="425"/>
        <w:rPr>
          <w:rStyle w:val="Hypertextovodkaz"/>
          <w:color w:val="322D2D" w:themeColor="text1"/>
          <w:sz w:val="22"/>
          <w:szCs w:val="22"/>
        </w:rPr>
      </w:pPr>
      <w:r w:rsidRPr="007C1077">
        <w:rPr>
          <w:color w:val="322D2D" w:themeColor="text1"/>
          <w:sz w:val="22"/>
          <w:szCs w:val="22"/>
        </w:rPr>
        <w:t>Smluvní strany se dohodly, že znění článku III. odst. 2 Smlouvy se nahrazuje textem</w:t>
      </w:r>
      <w:r w:rsidRPr="007C1077">
        <w:rPr>
          <w:rStyle w:val="Hypertextovodkaz"/>
          <w:color w:val="322D2D" w:themeColor="text1"/>
          <w:sz w:val="22"/>
          <w:szCs w:val="22"/>
        </w:rPr>
        <w:t xml:space="preserve">: </w:t>
      </w:r>
    </w:p>
    <w:p w14:paraId="59BD5A39" w14:textId="4D6DA661" w:rsidR="009A5FB2" w:rsidRPr="007C1077" w:rsidRDefault="007C1077" w:rsidP="007C1077">
      <w:pPr>
        <w:pStyle w:val="Odstavecseseznamem"/>
        <w:autoSpaceDE w:val="0"/>
        <w:autoSpaceDN w:val="0"/>
        <w:adjustRightInd w:val="0"/>
        <w:spacing w:after="0" w:line="240" w:lineRule="auto"/>
        <w:rPr>
          <w:rFonts w:ascii="Times New Roman" w:hAnsi="Times New Roman" w:cs="Times New Roman"/>
          <w:color w:val="000000"/>
        </w:rPr>
      </w:pPr>
      <w:r w:rsidRPr="007C1077">
        <w:rPr>
          <w:rFonts w:ascii="Times New Roman" w:hAnsi="Times New Roman" w:cs="Times New Roman"/>
          <w:color w:val="000000"/>
        </w:rPr>
        <w:t>„</w:t>
      </w:r>
      <w:r w:rsidR="009A5FB2" w:rsidRPr="007C1077">
        <w:rPr>
          <w:rFonts w:ascii="Times New Roman" w:hAnsi="Times New Roman" w:cs="Times New Roman"/>
          <w:color w:val="000000"/>
        </w:rPr>
        <w:t>kupní cena za jednu tunu síranu železitého činí:</w:t>
      </w:r>
    </w:p>
    <w:p w14:paraId="503B1798" w14:textId="77777777" w:rsidR="009A5FB2" w:rsidRPr="007C1077" w:rsidRDefault="009A5FB2" w:rsidP="009A5FB2">
      <w:pPr>
        <w:pStyle w:val="Odstavecseseznamem"/>
        <w:numPr>
          <w:ilvl w:val="0"/>
          <w:numId w:val="48"/>
        </w:numPr>
        <w:autoSpaceDE w:val="0"/>
        <w:autoSpaceDN w:val="0"/>
        <w:adjustRightInd w:val="0"/>
        <w:spacing w:after="0" w:line="240" w:lineRule="auto"/>
        <w:rPr>
          <w:rFonts w:ascii="Times New Roman" w:hAnsi="Times New Roman" w:cs="Times New Roman"/>
          <w:color w:val="000000"/>
        </w:rPr>
      </w:pPr>
      <w:r w:rsidRPr="007C1077">
        <w:rPr>
          <w:rFonts w:ascii="Times New Roman" w:hAnsi="Times New Roman" w:cs="Times New Roman"/>
          <w:color w:val="000000"/>
        </w:rPr>
        <w:t>Pro jednorázové dodávky síranu železitého nad 20 tun (včetně)</w:t>
      </w:r>
    </w:p>
    <w:p w14:paraId="060508B9" w14:textId="1F9B1BC6" w:rsidR="009A5FB2" w:rsidRPr="007C1077" w:rsidRDefault="009A5FB2" w:rsidP="009A5FB2">
      <w:pPr>
        <w:autoSpaceDE w:val="0"/>
        <w:autoSpaceDN w:val="0"/>
        <w:adjustRightInd w:val="0"/>
        <w:spacing w:after="0" w:line="240" w:lineRule="auto"/>
        <w:ind w:left="1068"/>
        <w:rPr>
          <w:rFonts w:ascii="Times New Roman" w:hAnsi="Times New Roman" w:cs="Times New Roman"/>
          <w:color w:val="000000"/>
        </w:rPr>
      </w:pPr>
      <w:proofErr w:type="gramStart"/>
      <w:r w:rsidRPr="007C1077">
        <w:rPr>
          <w:rFonts w:ascii="Times New Roman" w:hAnsi="Times New Roman" w:cs="Times New Roman"/>
          <w:color w:val="000000"/>
        </w:rPr>
        <w:t>4.079,-</w:t>
      </w:r>
      <w:proofErr w:type="gramEnd"/>
      <w:r w:rsidRPr="007C1077">
        <w:rPr>
          <w:rFonts w:ascii="Times New Roman" w:hAnsi="Times New Roman" w:cs="Times New Roman"/>
          <w:color w:val="000000"/>
        </w:rPr>
        <w:t xml:space="preserve"> Kč, slovy: čtyři tisíce sedmdesát devět korun českých</w:t>
      </w:r>
    </w:p>
    <w:p w14:paraId="0A2C6745" w14:textId="77777777" w:rsidR="009A5FB2" w:rsidRPr="007C1077" w:rsidRDefault="009A5FB2" w:rsidP="009A5FB2">
      <w:pPr>
        <w:pStyle w:val="Odstavecseseznamem"/>
        <w:numPr>
          <w:ilvl w:val="0"/>
          <w:numId w:val="48"/>
        </w:numPr>
        <w:autoSpaceDE w:val="0"/>
        <w:autoSpaceDN w:val="0"/>
        <w:adjustRightInd w:val="0"/>
        <w:spacing w:after="0" w:line="240" w:lineRule="auto"/>
        <w:rPr>
          <w:rFonts w:ascii="Times New Roman" w:hAnsi="Times New Roman" w:cs="Times New Roman"/>
          <w:color w:val="000000"/>
        </w:rPr>
      </w:pPr>
      <w:r w:rsidRPr="007C1077">
        <w:rPr>
          <w:rFonts w:ascii="Times New Roman" w:hAnsi="Times New Roman" w:cs="Times New Roman"/>
          <w:color w:val="000000"/>
        </w:rPr>
        <w:t>Pro jednorázové dodávky síranu železitého od 10 do 19,9 tun</w:t>
      </w:r>
    </w:p>
    <w:p w14:paraId="64826F2C" w14:textId="03DFB41B" w:rsidR="009A5FB2" w:rsidRPr="007C1077" w:rsidRDefault="009A5FB2" w:rsidP="009A5FB2">
      <w:pPr>
        <w:autoSpaceDE w:val="0"/>
        <w:autoSpaceDN w:val="0"/>
        <w:adjustRightInd w:val="0"/>
        <w:spacing w:after="0" w:line="240" w:lineRule="auto"/>
        <w:ind w:left="1068"/>
        <w:rPr>
          <w:rFonts w:ascii="Times New Roman" w:hAnsi="Times New Roman" w:cs="Times New Roman"/>
          <w:color w:val="000000"/>
        </w:rPr>
      </w:pPr>
      <w:proofErr w:type="gramStart"/>
      <w:r w:rsidRPr="007C1077">
        <w:rPr>
          <w:rFonts w:ascii="Times New Roman" w:hAnsi="Times New Roman" w:cs="Times New Roman"/>
          <w:color w:val="000000"/>
        </w:rPr>
        <w:t>4.481,-</w:t>
      </w:r>
      <w:proofErr w:type="gramEnd"/>
      <w:r w:rsidRPr="007C1077">
        <w:rPr>
          <w:rFonts w:ascii="Times New Roman" w:hAnsi="Times New Roman" w:cs="Times New Roman"/>
          <w:color w:val="000000"/>
        </w:rPr>
        <w:t xml:space="preserve"> Kč, slovy: čtyři tisíce čtyři sta osmdesát jedna koruna česká</w:t>
      </w:r>
    </w:p>
    <w:p w14:paraId="7AEFD228" w14:textId="6016E70C" w:rsidR="009A5FB2" w:rsidRPr="007C1077" w:rsidRDefault="009A5FB2" w:rsidP="009A5FB2">
      <w:pPr>
        <w:pStyle w:val="Odstavecseseznamem"/>
        <w:numPr>
          <w:ilvl w:val="0"/>
          <w:numId w:val="48"/>
        </w:numPr>
        <w:autoSpaceDE w:val="0"/>
        <w:autoSpaceDN w:val="0"/>
        <w:adjustRightInd w:val="0"/>
        <w:spacing w:after="0" w:line="240" w:lineRule="auto"/>
        <w:rPr>
          <w:rFonts w:ascii="Times New Roman" w:hAnsi="Times New Roman" w:cs="Times New Roman"/>
          <w:color w:val="000000"/>
        </w:rPr>
      </w:pPr>
      <w:r w:rsidRPr="007C1077">
        <w:rPr>
          <w:rFonts w:ascii="Times New Roman" w:hAnsi="Times New Roman" w:cs="Times New Roman"/>
          <w:color w:val="000000"/>
        </w:rPr>
        <w:t xml:space="preserve">Pro jednorázové dodávky síranu železitého od 5 do 9,9 tun </w:t>
      </w:r>
    </w:p>
    <w:p w14:paraId="5D5E4D4D" w14:textId="1B4454DE" w:rsidR="009A5FB2" w:rsidRPr="007C1077" w:rsidRDefault="009A5FB2" w:rsidP="009A5FB2">
      <w:pPr>
        <w:autoSpaceDE w:val="0"/>
        <w:autoSpaceDN w:val="0"/>
        <w:adjustRightInd w:val="0"/>
        <w:spacing w:after="0" w:line="240" w:lineRule="auto"/>
        <w:ind w:left="1068"/>
        <w:rPr>
          <w:rFonts w:ascii="Times New Roman" w:hAnsi="Times New Roman" w:cs="Times New Roman"/>
          <w:color w:val="000000"/>
        </w:rPr>
      </w:pPr>
      <w:proofErr w:type="gramStart"/>
      <w:r w:rsidRPr="007C1077">
        <w:rPr>
          <w:rFonts w:ascii="Times New Roman" w:hAnsi="Times New Roman" w:cs="Times New Roman"/>
          <w:color w:val="000000"/>
        </w:rPr>
        <w:t>4.5</w:t>
      </w:r>
      <w:r w:rsidR="007C1077" w:rsidRPr="007C1077">
        <w:rPr>
          <w:rFonts w:ascii="Times New Roman" w:hAnsi="Times New Roman" w:cs="Times New Roman"/>
          <w:color w:val="000000"/>
        </w:rPr>
        <w:t>63</w:t>
      </w:r>
      <w:r w:rsidRPr="007C1077">
        <w:rPr>
          <w:rFonts w:ascii="Times New Roman" w:hAnsi="Times New Roman" w:cs="Times New Roman"/>
          <w:color w:val="000000"/>
        </w:rPr>
        <w:t>,-</w:t>
      </w:r>
      <w:proofErr w:type="gramEnd"/>
      <w:r w:rsidRPr="007C1077">
        <w:rPr>
          <w:rFonts w:ascii="Times New Roman" w:hAnsi="Times New Roman" w:cs="Times New Roman"/>
          <w:color w:val="000000"/>
        </w:rPr>
        <w:t xml:space="preserve"> Kč, slovy: čtyři tisíce </w:t>
      </w:r>
      <w:r w:rsidR="007C1077" w:rsidRPr="007C1077">
        <w:rPr>
          <w:rFonts w:ascii="Times New Roman" w:hAnsi="Times New Roman" w:cs="Times New Roman"/>
          <w:color w:val="000000"/>
        </w:rPr>
        <w:t>pět</w:t>
      </w:r>
      <w:r w:rsidRPr="007C1077">
        <w:rPr>
          <w:rFonts w:ascii="Times New Roman" w:hAnsi="Times New Roman" w:cs="Times New Roman"/>
          <w:color w:val="000000"/>
        </w:rPr>
        <w:t xml:space="preserve"> s</w:t>
      </w:r>
      <w:r w:rsidR="007C1077" w:rsidRPr="007C1077">
        <w:rPr>
          <w:rFonts w:ascii="Times New Roman" w:hAnsi="Times New Roman" w:cs="Times New Roman"/>
          <w:color w:val="000000"/>
        </w:rPr>
        <w:t>e</w:t>
      </w:r>
      <w:r w:rsidRPr="007C1077">
        <w:rPr>
          <w:rFonts w:ascii="Times New Roman" w:hAnsi="Times New Roman" w:cs="Times New Roman"/>
          <w:color w:val="000000"/>
        </w:rPr>
        <w:t xml:space="preserve">t </w:t>
      </w:r>
      <w:r w:rsidR="007C1077" w:rsidRPr="007C1077">
        <w:rPr>
          <w:rFonts w:ascii="Times New Roman" w:hAnsi="Times New Roman" w:cs="Times New Roman"/>
          <w:color w:val="000000"/>
        </w:rPr>
        <w:t xml:space="preserve">šedesát tři </w:t>
      </w:r>
      <w:r w:rsidRPr="007C1077">
        <w:rPr>
          <w:rFonts w:ascii="Times New Roman" w:hAnsi="Times New Roman" w:cs="Times New Roman"/>
          <w:color w:val="000000"/>
        </w:rPr>
        <w:t>korun</w:t>
      </w:r>
      <w:r w:rsidR="007C1077" w:rsidRPr="007C1077">
        <w:rPr>
          <w:rFonts w:ascii="Times New Roman" w:hAnsi="Times New Roman" w:cs="Times New Roman"/>
          <w:color w:val="000000"/>
        </w:rPr>
        <w:t>y</w:t>
      </w:r>
      <w:r w:rsidRPr="007C1077">
        <w:rPr>
          <w:rFonts w:ascii="Times New Roman" w:hAnsi="Times New Roman" w:cs="Times New Roman"/>
          <w:color w:val="000000"/>
        </w:rPr>
        <w:t xml:space="preserve"> česk</w:t>
      </w:r>
      <w:r w:rsidR="007C1077" w:rsidRPr="007C1077">
        <w:rPr>
          <w:rFonts w:ascii="Times New Roman" w:hAnsi="Times New Roman" w:cs="Times New Roman"/>
          <w:color w:val="000000"/>
        </w:rPr>
        <w:t>é</w:t>
      </w:r>
    </w:p>
    <w:p w14:paraId="55503469" w14:textId="2CD5D6A3" w:rsidR="007C1077" w:rsidRPr="007C1077" w:rsidRDefault="007C1077" w:rsidP="007C1077">
      <w:pPr>
        <w:pStyle w:val="Odstavecseseznamem"/>
        <w:numPr>
          <w:ilvl w:val="0"/>
          <w:numId w:val="48"/>
        </w:numPr>
        <w:autoSpaceDE w:val="0"/>
        <w:autoSpaceDN w:val="0"/>
        <w:adjustRightInd w:val="0"/>
        <w:spacing w:after="0" w:line="240" w:lineRule="auto"/>
        <w:rPr>
          <w:rFonts w:ascii="Times New Roman" w:hAnsi="Times New Roman" w:cs="Times New Roman"/>
          <w:color w:val="000000"/>
        </w:rPr>
      </w:pPr>
      <w:r w:rsidRPr="007C1077">
        <w:rPr>
          <w:rFonts w:ascii="Times New Roman" w:hAnsi="Times New Roman" w:cs="Times New Roman"/>
          <w:color w:val="000000"/>
        </w:rPr>
        <w:t xml:space="preserve">Pro jednorázové dodávky síranu železitého od 1 do 4,9 tun </w:t>
      </w:r>
    </w:p>
    <w:p w14:paraId="00F7751E" w14:textId="20B0ED9E" w:rsidR="007C1077" w:rsidRPr="007C1077" w:rsidRDefault="007C1077" w:rsidP="007C1077">
      <w:pPr>
        <w:autoSpaceDE w:val="0"/>
        <w:autoSpaceDN w:val="0"/>
        <w:adjustRightInd w:val="0"/>
        <w:spacing w:after="0" w:line="240" w:lineRule="auto"/>
        <w:ind w:left="1068"/>
        <w:rPr>
          <w:rFonts w:ascii="Times New Roman" w:hAnsi="Times New Roman" w:cs="Times New Roman"/>
          <w:color w:val="000000"/>
        </w:rPr>
      </w:pPr>
      <w:proofErr w:type="gramStart"/>
      <w:r w:rsidRPr="007C1077">
        <w:rPr>
          <w:rFonts w:ascii="Times New Roman" w:hAnsi="Times New Roman" w:cs="Times New Roman"/>
          <w:color w:val="000000"/>
        </w:rPr>
        <w:t>5.200,-</w:t>
      </w:r>
      <w:proofErr w:type="gramEnd"/>
      <w:r w:rsidRPr="007C1077">
        <w:rPr>
          <w:rFonts w:ascii="Times New Roman" w:hAnsi="Times New Roman" w:cs="Times New Roman"/>
          <w:color w:val="000000"/>
        </w:rPr>
        <w:t xml:space="preserve"> Kč, slovy: pět tisíc dvě stě korun českých</w:t>
      </w:r>
    </w:p>
    <w:p w14:paraId="2778868B" w14:textId="77777777" w:rsidR="007C1077" w:rsidRPr="007C1077" w:rsidRDefault="007C1077" w:rsidP="009A5FB2">
      <w:pPr>
        <w:autoSpaceDE w:val="0"/>
        <w:autoSpaceDN w:val="0"/>
        <w:adjustRightInd w:val="0"/>
        <w:spacing w:after="0" w:line="240" w:lineRule="auto"/>
        <w:ind w:left="1068"/>
        <w:rPr>
          <w:rFonts w:ascii="Times New Roman" w:hAnsi="Times New Roman" w:cs="Times New Roman"/>
          <w:color w:val="000000"/>
        </w:rPr>
      </w:pPr>
    </w:p>
    <w:p w14:paraId="4737B7DA" w14:textId="54888E4F" w:rsidR="007C1077" w:rsidRPr="003C5B8F" w:rsidRDefault="009A5FB2" w:rsidP="003C5B8F">
      <w:pPr>
        <w:pStyle w:val="Odstavecseseznamem"/>
        <w:numPr>
          <w:ilvl w:val="0"/>
          <w:numId w:val="44"/>
        </w:numPr>
        <w:autoSpaceDE w:val="0"/>
        <w:autoSpaceDN w:val="0"/>
        <w:adjustRightInd w:val="0"/>
        <w:spacing w:after="0" w:line="240" w:lineRule="auto"/>
        <w:ind w:left="426" w:hanging="426"/>
        <w:rPr>
          <w:rFonts w:ascii="Times New Roman" w:hAnsi="Times New Roman" w:cs="Times New Roman"/>
          <w:color w:val="000000"/>
        </w:rPr>
      </w:pPr>
      <w:r w:rsidRPr="003C5B8F">
        <w:rPr>
          <w:rFonts w:ascii="Times New Roman" w:hAnsi="Times New Roman" w:cs="Times New Roman"/>
          <w:color w:val="000000"/>
        </w:rPr>
        <w:t xml:space="preserve">Smluvní strany se dohodly na tom, že </w:t>
      </w:r>
      <w:r w:rsidR="007C1077" w:rsidRPr="003C5B8F">
        <w:rPr>
          <w:rFonts w:ascii="Times New Roman" w:hAnsi="Times New Roman" w:cs="Times New Roman"/>
          <w:color w:val="322D2D" w:themeColor="text1"/>
        </w:rPr>
        <w:t xml:space="preserve">znění článku III. odst. 3 Smlouvy se nahrazuje </w:t>
      </w:r>
      <w:proofErr w:type="gramStart"/>
      <w:r w:rsidR="007C1077" w:rsidRPr="003C5B8F">
        <w:rPr>
          <w:rFonts w:ascii="Times New Roman" w:hAnsi="Times New Roman" w:cs="Times New Roman"/>
          <w:color w:val="322D2D" w:themeColor="text1"/>
        </w:rPr>
        <w:t>textem</w:t>
      </w:r>
      <w:r w:rsidR="007C1077" w:rsidRPr="003C5B8F">
        <w:rPr>
          <w:rFonts w:ascii="Times New Roman" w:hAnsi="Times New Roman" w:cs="Times New Roman"/>
          <w:color w:val="000000"/>
        </w:rPr>
        <w:t xml:space="preserve"> :</w:t>
      </w:r>
      <w:proofErr w:type="gramEnd"/>
    </w:p>
    <w:p w14:paraId="05C87E15" w14:textId="2B5EA3F3" w:rsidR="009A5FB2" w:rsidRPr="007C1077" w:rsidRDefault="007C1077" w:rsidP="007C1077">
      <w:pPr>
        <w:pStyle w:val="Odstavecseseznamem"/>
        <w:autoSpaceDE w:val="0"/>
        <w:autoSpaceDN w:val="0"/>
        <w:adjustRightInd w:val="0"/>
        <w:spacing w:after="0" w:line="240" w:lineRule="auto"/>
        <w:rPr>
          <w:rFonts w:ascii="Times New Roman" w:hAnsi="Times New Roman" w:cs="Times New Roman"/>
          <w:color w:val="000000"/>
        </w:rPr>
      </w:pPr>
      <w:r w:rsidRPr="007C1077">
        <w:rPr>
          <w:rFonts w:ascii="Times New Roman" w:hAnsi="Times New Roman" w:cs="Times New Roman"/>
          <w:color w:val="000000"/>
        </w:rPr>
        <w:t>„</w:t>
      </w:r>
      <w:r w:rsidR="009A5FB2" w:rsidRPr="007C1077">
        <w:rPr>
          <w:rFonts w:ascii="Times New Roman" w:hAnsi="Times New Roman" w:cs="Times New Roman"/>
          <w:color w:val="000000"/>
        </w:rPr>
        <w:t>kupní cena za jednu tunu směsného roztoku síranu železitého a síranu hlinitého činí:</w:t>
      </w:r>
    </w:p>
    <w:p w14:paraId="7799AFD0" w14:textId="77777777" w:rsidR="009A5FB2" w:rsidRPr="007C1077" w:rsidRDefault="009A5FB2" w:rsidP="009A5FB2">
      <w:pPr>
        <w:pStyle w:val="Odstavecseseznamem"/>
        <w:numPr>
          <w:ilvl w:val="0"/>
          <w:numId w:val="48"/>
        </w:numPr>
        <w:autoSpaceDE w:val="0"/>
        <w:autoSpaceDN w:val="0"/>
        <w:adjustRightInd w:val="0"/>
        <w:spacing w:after="0" w:line="240" w:lineRule="auto"/>
        <w:rPr>
          <w:rFonts w:ascii="Times New Roman" w:hAnsi="Times New Roman" w:cs="Times New Roman"/>
          <w:color w:val="000000"/>
        </w:rPr>
      </w:pPr>
      <w:r w:rsidRPr="007C1077">
        <w:rPr>
          <w:rFonts w:ascii="Times New Roman" w:hAnsi="Times New Roman" w:cs="Times New Roman"/>
          <w:color w:val="000000"/>
        </w:rPr>
        <w:t>Pro jednorázové dodávky roztoku síranu železitého a síranu hlinitého od 0,1 do 9,9 tun</w:t>
      </w:r>
    </w:p>
    <w:p w14:paraId="5CB4FBE5" w14:textId="1B3665A2" w:rsidR="009A5FB2" w:rsidRDefault="009A5FB2" w:rsidP="007C1077">
      <w:pPr>
        <w:autoSpaceDE w:val="0"/>
        <w:autoSpaceDN w:val="0"/>
        <w:adjustRightInd w:val="0"/>
        <w:spacing w:after="0" w:line="240" w:lineRule="auto"/>
        <w:ind w:left="1068"/>
        <w:rPr>
          <w:rFonts w:ascii="Times New Roman" w:hAnsi="Times New Roman" w:cs="Times New Roman"/>
        </w:rPr>
      </w:pPr>
      <w:proofErr w:type="gramStart"/>
      <w:r w:rsidRPr="007C1077">
        <w:rPr>
          <w:rFonts w:ascii="Times New Roman" w:hAnsi="Times New Roman" w:cs="Times New Roman"/>
          <w:color w:val="000000"/>
        </w:rPr>
        <w:t>5.5</w:t>
      </w:r>
      <w:r w:rsidR="007C1077" w:rsidRPr="007C1077">
        <w:rPr>
          <w:rFonts w:ascii="Times New Roman" w:hAnsi="Times New Roman" w:cs="Times New Roman"/>
          <w:color w:val="000000"/>
        </w:rPr>
        <w:t>07</w:t>
      </w:r>
      <w:r w:rsidRPr="007C1077">
        <w:rPr>
          <w:rFonts w:ascii="Times New Roman" w:hAnsi="Times New Roman" w:cs="Times New Roman"/>
          <w:color w:val="000000"/>
        </w:rPr>
        <w:t>,-</w:t>
      </w:r>
      <w:proofErr w:type="gramEnd"/>
      <w:r w:rsidRPr="007C1077">
        <w:rPr>
          <w:rFonts w:ascii="Times New Roman" w:hAnsi="Times New Roman" w:cs="Times New Roman"/>
          <w:color w:val="000000"/>
        </w:rPr>
        <w:t xml:space="preserve"> Kč, slovy: pět tisíc </w:t>
      </w:r>
      <w:r w:rsidR="007C1077" w:rsidRPr="007C1077">
        <w:rPr>
          <w:rFonts w:ascii="Times New Roman" w:hAnsi="Times New Roman" w:cs="Times New Roman"/>
          <w:color w:val="000000"/>
        </w:rPr>
        <w:t>pět</w:t>
      </w:r>
      <w:r w:rsidRPr="007C1077">
        <w:rPr>
          <w:rFonts w:ascii="Times New Roman" w:hAnsi="Times New Roman" w:cs="Times New Roman"/>
          <w:color w:val="000000"/>
        </w:rPr>
        <w:t xml:space="preserve"> s</w:t>
      </w:r>
      <w:r w:rsidR="007C1077" w:rsidRPr="007C1077">
        <w:rPr>
          <w:rFonts w:ascii="Times New Roman" w:hAnsi="Times New Roman" w:cs="Times New Roman"/>
          <w:color w:val="000000"/>
        </w:rPr>
        <w:t>e</w:t>
      </w:r>
      <w:r w:rsidRPr="007C1077">
        <w:rPr>
          <w:rFonts w:ascii="Times New Roman" w:hAnsi="Times New Roman" w:cs="Times New Roman"/>
          <w:color w:val="000000"/>
        </w:rPr>
        <w:t xml:space="preserve">t </w:t>
      </w:r>
      <w:r w:rsidR="007C1077" w:rsidRPr="007C1077">
        <w:rPr>
          <w:rFonts w:ascii="Times New Roman" w:hAnsi="Times New Roman" w:cs="Times New Roman"/>
          <w:color w:val="000000"/>
        </w:rPr>
        <w:t>sedm</w:t>
      </w:r>
      <w:r w:rsidRPr="007C1077">
        <w:rPr>
          <w:rFonts w:ascii="Times New Roman" w:hAnsi="Times New Roman" w:cs="Times New Roman"/>
          <w:color w:val="000000"/>
        </w:rPr>
        <w:t xml:space="preserve"> korun českých</w:t>
      </w:r>
      <w:r w:rsidRPr="007C1077">
        <w:rPr>
          <w:rFonts w:ascii="Times New Roman" w:hAnsi="Times New Roman" w:cs="Times New Roman"/>
        </w:rPr>
        <w:t>“.</w:t>
      </w:r>
    </w:p>
    <w:p w14:paraId="10E5B885" w14:textId="57E4706D" w:rsidR="003C5B8F" w:rsidRDefault="003C5B8F" w:rsidP="007C1077">
      <w:pPr>
        <w:autoSpaceDE w:val="0"/>
        <w:autoSpaceDN w:val="0"/>
        <w:adjustRightInd w:val="0"/>
        <w:spacing w:after="0" w:line="240" w:lineRule="auto"/>
        <w:ind w:left="1068"/>
        <w:rPr>
          <w:rFonts w:ascii="Times New Roman" w:hAnsi="Times New Roman" w:cs="Times New Roman"/>
        </w:rPr>
      </w:pPr>
    </w:p>
    <w:p w14:paraId="13994875" w14:textId="1FBE7BC5" w:rsidR="003C5B8F" w:rsidRPr="007C7EDD" w:rsidRDefault="003C5B8F" w:rsidP="007C7EDD">
      <w:pPr>
        <w:pStyle w:val="Odstavecseseznamem"/>
        <w:numPr>
          <w:ilvl w:val="0"/>
          <w:numId w:val="44"/>
        </w:numPr>
        <w:spacing w:after="0" w:line="280" w:lineRule="atLeast"/>
        <w:ind w:left="284"/>
        <w:rPr>
          <w:rFonts w:ascii="Times New Roman" w:hAnsi="Times New Roman" w:cs="Times New Roman"/>
        </w:rPr>
      </w:pPr>
      <w:r w:rsidRPr="007C7EDD">
        <w:rPr>
          <w:rFonts w:ascii="Times New Roman" w:hAnsi="Times New Roman" w:cs="Times New Roman"/>
        </w:rPr>
        <w:t xml:space="preserve">Dále se rozšiřuje bod </w:t>
      </w:r>
      <w:r w:rsidRPr="007C7EDD">
        <w:rPr>
          <w:rFonts w:ascii="Times New Roman" w:hAnsi="Times New Roman" w:cs="Times New Roman"/>
          <w:b/>
          <w:bCs/>
        </w:rPr>
        <w:t>V</w:t>
      </w:r>
      <w:r w:rsidR="007C7EDD" w:rsidRPr="007C7EDD">
        <w:rPr>
          <w:rFonts w:ascii="Times New Roman" w:hAnsi="Times New Roman" w:cs="Times New Roman"/>
          <w:b/>
          <w:bCs/>
        </w:rPr>
        <w:t>III</w:t>
      </w:r>
      <w:r w:rsidRPr="007C7EDD">
        <w:rPr>
          <w:rFonts w:ascii="Times New Roman" w:hAnsi="Times New Roman" w:cs="Times New Roman"/>
          <w:b/>
          <w:bCs/>
        </w:rPr>
        <w:t xml:space="preserve">. </w:t>
      </w:r>
      <w:r w:rsidR="007C7EDD" w:rsidRPr="007C7EDD">
        <w:rPr>
          <w:rFonts w:ascii="Times New Roman" w:hAnsi="Times New Roman" w:cs="Times New Roman"/>
          <w:b/>
          <w:bCs/>
        </w:rPr>
        <w:t xml:space="preserve">Prohlášení a </w:t>
      </w:r>
      <w:proofErr w:type="gramStart"/>
      <w:r w:rsidRPr="007C7EDD">
        <w:rPr>
          <w:rFonts w:ascii="Times New Roman" w:hAnsi="Times New Roman" w:cs="Times New Roman"/>
          <w:b/>
          <w:bCs/>
        </w:rPr>
        <w:t xml:space="preserve">ujednání </w:t>
      </w:r>
      <w:r w:rsidRPr="007C7EDD">
        <w:rPr>
          <w:rFonts w:ascii="Times New Roman" w:hAnsi="Times New Roman" w:cs="Times New Roman"/>
        </w:rPr>
        <w:t xml:space="preserve"> </w:t>
      </w:r>
      <w:r w:rsidR="007C7EDD" w:rsidRPr="007C7EDD">
        <w:rPr>
          <w:rFonts w:ascii="Times New Roman" w:hAnsi="Times New Roman" w:cs="Times New Roman"/>
          <w:b/>
          <w:bCs/>
        </w:rPr>
        <w:t>smluvních</w:t>
      </w:r>
      <w:proofErr w:type="gramEnd"/>
      <w:r w:rsidR="007C7EDD" w:rsidRPr="007C7EDD">
        <w:rPr>
          <w:rFonts w:ascii="Times New Roman" w:hAnsi="Times New Roman" w:cs="Times New Roman"/>
          <w:b/>
          <w:bCs/>
        </w:rPr>
        <w:t xml:space="preserve"> stran</w:t>
      </w:r>
      <w:r w:rsidR="007C7EDD" w:rsidRPr="007C7EDD">
        <w:rPr>
          <w:rFonts w:ascii="Times New Roman" w:hAnsi="Times New Roman" w:cs="Times New Roman"/>
        </w:rPr>
        <w:t xml:space="preserve"> </w:t>
      </w:r>
      <w:r w:rsidRPr="007C7EDD">
        <w:rPr>
          <w:rFonts w:ascii="Times New Roman" w:hAnsi="Times New Roman" w:cs="Times New Roman"/>
        </w:rPr>
        <w:t>o následující odstavce :</w:t>
      </w:r>
    </w:p>
    <w:p w14:paraId="7A7D6566" w14:textId="77777777" w:rsidR="003C5B8F" w:rsidRPr="007C7EDD" w:rsidRDefault="003C5B8F" w:rsidP="003C5B8F">
      <w:pPr>
        <w:rPr>
          <w:rFonts w:ascii="Times New Roman" w:hAnsi="Times New Roman" w:cs="Times New Roman"/>
        </w:rPr>
      </w:pPr>
    </w:p>
    <w:p w14:paraId="37A80366" w14:textId="41C12A6A" w:rsidR="003C5B8F" w:rsidRPr="007C7EDD" w:rsidRDefault="003C5B8F" w:rsidP="003C5B8F">
      <w:pPr>
        <w:rPr>
          <w:rFonts w:ascii="Times New Roman" w:hAnsi="Times New Roman" w:cs="Times New Roman"/>
        </w:rPr>
      </w:pPr>
      <w:r w:rsidRPr="007C7EDD">
        <w:rPr>
          <w:rFonts w:ascii="Times New Roman" w:hAnsi="Times New Roman" w:cs="Times New Roman"/>
        </w:rPr>
        <w:t>V</w:t>
      </w:r>
      <w:r w:rsidR="007C7EDD" w:rsidRPr="007C7EDD">
        <w:rPr>
          <w:rFonts w:ascii="Times New Roman" w:hAnsi="Times New Roman" w:cs="Times New Roman"/>
        </w:rPr>
        <w:t>III</w:t>
      </w:r>
      <w:r w:rsidRPr="007C7EDD">
        <w:rPr>
          <w:rFonts w:ascii="Times New Roman" w:hAnsi="Times New Roman" w:cs="Times New Roman"/>
        </w:rPr>
        <w:t>.</w:t>
      </w:r>
      <w:r w:rsidR="007C7EDD" w:rsidRPr="007C7EDD">
        <w:rPr>
          <w:rFonts w:ascii="Times New Roman" w:hAnsi="Times New Roman" w:cs="Times New Roman"/>
        </w:rPr>
        <w:t>4</w:t>
      </w:r>
      <w:r w:rsidRPr="007C7EDD">
        <w:rPr>
          <w:rFonts w:ascii="Times New Roman" w:hAnsi="Times New Roman" w:cs="Times New Roman"/>
        </w:rPr>
        <w:t>. VYŠŠÍ MOC. Žádná strana nenese odpovědnost za nesplnění jakýchkoli svých závazků vyplývajících z okolností, které nemůže ovlivnit, včetně, mimo jiné, stávky, embarga, výluky nebo jiného průmyslového opatření, požáru, přírodní katastrofy, nehody; neschopnosti získat potřebnou pracovní sílu; nedostatku, ztráty, poruchy nebo podobné nefunkčnosti jakéhokoli výrobního zařízení; ztráty nebo nedostatku pohonných látek, energie, paliva, surovin nebo dopravních prostředků; opatření státních orgánů, jakož i jakékoli neplnění povinností dodavatelů nebo subdodavatelů za předpokladu, že toto selhání je způsobeno okolnostmi představujícími vyšší moc podle tohoto oddílu. Pokud některá z výše uvedených okolností trvá déle než tři (3) měsíce, je kterákoli ze stran oprávněna vypovědět smlouvu s okamžitou účinností. Strana zasažená událostí vyšší moci písemně uvědomí druhou stranu o výskytu takové události bez zbytečného odkladu, přičemž uvede povahu události a její předpokládané trvání.</w:t>
      </w:r>
    </w:p>
    <w:p w14:paraId="439737F2" w14:textId="77777777" w:rsidR="003C5B8F" w:rsidRPr="007C7EDD" w:rsidRDefault="003C5B8F" w:rsidP="003C5B8F">
      <w:pPr>
        <w:rPr>
          <w:rFonts w:ascii="Times New Roman" w:hAnsi="Times New Roman" w:cs="Times New Roman"/>
        </w:rPr>
      </w:pPr>
      <w:r w:rsidRPr="007C7EDD">
        <w:rPr>
          <w:rFonts w:ascii="Times New Roman" w:hAnsi="Times New Roman" w:cs="Times New Roman"/>
        </w:rPr>
        <w:t> </w:t>
      </w:r>
    </w:p>
    <w:p w14:paraId="1B4A1B3A" w14:textId="06672D50" w:rsidR="003C5B8F" w:rsidRPr="007C7EDD" w:rsidRDefault="003C5B8F" w:rsidP="003C5B8F">
      <w:pPr>
        <w:rPr>
          <w:rFonts w:ascii="Times New Roman" w:hAnsi="Times New Roman" w:cs="Times New Roman"/>
        </w:rPr>
      </w:pPr>
      <w:proofErr w:type="gramStart"/>
      <w:r w:rsidRPr="007C7EDD">
        <w:rPr>
          <w:rFonts w:ascii="Times New Roman" w:hAnsi="Times New Roman" w:cs="Times New Roman"/>
        </w:rPr>
        <w:t>V</w:t>
      </w:r>
      <w:r w:rsidR="007C7EDD" w:rsidRPr="007C7EDD">
        <w:rPr>
          <w:rFonts w:ascii="Times New Roman" w:hAnsi="Times New Roman" w:cs="Times New Roman"/>
        </w:rPr>
        <w:t>III</w:t>
      </w:r>
      <w:r w:rsidRPr="007C7EDD">
        <w:rPr>
          <w:rFonts w:ascii="Times New Roman" w:hAnsi="Times New Roman" w:cs="Times New Roman"/>
        </w:rPr>
        <w:t>.</w:t>
      </w:r>
      <w:r w:rsidR="007C7EDD" w:rsidRPr="007C7EDD">
        <w:rPr>
          <w:rFonts w:ascii="Times New Roman" w:hAnsi="Times New Roman" w:cs="Times New Roman"/>
        </w:rPr>
        <w:t>5</w:t>
      </w:r>
      <w:r w:rsidRPr="007C7EDD">
        <w:rPr>
          <w:rFonts w:ascii="Times New Roman" w:hAnsi="Times New Roman" w:cs="Times New Roman"/>
        </w:rPr>
        <w:t xml:space="preserve"> .</w:t>
      </w:r>
      <w:proofErr w:type="gramEnd"/>
      <w:r w:rsidRPr="007C7EDD">
        <w:rPr>
          <w:rFonts w:ascii="Times New Roman" w:hAnsi="Times New Roman" w:cs="Times New Roman"/>
        </w:rPr>
        <w:t xml:space="preserve"> Pokud se z jakéhokoli důvodu zvýší výrobní náklady prodávajícího na produkt (mimo jiné včetně nákladů na energii, dopravu nebo suroviny) nebo pokud by se okolnosti, které existovaly ke dni uzavření smlouvy, jinak změnily, takže po prodávajícím nelze přiměřeně požadovat splnění jednoho nebo více jeho závazků, pak může prodávající písemným oznámením kupujícího požádat o opětovné sjednání podmínek smlouvy za účelem odstranění těchto potíží. V případě, že se strany nemohou dohodnout, jak změnit smlouvu do 10 dnů od podání žádosti o opětovné sjednání, může prodávající smlouvu vypovědět písemným oznámením kupujícímu do 10 dnů.</w:t>
      </w:r>
    </w:p>
    <w:p w14:paraId="71B9E295" w14:textId="69E29134" w:rsidR="003C5B8F" w:rsidRDefault="007C7EDD" w:rsidP="003C5B8F">
      <w:pPr>
        <w:pStyle w:val="Odstavecseseznamem"/>
        <w:numPr>
          <w:ilvl w:val="0"/>
          <w:numId w:val="44"/>
        </w:numPr>
        <w:autoSpaceDE w:val="0"/>
        <w:autoSpaceDN w:val="0"/>
        <w:adjustRightInd w:val="0"/>
        <w:spacing w:after="0" w:line="240" w:lineRule="auto"/>
        <w:ind w:left="284" w:hanging="284"/>
        <w:rPr>
          <w:rStyle w:val="Hypertextovodkaz"/>
          <w:rFonts w:ascii="Times New Roman" w:hAnsi="Times New Roman" w:cs="Times New Roman"/>
          <w:color w:val="322D2D" w:themeColor="text1"/>
          <w:u w:val="none"/>
        </w:rPr>
      </w:pPr>
      <w:r>
        <w:rPr>
          <w:rStyle w:val="Hypertextovodkaz"/>
          <w:rFonts w:ascii="Times New Roman" w:hAnsi="Times New Roman" w:cs="Times New Roman"/>
          <w:color w:val="322D2D" w:themeColor="text1"/>
          <w:u w:val="none"/>
        </w:rPr>
        <w:t>Ostatní ujednání kupní smlouvy zůstávají beze změn.</w:t>
      </w:r>
    </w:p>
    <w:p w14:paraId="33E955C7" w14:textId="5CC96D8F" w:rsidR="00F66309" w:rsidRDefault="00F66309" w:rsidP="00F66309">
      <w:pPr>
        <w:autoSpaceDE w:val="0"/>
        <w:autoSpaceDN w:val="0"/>
        <w:adjustRightInd w:val="0"/>
        <w:spacing w:after="0" w:line="240" w:lineRule="auto"/>
        <w:rPr>
          <w:rStyle w:val="Hypertextovodkaz"/>
          <w:rFonts w:ascii="Times New Roman" w:hAnsi="Times New Roman" w:cs="Times New Roman"/>
          <w:color w:val="322D2D" w:themeColor="text1"/>
          <w:u w:val="none"/>
        </w:rPr>
      </w:pPr>
    </w:p>
    <w:p w14:paraId="367CF804" w14:textId="73438EF6" w:rsidR="00F66309" w:rsidRDefault="00F66309" w:rsidP="00F66309">
      <w:pPr>
        <w:autoSpaceDE w:val="0"/>
        <w:autoSpaceDN w:val="0"/>
        <w:adjustRightInd w:val="0"/>
        <w:spacing w:after="0" w:line="240" w:lineRule="auto"/>
        <w:rPr>
          <w:rStyle w:val="Hypertextovodkaz"/>
          <w:rFonts w:ascii="Times New Roman" w:hAnsi="Times New Roman" w:cs="Times New Roman"/>
          <w:color w:val="322D2D" w:themeColor="text1"/>
          <w:u w:val="none"/>
        </w:rPr>
      </w:pPr>
    </w:p>
    <w:p w14:paraId="01D06796" w14:textId="77777777" w:rsidR="00F66309" w:rsidRPr="00F66309" w:rsidRDefault="00F66309" w:rsidP="00F66309">
      <w:pPr>
        <w:autoSpaceDE w:val="0"/>
        <w:autoSpaceDN w:val="0"/>
        <w:adjustRightInd w:val="0"/>
        <w:spacing w:after="0" w:line="240" w:lineRule="auto"/>
        <w:rPr>
          <w:rStyle w:val="Hypertextovodkaz"/>
          <w:rFonts w:ascii="Times New Roman" w:hAnsi="Times New Roman" w:cs="Times New Roman"/>
          <w:color w:val="322D2D" w:themeColor="text1"/>
          <w:u w:val="none"/>
        </w:rPr>
      </w:pPr>
    </w:p>
    <w:p w14:paraId="26307A07" w14:textId="77777777" w:rsidR="009A5FB2" w:rsidRPr="000310FA" w:rsidRDefault="009A5FB2" w:rsidP="009A5FB2">
      <w:pPr>
        <w:pStyle w:val="Zhlav"/>
        <w:overflowPunct w:val="0"/>
        <w:autoSpaceDE w:val="0"/>
        <w:autoSpaceDN w:val="0"/>
        <w:adjustRightInd w:val="0"/>
        <w:spacing w:after="0" w:line="240" w:lineRule="auto"/>
        <w:ind w:left="720"/>
        <w:textAlignment w:val="baseline"/>
        <w:rPr>
          <w:rFonts w:ascii="Times New Roman" w:hAnsi="Times New Roman"/>
          <w:color w:val="322D2D" w:themeColor="text1"/>
        </w:rPr>
      </w:pPr>
    </w:p>
    <w:p w14:paraId="2CC61F5C" w14:textId="77777777" w:rsidR="009A5FB2" w:rsidRPr="000310FA" w:rsidRDefault="009A5FB2" w:rsidP="009A5FB2">
      <w:pPr>
        <w:spacing w:after="0"/>
        <w:ind w:left="60"/>
        <w:jc w:val="center"/>
        <w:rPr>
          <w:rFonts w:ascii="Times New Roman" w:hAnsi="Times New Roman"/>
          <w:b/>
          <w:bCs/>
          <w:color w:val="322D2D" w:themeColor="text1"/>
        </w:rPr>
      </w:pPr>
      <w:r w:rsidRPr="000310FA">
        <w:rPr>
          <w:rFonts w:ascii="Times New Roman" w:hAnsi="Times New Roman"/>
          <w:b/>
          <w:bCs/>
          <w:color w:val="322D2D" w:themeColor="text1"/>
        </w:rPr>
        <w:lastRenderedPageBreak/>
        <w:t xml:space="preserve">III. </w:t>
      </w:r>
    </w:p>
    <w:p w14:paraId="47ADC478" w14:textId="77777777" w:rsidR="009A5FB2" w:rsidRPr="000310FA" w:rsidRDefault="009A5FB2" w:rsidP="009A5FB2">
      <w:pPr>
        <w:ind w:left="60"/>
        <w:jc w:val="center"/>
        <w:rPr>
          <w:rFonts w:ascii="Times New Roman" w:hAnsi="Times New Roman"/>
          <w:b/>
          <w:bCs/>
          <w:color w:val="322D2D" w:themeColor="text1"/>
        </w:rPr>
      </w:pPr>
      <w:r w:rsidRPr="000310FA">
        <w:rPr>
          <w:rFonts w:ascii="Times New Roman" w:hAnsi="Times New Roman"/>
          <w:b/>
          <w:bCs/>
          <w:color w:val="322D2D" w:themeColor="text1"/>
        </w:rPr>
        <w:t>Závěrečná ustanovení</w:t>
      </w:r>
    </w:p>
    <w:p w14:paraId="70570456" w14:textId="77777777" w:rsidR="009A5FB2" w:rsidRPr="000310FA" w:rsidRDefault="009A5FB2" w:rsidP="009A5FB2">
      <w:pPr>
        <w:pStyle w:val="Textodst1sl"/>
        <w:numPr>
          <w:ilvl w:val="0"/>
          <w:numId w:val="46"/>
        </w:numPr>
        <w:tabs>
          <w:tab w:val="clear" w:pos="0"/>
          <w:tab w:val="clear" w:pos="284"/>
          <w:tab w:val="left" w:pos="-2127"/>
        </w:tabs>
        <w:spacing w:before="0"/>
        <w:ind w:left="426" w:hanging="426"/>
        <w:outlineLvl w:val="9"/>
        <w:rPr>
          <w:color w:val="322D2D" w:themeColor="text1"/>
          <w:sz w:val="22"/>
          <w:szCs w:val="22"/>
        </w:rPr>
      </w:pPr>
      <w:r w:rsidRPr="000310FA">
        <w:rPr>
          <w:color w:val="322D2D" w:themeColor="text1"/>
          <w:sz w:val="22"/>
          <w:szCs w:val="22"/>
        </w:rPr>
        <w:t>Tento dodatek je vyhotoven ve dvou stejnopisech, přičemž každá smluvní strana obdrží po jednom vyhotovení.</w:t>
      </w:r>
    </w:p>
    <w:p w14:paraId="554E41CA" w14:textId="33228E7B" w:rsidR="009A5FB2" w:rsidRPr="000310FA" w:rsidRDefault="009A5FB2" w:rsidP="009A5FB2">
      <w:pPr>
        <w:pStyle w:val="Textodst1sl"/>
        <w:numPr>
          <w:ilvl w:val="0"/>
          <w:numId w:val="46"/>
        </w:numPr>
        <w:tabs>
          <w:tab w:val="clear" w:pos="0"/>
          <w:tab w:val="clear" w:pos="284"/>
          <w:tab w:val="left" w:pos="-2127"/>
        </w:tabs>
        <w:spacing w:before="0"/>
        <w:ind w:left="426" w:hanging="426"/>
        <w:outlineLvl w:val="9"/>
        <w:rPr>
          <w:color w:val="322D2D" w:themeColor="text1"/>
          <w:sz w:val="22"/>
          <w:szCs w:val="22"/>
        </w:rPr>
      </w:pPr>
      <w:r w:rsidRPr="000310FA">
        <w:rPr>
          <w:color w:val="322D2D" w:themeColor="text1"/>
          <w:sz w:val="22"/>
          <w:szCs w:val="22"/>
        </w:rPr>
        <w:t xml:space="preserve">Tento dodatek nabývá </w:t>
      </w:r>
      <w:proofErr w:type="gramStart"/>
      <w:r w:rsidRPr="000310FA">
        <w:rPr>
          <w:color w:val="322D2D" w:themeColor="text1"/>
          <w:sz w:val="22"/>
          <w:szCs w:val="22"/>
        </w:rPr>
        <w:t>platnosti  okamžikem</w:t>
      </w:r>
      <w:proofErr w:type="gramEnd"/>
      <w:r w:rsidRPr="000310FA">
        <w:rPr>
          <w:color w:val="322D2D" w:themeColor="text1"/>
          <w:sz w:val="22"/>
          <w:szCs w:val="22"/>
        </w:rPr>
        <w:t xml:space="preserve"> jeho podpisu oběma smluvními stranami</w:t>
      </w:r>
      <w:r w:rsidR="003651BA">
        <w:rPr>
          <w:color w:val="322D2D" w:themeColor="text1"/>
          <w:sz w:val="22"/>
          <w:szCs w:val="22"/>
        </w:rPr>
        <w:t xml:space="preserve"> a účinnosti dnem uveřejnění v registru smluv dle z. č. 340/2015 Sb. Uveřejnění zajistí Kupující</w:t>
      </w:r>
      <w:r w:rsidR="001D3B68">
        <w:rPr>
          <w:color w:val="322D2D" w:themeColor="text1"/>
          <w:sz w:val="22"/>
          <w:szCs w:val="22"/>
        </w:rPr>
        <w:t>.</w:t>
      </w:r>
      <w:r w:rsidR="003651BA">
        <w:rPr>
          <w:color w:val="322D2D" w:themeColor="text1"/>
          <w:sz w:val="22"/>
          <w:szCs w:val="22"/>
        </w:rPr>
        <w:t xml:space="preserve"> </w:t>
      </w:r>
    </w:p>
    <w:p w14:paraId="363EC79D" w14:textId="77777777" w:rsidR="009A5FB2" w:rsidRPr="000310FA" w:rsidRDefault="009A5FB2" w:rsidP="009A5FB2">
      <w:pPr>
        <w:pStyle w:val="Textodst1sl"/>
        <w:numPr>
          <w:ilvl w:val="0"/>
          <w:numId w:val="46"/>
        </w:numPr>
        <w:tabs>
          <w:tab w:val="clear" w:pos="0"/>
          <w:tab w:val="clear" w:pos="284"/>
          <w:tab w:val="left" w:pos="-2127"/>
        </w:tabs>
        <w:spacing w:before="0"/>
        <w:ind w:left="426" w:hanging="426"/>
        <w:outlineLvl w:val="9"/>
        <w:rPr>
          <w:color w:val="322D2D" w:themeColor="text1"/>
          <w:sz w:val="22"/>
          <w:szCs w:val="22"/>
        </w:rPr>
      </w:pPr>
      <w:r w:rsidRPr="000310FA">
        <w:rPr>
          <w:color w:val="322D2D" w:themeColor="text1"/>
          <w:sz w:val="22"/>
          <w:szCs w:val="22"/>
        </w:rPr>
        <w:t>Ostatní ujednání smlouvy zůstávají beze změny.</w:t>
      </w:r>
    </w:p>
    <w:p w14:paraId="604C323F" w14:textId="326317D7" w:rsidR="00F1060F" w:rsidRDefault="00F1060F" w:rsidP="00BC7598"/>
    <w:p w14:paraId="1E9665C1" w14:textId="0ACA5E01" w:rsidR="007C1077" w:rsidRDefault="007C1077" w:rsidP="00BC7598"/>
    <w:p w14:paraId="5B1258DC" w14:textId="77777777" w:rsidR="007C1077" w:rsidRDefault="007C1077" w:rsidP="007C1077">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 xml:space="preserve">Prodávající:   </w:t>
      </w:r>
      <w:proofErr w:type="gramEnd"/>
      <w:r>
        <w:rPr>
          <w:rFonts w:ascii="Times New Roman" w:hAnsi="Times New Roman" w:cs="Times New Roman"/>
          <w:color w:val="000000"/>
        </w:rPr>
        <w:t xml:space="preserve">                                                                      Kupující:</w:t>
      </w:r>
    </w:p>
    <w:p w14:paraId="69E7DAD8" w14:textId="4276D4AA" w:rsidR="007C1077" w:rsidRDefault="007C1077" w:rsidP="007C1077">
      <w:pPr>
        <w:autoSpaceDE w:val="0"/>
        <w:autoSpaceDN w:val="0"/>
        <w:adjustRightInd w:val="0"/>
        <w:spacing w:after="0" w:line="240" w:lineRule="auto"/>
        <w:rPr>
          <w:rFonts w:ascii="Times New Roman" w:hAnsi="Times New Roman" w:cs="Times New Roman"/>
          <w:color w:val="000000"/>
        </w:rPr>
      </w:pPr>
      <w:r w:rsidRPr="000C51E0">
        <w:rPr>
          <w:rFonts w:ascii="Times New Roman" w:hAnsi="Times New Roman" w:cs="Times New Roman"/>
          <w:color w:val="000000"/>
        </w:rPr>
        <w:t>V</w:t>
      </w:r>
      <w:r>
        <w:rPr>
          <w:rFonts w:ascii="Times New Roman" w:hAnsi="Times New Roman" w:cs="Times New Roman"/>
          <w:color w:val="000000"/>
        </w:rPr>
        <w:t> </w:t>
      </w:r>
      <w:proofErr w:type="gramStart"/>
      <w:r>
        <w:rPr>
          <w:rFonts w:ascii="Times New Roman" w:hAnsi="Times New Roman" w:cs="Times New Roman"/>
          <w:color w:val="000000"/>
        </w:rPr>
        <w:t>Přerově  dne</w:t>
      </w:r>
      <w:proofErr w:type="gramEnd"/>
      <w:r>
        <w:rPr>
          <w:rFonts w:ascii="Times New Roman" w:hAnsi="Times New Roman" w:cs="Times New Roman"/>
          <w:color w:val="000000"/>
        </w:rPr>
        <w:t xml:space="preserve"> 23.11.2021</w:t>
      </w:r>
      <w:r>
        <w:rPr>
          <w:rFonts w:ascii="Times New Roman" w:hAnsi="Times New Roman" w:cs="Times New Roman"/>
          <w:color w:val="000000"/>
        </w:rPr>
        <w:tab/>
      </w:r>
      <w:r>
        <w:rPr>
          <w:rFonts w:ascii="Times New Roman" w:hAnsi="Times New Roman" w:cs="Times New Roman"/>
          <w:color w:val="000000"/>
        </w:rPr>
        <w:tab/>
        <w:t xml:space="preserve">                     V Břeclavi dne </w:t>
      </w:r>
      <w:r w:rsidR="00F66309">
        <w:rPr>
          <w:rFonts w:ascii="Times New Roman" w:hAnsi="Times New Roman" w:cs="Times New Roman"/>
          <w:color w:val="000000"/>
        </w:rPr>
        <w:t>13.12.2021</w:t>
      </w:r>
    </w:p>
    <w:p w14:paraId="7EC37206" w14:textId="77777777" w:rsidR="007C1077" w:rsidRDefault="007C1077" w:rsidP="007C1077">
      <w:pPr>
        <w:autoSpaceDE w:val="0"/>
        <w:autoSpaceDN w:val="0"/>
        <w:adjustRightInd w:val="0"/>
        <w:spacing w:after="0" w:line="240" w:lineRule="auto"/>
        <w:rPr>
          <w:rFonts w:ascii="Times New Roman" w:hAnsi="Times New Roman" w:cs="Times New Roman"/>
          <w:color w:val="000000"/>
        </w:rPr>
      </w:pPr>
    </w:p>
    <w:p w14:paraId="2AFA3D0D" w14:textId="77777777" w:rsidR="007C1077" w:rsidRDefault="007C1077" w:rsidP="007C1077">
      <w:pPr>
        <w:autoSpaceDE w:val="0"/>
        <w:autoSpaceDN w:val="0"/>
        <w:adjustRightInd w:val="0"/>
        <w:spacing w:after="0" w:line="240" w:lineRule="auto"/>
        <w:rPr>
          <w:rFonts w:ascii="Times New Roman" w:hAnsi="Times New Roman" w:cs="Times New Roman"/>
          <w:color w:val="000000"/>
        </w:rPr>
      </w:pPr>
    </w:p>
    <w:p w14:paraId="5D04F2B7" w14:textId="77777777" w:rsidR="007C1077" w:rsidRDefault="007C1077" w:rsidP="007C1077">
      <w:pPr>
        <w:autoSpaceDE w:val="0"/>
        <w:autoSpaceDN w:val="0"/>
        <w:adjustRightInd w:val="0"/>
        <w:spacing w:after="0" w:line="240" w:lineRule="auto"/>
        <w:rPr>
          <w:rFonts w:ascii="Times New Roman" w:hAnsi="Times New Roman" w:cs="Times New Roman"/>
          <w:color w:val="000000"/>
        </w:rPr>
      </w:pPr>
    </w:p>
    <w:p w14:paraId="21E02BE7" w14:textId="77777777" w:rsidR="007C1077" w:rsidRDefault="007C1077" w:rsidP="007C1077">
      <w:pPr>
        <w:autoSpaceDE w:val="0"/>
        <w:autoSpaceDN w:val="0"/>
        <w:adjustRightInd w:val="0"/>
        <w:spacing w:after="0" w:line="240" w:lineRule="auto"/>
        <w:rPr>
          <w:rFonts w:ascii="Times New Roman" w:hAnsi="Times New Roman" w:cs="Times New Roman"/>
          <w:color w:val="000000"/>
        </w:rPr>
      </w:pPr>
    </w:p>
    <w:p w14:paraId="3000F318" w14:textId="77777777" w:rsidR="007C1077" w:rsidRPr="000C51E0" w:rsidRDefault="007C1077" w:rsidP="007C107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w:t>
      </w:r>
    </w:p>
    <w:p w14:paraId="2F7A9FB5" w14:textId="3B46FBE1" w:rsidR="007C1077" w:rsidRPr="000C51E0" w:rsidRDefault="007C1077" w:rsidP="007C107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p w14:paraId="0E4DC13E" w14:textId="37BC4D13" w:rsidR="007C1077" w:rsidRPr="000C51E0" w:rsidRDefault="007C1077" w:rsidP="007C1077">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 výkonný ředitel a prokurista                                             ředitel akciové společnosti</w:t>
      </w:r>
    </w:p>
    <w:p w14:paraId="10850B62" w14:textId="77777777" w:rsidR="007C1077" w:rsidRPr="00412BA1" w:rsidRDefault="007C1077" w:rsidP="00BC7598"/>
    <w:sectPr w:rsidR="007C1077" w:rsidRPr="00412BA1" w:rsidSect="006B49C8">
      <w:headerReference w:type="default" r:id="rId8"/>
      <w:footerReference w:type="default" r:id="rId9"/>
      <w:headerReference w:type="first" r:id="rId10"/>
      <w:footerReference w:type="first" r:id="rId11"/>
      <w:type w:val="continuous"/>
      <w:pgSz w:w="11906" w:h="16838" w:code="9"/>
      <w:pgMar w:top="1843" w:right="1134" w:bottom="993" w:left="1134" w:header="794"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EACC" w14:textId="77777777" w:rsidR="00AB4ACE" w:rsidRDefault="00AB4ACE">
      <w:r>
        <w:separator/>
      </w:r>
    </w:p>
  </w:endnote>
  <w:endnote w:type="continuationSeparator" w:id="0">
    <w:p w14:paraId="45C5B4B5" w14:textId="77777777" w:rsidR="00AB4ACE" w:rsidRDefault="00AB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C040" w14:textId="77777777" w:rsidR="00715EAA" w:rsidRPr="00412BA1" w:rsidRDefault="00715EAA">
    <w:pPr>
      <w:rPr>
        <w:lang w:val="en-US"/>
      </w:rPr>
    </w:pPr>
  </w:p>
  <w:tbl>
    <w:tblPr>
      <w:tblStyle w:val="Mkatabulky"/>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4489"/>
      <w:gridCol w:w="3213"/>
      <w:gridCol w:w="3213"/>
    </w:tblGrid>
    <w:tr w:rsidR="00715EAA" w:rsidRPr="00412BA1" w14:paraId="7AEC3119" w14:textId="77777777" w:rsidTr="006B49C8">
      <w:trPr>
        <w:trHeight w:hRule="exact" w:val="255"/>
      </w:trPr>
      <w:tc>
        <w:tcPr>
          <w:tcW w:w="10915" w:type="dxa"/>
          <w:gridSpan w:val="3"/>
          <w:vAlign w:val="bottom"/>
        </w:tcPr>
        <w:p w14:paraId="59B11E81" w14:textId="3F4CB56A" w:rsidR="00715EAA" w:rsidRPr="00412BA1" w:rsidRDefault="00715EAA" w:rsidP="00715EAA">
          <w:pPr>
            <w:pStyle w:val="FooterHighlight"/>
          </w:pPr>
        </w:p>
      </w:tc>
    </w:tr>
    <w:tr w:rsidR="0031177C" w:rsidRPr="00412BA1" w14:paraId="3060CA5D" w14:textId="77777777" w:rsidTr="006B49C8">
      <w:trPr>
        <w:trHeight w:val="680"/>
      </w:trPr>
      <w:tc>
        <w:tcPr>
          <w:tcW w:w="4489" w:type="dxa"/>
        </w:tcPr>
        <w:p w14:paraId="064AE465" w14:textId="43E42827" w:rsidR="0031177C" w:rsidRPr="00412BA1" w:rsidRDefault="0031177C" w:rsidP="00352081">
          <w:pPr>
            <w:pStyle w:val="FooterHighlight"/>
            <w:rPr>
              <w:b w:val="0"/>
            </w:rPr>
          </w:pPr>
        </w:p>
      </w:tc>
      <w:tc>
        <w:tcPr>
          <w:tcW w:w="3213" w:type="dxa"/>
        </w:tcPr>
        <w:p w14:paraId="43580DD6" w14:textId="15E66CAF" w:rsidR="0031177C" w:rsidRPr="00412BA1" w:rsidRDefault="0031177C" w:rsidP="00352081">
          <w:pPr>
            <w:pStyle w:val="Zpat"/>
            <w:tabs>
              <w:tab w:val="left" w:pos="312"/>
            </w:tabs>
            <w:jc w:val="left"/>
            <w:rPr>
              <w:lang w:val="en-US"/>
            </w:rPr>
          </w:pPr>
        </w:p>
      </w:tc>
      <w:tc>
        <w:tcPr>
          <w:tcW w:w="3213" w:type="dxa"/>
        </w:tcPr>
        <w:p w14:paraId="7DFB650E" w14:textId="7CD86D4F" w:rsidR="0031177C" w:rsidRPr="00412BA1" w:rsidRDefault="0031177C" w:rsidP="00352081">
          <w:pPr>
            <w:pStyle w:val="Zpat"/>
            <w:tabs>
              <w:tab w:val="left" w:pos="312"/>
            </w:tabs>
            <w:jc w:val="left"/>
            <w:rPr>
              <w:bCs/>
              <w:lang w:val="en-US"/>
            </w:rPr>
          </w:pPr>
        </w:p>
      </w:tc>
    </w:tr>
  </w:tbl>
  <w:p w14:paraId="0C402A6E" w14:textId="77777777" w:rsidR="00715EAA" w:rsidRPr="00412BA1" w:rsidRDefault="00185AA2" w:rsidP="0044246B">
    <w:pPr>
      <w:pStyle w:val="Blank"/>
      <w:rPr>
        <w:lang w:val="en-US"/>
      </w:rPr>
    </w:pPr>
    <w:r w:rsidRPr="00412BA1">
      <w:rPr>
        <w:noProof/>
        <w:lang w:val="fi-FI" w:eastAsia="fi-FI" w:bidi="th-TH"/>
      </w:rPr>
      <w:drawing>
        <wp:anchor distT="0" distB="0" distL="114300" distR="114300" simplePos="0" relativeHeight="251677696" behindDoc="1" locked="1" layoutInCell="1" allowOverlap="1" wp14:anchorId="56D52C29" wp14:editId="4B0BFCC2">
          <wp:simplePos x="0" y="0"/>
          <wp:positionH relativeFrom="page">
            <wp:posOffset>720090</wp:posOffset>
          </wp:positionH>
          <wp:positionV relativeFrom="page">
            <wp:posOffset>540385</wp:posOffset>
          </wp:positionV>
          <wp:extent cx="1065600" cy="554400"/>
          <wp:effectExtent l="0" t="0" r="127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55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BCA7" w14:textId="77777777" w:rsidR="00715EAA" w:rsidRDefault="00715EAA" w:rsidP="00575C2A">
    <w:pPr>
      <w:pStyle w:val="Blank"/>
    </w:pPr>
    <w:r>
      <w:rPr>
        <w:noProof/>
        <w:lang w:val="fi-FI" w:eastAsia="fi-FI" w:bidi="th-TH"/>
      </w:rPr>
      <w:drawing>
        <wp:anchor distT="0" distB="0" distL="114300" distR="114300" simplePos="0" relativeHeight="251675648" behindDoc="0" locked="1" layoutInCell="1" allowOverlap="1" wp14:anchorId="25EC6C7B" wp14:editId="7A0A6187">
          <wp:simplePos x="561975" y="9963150"/>
          <wp:positionH relativeFrom="page">
            <wp:align>center</wp:align>
          </wp:positionH>
          <wp:positionV relativeFrom="paragraph">
            <wp:posOffset>10153015</wp:posOffset>
          </wp:positionV>
          <wp:extent cx="1133475" cy="95250"/>
          <wp:effectExtent l="19050" t="0" r="9525" b="0"/>
          <wp:wrapNone/>
          <wp:docPr id="18" name="Picture 7" descr="footer_ww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ww_white.png"/>
                  <pic:cNvPicPr/>
                </pic:nvPicPr>
                <pic:blipFill>
                  <a:blip r:embed="rId1"/>
                  <a:stretch>
                    <a:fillRect/>
                  </a:stretch>
                </pic:blipFill>
                <pic:spPr>
                  <a:xfrm>
                    <a:off x="0" y="0"/>
                    <a:ext cx="1133475" cy="95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983D" w14:textId="77777777" w:rsidR="00AB4ACE" w:rsidRDefault="00AB4ACE">
      <w:r>
        <w:separator/>
      </w:r>
    </w:p>
  </w:footnote>
  <w:footnote w:type="continuationSeparator" w:id="0">
    <w:p w14:paraId="70FD4C91" w14:textId="77777777" w:rsidR="00AB4ACE" w:rsidRDefault="00AB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AAEE" w14:textId="69B45737" w:rsidR="007840C7" w:rsidRPr="00BC7598" w:rsidRDefault="00F66309" w:rsidP="006B49C8">
    <w:pPr>
      <w:pStyle w:val="Zhlav"/>
    </w:pPr>
    <w:sdt>
      <w:sdtPr>
        <w:id w:val="-1487552043"/>
        <w:showingPlcHdr/>
        <w:text/>
      </w:sdtPr>
      <w:sdtEndPr/>
      <w:sdtContent>
        <w:r w:rsidR="006B49C8">
          <w:t xml:space="preserve">     </w:t>
        </w:r>
      </w:sdtContent>
    </w:sdt>
  </w:p>
  <w:p w14:paraId="5567646C" w14:textId="77777777" w:rsidR="00715EAA" w:rsidRPr="007840C7" w:rsidRDefault="00715EAA" w:rsidP="007840C7">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4F40" w14:textId="77777777" w:rsidR="00715EAA" w:rsidRPr="00C73F6E" w:rsidRDefault="00715EAA" w:rsidP="00575C2A">
    <w:pPr>
      <w:pStyle w:val="Zhlav"/>
    </w:pPr>
    <w:r w:rsidRPr="00701C35">
      <w:rPr>
        <w:lang w:val="en-US"/>
      </w:rPr>
      <w:tab/>
    </w:r>
    <w:r w:rsidRPr="00701C35">
      <w:rPr>
        <w:lang w:val="en-US"/>
      </w:rPr>
      <w:tab/>
    </w:r>
    <w:r w:rsidRPr="00701C35">
      <w:rPr>
        <w:lang w:val="en-US"/>
      </w:rPr>
      <w:tab/>
    </w:r>
    <w:r w:rsidRPr="00701C35">
      <w:rPr>
        <w:lang w:val="en-US"/>
      </w:rPr>
      <w:tab/>
    </w:r>
    <w:r w:rsidRPr="00C73F6E">
      <w:fldChar w:fldCharType="begin"/>
    </w:r>
    <w:r w:rsidRPr="00C73F6E">
      <w:instrText xml:space="preserve"> MACROBUTTON  AcceptAllChangesShown [Document Name]</w:instrText>
    </w:r>
    <w:r w:rsidRPr="00C73F6E">
      <w:fldChar w:fldCharType="end"/>
    </w:r>
    <w:r w:rsidRPr="00C73F6E">
      <w:tab/>
    </w:r>
    <w:r w:rsidRPr="00C73F6E">
      <w:fldChar w:fldCharType="begin"/>
    </w:r>
    <w:r w:rsidRPr="00C73F6E">
      <w:instrText>MACROBUTTON NoMacro [Nro]</w:instrText>
    </w:r>
    <w:r w:rsidRPr="00C73F6E">
      <w:fldChar w:fldCharType="end"/>
    </w:r>
    <w:r w:rsidRPr="00C73F6E">
      <w:tab/>
    </w:r>
    <w:r w:rsidRPr="00C73F6E">
      <w:fldChar w:fldCharType="begin"/>
    </w:r>
    <w:r w:rsidRPr="00C73F6E">
      <w:instrText xml:space="preserve"> PAGE   \* MERGEFORMAT </w:instrText>
    </w:r>
    <w:r w:rsidRPr="00C73F6E">
      <w:fldChar w:fldCharType="separate"/>
    </w:r>
    <w:r>
      <w:t>1</w:t>
    </w:r>
    <w:r w:rsidRPr="00C73F6E">
      <w:fldChar w:fldCharType="end"/>
    </w:r>
    <w:r w:rsidRPr="00C73F6E">
      <w:t xml:space="preserve"> (</w:t>
    </w:r>
    <w:fldSimple w:instr=" NUMPAGES   \* MERGEFORMAT ">
      <w:r w:rsidR="00D82513">
        <w:t>2</w:t>
      </w:r>
    </w:fldSimple>
    <w:r w:rsidRPr="00C73F6E">
      <w:t>)</w:t>
    </w:r>
  </w:p>
  <w:p w14:paraId="759E127A" w14:textId="77777777" w:rsidR="00715EAA" w:rsidRPr="00C73F6E" w:rsidRDefault="00715EAA" w:rsidP="00575C2A">
    <w:pPr>
      <w:pStyle w:val="Zhlav"/>
    </w:pPr>
    <w:r w:rsidRPr="00C73F6E">
      <w:tab/>
    </w:r>
    <w:r w:rsidRPr="00C73F6E">
      <w:tab/>
    </w:r>
    <w:r w:rsidRPr="00C73F6E">
      <w:tab/>
    </w:r>
    <w:r w:rsidRPr="00C73F6E">
      <w:tab/>
    </w:r>
    <w:r w:rsidRPr="00C73F6E">
      <w:fldChar w:fldCharType="begin"/>
    </w:r>
    <w:r w:rsidRPr="00C73F6E">
      <w:instrText>MACROBUTTON NoMacro [Document Subtitle]</w:instrText>
    </w:r>
    <w:r w:rsidRPr="00C73F6E">
      <w:fldChar w:fldCharType="end"/>
    </w:r>
  </w:p>
  <w:p w14:paraId="4C37D66B" w14:textId="77777777" w:rsidR="00715EAA" w:rsidRPr="00C73F6E" w:rsidRDefault="00715EAA" w:rsidP="00575C2A">
    <w:pPr>
      <w:pStyle w:val="Zhlav"/>
    </w:pPr>
  </w:p>
  <w:p w14:paraId="1529A9B4" w14:textId="10B0E88F" w:rsidR="00715EAA" w:rsidRPr="00575C2A" w:rsidRDefault="00715EAA" w:rsidP="00575C2A">
    <w:pPr>
      <w:pStyle w:val="Zhlav"/>
    </w:pPr>
    <w:r w:rsidRPr="00C73F6E">
      <w:tab/>
    </w:r>
    <w:r w:rsidRPr="00C73F6E">
      <w:tab/>
    </w:r>
    <w:r w:rsidRPr="00C73F6E">
      <w:tab/>
    </w:r>
    <w:r w:rsidRPr="00C73F6E">
      <w:tab/>
    </w:r>
    <w:r>
      <w:fldChar w:fldCharType="begin"/>
    </w:r>
    <w:r>
      <w:instrText xml:space="preserve"> DATE  \@ "dd MMMM yyyy"  \* MERGEFORMAT </w:instrText>
    </w:r>
    <w:r>
      <w:fldChar w:fldCharType="separate"/>
    </w:r>
    <w:r w:rsidR="00F66309">
      <w:rPr>
        <w:noProof/>
      </w:rPr>
      <w:t>13 prosince 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8C18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27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0E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7479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8C6E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EA3C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E9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887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8D3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203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B0E70"/>
    <w:multiLevelType w:val="hybridMultilevel"/>
    <w:tmpl w:val="123CFDA0"/>
    <w:lvl w:ilvl="0" w:tplc="69820E68">
      <w:start w:val="1"/>
      <w:numFmt w:val="decimal"/>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11"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244942"/>
    <w:multiLevelType w:val="multilevel"/>
    <w:tmpl w:val="B9883636"/>
    <w:numStyleLink w:val="Numbering"/>
  </w:abstractNum>
  <w:abstractNum w:abstractNumId="13" w15:restartNumberingAfterBreak="0">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024E97"/>
    <w:multiLevelType w:val="multilevel"/>
    <w:tmpl w:val="B9883636"/>
    <w:numStyleLink w:val="Numbering"/>
  </w:abstractNum>
  <w:abstractNum w:abstractNumId="15" w15:restartNumberingAfterBreak="0">
    <w:nsid w:val="18215E65"/>
    <w:multiLevelType w:val="multilevel"/>
    <w:tmpl w:val="B9883636"/>
    <w:numStyleLink w:val="Numbering"/>
  </w:abstractNum>
  <w:abstractNum w:abstractNumId="16" w15:restartNumberingAfterBreak="0">
    <w:nsid w:val="1E8F054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8" w15:restartNumberingAfterBreak="0">
    <w:nsid w:val="279B1733"/>
    <w:multiLevelType w:val="multilevel"/>
    <w:tmpl w:val="C2D4BAE6"/>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rPr>
    </w:lvl>
    <w:lvl w:ilvl="2">
      <w:start w:val="1"/>
      <w:numFmt w:val="decimal"/>
      <w:pStyle w:val="Nadpis3"/>
      <w:lvlText w:val="%1.%2.%3"/>
      <w:lvlJc w:val="left"/>
      <w:pPr>
        <w:ind w:left="1304" w:hanging="1304"/>
      </w:pPr>
      <w:rPr>
        <w:rFonts w:hint="default"/>
      </w:rPr>
    </w:lvl>
    <w:lvl w:ilvl="3">
      <w:start w:val="1"/>
      <w:numFmt w:val="decimal"/>
      <w:pStyle w:val="Nadpis4"/>
      <w:lvlText w:val="%1.%2.%3.%4"/>
      <w:lvlJc w:val="left"/>
      <w:pPr>
        <w:ind w:left="1304" w:hanging="1304"/>
      </w:pPr>
      <w:rPr>
        <w:rFonts w:hint="default"/>
      </w:rPr>
    </w:lvl>
    <w:lvl w:ilvl="4">
      <w:start w:val="1"/>
      <w:numFmt w:val="decimal"/>
      <w:pStyle w:val="Nadpis5"/>
      <w:lvlText w:val="%1.%2.%3.%4.%5"/>
      <w:lvlJc w:val="left"/>
      <w:pPr>
        <w:ind w:left="1304" w:hanging="1304"/>
      </w:pPr>
      <w:rPr>
        <w:rFonts w:hint="default"/>
      </w:rPr>
    </w:lvl>
    <w:lvl w:ilvl="5">
      <w:start w:val="1"/>
      <w:numFmt w:val="decimal"/>
      <w:pStyle w:val="Nadpis6"/>
      <w:lvlText w:val="%1.%2.%3.%4.%5.%6"/>
      <w:lvlJc w:val="left"/>
      <w:pPr>
        <w:ind w:left="1304" w:hanging="1304"/>
      </w:pPr>
      <w:rPr>
        <w:rFonts w:hint="default"/>
      </w:rPr>
    </w:lvl>
    <w:lvl w:ilvl="6">
      <w:start w:val="1"/>
      <w:numFmt w:val="decimal"/>
      <w:pStyle w:val="Nadpis7"/>
      <w:lvlText w:val="%1.%2.%3.%4.%5.%6.%7"/>
      <w:lvlJc w:val="left"/>
      <w:pPr>
        <w:ind w:left="1304" w:hanging="1304"/>
      </w:pPr>
      <w:rPr>
        <w:rFonts w:hint="default"/>
      </w:rPr>
    </w:lvl>
    <w:lvl w:ilvl="7">
      <w:start w:val="1"/>
      <w:numFmt w:val="decimal"/>
      <w:pStyle w:val="Nadpis8"/>
      <w:lvlText w:val="%1.%2.%3.%4.%5.%6.%7.%8"/>
      <w:lvlJc w:val="left"/>
      <w:pPr>
        <w:ind w:left="1304" w:hanging="1304"/>
      </w:pPr>
      <w:rPr>
        <w:rFonts w:hint="default"/>
      </w:rPr>
    </w:lvl>
    <w:lvl w:ilvl="8">
      <w:start w:val="1"/>
      <w:numFmt w:val="decimal"/>
      <w:pStyle w:val="Nadpis9"/>
      <w:lvlText w:val="%1.%2.%3.%4.%5.%6.%7.%8.%9"/>
      <w:lvlJc w:val="left"/>
      <w:pPr>
        <w:ind w:left="1304" w:hanging="1304"/>
      </w:pPr>
      <w:rPr>
        <w:rFonts w:hint="default"/>
      </w:rPr>
    </w:lvl>
  </w:abstractNum>
  <w:abstractNum w:abstractNumId="19"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4500A6"/>
    <w:multiLevelType w:val="multilevel"/>
    <w:tmpl w:val="B9883636"/>
    <w:numStyleLink w:val="Numbering"/>
  </w:abstractNum>
  <w:abstractNum w:abstractNumId="21" w15:restartNumberingAfterBreak="0">
    <w:nsid w:val="29AE214C"/>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2B202E21"/>
    <w:multiLevelType w:val="multilevel"/>
    <w:tmpl w:val="C10A4A44"/>
    <w:lvl w:ilvl="0">
      <w:start w:val="1"/>
      <w:numFmt w:val="decimal"/>
      <w:pStyle w:val="slolnku"/>
      <w:suff w:val="nothing"/>
      <w:lvlText w:val="Článek %1."/>
      <w:lvlJc w:val="left"/>
      <w:pPr>
        <w:ind w:left="4253" w:firstLine="0"/>
      </w:pPr>
      <w:rPr>
        <w:rFonts w:ascii="Times New Roman" w:hAnsi="Times New Roman" w:hint="default"/>
        <w:b/>
        <w:i w:val="0"/>
        <w:sz w:val="24"/>
      </w:rPr>
    </w:lvl>
    <w:lvl w:ilvl="1">
      <w:start w:val="1"/>
      <w:numFmt w:val="decimal"/>
      <w:pStyle w:val="Textodst1sl"/>
      <w:isLgl/>
      <w:lvlText w:val="4.%2."/>
      <w:lvlJc w:val="left"/>
      <w:pPr>
        <w:tabs>
          <w:tab w:val="num" w:pos="720"/>
        </w:tabs>
        <w:ind w:left="720" w:hanging="720"/>
      </w:pPr>
      <w:rPr>
        <w:rFonts w:ascii="Times New Roman" w:hAnsi="Times New Roman" w:hint="default"/>
        <w:b w:val="0"/>
        <w:i w:val="0"/>
        <w:sz w:val="24"/>
        <w:szCs w:val="24"/>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64B175C"/>
    <w:multiLevelType w:val="hybridMultilevel"/>
    <w:tmpl w:val="90CC51A4"/>
    <w:lvl w:ilvl="0" w:tplc="3EB64160">
      <w:start w:val="1"/>
      <w:numFmt w:val="bullet"/>
      <w:pStyle w:val="Bulleted"/>
      <w:lvlText w:val=""/>
      <w:lvlJc w:val="left"/>
      <w:pPr>
        <w:ind w:left="1664" w:hanging="360"/>
      </w:pPr>
      <w:rPr>
        <w:rFonts w:ascii="Wingdings" w:hAnsi="Wingdings" w:hint="default"/>
        <w:color w:val="005BBE" w:themeColor="text2"/>
      </w:rPr>
    </w:lvl>
    <w:lvl w:ilvl="1" w:tplc="08090003" w:tentative="1">
      <w:start w:val="1"/>
      <w:numFmt w:val="bullet"/>
      <w:lvlText w:val="o"/>
      <w:lvlJc w:val="left"/>
      <w:pPr>
        <w:tabs>
          <w:tab w:val="num" w:pos="10562"/>
        </w:tabs>
        <w:ind w:left="10562" w:hanging="360"/>
      </w:pPr>
      <w:rPr>
        <w:rFonts w:ascii="Courier New" w:hAnsi="Courier New" w:cs="Courier New" w:hint="default"/>
      </w:rPr>
    </w:lvl>
    <w:lvl w:ilvl="2" w:tplc="08090005" w:tentative="1">
      <w:start w:val="1"/>
      <w:numFmt w:val="bullet"/>
      <w:lvlText w:val=""/>
      <w:lvlJc w:val="left"/>
      <w:pPr>
        <w:tabs>
          <w:tab w:val="num" w:pos="11282"/>
        </w:tabs>
        <w:ind w:left="11282" w:hanging="360"/>
      </w:pPr>
      <w:rPr>
        <w:rFonts w:ascii="Wingdings" w:hAnsi="Wingdings" w:hint="default"/>
      </w:rPr>
    </w:lvl>
    <w:lvl w:ilvl="3" w:tplc="08090001" w:tentative="1">
      <w:start w:val="1"/>
      <w:numFmt w:val="bullet"/>
      <w:lvlText w:val=""/>
      <w:lvlJc w:val="left"/>
      <w:pPr>
        <w:tabs>
          <w:tab w:val="num" w:pos="12002"/>
        </w:tabs>
        <w:ind w:left="12002" w:hanging="360"/>
      </w:pPr>
      <w:rPr>
        <w:rFonts w:ascii="Symbol" w:hAnsi="Symbol" w:hint="default"/>
      </w:rPr>
    </w:lvl>
    <w:lvl w:ilvl="4" w:tplc="08090003" w:tentative="1">
      <w:start w:val="1"/>
      <w:numFmt w:val="bullet"/>
      <w:lvlText w:val="o"/>
      <w:lvlJc w:val="left"/>
      <w:pPr>
        <w:tabs>
          <w:tab w:val="num" w:pos="12722"/>
        </w:tabs>
        <w:ind w:left="12722" w:hanging="360"/>
      </w:pPr>
      <w:rPr>
        <w:rFonts w:ascii="Courier New" w:hAnsi="Courier New" w:cs="Courier New" w:hint="default"/>
      </w:rPr>
    </w:lvl>
    <w:lvl w:ilvl="5" w:tplc="08090005" w:tentative="1">
      <w:start w:val="1"/>
      <w:numFmt w:val="bullet"/>
      <w:lvlText w:val=""/>
      <w:lvlJc w:val="left"/>
      <w:pPr>
        <w:tabs>
          <w:tab w:val="num" w:pos="13442"/>
        </w:tabs>
        <w:ind w:left="13442" w:hanging="360"/>
      </w:pPr>
      <w:rPr>
        <w:rFonts w:ascii="Wingdings" w:hAnsi="Wingdings" w:hint="default"/>
      </w:rPr>
    </w:lvl>
    <w:lvl w:ilvl="6" w:tplc="08090001" w:tentative="1">
      <w:start w:val="1"/>
      <w:numFmt w:val="bullet"/>
      <w:lvlText w:val=""/>
      <w:lvlJc w:val="left"/>
      <w:pPr>
        <w:tabs>
          <w:tab w:val="num" w:pos="14162"/>
        </w:tabs>
        <w:ind w:left="14162" w:hanging="360"/>
      </w:pPr>
      <w:rPr>
        <w:rFonts w:ascii="Symbol" w:hAnsi="Symbol" w:hint="default"/>
      </w:rPr>
    </w:lvl>
    <w:lvl w:ilvl="7" w:tplc="08090003" w:tentative="1">
      <w:start w:val="1"/>
      <w:numFmt w:val="bullet"/>
      <w:lvlText w:val="o"/>
      <w:lvlJc w:val="left"/>
      <w:pPr>
        <w:tabs>
          <w:tab w:val="num" w:pos="14882"/>
        </w:tabs>
        <w:ind w:left="14882" w:hanging="360"/>
      </w:pPr>
      <w:rPr>
        <w:rFonts w:ascii="Courier New" w:hAnsi="Courier New" w:cs="Courier New" w:hint="default"/>
      </w:rPr>
    </w:lvl>
    <w:lvl w:ilvl="8" w:tplc="08090005" w:tentative="1">
      <w:start w:val="1"/>
      <w:numFmt w:val="bullet"/>
      <w:lvlText w:val=""/>
      <w:lvlJc w:val="left"/>
      <w:pPr>
        <w:tabs>
          <w:tab w:val="num" w:pos="15602"/>
        </w:tabs>
        <w:ind w:left="15602" w:hanging="360"/>
      </w:pPr>
      <w:rPr>
        <w:rFonts w:ascii="Wingdings" w:hAnsi="Wingdings" w:hint="default"/>
      </w:rPr>
    </w:lvl>
  </w:abstractNum>
  <w:abstractNum w:abstractNumId="24"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D13EFB"/>
    <w:multiLevelType w:val="hybridMultilevel"/>
    <w:tmpl w:val="C452F134"/>
    <w:lvl w:ilvl="0" w:tplc="82E28032">
      <w:start w:val="1"/>
      <w:numFmt w:val="bullet"/>
      <w:lvlText w:val="-"/>
      <w:lvlJc w:val="left"/>
      <w:pPr>
        <w:ind w:left="1068" w:hanging="360"/>
      </w:pPr>
      <w:rPr>
        <w:rFonts w:ascii="Arial" w:hAnsi="Arial" w:hint="default"/>
      </w:rPr>
    </w:lvl>
    <w:lvl w:ilvl="1" w:tplc="15163C8E">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48384F0A"/>
    <w:multiLevelType w:val="hybridMultilevel"/>
    <w:tmpl w:val="08CE06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AB1EC3"/>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FD3DC5"/>
    <w:multiLevelType w:val="hybridMultilevel"/>
    <w:tmpl w:val="BFD4AC4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30"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31" w15:restartNumberingAfterBreak="0">
    <w:nsid w:val="67602AFF"/>
    <w:multiLevelType w:val="multilevel"/>
    <w:tmpl w:val="B9883636"/>
    <w:numStyleLink w:val="Numbering"/>
  </w:abstractNum>
  <w:abstractNum w:abstractNumId="32"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774B7E"/>
    <w:multiLevelType w:val="multilevel"/>
    <w:tmpl w:val="94421C24"/>
    <w:lvl w:ilvl="0">
      <w:start w:val="1"/>
      <w:numFmt w:val="bullet"/>
      <w:lvlText w:val=""/>
      <w:lvlJc w:val="left"/>
      <w:pPr>
        <w:tabs>
          <w:tab w:val="num" w:pos="1582"/>
        </w:tabs>
        <w:ind w:left="1582" w:hanging="284"/>
      </w:pPr>
      <w:rPr>
        <w:rFonts w:ascii="Symbol" w:hAnsi="Symbol" w:hint="default"/>
        <w:color w:val="0087DC"/>
      </w:rPr>
    </w:lvl>
    <w:lvl w:ilvl="1">
      <w:start w:val="1"/>
      <w:numFmt w:val="bullet"/>
      <w:lvlText w:val="o"/>
      <w:lvlJc w:val="left"/>
      <w:pPr>
        <w:tabs>
          <w:tab w:val="num" w:pos="2738"/>
        </w:tabs>
        <w:ind w:left="2738" w:hanging="360"/>
      </w:pPr>
      <w:rPr>
        <w:rFonts w:ascii="Courier New" w:hAnsi="Courier New" w:cs="Courier New" w:hint="default"/>
      </w:rPr>
    </w:lvl>
    <w:lvl w:ilvl="2">
      <w:start w:val="1"/>
      <w:numFmt w:val="bullet"/>
      <w:lvlText w:val=""/>
      <w:lvlJc w:val="left"/>
      <w:pPr>
        <w:tabs>
          <w:tab w:val="num" w:pos="3458"/>
        </w:tabs>
        <w:ind w:left="3458" w:hanging="360"/>
      </w:pPr>
      <w:rPr>
        <w:rFonts w:ascii="Wingdings" w:hAnsi="Wingdings" w:hint="default"/>
      </w:rPr>
    </w:lvl>
    <w:lvl w:ilvl="3">
      <w:start w:val="1"/>
      <w:numFmt w:val="bullet"/>
      <w:lvlText w:val=""/>
      <w:lvlJc w:val="left"/>
      <w:pPr>
        <w:tabs>
          <w:tab w:val="num" w:pos="4178"/>
        </w:tabs>
        <w:ind w:left="4178" w:hanging="360"/>
      </w:pPr>
      <w:rPr>
        <w:rFonts w:ascii="Symbol" w:hAnsi="Symbol" w:hint="default"/>
      </w:rPr>
    </w:lvl>
    <w:lvl w:ilvl="4">
      <w:start w:val="1"/>
      <w:numFmt w:val="bullet"/>
      <w:lvlText w:val="o"/>
      <w:lvlJc w:val="left"/>
      <w:pPr>
        <w:tabs>
          <w:tab w:val="num" w:pos="4898"/>
        </w:tabs>
        <w:ind w:left="4898" w:hanging="360"/>
      </w:pPr>
      <w:rPr>
        <w:rFonts w:ascii="Courier New" w:hAnsi="Courier New" w:cs="Courier New" w:hint="default"/>
      </w:rPr>
    </w:lvl>
    <w:lvl w:ilvl="5">
      <w:start w:val="1"/>
      <w:numFmt w:val="bullet"/>
      <w:lvlText w:val=""/>
      <w:lvlJc w:val="left"/>
      <w:pPr>
        <w:tabs>
          <w:tab w:val="num" w:pos="5618"/>
        </w:tabs>
        <w:ind w:left="5618" w:hanging="360"/>
      </w:pPr>
      <w:rPr>
        <w:rFonts w:ascii="Wingdings" w:hAnsi="Wingdings" w:hint="default"/>
      </w:rPr>
    </w:lvl>
    <w:lvl w:ilvl="6">
      <w:start w:val="1"/>
      <w:numFmt w:val="bullet"/>
      <w:lvlText w:val=""/>
      <w:lvlJc w:val="left"/>
      <w:pPr>
        <w:tabs>
          <w:tab w:val="num" w:pos="6338"/>
        </w:tabs>
        <w:ind w:left="6338" w:hanging="360"/>
      </w:pPr>
      <w:rPr>
        <w:rFonts w:ascii="Symbol" w:hAnsi="Symbol" w:hint="default"/>
      </w:rPr>
    </w:lvl>
    <w:lvl w:ilvl="7">
      <w:start w:val="1"/>
      <w:numFmt w:val="bullet"/>
      <w:lvlText w:val="o"/>
      <w:lvlJc w:val="left"/>
      <w:pPr>
        <w:tabs>
          <w:tab w:val="num" w:pos="7058"/>
        </w:tabs>
        <w:ind w:left="7058" w:hanging="360"/>
      </w:pPr>
      <w:rPr>
        <w:rFonts w:ascii="Courier New" w:hAnsi="Courier New" w:cs="Courier New" w:hint="default"/>
      </w:rPr>
    </w:lvl>
    <w:lvl w:ilvl="8">
      <w:start w:val="1"/>
      <w:numFmt w:val="bullet"/>
      <w:lvlText w:val=""/>
      <w:lvlJc w:val="left"/>
      <w:pPr>
        <w:tabs>
          <w:tab w:val="num" w:pos="7778"/>
        </w:tabs>
        <w:ind w:left="7778" w:hanging="360"/>
      </w:pPr>
      <w:rPr>
        <w:rFonts w:ascii="Wingdings" w:hAnsi="Wingdings" w:hint="default"/>
      </w:rPr>
    </w:lvl>
  </w:abstractNum>
  <w:abstractNum w:abstractNumId="35"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9"/>
  </w:num>
  <w:num w:numId="2">
    <w:abstractNumId w:val="19"/>
  </w:num>
  <w:num w:numId="3">
    <w:abstractNumId w:val="24"/>
  </w:num>
  <w:num w:numId="4">
    <w:abstractNumId w:val="36"/>
  </w:num>
  <w:num w:numId="5">
    <w:abstractNumId w:val="36"/>
  </w:num>
  <w:num w:numId="6">
    <w:abstractNumId w:val="36"/>
  </w:num>
  <w:num w:numId="7">
    <w:abstractNumId w:val="33"/>
  </w:num>
  <w:num w:numId="8">
    <w:abstractNumId w:val="11"/>
  </w:num>
  <w:num w:numId="9">
    <w:abstractNumId w:val="32"/>
  </w:num>
  <w:num w:numId="10">
    <w:abstractNumId w:val="35"/>
  </w:num>
  <w:num w:numId="11">
    <w:abstractNumId w:val="29"/>
  </w:num>
  <w:num w:numId="12">
    <w:abstractNumId w:val="19"/>
  </w:num>
  <w:num w:numId="13">
    <w:abstractNumId w:val="24"/>
  </w:num>
  <w:num w:numId="14">
    <w:abstractNumId w:val="36"/>
  </w:num>
  <w:num w:numId="15">
    <w:abstractNumId w:val="36"/>
  </w:num>
  <w:num w:numId="16">
    <w:abstractNumId w:val="36"/>
  </w:num>
  <w:num w:numId="17">
    <w:abstractNumId w:val="33"/>
  </w:num>
  <w:num w:numId="18">
    <w:abstractNumId w:val="11"/>
  </w:num>
  <w:num w:numId="19">
    <w:abstractNumId w:val="32"/>
  </w:num>
  <w:num w:numId="20">
    <w:abstractNumId w:val="35"/>
  </w:num>
  <w:num w:numId="21">
    <w:abstractNumId w:val="13"/>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34"/>
  </w:num>
  <w:num w:numId="35">
    <w:abstractNumId w:val="12"/>
  </w:num>
  <w:num w:numId="36">
    <w:abstractNumId w:val="30"/>
  </w:num>
  <w:num w:numId="37">
    <w:abstractNumId w:val="20"/>
  </w:num>
  <w:num w:numId="38">
    <w:abstractNumId w:val="15"/>
  </w:num>
  <w:num w:numId="39">
    <w:abstractNumId w:val="31"/>
  </w:num>
  <w:num w:numId="40">
    <w:abstractNumId w:val="14"/>
  </w:num>
  <w:num w:numId="41">
    <w:abstractNumId w:val="16"/>
  </w:num>
  <w:num w:numId="42">
    <w:abstractNumId w:val="27"/>
  </w:num>
  <w:num w:numId="43">
    <w:abstractNumId w:val="18"/>
  </w:num>
  <w:num w:numId="44">
    <w:abstractNumId w:val="28"/>
  </w:num>
  <w:num w:numId="45">
    <w:abstractNumId w:val="22"/>
  </w:num>
  <w:num w:numId="46">
    <w:abstractNumId w:val="10"/>
  </w:num>
  <w:num w:numId="47">
    <w:abstractNumId w:val="26"/>
  </w:num>
  <w:num w:numId="48">
    <w:abstractNumId w:val="2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66" w:dllVersion="513" w:checkStyle="1"/>
  <w:activeWritingStyle w:appName="MSWord" w:lang="sv-SE" w:vendorID="666"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o:colormru v:ext="edit" colors="#7bc143"/>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C8"/>
    <w:rsid w:val="00026DCC"/>
    <w:rsid w:val="0003594E"/>
    <w:rsid w:val="00051DBC"/>
    <w:rsid w:val="00061406"/>
    <w:rsid w:val="000616A0"/>
    <w:rsid w:val="0006504B"/>
    <w:rsid w:val="000766BA"/>
    <w:rsid w:val="00084306"/>
    <w:rsid w:val="000968AF"/>
    <w:rsid w:val="000A24B6"/>
    <w:rsid w:val="000B692D"/>
    <w:rsid w:val="000E55CA"/>
    <w:rsid w:val="000F09EB"/>
    <w:rsid w:val="000F61E4"/>
    <w:rsid w:val="00101CE9"/>
    <w:rsid w:val="001151F9"/>
    <w:rsid w:val="00120407"/>
    <w:rsid w:val="00134EE5"/>
    <w:rsid w:val="0014279F"/>
    <w:rsid w:val="001506E9"/>
    <w:rsid w:val="001661A4"/>
    <w:rsid w:val="00185AA2"/>
    <w:rsid w:val="001A5739"/>
    <w:rsid w:val="001D02C4"/>
    <w:rsid w:val="001D3B68"/>
    <w:rsid w:val="001D3CDE"/>
    <w:rsid w:val="001F3298"/>
    <w:rsid w:val="001F4430"/>
    <w:rsid w:val="002078A0"/>
    <w:rsid w:val="0021467E"/>
    <w:rsid w:val="00221606"/>
    <w:rsid w:val="0022296D"/>
    <w:rsid w:val="00297625"/>
    <w:rsid w:val="002A59FA"/>
    <w:rsid w:val="002B3443"/>
    <w:rsid w:val="002B61E2"/>
    <w:rsid w:val="002E7E28"/>
    <w:rsid w:val="00304343"/>
    <w:rsid w:val="00304B52"/>
    <w:rsid w:val="00307470"/>
    <w:rsid w:val="00307BBE"/>
    <w:rsid w:val="0031177C"/>
    <w:rsid w:val="00361761"/>
    <w:rsid w:val="003651BA"/>
    <w:rsid w:val="003752DB"/>
    <w:rsid w:val="003852B7"/>
    <w:rsid w:val="003B1B28"/>
    <w:rsid w:val="003C07F6"/>
    <w:rsid w:val="003C5B8F"/>
    <w:rsid w:val="003D0228"/>
    <w:rsid w:val="003D3F71"/>
    <w:rsid w:val="003E61B7"/>
    <w:rsid w:val="003F47DD"/>
    <w:rsid w:val="00410351"/>
    <w:rsid w:val="00412BA1"/>
    <w:rsid w:val="00422007"/>
    <w:rsid w:val="0043747E"/>
    <w:rsid w:val="0044246B"/>
    <w:rsid w:val="004818C4"/>
    <w:rsid w:val="004850D6"/>
    <w:rsid w:val="00494EDA"/>
    <w:rsid w:val="004B47BD"/>
    <w:rsid w:val="004C6033"/>
    <w:rsid w:val="004D3A6A"/>
    <w:rsid w:val="004F5093"/>
    <w:rsid w:val="00503996"/>
    <w:rsid w:val="0050641D"/>
    <w:rsid w:val="00513097"/>
    <w:rsid w:val="005408F0"/>
    <w:rsid w:val="00551D49"/>
    <w:rsid w:val="00553276"/>
    <w:rsid w:val="00575C2A"/>
    <w:rsid w:val="00582C12"/>
    <w:rsid w:val="005864D8"/>
    <w:rsid w:val="005942D9"/>
    <w:rsid w:val="005975DD"/>
    <w:rsid w:val="005A673E"/>
    <w:rsid w:val="005A67B4"/>
    <w:rsid w:val="005B0A04"/>
    <w:rsid w:val="005C196B"/>
    <w:rsid w:val="005E2C2B"/>
    <w:rsid w:val="005E3172"/>
    <w:rsid w:val="005F2085"/>
    <w:rsid w:val="00601D0F"/>
    <w:rsid w:val="00605082"/>
    <w:rsid w:val="00606D76"/>
    <w:rsid w:val="00617D2D"/>
    <w:rsid w:val="00625B26"/>
    <w:rsid w:val="006437CD"/>
    <w:rsid w:val="006443E6"/>
    <w:rsid w:val="00651174"/>
    <w:rsid w:val="00685301"/>
    <w:rsid w:val="006A6EB2"/>
    <w:rsid w:val="006B49C8"/>
    <w:rsid w:val="006C3464"/>
    <w:rsid w:val="006D32C1"/>
    <w:rsid w:val="0070105C"/>
    <w:rsid w:val="00701C35"/>
    <w:rsid w:val="00715EAA"/>
    <w:rsid w:val="00716D41"/>
    <w:rsid w:val="0075009D"/>
    <w:rsid w:val="00750AF6"/>
    <w:rsid w:val="00750FCA"/>
    <w:rsid w:val="00751D13"/>
    <w:rsid w:val="00753B6A"/>
    <w:rsid w:val="00761D7E"/>
    <w:rsid w:val="00775F0B"/>
    <w:rsid w:val="007840C7"/>
    <w:rsid w:val="00784315"/>
    <w:rsid w:val="007A43C8"/>
    <w:rsid w:val="007A7DA7"/>
    <w:rsid w:val="007C1077"/>
    <w:rsid w:val="007C3C75"/>
    <w:rsid w:val="007C7EDD"/>
    <w:rsid w:val="007E678A"/>
    <w:rsid w:val="007F3FF1"/>
    <w:rsid w:val="007F58AC"/>
    <w:rsid w:val="00810FCD"/>
    <w:rsid w:val="00837206"/>
    <w:rsid w:val="0084178D"/>
    <w:rsid w:val="00842BC6"/>
    <w:rsid w:val="008450A2"/>
    <w:rsid w:val="00845EB5"/>
    <w:rsid w:val="00856CF4"/>
    <w:rsid w:val="0086122A"/>
    <w:rsid w:val="00866368"/>
    <w:rsid w:val="00872A7D"/>
    <w:rsid w:val="00873AF4"/>
    <w:rsid w:val="0088084A"/>
    <w:rsid w:val="00885803"/>
    <w:rsid w:val="00895B55"/>
    <w:rsid w:val="008B245B"/>
    <w:rsid w:val="008E3177"/>
    <w:rsid w:val="008E3E4E"/>
    <w:rsid w:val="008F0F41"/>
    <w:rsid w:val="009033CB"/>
    <w:rsid w:val="00906C30"/>
    <w:rsid w:val="00924FF5"/>
    <w:rsid w:val="009672B0"/>
    <w:rsid w:val="00996A74"/>
    <w:rsid w:val="009A1FD3"/>
    <w:rsid w:val="009A5FB2"/>
    <w:rsid w:val="009C135C"/>
    <w:rsid w:val="009E199A"/>
    <w:rsid w:val="00A05E91"/>
    <w:rsid w:val="00A21BA2"/>
    <w:rsid w:val="00A318A5"/>
    <w:rsid w:val="00A3408C"/>
    <w:rsid w:val="00AB4ACE"/>
    <w:rsid w:val="00AC1980"/>
    <w:rsid w:val="00AE12A5"/>
    <w:rsid w:val="00AF4F35"/>
    <w:rsid w:val="00B0776F"/>
    <w:rsid w:val="00B14113"/>
    <w:rsid w:val="00B30191"/>
    <w:rsid w:val="00B36F25"/>
    <w:rsid w:val="00B420CB"/>
    <w:rsid w:val="00B709AF"/>
    <w:rsid w:val="00B82BC6"/>
    <w:rsid w:val="00B83C65"/>
    <w:rsid w:val="00B8420B"/>
    <w:rsid w:val="00BA1678"/>
    <w:rsid w:val="00BA2A27"/>
    <w:rsid w:val="00BC7598"/>
    <w:rsid w:val="00BD4203"/>
    <w:rsid w:val="00C03885"/>
    <w:rsid w:val="00C375E0"/>
    <w:rsid w:val="00C43BC9"/>
    <w:rsid w:val="00C50618"/>
    <w:rsid w:val="00C73F6E"/>
    <w:rsid w:val="00C91DC5"/>
    <w:rsid w:val="00C972A1"/>
    <w:rsid w:val="00CA01C8"/>
    <w:rsid w:val="00CB5A11"/>
    <w:rsid w:val="00CE370D"/>
    <w:rsid w:val="00CE4F0F"/>
    <w:rsid w:val="00CF0A43"/>
    <w:rsid w:val="00CF407E"/>
    <w:rsid w:val="00D36A17"/>
    <w:rsid w:val="00D4462C"/>
    <w:rsid w:val="00D511C8"/>
    <w:rsid w:val="00D538B8"/>
    <w:rsid w:val="00D71E54"/>
    <w:rsid w:val="00D82513"/>
    <w:rsid w:val="00D916E6"/>
    <w:rsid w:val="00D91EFD"/>
    <w:rsid w:val="00D945F5"/>
    <w:rsid w:val="00DA6131"/>
    <w:rsid w:val="00DC35D4"/>
    <w:rsid w:val="00E2463F"/>
    <w:rsid w:val="00E24B5E"/>
    <w:rsid w:val="00E32DF7"/>
    <w:rsid w:val="00E33658"/>
    <w:rsid w:val="00E47019"/>
    <w:rsid w:val="00E95061"/>
    <w:rsid w:val="00EC0398"/>
    <w:rsid w:val="00EC121F"/>
    <w:rsid w:val="00EC7361"/>
    <w:rsid w:val="00EC7CA8"/>
    <w:rsid w:val="00EE46CF"/>
    <w:rsid w:val="00F1060F"/>
    <w:rsid w:val="00F24425"/>
    <w:rsid w:val="00F26DDA"/>
    <w:rsid w:val="00F56510"/>
    <w:rsid w:val="00F610D2"/>
    <w:rsid w:val="00F658E5"/>
    <w:rsid w:val="00F66309"/>
    <w:rsid w:val="00F94365"/>
    <w:rsid w:val="00FB26FD"/>
    <w:rsid w:val="00FB7712"/>
    <w:rsid w:val="00FD5730"/>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fi-FI"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bc143"/>
    </o:shapedefaults>
    <o:shapelayout v:ext="edit">
      <o:idmap v:ext="edit" data="1"/>
    </o:shapelayout>
  </w:shapeDefaults>
  <w:decimalSymbol w:val=","/>
  <w:listSeparator w:val=";"/>
  <w14:docId w14:val="3F745D38"/>
  <w15:chartTrackingRefBased/>
  <w15:docId w15:val="{5E18FA1D-2346-492A-8A87-E84826B6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B49C8"/>
    <w:pPr>
      <w:spacing w:after="160" w:line="259" w:lineRule="auto"/>
    </w:pPr>
    <w:rPr>
      <w:rFonts w:asciiTheme="minorHAnsi" w:eastAsiaTheme="minorHAnsi" w:hAnsiTheme="minorHAnsi" w:cstheme="minorBidi"/>
      <w:sz w:val="22"/>
      <w:szCs w:val="22"/>
      <w:lang w:val="cs-CZ" w:eastAsia="en-US"/>
    </w:rPr>
  </w:style>
  <w:style w:type="paragraph" w:styleId="Nadpis1">
    <w:name w:val="heading 1"/>
    <w:basedOn w:val="Normln"/>
    <w:next w:val="Paragraph"/>
    <w:qFormat/>
    <w:rsid w:val="00872A7D"/>
    <w:pPr>
      <w:keepNext/>
      <w:numPr>
        <w:numId w:val="43"/>
      </w:numPr>
      <w:spacing w:after="140"/>
      <w:outlineLvl w:val="0"/>
    </w:pPr>
    <w:rPr>
      <w:rFonts w:cs="Arial"/>
      <w:b/>
      <w:bCs/>
      <w:caps/>
      <w:color w:val="005BBE" w:themeColor="text2"/>
      <w:kern w:val="32"/>
      <w:szCs w:val="32"/>
    </w:rPr>
  </w:style>
  <w:style w:type="paragraph" w:styleId="Nadpis2">
    <w:name w:val="heading 2"/>
    <w:basedOn w:val="Normln"/>
    <w:next w:val="Paragraph"/>
    <w:link w:val="Nadpis2Char"/>
    <w:qFormat/>
    <w:rsid w:val="00872A7D"/>
    <w:pPr>
      <w:keepNext/>
      <w:numPr>
        <w:ilvl w:val="1"/>
        <w:numId w:val="43"/>
      </w:numPr>
      <w:spacing w:after="140"/>
      <w:outlineLvl w:val="1"/>
    </w:pPr>
    <w:rPr>
      <w:rFonts w:cs="Arial"/>
      <w:b/>
      <w:bCs/>
      <w:iCs/>
      <w:color w:val="005BBE" w:themeColor="text2"/>
      <w:szCs w:val="28"/>
    </w:rPr>
  </w:style>
  <w:style w:type="paragraph" w:styleId="Nadpis3">
    <w:name w:val="heading 3"/>
    <w:basedOn w:val="Normln"/>
    <w:next w:val="Paragraph"/>
    <w:qFormat/>
    <w:rsid w:val="00872A7D"/>
    <w:pPr>
      <w:keepNext/>
      <w:numPr>
        <w:ilvl w:val="2"/>
        <w:numId w:val="43"/>
      </w:numPr>
      <w:spacing w:after="140"/>
      <w:ind w:left="567" w:hanging="567"/>
      <w:outlineLvl w:val="2"/>
    </w:pPr>
    <w:rPr>
      <w:rFonts w:cs="Arial"/>
      <w:b/>
      <w:bCs/>
      <w:color w:val="005BBE" w:themeColor="text2"/>
      <w:szCs w:val="26"/>
    </w:rPr>
  </w:style>
  <w:style w:type="paragraph" w:styleId="Nadpis4">
    <w:name w:val="heading 4"/>
    <w:basedOn w:val="Normln"/>
    <w:next w:val="Paragraph"/>
    <w:link w:val="Nadpis4Char"/>
    <w:unhideWhenUsed/>
    <w:qFormat/>
    <w:rsid w:val="00BC7598"/>
    <w:pPr>
      <w:keepNext/>
      <w:keepLines/>
      <w:numPr>
        <w:ilvl w:val="3"/>
        <w:numId w:val="43"/>
      </w:numPr>
      <w:spacing w:after="140"/>
      <w:outlineLvl w:val="3"/>
    </w:pPr>
    <w:rPr>
      <w:rFonts w:asciiTheme="majorHAnsi" w:eastAsiaTheme="majorEastAsia" w:hAnsiTheme="majorHAnsi" w:cstheme="majorBidi"/>
      <w:b/>
      <w:bCs/>
      <w:iCs/>
      <w:color w:val="005BBE" w:themeColor="text2"/>
    </w:rPr>
  </w:style>
  <w:style w:type="paragraph" w:styleId="Nadpis5">
    <w:name w:val="heading 5"/>
    <w:basedOn w:val="Normln"/>
    <w:next w:val="Paragraph"/>
    <w:link w:val="Nadpis5Char"/>
    <w:unhideWhenUsed/>
    <w:qFormat/>
    <w:rsid w:val="00BC7598"/>
    <w:pPr>
      <w:keepNext/>
      <w:keepLines/>
      <w:numPr>
        <w:ilvl w:val="4"/>
        <w:numId w:val="43"/>
      </w:numPr>
      <w:spacing w:after="140"/>
      <w:outlineLvl w:val="4"/>
    </w:pPr>
    <w:rPr>
      <w:rFonts w:asciiTheme="majorHAnsi" w:eastAsiaTheme="majorEastAsia" w:hAnsiTheme="majorHAnsi" w:cstheme="majorBidi"/>
      <w:b/>
      <w:color w:val="005BBE" w:themeColor="text2"/>
    </w:rPr>
  </w:style>
  <w:style w:type="paragraph" w:styleId="Nadpis6">
    <w:name w:val="heading 6"/>
    <w:basedOn w:val="Normln"/>
    <w:next w:val="Paragraph"/>
    <w:link w:val="Nadpis6Char"/>
    <w:unhideWhenUsed/>
    <w:qFormat/>
    <w:rsid w:val="00BC7598"/>
    <w:pPr>
      <w:keepNext/>
      <w:keepLines/>
      <w:numPr>
        <w:ilvl w:val="5"/>
        <w:numId w:val="43"/>
      </w:numPr>
      <w:spacing w:after="140"/>
      <w:outlineLvl w:val="5"/>
    </w:pPr>
    <w:rPr>
      <w:rFonts w:asciiTheme="majorHAnsi" w:eastAsiaTheme="majorEastAsia" w:hAnsiTheme="majorHAnsi" w:cstheme="majorBidi"/>
      <w:b/>
      <w:iCs/>
      <w:color w:val="005BBE" w:themeColor="text2"/>
    </w:rPr>
  </w:style>
  <w:style w:type="paragraph" w:styleId="Nadpis7">
    <w:name w:val="heading 7"/>
    <w:basedOn w:val="Normln"/>
    <w:next w:val="Paragraph"/>
    <w:link w:val="Nadpis7Char"/>
    <w:unhideWhenUsed/>
    <w:qFormat/>
    <w:rsid w:val="00BC7598"/>
    <w:pPr>
      <w:keepNext/>
      <w:keepLines/>
      <w:numPr>
        <w:ilvl w:val="6"/>
        <w:numId w:val="43"/>
      </w:numPr>
      <w:spacing w:after="140"/>
      <w:ind w:left="1418" w:hanging="1418"/>
      <w:outlineLvl w:val="6"/>
    </w:pPr>
    <w:rPr>
      <w:rFonts w:asciiTheme="majorHAnsi" w:eastAsiaTheme="majorEastAsia" w:hAnsiTheme="majorHAnsi" w:cstheme="majorBidi"/>
      <w:b/>
      <w:iCs/>
      <w:color w:val="005BBE" w:themeColor="text2"/>
    </w:rPr>
  </w:style>
  <w:style w:type="paragraph" w:styleId="Nadpis8">
    <w:name w:val="heading 8"/>
    <w:basedOn w:val="Normln"/>
    <w:next w:val="Prosttext"/>
    <w:link w:val="Nadpis8Char"/>
    <w:unhideWhenUsed/>
    <w:qFormat/>
    <w:rsid w:val="00BC7598"/>
    <w:pPr>
      <w:keepNext/>
      <w:keepLines/>
      <w:numPr>
        <w:ilvl w:val="7"/>
        <w:numId w:val="43"/>
      </w:numPr>
      <w:spacing w:after="140"/>
      <w:ind w:left="1531" w:hanging="1531"/>
      <w:outlineLvl w:val="7"/>
    </w:pPr>
    <w:rPr>
      <w:rFonts w:asciiTheme="majorHAnsi" w:eastAsiaTheme="majorEastAsia" w:hAnsiTheme="majorHAnsi" w:cstheme="majorBidi"/>
      <w:b/>
      <w:color w:val="005BBE" w:themeColor="text2"/>
      <w:szCs w:val="20"/>
    </w:rPr>
  </w:style>
  <w:style w:type="paragraph" w:styleId="Nadpis9">
    <w:name w:val="heading 9"/>
    <w:basedOn w:val="Normln"/>
    <w:next w:val="Paragraph"/>
    <w:link w:val="Nadpis9Char"/>
    <w:unhideWhenUsed/>
    <w:qFormat/>
    <w:rsid w:val="00BC7598"/>
    <w:pPr>
      <w:keepNext/>
      <w:keepLines/>
      <w:numPr>
        <w:ilvl w:val="8"/>
        <w:numId w:val="43"/>
      </w:numPr>
      <w:spacing w:after="140"/>
      <w:ind w:left="1701" w:hanging="1701"/>
      <w:outlineLvl w:val="8"/>
    </w:pPr>
    <w:rPr>
      <w:rFonts w:asciiTheme="majorHAnsi" w:eastAsiaTheme="majorEastAsia" w:hAnsiTheme="majorHAnsi" w:cstheme="majorBidi"/>
      <w:b/>
      <w:iCs/>
      <w:color w:val="005BBE" w:themeColor="text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72A7D"/>
    <w:rPr>
      <w:rFonts w:ascii="Arial" w:hAnsi="Arial" w:cs="Arial"/>
      <w:b/>
      <w:bCs/>
      <w:iCs/>
      <w:noProof/>
      <w:color w:val="005BBE" w:themeColor="text2"/>
      <w:szCs w:val="28"/>
      <w:lang w:val="en-GB" w:eastAsia="zh-CN"/>
    </w:rPr>
  </w:style>
  <w:style w:type="paragraph" w:styleId="Zpat">
    <w:name w:val="footer"/>
    <w:basedOn w:val="Normln"/>
    <w:link w:val="ZpatChar"/>
    <w:qFormat/>
    <w:rsid w:val="000E55CA"/>
    <w:pPr>
      <w:spacing w:line="180" w:lineRule="atLeast"/>
      <w:jc w:val="both"/>
    </w:pPr>
    <w:rPr>
      <w:color w:val="005BBE" w:themeColor="text2"/>
      <w:w w:val="101"/>
      <w:sz w:val="14"/>
    </w:rPr>
  </w:style>
  <w:style w:type="paragraph" w:customStyle="1" w:styleId="Paragraph">
    <w:name w:val="Paragraph"/>
    <w:basedOn w:val="Normln"/>
    <w:qFormat/>
    <w:rsid w:val="004818C4"/>
    <w:pPr>
      <w:spacing w:after="280"/>
      <w:ind w:left="1304"/>
      <w:contextualSpacing/>
    </w:pPr>
    <w:rPr>
      <w:rFonts w:eastAsia="Times New Roman"/>
    </w:rPr>
  </w:style>
  <w:style w:type="paragraph" w:customStyle="1" w:styleId="Bulleted">
    <w:name w:val="Bulleted"/>
    <w:basedOn w:val="Normln"/>
    <w:qFormat/>
    <w:rsid w:val="000E55CA"/>
    <w:pPr>
      <w:numPr>
        <w:numId w:val="33"/>
      </w:numPr>
      <w:ind w:left="1588" w:hanging="284"/>
    </w:pPr>
  </w:style>
  <w:style w:type="numbering" w:customStyle="1" w:styleId="Numbering">
    <w:name w:val="Numbering"/>
    <w:basedOn w:val="Bezseznamu"/>
    <w:rsid w:val="00EC0398"/>
    <w:pPr>
      <w:numPr>
        <w:numId w:val="36"/>
      </w:numPr>
    </w:pPr>
  </w:style>
  <w:style w:type="table" w:styleId="Mkatabulky">
    <w:name w:val="Table Grid"/>
    <w:basedOn w:val="Normlntabulka"/>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3C07F6"/>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3C07F6"/>
    <w:rPr>
      <w:rFonts w:ascii="Tahoma" w:hAnsi="Tahoma" w:cs="Tahoma"/>
      <w:noProof/>
      <w:sz w:val="16"/>
      <w:szCs w:val="16"/>
      <w:lang w:eastAsia="zh-CN"/>
    </w:rPr>
  </w:style>
  <w:style w:type="paragraph" w:styleId="Zhlav">
    <w:name w:val="header"/>
    <w:basedOn w:val="Normln"/>
    <w:link w:val="ZhlavChar"/>
    <w:qFormat/>
    <w:rsid w:val="000E55CA"/>
    <w:pPr>
      <w:spacing w:line="240" w:lineRule="atLeast"/>
      <w:ind w:left="5216" w:right="-284"/>
    </w:pPr>
    <w:rPr>
      <w:color w:val="005BBE" w:themeColor="text2"/>
      <w:sz w:val="18"/>
    </w:rPr>
  </w:style>
  <w:style w:type="character" w:customStyle="1" w:styleId="ZhlavChar">
    <w:name w:val="Záhlaví Char"/>
    <w:basedOn w:val="Standardnpsmoodstavce"/>
    <w:link w:val="Zhlav"/>
    <w:rsid w:val="000E55CA"/>
    <w:rPr>
      <w:rFonts w:ascii="Arial" w:hAnsi="Arial"/>
      <w:noProof/>
      <w:color w:val="005BBE" w:themeColor="text2"/>
      <w:sz w:val="18"/>
      <w:szCs w:val="24"/>
      <w:lang w:val="en-GB" w:eastAsia="zh-CN"/>
    </w:rPr>
  </w:style>
  <w:style w:type="character" w:styleId="Zstupntext">
    <w:name w:val="Placeholder Text"/>
    <w:basedOn w:val="Standardnpsmoodstavce"/>
    <w:uiPriority w:val="99"/>
    <w:semiHidden/>
    <w:rsid w:val="003752DB"/>
    <w:rPr>
      <w:color w:val="808080"/>
    </w:rPr>
  </w:style>
  <w:style w:type="paragraph" w:customStyle="1" w:styleId="FooterHighlight">
    <w:name w:val="Footer Highlight"/>
    <w:basedOn w:val="Zpat"/>
    <w:qFormat/>
    <w:rsid w:val="006C3464"/>
    <w:pPr>
      <w:jc w:val="left"/>
    </w:pPr>
    <w:rPr>
      <w:b/>
      <w:position w:val="4"/>
      <w:lang w:val="en-US"/>
    </w:rPr>
  </w:style>
  <w:style w:type="character" w:customStyle="1" w:styleId="Highlight">
    <w:name w:val="Highlight"/>
    <w:basedOn w:val="Standardnpsmoodstavce"/>
    <w:uiPriority w:val="1"/>
    <w:qFormat/>
    <w:rsid w:val="0044246B"/>
    <w:rPr>
      <w:rFonts w:asciiTheme="majorHAnsi" w:hAnsiTheme="majorHAnsi"/>
      <w:b/>
      <w:color w:val="auto"/>
      <w:lang w:val="en-US"/>
    </w:rPr>
  </w:style>
  <w:style w:type="paragraph" w:customStyle="1" w:styleId="Blank">
    <w:name w:val="Blank"/>
    <w:basedOn w:val="Zpat"/>
    <w:rsid w:val="00B14113"/>
    <w:pPr>
      <w:spacing w:line="240" w:lineRule="auto"/>
      <w:jc w:val="left"/>
    </w:pPr>
    <w:rPr>
      <w:color w:val="auto"/>
      <w:sz w:val="2"/>
    </w:rPr>
  </w:style>
  <w:style w:type="character" w:styleId="Hypertextovodkaz">
    <w:name w:val="Hyperlink"/>
    <w:basedOn w:val="Standardnpsmoodstavce"/>
    <w:uiPriority w:val="99"/>
    <w:rsid w:val="005B0A04"/>
    <w:rPr>
      <w:color w:val="005BBE" w:themeColor="text2"/>
      <w:u w:val="single"/>
    </w:rPr>
  </w:style>
  <w:style w:type="character" w:customStyle="1" w:styleId="Nadpis4Char">
    <w:name w:val="Nadpis 4 Char"/>
    <w:basedOn w:val="Standardnpsmoodstavce"/>
    <w:link w:val="Nadpis4"/>
    <w:rsid w:val="00BC7598"/>
    <w:rPr>
      <w:rFonts w:asciiTheme="majorHAnsi" w:eastAsiaTheme="majorEastAsia" w:hAnsiTheme="majorHAnsi" w:cstheme="majorBidi"/>
      <w:b/>
      <w:bCs/>
      <w:iCs/>
      <w:noProof/>
      <w:color w:val="005BBE" w:themeColor="text2"/>
      <w:szCs w:val="24"/>
      <w:lang w:val="en-GB" w:eastAsia="zh-CN"/>
    </w:rPr>
  </w:style>
  <w:style w:type="character" w:customStyle="1" w:styleId="Nadpis5Char">
    <w:name w:val="Nadpis 5 Char"/>
    <w:basedOn w:val="Standardnpsmoodstavce"/>
    <w:link w:val="Nadpis5"/>
    <w:rsid w:val="00BC7598"/>
    <w:rPr>
      <w:rFonts w:asciiTheme="majorHAnsi" w:eastAsiaTheme="majorEastAsia" w:hAnsiTheme="majorHAnsi" w:cstheme="majorBidi"/>
      <w:b/>
      <w:noProof/>
      <w:color w:val="005BBE" w:themeColor="text2"/>
      <w:szCs w:val="24"/>
      <w:lang w:val="en-GB" w:eastAsia="zh-CN"/>
    </w:rPr>
  </w:style>
  <w:style w:type="character" w:customStyle="1" w:styleId="Nadpis6Char">
    <w:name w:val="Nadpis 6 Char"/>
    <w:basedOn w:val="Standardnpsmoodstavce"/>
    <w:link w:val="Nadpis6"/>
    <w:rsid w:val="00BC7598"/>
    <w:rPr>
      <w:rFonts w:asciiTheme="majorHAnsi" w:eastAsiaTheme="majorEastAsia" w:hAnsiTheme="majorHAnsi" w:cstheme="majorBidi"/>
      <w:b/>
      <w:iCs/>
      <w:noProof/>
      <w:color w:val="005BBE" w:themeColor="text2"/>
      <w:szCs w:val="24"/>
      <w:lang w:val="en-GB" w:eastAsia="zh-CN"/>
    </w:rPr>
  </w:style>
  <w:style w:type="character" w:customStyle="1" w:styleId="Nadpis7Char">
    <w:name w:val="Nadpis 7 Char"/>
    <w:basedOn w:val="Standardnpsmoodstavce"/>
    <w:link w:val="Nadpis7"/>
    <w:rsid w:val="00BC7598"/>
    <w:rPr>
      <w:rFonts w:asciiTheme="majorHAnsi" w:eastAsiaTheme="majorEastAsia" w:hAnsiTheme="majorHAnsi" w:cstheme="majorBidi"/>
      <w:b/>
      <w:iCs/>
      <w:noProof/>
      <w:color w:val="005BBE" w:themeColor="text2"/>
      <w:szCs w:val="24"/>
      <w:lang w:val="en-GB" w:eastAsia="zh-CN"/>
    </w:rPr>
  </w:style>
  <w:style w:type="character" w:customStyle="1" w:styleId="Nadpis8Char">
    <w:name w:val="Nadpis 8 Char"/>
    <w:basedOn w:val="Standardnpsmoodstavce"/>
    <w:link w:val="Nadpis8"/>
    <w:rsid w:val="00BC7598"/>
    <w:rPr>
      <w:rFonts w:asciiTheme="majorHAnsi" w:eastAsiaTheme="majorEastAsia" w:hAnsiTheme="majorHAnsi" w:cstheme="majorBidi"/>
      <w:b/>
      <w:noProof/>
      <w:color w:val="005BBE" w:themeColor="text2"/>
      <w:lang w:val="en-GB" w:eastAsia="zh-CN"/>
    </w:rPr>
  </w:style>
  <w:style w:type="character" w:customStyle="1" w:styleId="Nadpis9Char">
    <w:name w:val="Nadpis 9 Char"/>
    <w:basedOn w:val="Standardnpsmoodstavce"/>
    <w:link w:val="Nadpis9"/>
    <w:rsid w:val="00BC7598"/>
    <w:rPr>
      <w:rFonts w:asciiTheme="majorHAnsi" w:eastAsiaTheme="majorEastAsia" w:hAnsiTheme="majorHAnsi" w:cstheme="majorBidi"/>
      <w:b/>
      <w:iCs/>
      <w:noProof/>
      <w:color w:val="005BBE" w:themeColor="text2"/>
      <w:lang w:val="en-GB" w:eastAsia="zh-CN"/>
    </w:rPr>
  </w:style>
  <w:style w:type="paragraph" w:styleId="Obsah1">
    <w:name w:val="toc 1"/>
    <w:basedOn w:val="Normln"/>
    <w:next w:val="Normln"/>
    <w:autoRedefine/>
    <w:uiPriority w:val="39"/>
    <w:rsid w:val="00F1060F"/>
    <w:pPr>
      <w:tabs>
        <w:tab w:val="left" w:pos="567"/>
        <w:tab w:val="right" w:leader="dot" w:pos="9627"/>
      </w:tabs>
      <w:spacing w:after="120"/>
    </w:pPr>
    <w:rPr>
      <w:b/>
      <w:caps/>
    </w:rPr>
  </w:style>
  <w:style w:type="paragraph" w:styleId="Obsah2">
    <w:name w:val="toc 2"/>
    <w:basedOn w:val="Normln"/>
    <w:next w:val="Normln"/>
    <w:autoRedefine/>
    <w:uiPriority w:val="39"/>
    <w:rsid w:val="00F1060F"/>
    <w:pPr>
      <w:tabs>
        <w:tab w:val="left" w:pos="567"/>
        <w:tab w:val="right" w:leader="dot" w:pos="9628"/>
      </w:tabs>
      <w:spacing w:after="120"/>
    </w:pPr>
  </w:style>
  <w:style w:type="paragraph" w:styleId="Obsah3">
    <w:name w:val="toc 3"/>
    <w:basedOn w:val="Normln"/>
    <w:next w:val="Normln"/>
    <w:autoRedefine/>
    <w:uiPriority w:val="39"/>
    <w:rsid w:val="00BC7598"/>
    <w:pPr>
      <w:tabs>
        <w:tab w:val="left" w:pos="567"/>
        <w:tab w:val="right" w:leader="dot" w:pos="9627"/>
      </w:tabs>
      <w:spacing w:after="120"/>
    </w:pPr>
  </w:style>
  <w:style w:type="paragraph" w:styleId="Nzev">
    <w:name w:val="Title"/>
    <w:basedOn w:val="Normln"/>
    <w:next w:val="Normln"/>
    <w:link w:val="NzevChar"/>
    <w:qFormat/>
    <w:rsid w:val="00872A7D"/>
    <w:pPr>
      <w:spacing w:after="260" w:line="460" w:lineRule="atLeast"/>
      <w:contextualSpacing/>
    </w:pPr>
    <w:rPr>
      <w:rFonts w:asciiTheme="majorHAnsi" w:eastAsiaTheme="majorEastAsia" w:hAnsiTheme="majorHAnsi" w:cstheme="majorBidi"/>
      <w:color w:val="005BBE" w:themeColor="text2"/>
      <w:spacing w:val="5"/>
      <w:kern w:val="28"/>
      <w:sz w:val="40"/>
      <w:szCs w:val="52"/>
    </w:rPr>
  </w:style>
  <w:style w:type="paragraph" w:styleId="Obsah4">
    <w:name w:val="toc 4"/>
    <w:basedOn w:val="Normln"/>
    <w:next w:val="Normln"/>
    <w:autoRedefine/>
    <w:rsid w:val="00BC7598"/>
    <w:pPr>
      <w:tabs>
        <w:tab w:val="left" w:pos="567"/>
        <w:tab w:val="right" w:leader="dot" w:pos="9628"/>
      </w:tabs>
      <w:spacing w:after="120"/>
    </w:pPr>
  </w:style>
  <w:style w:type="paragraph" w:styleId="Obsah5">
    <w:name w:val="toc 5"/>
    <w:basedOn w:val="Normln"/>
    <w:next w:val="Normln"/>
    <w:autoRedefine/>
    <w:rsid w:val="00BC7598"/>
    <w:pPr>
      <w:tabs>
        <w:tab w:val="left" w:pos="567"/>
        <w:tab w:val="right" w:leader="dot" w:pos="9628"/>
      </w:tabs>
      <w:spacing w:after="120"/>
    </w:pPr>
  </w:style>
  <w:style w:type="paragraph" w:styleId="Obsah6">
    <w:name w:val="toc 6"/>
    <w:basedOn w:val="Normln"/>
    <w:next w:val="Normln"/>
    <w:autoRedefine/>
    <w:rsid w:val="00BC7598"/>
    <w:pPr>
      <w:tabs>
        <w:tab w:val="left" w:pos="567"/>
        <w:tab w:val="right" w:leader="dot" w:pos="9628"/>
      </w:tabs>
      <w:spacing w:after="120"/>
    </w:pPr>
  </w:style>
  <w:style w:type="paragraph" w:styleId="Obsah7">
    <w:name w:val="toc 7"/>
    <w:basedOn w:val="Normln"/>
    <w:next w:val="Normln"/>
    <w:autoRedefine/>
    <w:rsid w:val="00BC7598"/>
    <w:pPr>
      <w:tabs>
        <w:tab w:val="left" w:pos="567"/>
        <w:tab w:val="right" w:leader="dot" w:pos="9628"/>
      </w:tabs>
      <w:spacing w:after="120"/>
    </w:pPr>
  </w:style>
  <w:style w:type="paragraph" w:styleId="Obsah8">
    <w:name w:val="toc 8"/>
    <w:basedOn w:val="Normln"/>
    <w:next w:val="Normln"/>
    <w:autoRedefine/>
    <w:rsid w:val="00BC7598"/>
    <w:pPr>
      <w:tabs>
        <w:tab w:val="left" w:pos="567"/>
        <w:tab w:val="right" w:leader="dot" w:pos="9628"/>
      </w:tabs>
      <w:spacing w:after="120"/>
    </w:pPr>
  </w:style>
  <w:style w:type="paragraph" w:styleId="Obsah9">
    <w:name w:val="toc 9"/>
    <w:basedOn w:val="Normln"/>
    <w:next w:val="Normln"/>
    <w:autoRedefine/>
    <w:rsid w:val="00BC7598"/>
    <w:pPr>
      <w:tabs>
        <w:tab w:val="left" w:pos="567"/>
        <w:tab w:val="right" w:leader="dot" w:pos="9628"/>
      </w:tabs>
      <w:spacing w:after="120"/>
    </w:pPr>
  </w:style>
  <w:style w:type="character" w:customStyle="1" w:styleId="NzevChar">
    <w:name w:val="Název Char"/>
    <w:basedOn w:val="Standardnpsmoodstavce"/>
    <w:link w:val="Nzev"/>
    <w:rsid w:val="00872A7D"/>
    <w:rPr>
      <w:rFonts w:asciiTheme="majorHAnsi" w:eastAsiaTheme="majorEastAsia" w:hAnsiTheme="majorHAnsi" w:cstheme="majorBidi"/>
      <w:noProof/>
      <w:color w:val="005BBE" w:themeColor="text2"/>
      <w:spacing w:val="5"/>
      <w:kern w:val="28"/>
      <w:sz w:val="40"/>
      <w:szCs w:val="52"/>
      <w:lang w:val="en-GB" w:eastAsia="zh-CN"/>
    </w:rPr>
  </w:style>
  <w:style w:type="paragraph" w:styleId="Podnadpis">
    <w:name w:val="Subtitle"/>
    <w:basedOn w:val="Normln"/>
    <w:next w:val="Normln"/>
    <w:link w:val="PodnadpisChar"/>
    <w:qFormat/>
    <w:rsid w:val="00872A7D"/>
    <w:pPr>
      <w:numPr>
        <w:ilvl w:val="1"/>
      </w:numPr>
      <w:spacing w:after="260" w:line="320" w:lineRule="atLeast"/>
    </w:pPr>
    <w:rPr>
      <w:rFonts w:asciiTheme="majorHAnsi" w:eastAsiaTheme="majorEastAsia" w:hAnsiTheme="majorHAnsi" w:cstheme="majorBidi"/>
      <w:iCs/>
      <w:color w:val="005BBE" w:themeColor="text2"/>
      <w:spacing w:val="15"/>
      <w:sz w:val="24"/>
    </w:rPr>
  </w:style>
  <w:style w:type="character" w:customStyle="1" w:styleId="PodnadpisChar">
    <w:name w:val="Podnadpis Char"/>
    <w:basedOn w:val="Standardnpsmoodstavce"/>
    <w:link w:val="Podnadpis"/>
    <w:rsid w:val="00872A7D"/>
    <w:rPr>
      <w:rFonts w:asciiTheme="majorHAnsi" w:eastAsiaTheme="majorEastAsia" w:hAnsiTheme="majorHAnsi" w:cstheme="majorBidi"/>
      <w:iCs/>
      <w:noProof/>
      <w:color w:val="005BBE" w:themeColor="text2"/>
      <w:spacing w:val="15"/>
      <w:sz w:val="24"/>
      <w:szCs w:val="24"/>
      <w:lang w:val="en-GB" w:eastAsia="zh-CN"/>
    </w:rPr>
  </w:style>
  <w:style w:type="paragraph" w:styleId="Nadpisobsahu">
    <w:name w:val="TOC Heading"/>
    <w:basedOn w:val="Nadpis1"/>
    <w:next w:val="Normln"/>
    <w:uiPriority w:val="39"/>
    <w:semiHidden/>
    <w:unhideWhenUsed/>
    <w:qFormat/>
    <w:rsid w:val="009C135C"/>
    <w:pPr>
      <w:keepLines/>
      <w:numPr>
        <w:numId w:val="0"/>
      </w:numPr>
      <w:outlineLvl w:val="9"/>
    </w:pPr>
    <w:rPr>
      <w:rFonts w:asciiTheme="majorHAnsi" w:eastAsiaTheme="majorEastAsia" w:hAnsiTheme="majorHAnsi" w:cstheme="majorBidi"/>
      <w:caps w:val="0"/>
      <w:kern w:val="0"/>
      <w:szCs w:val="28"/>
    </w:rPr>
  </w:style>
  <w:style w:type="paragraph" w:styleId="Hlavikaobsahu">
    <w:name w:val="toa heading"/>
    <w:basedOn w:val="Normln"/>
    <w:next w:val="Normln"/>
    <w:rsid w:val="009C135C"/>
    <w:pPr>
      <w:spacing w:after="260"/>
    </w:pPr>
    <w:rPr>
      <w:rFonts w:asciiTheme="majorHAnsi" w:eastAsiaTheme="majorEastAsia" w:hAnsiTheme="majorHAnsi" w:cstheme="majorBidi"/>
      <w:b/>
      <w:bCs/>
    </w:rPr>
  </w:style>
  <w:style w:type="paragraph" w:customStyle="1" w:styleId="Heading1nonumbering">
    <w:name w:val="Heading 1 (no numbering)"/>
    <w:basedOn w:val="Nadpis1"/>
    <w:next w:val="Paragraph"/>
    <w:qFormat/>
    <w:rsid w:val="001F3298"/>
    <w:pPr>
      <w:numPr>
        <w:numId w:val="0"/>
      </w:numPr>
    </w:pPr>
  </w:style>
  <w:style w:type="paragraph" w:customStyle="1" w:styleId="Heading2nonumbering">
    <w:name w:val="Heading 2 (no numbering)"/>
    <w:basedOn w:val="Nadpis2"/>
    <w:next w:val="Paragraph"/>
    <w:qFormat/>
    <w:rsid w:val="001F3298"/>
    <w:pPr>
      <w:numPr>
        <w:ilvl w:val="0"/>
        <w:numId w:val="0"/>
      </w:numPr>
    </w:pPr>
  </w:style>
  <w:style w:type="paragraph" w:customStyle="1" w:styleId="Heading3nonumbering">
    <w:name w:val="Heading 3 (no numbering)"/>
    <w:basedOn w:val="Nadpis3"/>
    <w:next w:val="Paragraph"/>
    <w:qFormat/>
    <w:rsid w:val="00750FCA"/>
    <w:pPr>
      <w:numPr>
        <w:ilvl w:val="0"/>
        <w:numId w:val="0"/>
      </w:numPr>
    </w:pPr>
  </w:style>
  <w:style w:type="character" w:customStyle="1" w:styleId="ZpatChar">
    <w:name w:val="Zápatí Char"/>
    <w:basedOn w:val="Standardnpsmoodstavce"/>
    <w:link w:val="Zpat"/>
    <w:rsid w:val="000E55CA"/>
    <w:rPr>
      <w:rFonts w:ascii="Arial" w:hAnsi="Arial"/>
      <w:noProof/>
      <w:color w:val="005BBE" w:themeColor="text2"/>
      <w:w w:val="101"/>
      <w:sz w:val="14"/>
      <w:szCs w:val="24"/>
      <w:lang w:val="en-GB" w:eastAsia="zh-CN"/>
    </w:rPr>
  </w:style>
  <w:style w:type="table" w:customStyle="1" w:styleId="Kemiracustom">
    <w:name w:val="Kemira custom"/>
    <w:basedOn w:val="Normlntabulka"/>
    <w:uiPriority w:val="99"/>
    <w:rsid w:val="00872A7D"/>
    <w:tblPr>
      <w:tblBorders>
        <w:insideH w:val="single" w:sz="4" w:space="0" w:color="D9D9D9" w:themeColor="background1" w:themeShade="D9"/>
      </w:tblBorders>
    </w:tblPr>
    <w:tcPr>
      <w:shd w:val="clear" w:color="auto" w:fill="F2F2F2" w:themeFill="background1" w:themeFillShade="F2"/>
    </w:tcPr>
    <w:tblStylePr w:type="firstRow">
      <w:rPr>
        <w:b/>
      </w:rPr>
      <w:tblPr>
        <w:tblCellMar>
          <w:top w:w="28" w:type="dxa"/>
          <w:left w:w="57" w:type="dxa"/>
          <w:bottom w:w="28" w:type="dxa"/>
          <w:right w:w="57" w:type="dxa"/>
        </w:tblCellMar>
      </w:tblPr>
    </w:tblStylePr>
  </w:style>
  <w:style w:type="paragraph" w:customStyle="1" w:styleId="Heading4nonumber">
    <w:name w:val="Heading 4 (no number)"/>
    <w:basedOn w:val="Nadpis4"/>
    <w:next w:val="Paragraph"/>
    <w:qFormat/>
    <w:rsid w:val="00BC7598"/>
    <w:pPr>
      <w:numPr>
        <w:ilvl w:val="0"/>
        <w:numId w:val="0"/>
      </w:numPr>
    </w:pPr>
    <w:rPr>
      <w:lang w:val="en-US"/>
    </w:rPr>
  </w:style>
  <w:style w:type="paragraph" w:styleId="Prosttext">
    <w:name w:val="Plain Text"/>
    <w:basedOn w:val="Normln"/>
    <w:link w:val="ProsttextChar"/>
    <w:semiHidden/>
    <w:unhideWhenUsed/>
    <w:rsid w:val="00BC7598"/>
    <w:pPr>
      <w:spacing w:line="240" w:lineRule="auto"/>
    </w:pPr>
    <w:rPr>
      <w:rFonts w:ascii="Consolas" w:hAnsi="Consolas" w:cs="Consolas"/>
      <w:sz w:val="21"/>
      <w:szCs w:val="21"/>
    </w:rPr>
  </w:style>
  <w:style w:type="character" w:customStyle="1" w:styleId="ProsttextChar">
    <w:name w:val="Prostý text Char"/>
    <w:basedOn w:val="Standardnpsmoodstavce"/>
    <w:link w:val="Prosttext"/>
    <w:semiHidden/>
    <w:rsid w:val="00BC7598"/>
    <w:rPr>
      <w:rFonts w:ascii="Consolas" w:hAnsi="Consolas" w:cs="Consolas"/>
      <w:noProof/>
      <w:sz w:val="21"/>
      <w:szCs w:val="21"/>
      <w:lang w:val="en-GB" w:eastAsia="zh-CN"/>
    </w:rPr>
  </w:style>
  <w:style w:type="paragraph" w:customStyle="1" w:styleId="Heading5nonumber">
    <w:name w:val="Heading 5 (no number)"/>
    <w:basedOn w:val="Nadpis5"/>
    <w:next w:val="Paragraph"/>
    <w:qFormat/>
    <w:rsid w:val="00BC7598"/>
    <w:pPr>
      <w:numPr>
        <w:ilvl w:val="0"/>
        <w:numId w:val="0"/>
      </w:numPr>
    </w:pPr>
  </w:style>
  <w:style w:type="paragraph" w:customStyle="1" w:styleId="Heading6nonumber">
    <w:name w:val="Heading 6 (no number)"/>
    <w:basedOn w:val="Nadpis6"/>
    <w:next w:val="Paragraph"/>
    <w:qFormat/>
    <w:rsid w:val="00BC7598"/>
    <w:pPr>
      <w:numPr>
        <w:ilvl w:val="0"/>
        <w:numId w:val="0"/>
      </w:numPr>
    </w:pPr>
  </w:style>
  <w:style w:type="paragraph" w:customStyle="1" w:styleId="Heading7nonumber">
    <w:name w:val="Heading 7 (no number)"/>
    <w:basedOn w:val="Nadpis7"/>
    <w:next w:val="Paragraph"/>
    <w:qFormat/>
    <w:rsid w:val="00BC7598"/>
    <w:pPr>
      <w:numPr>
        <w:ilvl w:val="0"/>
        <w:numId w:val="0"/>
      </w:numPr>
    </w:pPr>
  </w:style>
  <w:style w:type="paragraph" w:customStyle="1" w:styleId="Heading8nonumber">
    <w:name w:val="Heading 8 (no number)"/>
    <w:basedOn w:val="Nadpis8"/>
    <w:next w:val="Paragraph"/>
    <w:qFormat/>
    <w:rsid w:val="00BC7598"/>
    <w:pPr>
      <w:numPr>
        <w:ilvl w:val="0"/>
        <w:numId w:val="0"/>
      </w:numPr>
    </w:pPr>
  </w:style>
  <w:style w:type="paragraph" w:customStyle="1" w:styleId="Heading9nonumber">
    <w:name w:val="Heading 9 (no number)"/>
    <w:basedOn w:val="Nadpis9"/>
    <w:next w:val="Paragraph"/>
    <w:qFormat/>
    <w:rsid w:val="00BC7598"/>
    <w:pPr>
      <w:numPr>
        <w:ilvl w:val="0"/>
        <w:numId w:val="0"/>
      </w:numPr>
    </w:pPr>
  </w:style>
  <w:style w:type="paragraph" w:customStyle="1" w:styleId="Eslovn">
    <w:name w:val="Eíslování"/>
    <w:basedOn w:val="Normln"/>
    <w:rsid w:val="009A5FB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cs-CZ"/>
    </w:rPr>
  </w:style>
  <w:style w:type="paragraph" w:customStyle="1" w:styleId="slolnku">
    <w:name w:val="Číslo článku"/>
    <w:basedOn w:val="Normln"/>
    <w:next w:val="Normln"/>
    <w:rsid w:val="009A5FB2"/>
    <w:pPr>
      <w:keepNext/>
      <w:numPr>
        <w:numId w:val="45"/>
      </w:numPr>
      <w:tabs>
        <w:tab w:val="left" w:pos="0"/>
        <w:tab w:val="left" w:pos="284"/>
        <w:tab w:val="left" w:pos="1701"/>
      </w:tabs>
      <w:spacing w:before="160" w:after="40" w:line="240" w:lineRule="auto"/>
      <w:jc w:val="center"/>
    </w:pPr>
    <w:rPr>
      <w:rFonts w:ascii="Times New Roman" w:eastAsia="Times New Roman" w:hAnsi="Times New Roman" w:cs="Times New Roman"/>
      <w:b/>
      <w:sz w:val="24"/>
      <w:szCs w:val="20"/>
      <w:lang w:eastAsia="cs-CZ"/>
    </w:rPr>
  </w:style>
  <w:style w:type="paragraph" w:customStyle="1" w:styleId="Textodst1sl">
    <w:name w:val="Text odst.1čísl"/>
    <w:basedOn w:val="Normln"/>
    <w:rsid w:val="009A5FB2"/>
    <w:pPr>
      <w:numPr>
        <w:ilvl w:val="1"/>
        <w:numId w:val="45"/>
      </w:numPr>
      <w:tabs>
        <w:tab w:val="left" w:pos="0"/>
        <w:tab w:val="left" w:pos="284"/>
      </w:tabs>
      <w:spacing w:before="80" w:after="0" w:line="240" w:lineRule="auto"/>
      <w:jc w:val="both"/>
      <w:outlineLvl w:val="1"/>
    </w:pPr>
    <w:rPr>
      <w:rFonts w:ascii="Times New Roman" w:eastAsia="Times New Roman" w:hAnsi="Times New Roman" w:cs="Times New Roman"/>
      <w:sz w:val="24"/>
      <w:szCs w:val="20"/>
      <w:lang w:eastAsia="cs-CZ"/>
    </w:rPr>
  </w:style>
  <w:style w:type="paragraph" w:customStyle="1" w:styleId="Textodst2slovan">
    <w:name w:val="Text odst.2 číslovaný"/>
    <w:basedOn w:val="Textodst1sl"/>
    <w:rsid w:val="009A5FB2"/>
    <w:pPr>
      <w:numPr>
        <w:ilvl w:val="2"/>
      </w:numPr>
      <w:tabs>
        <w:tab w:val="clear" w:pos="0"/>
        <w:tab w:val="clear" w:pos="284"/>
      </w:tabs>
      <w:spacing w:before="0"/>
      <w:outlineLvl w:val="2"/>
    </w:pPr>
  </w:style>
  <w:style w:type="paragraph" w:customStyle="1" w:styleId="Textodst3psmena">
    <w:name w:val="Text odst. 3 písmena"/>
    <w:basedOn w:val="Textodst1sl"/>
    <w:rsid w:val="009A5FB2"/>
    <w:pPr>
      <w:numPr>
        <w:ilvl w:val="3"/>
      </w:numPr>
      <w:spacing w:before="0"/>
      <w:outlineLvl w:val="3"/>
    </w:pPr>
  </w:style>
  <w:style w:type="paragraph" w:styleId="Odstavecseseznamem">
    <w:name w:val="List Paragraph"/>
    <w:basedOn w:val="Normln"/>
    <w:uiPriority w:val="34"/>
    <w:qFormat/>
    <w:rsid w:val="009A5FB2"/>
    <w:pPr>
      <w:ind w:left="720"/>
      <w:contextualSpacing/>
    </w:pPr>
  </w:style>
  <w:style w:type="paragraph" w:styleId="Revize">
    <w:name w:val="Revision"/>
    <w:hidden/>
    <w:uiPriority w:val="99"/>
    <w:semiHidden/>
    <w:rsid w:val="00996A74"/>
    <w:rPr>
      <w:rFonts w:asciiTheme="minorHAnsi" w:eastAsiaTheme="minorHAnsi" w:hAnsiTheme="minorHAnsi" w:cstheme="minorBidi"/>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Kemira NEW">
      <a:dk1>
        <a:srgbClr val="322D2D"/>
      </a:dk1>
      <a:lt1>
        <a:sysClr val="window" lastClr="FFFFFF"/>
      </a:lt1>
      <a:dk2>
        <a:srgbClr val="005BBE"/>
      </a:dk2>
      <a:lt2>
        <a:srgbClr val="F5F0ED"/>
      </a:lt2>
      <a:accent1>
        <a:srgbClr val="96BEF0"/>
      </a:accent1>
      <a:accent2>
        <a:srgbClr val="C8DCF5"/>
      </a:accent2>
      <a:accent3>
        <a:srgbClr val="9BAABE"/>
      </a:accent3>
      <a:accent4>
        <a:srgbClr val="BED7D7"/>
      </a:accent4>
      <a:accent5>
        <a:srgbClr val="F5AAAF"/>
      </a:accent5>
      <a:accent6>
        <a:srgbClr val="E6E1DC"/>
      </a:accent6>
      <a:hlink>
        <a:srgbClr val="005BBE"/>
      </a:hlink>
      <a:folHlink>
        <a:srgbClr val="005BB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5097-109B-4A7C-B4A1-6CDBA63D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643</Words>
  <Characters>3951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General_Global_A4</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General_Global_A4</dc:title>
  <dc:subject/>
  <dc:creator>Stanislava Kučová</dc:creator>
  <cp:keywords/>
  <dc:description/>
  <cp:lastModifiedBy>František Jankovič</cp:lastModifiedBy>
  <cp:revision>4</cp:revision>
  <cp:lastPrinted>2013-05-14T10:41:00Z</cp:lastPrinted>
  <dcterms:created xsi:type="dcterms:W3CDTF">2021-12-03T11:15:00Z</dcterms:created>
  <dcterms:modified xsi:type="dcterms:W3CDTF">2021-12-13T11:51:00Z</dcterms:modified>
</cp:coreProperties>
</file>