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72A9" w14:textId="7DB84861" w:rsidR="00FC3066" w:rsidRPr="000A174E" w:rsidRDefault="00FC3066" w:rsidP="00EF0F49">
      <w:pPr>
        <w:pStyle w:val="Nadpis1"/>
        <w:numPr>
          <w:ilvl w:val="0"/>
          <w:numId w:val="0"/>
        </w:numPr>
        <w:spacing w:before="0" w:after="0" w:line="276" w:lineRule="auto"/>
        <w:jc w:val="center"/>
        <w:rPr>
          <w:rFonts w:cs="Arial"/>
          <w:sz w:val="28"/>
          <w:szCs w:val="28"/>
        </w:rPr>
      </w:pPr>
      <w:bookmarkStart w:id="0" w:name="_Toc488329102"/>
      <w:r w:rsidRPr="000A174E">
        <w:rPr>
          <w:rFonts w:cs="Arial"/>
          <w:sz w:val="28"/>
          <w:szCs w:val="28"/>
        </w:rPr>
        <w:t xml:space="preserve">Smlouva </w:t>
      </w:r>
      <w:bookmarkEnd w:id="0"/>
      <w:r w:rsidR="000A174E" w:rsidRPr="000A174E">
        <w:rPr>
          <w:rFonts w:cs="Arial"/>
          <w:sz w:val="28"/>
          <w:szCs w:val="28"/>
        </w:rPr>
        <w:t xml:space="preserve">na dodání aplikace </w:t>
      </w:r>
      <w:r w:rsidR="000A174E" w:rsidRPr="000A174E">
        <w:rPr>
          <w:rFonts w:cs="Arial"/>
          <w:sz w:val="28"/>
          <w:szCs w:val="28"/>
        </w:rPr>
        <w:br/>
        <w:t>„Rada města</w:t>
      </w:r>
      <w:r w:rsidR="00777126">
        <w:rPr>
          <w:rFonts w:cs="Arial"/>
          <w:sz w:val="28"/>
          <w:szCs w:val="28"/>
        </w:rPr>
        <w:t xml:space="preserve"> </w:t>
      </w:r>
      <w:r w:rsidR="000A174E" w:rsidRPr="000A174E">
        <w:rPr>
          <w:rFonts w:cs="Arial"/>
          <w:sz w:val="28"/>
          <w:szCs w:val="28"/>
        </w:rPr>
        <w:t>/</w:t>
      </w:r>
      <w:r w:rsidR="00777126">
        <w:rPr>
          <w:rFonts w:cs="Arial"/>
          <w:sz w:val="28"/>
          <w:szCs w:val="28"/>
        </w:rPr>
        <w:t xml:space="preserve"> </w:t>
      </w:r>
      <w:r w:rsidR="000A174E" w:rsidRPr="000A174E">
        <w:rPr>
          <w:rFonts w:cs="Arial"/>
          <w:sz w:val="28"/>
          <w:szCs w:val="28"/>
        </w:rPr>
        <w:t>zastupitelstvo města“ RMZM4U</w:t>
      </w:r>
      <w:r w:rsidR="000A174E" w:rsidRPr="000A174E">
        <w:rPr>
          <w:rFonts w:cs="Arial"/>
          <w:sz w:val="28"/>
          <w:szCs w:val="28"/>
        </w:rPr>
        <w:br/>
      </w:r>
    </w:p>
    <w:p w14:paraId="361D6D33" w14:textId="212E351D" w:rsidR="00FC3066" w:rsidRPr="000A174E" w:rsidRDefault="000A174E" w:rsidP="00EF0F49">
      <w:pPr>
        <w:spacing w:before="0" w:after="0" w:line="276" w:lineRule="auto"/>
        <w:rPr>
          <w:rFonts w:cs="Arial"/>
          <w:sz w:val="22"/>
          <w:szCs w:val="22"/>
        </w:rPr>
      </w:pPr>
      <w:r w:rsidRPr="000A174E">
        <w:rPr>
          <w:rFonts w:cs="Arial"/>
          <w:sz w:val="22"/>
          <w:szCs w:val="22"/>
        </w:rPr>
        <w:t xml:space="preserve">Uzavřená podle § 2079 </w:t>
      </w:r>
      <w:r w:rsidR="009E5D5E" w:rsidRPr="000A174E">
        <w:rPr>
          <w:rFonts w:cs="Arial"/>
          <w:sz w:val="22"/>
          <w:szCs w:val="22"/>
        </w:rPr>
        <w:t xml:space="preserve">a násl. Zákona č. 89/2012 Sb., občanský zákoník v platném znění </w:t>
      </w:r>
    </w:p>
    <w:p w14:paraId="21F31306" w14:textId="34B44918" w:rsidR="00FC3066" w:rsidRDefault="000A174E" w:rsidP="00EF0F49">
      <w:pPr>
        <w:spacing w:before="0" w:after="0" w:line="276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/>
      </w:r>
      <w:r w:rsidR="00FC3066" w:rsidRPr="000A174E">
        <w:rPr>
          <w:rFonts w:cs="Arial"/>
          <w:b/>
          <w:sz w:val="22"/>
          <w:szCs w:val="22"/>
        </w:rPr>
        <w:t>Smluvní strany:</w:t>
      </w:r>
    </w:p>
    <w:p w14:paraId="0364DBD7" w14:textId="77777777" w:rsidR="00EF0F49" w:rsidRPr="000A174E" w:rsidRDefault="00EF0F49" w:rsidP="00EF0F49">
      <w:pPr>
        <w:spacing w:before="0" w:after="0" w:line="276" w:lineRule="auto"/>
        <w:rPr>
          <w:rFonts w:cs="Arial"/>
          <w:b/>
          <w:sz w:val="22"/>
          <w:szCs w:val="22"/>
        </w:rPr>
      </w:pPr>
    </w:p>
    <w:p w14:paraId="052D8A53" w14:textId="77777777" w:rsidR="00FC3066" w:rsidRPr="000A174E" w:rsidRDefault="009E5D5E" w:rsidP="00EF0F49">
      <w:pPr>
        <w:tabs>
          <w:tab w:val="right" w:pos="6663"/>
        </w:tabs>
        <w:spacing w:before="0" w:after="0" w:line="276" w:lineRule="auto"/>
        <w:rPr>
          <w:rFonts w:cs="Arial"/>
          <w:sz w:val="22"/>
          <w:szCs w:val="22"/>
        </w:rPr>
      </w:pPr>
      <w:r w:rsidRPr="000A174E">
        <w:rPr>
          <w:rStyle w:val="platne1"/>
          <w:rFonts w:cs="Arial"/>
          <w:b/>
          <w:sz w:val="22"/>
          <w:szCs w:val="22"/>
        </w:rPr>
        <w:t>Statutární město Jablonec nad Nisou</w:t>
      </w:r>
    </w:p>
    <w:p w14:paraId="3F204E05" w14:textId="2C28E0E0" w:rsidR="00FC3066" w:rsidRDefault="00BE4E75" w:rsidP="00EF0F49">
      <w:pPr>
        <w:tabs>
          <w:tab w:val="right" w:pos="6663"/>
        </w:tabs>
        <w:spacing w:before="0" w:after="0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se sídlem: </w:t>
      </w:r>
      <w:r w:rsidR="009E5D5E" w:rsidRPr="000A174E">
        <w:rPr>
          <w:rFonts w:cs="Arial"/>
          <w:sz w:val="22"/>
          <w:szCs w:val="22"/>
        </w:rPr>
        <w:t>Mírové náměstí 3100/19, 466 01 Jablonec nad Nisou</w:t>
      </w:r>
    </w:p>
    <w:p w14:paraId="792A144E" w14:textId="5EFF0EAB" w:rsidR="00530E30" w:rsidRPr="000A174E" w:rsidRDefault="00BE4E75" w:rsidP="00EF0F49">
      <w:pPr>
        <w:tabs>
          <w:tab w:val="right" w:pos="6663"/>
        </w:tabs>
        <w:spacing w:before="0" w:after="0" w:line="276" w:lineRule="auto"/>
        <w:rPr>
          <w:rFonts w:cs="Arial"/>
          <w:sz w:val="22"/>
          <w:szCs w:val="22"/>
        </w:rPr>
      </w:pPr>
      <w:r w:rsidRPr="000A174E">
        <w:rPr>
          <w:rFonts w:cs="Arial"/>
          <w:sz w:val="22"/>
          <w:szCs w:val="22"/>
        </w:rPr>
        <w:t xml:space="preserve">zastoupený: </w:t>
      </w:r>
      <w:r w:rsidRPr="00BE4E75">
        <w:rPr>
          <w:rFonts w:cs="Arial"/>
          <w:sz w:val="22"/>
          <w:szCs w:val="22"/>
        </w:rPr>
        <w:t>RNDr. Jiří Čeřovský, primátor</w:t>
      </w:r>
      <w:r w:rsidR="00530E30">
        <w:rPr>
          <w:rFonts w:cs="Arial"/>
          <w:sz w:val="22"/>
          <w:szCs w:val="22"/>
        </w:rPr>
        <w:t xml:space="preserve"> a </w:t>
      </w:r>
      <w:r w:rsidR="00530E30" w:rsidRPr="00530E30">
        <w:rPr>
          <w:rFonts w:cs="Arial"/>
          <w:sz w:val="22"/>
          <w:szCs w:val="22"/>
        </w:rPr>
        <w:t>JUDr. Marek Řeháček, tajemník</w:t>
      </w:r>
    </w:p>
    <w:p w14:paraId="555DF4AD" w14:textId="77777777" w:rsidR="00FC3066" w:rsidRPr="000A174E" w:rsidRDefault="00FC3066" w:rsidP="00EF0F49">
      <w:pPr>
        <w:tabs>
          <w:tab w:val="right" w:pos="6663"/>
        </w:tabs>
        <w:spacing w:before="0" w:after="0" w:line="276" w:lineRule="auto"/>
        <w:rPr>
          <w:rFonts w:cs="Arial"/>
          <w:sz w:val="22"/>
          <w:szCs w:val="22"/>
        </w:rPr>
      </w:pPr>
      <w:r w:rsidRPr="000A174E">
        <w:rPr>
          <w:rFonts w:cs="Arial"/>
          <w:sz w:val="22"/>
          <w:szCs w:val="22"/>
        </w:rPr>
        <w:t xml:space="preserve">IČ: </w:t>
      </w:r>
      <w:r w:rsidR="009E5D5E" w:rsidRPr="000A174E">
        <w:rPr>
          <w:rFonts w:cs="Arial"/>
          <w:sz w:val="22"/>
          <w:szCs w:val="22"/>
        </w:rPr>
        <w:t>00262340</w:t>
      </w:r>
    </w:p>
    <w:p w14:paraId="294A7675" w14:textId="13FDED8F" w:rsidR="00FC3066" w:rsidRDefault="009E5D5E" w:rsidP="00EF0F49">
      <w:pPr>
        <w:tabs>
          <w:tab w:val="right" w:pos="6663"/>
        </w:tabs>
        <w:spacing w:before="0" w:after="0" w:line="276" w:lineRule="auto"/>
        <w:rPr>
          <w:rFonts w:cs="Arial"/>
          <w:sz w:val="22"/>
          <w:szCs w:val="22"/>
        </w:rPr>
      </w:pPr>
      <w:r w:rsidRPr="000A174E">
        <w:rPr>
          <w:rFonts w:cs="Arial"/>
          <w:sz w:val="22"/>
          <w:szCs w:val="22"/>
        </w:rPr>
        <w:t>DIČ: CZ00262340</w:t>
      </w:r>
    </w:p>
    <w:p w14:paraId="055C724A" w14:textId="14E82890" w:rsidR="00BE4E75" w:rsidRPr="000A174E" w:rsidRDefault="00BE4E75" w:rsidP="00EF0F49">
      <w:pPr>
        <w:tabs>
          <w:tab w:val="right" w:pos="6663"/>
        </w:tabs>
        <w:spacing w:before="0" w:after="0" w:line="276" w:lineRule="auto"/>
        <w:rPr>
          <w:rFonts w:cs="Arial"/>
          <w:sz w:val="22"/>
          <w:szCs w:val="22"/>
        </w:rPr>
      </w:pPr>
      <w:r w:rsidRPr="000A174E">
        <w:rPr>
          <w:rFonts w:cs="Arial"/>
          <w:sz w:val="22"/>
          <w:szCs w:val="22"/>
        </w:rPr>
        <w:t xml:space="preserve">bankovní spojení: </w:t>
      </w:r>
      <w:r w:rsidRPr="00BE4E75">
        <w:rPr>
          <w:rFonts w:cs="Arial"/>
          <w:sz w:val="22"/>
          <w:szCs w:val="22"/>
        </w:rPr>
        <w:t>Komerční banka, a.s.</w:t>
      </w:r>
    </w:p>
    <w:p w14:paraId="0F8F3E79" w14:textId="4FA0B25D" w:rsidR="00BE4E75" w:rsidRPr="000A174E" w:rsidRDefault="00BE4E75" w:rsidP="00EF0F49">
      <w:pPr>
        <w:tabs>
          <w:tab w:val="right" w:pos="6663"/>
        </w:tabs>
        <w:spacing w:before="0" w:after="0" w:line="276" w:lineRule="auto"/>
        <w:rPr>
          <w:rFonts w:cs="Arial"/>
          <w:sz w:val="22"/>
          <w:szCs w:val="22"/>
        </w:rPr>
      </w:pPr>
      <w:r w:rsidRPr="000A174E">
        <w:rPr>
          <w:rFonts w:cs="Arial"/>
          <w:sz w:val="22"/>
          <w:szCs w:val="22"/>
        </w:rPr>
        <w:t xml:space="preserve">číslo účtu: </w:t>
      </w:r>
      <w:r w:rsidR="00EA4D33" w:rsidRPr="00EA4D33">
        <w:rPr>
          <w:rFonts w:cs="Arial"/>
          <w:sz w:val="22"/>
          <w:szCs w:val="22"/>
        </w:rPr>
        <w:t>19-121451/0100</w:t>
      </w:r>
    </w:p>
    <w:p w14:paraId="28AF2778" w14:textId="77777777" w:rsidR="00FC3066" w:rsidRPr="000A174E" w:rsidRDefault="00FC3066" w:rsidP="00EF0F49">
      <w:pPr>
        <w:tabs>
          <w:tab w:val="right" w:pos="6663"/>
        </w:tabs>
        <w:spacing w:before="0" w:after="0" w:line="276" w:lineRule="auto"/>
        <w:rPr>
          <w:rFonts w:cs="Arial"/>
          <w:sz w:val="22"/>
          <w:szCs w:val="22"/>
        </w:rPr>
      </w:pPr>
      <w:r w:rsidRPr="000A174E">
        <w:rPr>
          <w:rFonts w:cs="Arial"/>
          <w:sz w:val="22"/>
          <w:szCs w:val="22"/>
        </w:rPr>
        <w:t>na straně prvé (dále jen „</w:t>
      </w:r>
      <w:r w:rsidR="000A174E" w:rsidRPr="000A174E">
        <w:rPr>
          <w:rFonts w:cs="Arial"/>
          <w:b/>
          <w:sz w:val="22"/>
          <w:szCs w:val="22"/>
        </w:rPr>
        <w:t>kupující</w:t>
      </w:r>
      <w:r w:rsidRPr="000A174E">
        <w:rPr>
          <w:rFonts w:cs="Arial"/>
          <w:sz w:val="22"/>
          <w:szCs w:val="22"/>
        </w:rPr>
        <w:t>“)</w:t>
      </w:r>
    </w:p>
    <w:p w14:paraId="6289EC93" w14:textId="77777777" w:rsidR="00FC3066" w:rsidRPr="000A174E" w:rsidRDefault="00FC3066" w:rsidP="00EF0F49">
      <w:pPr>
        <w:spacing w:before="0" w:after="0" w:line="276" w:lineRule="auto"/>
        <w:rPr>
          <w:rStyle w:val="platne1"/>
          <w:rFonts w:cs="Arial"/>
          <w:sz w:val="22"/>
          <w:szCs w:val="22"/>
        </w:rPr>
      </w:pPr>
    </w:p>
    <w:p w14:paraId="6045B644" w14:textId="77777777" w:rsidR="00FC3066" w:rsidRPr="000A174E" w:rsidRDefault="00FC3066" w:rsidP="00EF0F49">
      <w:pPr>
        <w:spacing w:before="0" w:after="0" w:line="276" w:lineRule="auto"/>
        <w:rPr>
          <w:rFonts w:cs="Arial"/>
          <w:b/>
          <w:sz w:val="22"/>
          <w:szCs w:val="22"/>
        </w:rPr>
      </w:pPr>
      <w:r w:rsidRPr="000A174E">
        <w:rPr>
          <w:rFonts w:cs="Arial"/>
          <w:b/>
          <w:sz w:val="22"/>
          <w:szCs w:val="22"/>
        </w:rPr>
        <w:t>a</w:t>
      </w:r>
    </w:p>
    <w:p w14:paraId="6D6E39FF" w14:textId="77777777" w:rsidR="00FC3066" w:rsidRPr="000A174E" w:rsidRDefault="00FC3066" w:rsidP="00EF0F49">
      <w:pPr>
        <w:tabs>
          <w:tab w:val="left" w:pos="284"/>
        </w:tabs>
        <w:spacing w:before="0" w:after="0" w:line="276" w:lineRule="auto"/>
        <w:rPr>
          <w:rFonts w:cs="Arial"/>
          <w:sz w:val="22"/>
          <w:szCs w:val="22"/>
        </w:rPr>
      </w:pPr>
    </w:p>
    <w:p w14:paraId="38B3F009" w14:textId="77777777" w:rsidR="00FC3066" w:rsidRPr="000A174E" w:rsidRDefault="00FC3066" w:rsidP="00EF0F49">
      <w:pPr>
        <w:tabs>
          <w:tab w:val="right" w:pos="6663"/>
        </w:tabs>
        <w:spacing w:before="0" w:after="0" w:line="276" w:lineRule="auto"/>
        <w:rPr>
          <w:rFonts w:cs="Arial"/>
          <w:b/>
          <w:sz w:val="22"/>
          <w:szCs w:val="22"/>
        </w:rPr>
      </w:pPr>
      <w:r w:rsidRPr="000A174E">
        <w:rPr>
          <w:rFonts w:cs="Arial"/>
          <w:b/>
          <w:sz w:val="22"/>
          <w:szCs w:val="22"/>
        </w:rPr>
        <w:t>as4u.cz, s.r.o.</w:t>
      </w:r>
    </w:p>
    <w:p w14:paraId="6A0C619C" w14:textId="0BEAB1C6" w:rsidR="00FC3066" w:rsidRPr="000A174E" w:rsidRDefault="00FC3066" w:rsidP="00EF0F49">
      <w:pPr>
        <w:tabs>
          <w:tab w:val="right" w:pos="6663"/>
        </w:tabs>
        <w:spacing w:before="0" w:after="0" w:line="276" w:lineRule="auto"/>
        <w:rPr>
          <w:rFonts w:cs="Arial"/>
          <w:sz w:val="22"/>
          <w:szCs w:val="22"/>
        </w:rPr>
      </w:pPr>
      <w:r w:rsidRPr="000A174E">
        <w:rPr>
          <w:rFonts w:cs="Arial"/>
          <w:sz w:val="22"/>
          <w:szCs w:val="22"/>
        </w:rPr>
        <w:t xml:space="preserve">se sídlem: </w:t>
      </w:r>
      <w:r w:rsidR="00BE4E75" w:rsidRPr="00BE4E75">
        <w:rPr>
          <w:rFonts w:cs="Arial"/>
          <w:sz w:val="22"/>
          <w:szCs w:val="22"/>
        </w:rPr>
        <w:t>Na dlouhém lánu 19/3, 160 00 Praha 6</w:t>
      </w:r>
    </w:p>
    <w:p w14:paraId="78097D6D" w14:textId="34582880" w:rsidR="00FC3066" w:rsidRPr="000A174E" w:rsidRDefault="00FC3066" w:rsidP="00EF0F49">
      <w:pPr>
        <w:tabs>
          <w:tab w:val="right" w:pos="6663"/>
        </w:tabs>
        <w:spacing w:before="0" w:after="0" w:line="276" w:lineRule="auto"/>
        <w:rPr>
          <w:rFonts w:cs="Arial"/>
          <w:sz w:val="22"/>
          <w:szCs w:val="22"/>
        </w:rPr>
      </w:pPr>
      <w:r w:rsidRPr="000A174E">
        <w:rPr>
          <w:rFonts w:cs="Arial"/>
          <w:sz w:val="22"/>
          <w:szCs w:val="22"/>
        </w:rPr>
        <w:t xml:space="preserve">zastoupený/jednající: Ernest </w:t>
      </w:r>
      <w:proofErr w:type="spellStart"/>
      <w:r w:rsidRPr="000A174E">
        <w:rPr>
          <w:rFonts w:cs="Arial"/>
          <w:sz w:val="22"/>
          <w:szCs w:val="22"/>
        </w:rPr>
        <w:t>Salamanca</w:t>
      </w:r>
      <w:proofErr w:type="spellEnd"/>
      <w:r w:rsidR="00BE4E75">
        <w:rPr>
          <w:rFonts w:cs="Arial"/>
          <w:sz w:val="22"/>
          <w:szCs w:val="22"/>
        </w:rPr>
        <w:t>, jednatel</w:t>
      </w:r>
    </w:p>
    <w:p w14:paraId="1F1DC40C" w14:textId="3272473B" w:rsidR="00FC3066" w:rsidRPr="000A174E" w:rsidRDefault="00FC3066" w:rsidP="00EF0F49">
      <w:pPr>
        <w:tabs>
          <w:tab w:val="right" w:pos="6663"/>
        </w:tabs>
        <w:spacing w:before="0" w:after="0" w:line="276" w:lineRule="auto"/>
        <w:rPr>
          <w:rFonts w:cs="Arial"/>
          <w:sz w:val="22"/>
          <w:szCs w:val="22"/>
        </w:rPr>
      </w:pPr>
      <w:r w:rsidRPr="000A174E">
        <w:rPr>
          <w:rFonts w:cs="Arial"/>
          <w:sz w:val="22"/>
          <w:szCs w:val="22"/>
        </w:rPr>
        <w:t>IČO: 28884035</w:t>
      </w:r>
    </w:p>
    <w:p w14:paraId="53F6C72A" w14:textId="1D29DDB1" w:rsidR="00FC3066" w:rsidRPr="000A174E" w:rsidRDefault="00FC3066" w:rsidP="00EF0F49">
      <w:pPr>
        <w:tabs>
          <w:tab w:val="right" w:pos="6663"/>
        </w:tabs>
        <w:spacing w:before="0" w:after="0" w:line="276" w:lineRule="auto"/>
        <w:rPr>
          <w:rFonts w:cs="Arial"/>
          <w:sz w:val="22"/>
          <w:szCs w:val="22"/>
        </w:rPr>
      </w:pPr>
      <w:r w:rsidRPr="000A174E">
        <w:rPr>
          <w:rFonts w:cs="Arial"/>
          <w:sz w:val="22"/>
          <w:szCs w:val="22"/>
        </w:rPr>
        <w:t>DIČ: CZ28884035</w:t>
      </w:r>
    </w:p>
    <w:p w14:paraId="3D43890C" w14:textId="77777777" w:rsidR="00FC3066" w:rsidRPr="000A174E" w:rsidRDefault="00FC3066" w:rsidP="00EF0F49">
      <w:pPr>
        <w:tabs>
          <w:tab w:val="right" w:pos="6663"/>
        </w:tabs>
        <w:spacing w:before="0" w:after="0" w:line="276" w:lineRule="auto"/>
        <w:rPr>
          <w:rFonts w:cs="Arial"/>
          <w:sz w:val="22"/>
          <w:szCs w:val="22"/>
        </w:rPr>
      </w:pPr>
      <w:r w:rsidRPr="000A174E">
        <w:rPr>
          <w:rFonts w:cs="Arial"/>
          <w:sz w:val="22"/>
          <w:szCs w:val="22"/>
        </w:rPr>
        <w:t xml:space="preserve">bankovní spojení: </w:t>
      </w:r>
      <w:proofErr w:type="spellStart"/>
      <w:r w:rsidRPr="000A174E">
        <w:rPr>
          <w:rFonts w:cs="Arial"/>
          <w:sz w:val="22"/>
          <w:szCs w:val="22"/>
        </w:rPr>
        <w:t>Raiffesen</w:t>
      </w:r>
      <w:proofErr w:type="spellEnd"/>
      <w:r w:rsidRPr="000A174E">
        <w:rPr>
          <w:rFonts w:cs="Arial"/>
          <w:sz w:val="22"/>
          <w:szCs w:val="22"/>
        </w:rPr>
        <w:t xml:space="preserve"> BANK a.s.</w:t>
      </w:r>
    </w:p>
    <w:p w14:paraId="62ED75B0" w14:textId="6A2A8805" w:rsidR="00FC3066" w:rsidRPr="000A174E" w:rsidRDefault="00FC3066" w:rsidP="00EF0F49">
      <w:pPr>
        <w:tabs>
          <w:tab w:val="right" w:pos="6663"/>
        </w:tabs>
        <w:spacing w:before="0" w:after="0" w:line="276" w:lineRule="auto"/>
        <w:rPr>
          <w:rFonts w:cs="Arial"/>
          <w:sz w:val="22"/>
          <w:szCs w:val="22"/>
        </w:rPr>
      </w:pPr>
      <w:r w:rsidRPr="000A174E">
        <w:rPr>
          <w:rFonts w:cs="Arial"/>
          <w:sz w:val="22"/>
          <w:szCs w:val="22"/>
        </w:rPr>
        <w:t>číslo účtu: 4200994001/5500</w:t>
      </w:r>
    </w:p>
    <w:p w14:paraId="4AC8C318" w14:textId="4B7A616C" w:rsidR="00FC3066" w:rsidRPr="000A174E" w:rsidRDefault="00FC3066" w:rsidP="00EF0F49">
      <w:pPr>
        <w:tabs>
          <w:tab w:val="right" w:pos="6663"/>
        </w:tabs>
        <w:spacing w:before="0" w:after="0" w:line="276" w:lineRule="auto"/>
        <w:rPr>
          <w:rFonts w:cs="Arial"/>
          <w:sz w:val="22"/>
          <w:szCs w:val="22"/>
        </w:rPr>
      </w:pPr>
      <w:r w:rsidRPr="000A174E">
        <w:rPr>
          <w:rFonts w:cs="Arial"/>
          <w:sz w:val="22"/>
          <w:szCs w:val="22"/>
        </w:rPr>
        <w:t>zapsán v obchodním rejstříku vedeném</w:t>
      </w:r>
      <w:r w:rsidR="00BE4E75">
        <w:rPr>
          <w:rFonts w:cs="Arial"/>
          <w:sz w:val="22"/>
          <w:szCs w:val="22"/>
        </w:rPr>
        <w:t xml:space="preserve"> </w:t>
      </w:r>
      <w:r w:rsidR="00BE4E75" w:rsidRPr="00BE4E75">
        <w:rPr>
          <w:rFonts w:cs="Arial"/>
          <w:sz w:val="22"/>
          <w:szCs w:val="22"/>
        </w:rPr>
        <w:t>u Městského soudu v</w:t>
      </w:r>
      <w:r w:rsidR="00BE4E75">
        <w:rPr>
          <w:rFonts w:cs="Arial"/>
          <w:sz w:val="22"/>
          <w:szCs w:val="22"/>
        </w:rPr>
        <w:t> </w:t>
      </w:r>
      <w:r w:rsidR="00BE4E75" w:rsidRPr="00BE4E75">
        <w:rPr>
          <w:rFonts w:cs="Arial"/>
          <w:sz w:val="22"/>
          <w:szCs w:val="22"/>
        </w:rPr>
        <w:t>Praze</w:t>
      </w:r>
      <w:r w:rsidR="00BE4E75">
        <w:rPr>
          <w:rFonts w:cs="Arial"/>
          <w:sz w:val="22"/>
          <w:szCs w:val="22"/>
        </w:rPr>
        <w:t>,</w:t>
      </w:r>
      <w:r w:rsidR="00EF0F49">
        <w:rPr>
          <w:rFonts w:cs="Arial"/>
          <w:sz w:val="22"/>
          <w:szCs w:val="22"/>
        </w:rPr>
        <w:br/>
      </w:r>
      <w:r w:rsidR="00BE4E75">
        <w:rPr>
          <w:rFonts w:cs="Arial"/>
          <w:sz w:val="22"/>
          <w:szCs w:val="22"/>
        </w:rPr>
        <w:t>s</w:t>
      </w:r>
      <w:r w:rsidR="00BE4E75" w:rsidRPr="00BE4E75">
        <w:rPr>
          <w:rFonts w:cs="Arial"/>
          <w:sz w:val="22"/>
          <w:szCs w:val="22"/>
        </w:rPr>
        <w:t>pisov</w:t>
      </w:r>
      <w:r w:rsidR="00BE4E75">
        <w:rPr>
          <w:rFonts w:cs="Arial"/>
          <w:sz w:val="22"/>
          <w:szCs w:val="22"/>
        </w:rPr>
        <w:t xml:space="preserve">á </w:t>
      </w:r>
      <w:r w:rsidR="00BE4E75" w:rsidRPr="00BE4E75">
        <w:rPr>
          <w:rFonts w:cs="Arial"/>
          <w:sz w:val="22"/>
          <w:szCs w:val="22"/>
        </w:rPr>
        <w:t>značk</w:t>
      </w:r>
      <w:r w:rsidR="00BE4E75">
        <w:rPr>
          <w:rFonts w:cs="Arial"/>
          <w:sz w:val="22"/>
          <w:szCs w:val="22"/>
        </w:rPr>
        <w:t xml:space="preserve">a </w:t>
      </w:r>
      <w:r w:rsidR="00BE4E75" w:rsidRPr="00BE4E75">
        <w:rPr>
          <w:rFonts w:cs="Arial"/>
          <w:sz w:val="22"/>
          <w:szCs w:val="22"/>
        </w:rPr>
        <w:t>C 150973</w:t>
      </w:r>
    </w:p>
    <w:p w14:paraId="12F1479D" w14:textId="77777777" w:rsidR="00FC3066" w:rsidRPr="000A174E" w:rsidRDefault="00FC3066" w:rsidP="00EF0F49">
      <w:pPr>
        <w:tabs>
          <w:tab w:val="right" w:pos="6663"/>
        </w:tabs>
        <w:spacing w:before="0" w:after="0" w:line="276" w:lineRule="auto"/>
        <w:rPr>
          <w:rFonts w:cs="Arial"/>
          <w:sz w:val="22"/>
          <w:szCs w:val="22"/>
        </w:rPr>
      </w:pPr>
      <w:r w:rsidRPr="000A174E">
        <w:rPr>
          <w:rFonts w:cs="Arial"/>
          <w:sz w:val="22"/>
          <w:szCs w:val="22"/>
        </w:rPr>
        <w:t>na straně druhé (dále jen „</w:t>
      </w:r>
      <w:r w:rsidR="000A174E" w:rsidRPr="000A174E">
        <w:rPr>
          <w:rFonts w:cs="Arial"/>
          <w:b/>
          <w:sz w:val="22"/>
          <w:szCs w:val="22"/>
        </w:rPr>
        <w:t>prodávající</w:t>
      </w:r>
      <w:r w:rsidRPr="000A174E">
        <w:rPr>
          <w:rFonts w:cs="Arial"/>
          <w:sz w:val="22"/>
          <w:szCs w:val="22"/>
        </w:rPr>
        <w:t>“)</w:t>
      </w:r>
    </w:p>
    <w:p w14:paraId="7AD09219" w14:textId="77777777" w:rsidR="00EF0F49" w:rsidRDefault="00EF0F49" w:rsidP="00EF0F49">
      <w:pPr>
        <w:pStyle w:val="Bezmezer"/>
        <w:spacing w:line="276" w:lineRule="auto"/>
        <w:rPr>
          <w:rFonts w:ascii="Arial" w:hAnsi="Arial" w:cs="Arial"/>
          <w:b/>
        </w:rPr>
      </w:pPr>
    </w:p>
    <w:p w14:paraId="1CA782A8" w14:textId="77777777" w:rsidR="00E91A1A" w:rsidRDefault="00E91A1A" w:rsidP="00EF0F49">
      <w:pPr>
        <w:pStyle w:val="Bezmezer"/>
        <w:spacing w:line="276" w:lineRule="auto"/>
        <w:rPr>
          <w:rFonts w:ascii="Arial" w:hAnsi="Arial" w:cs="Arial"/>
          <w:b/>
        </w:rPr>
      </w:pPr>
    </w:p>
    <w:p w14:paraId="52201FFE" w14:textId="2459102E" w:rsidR="000A174E" w:rsidRPr="000A174E" w:rsidRDefault="000A174E" w:rsidP="00EF0F49">
      <w:pPr>
        <w:pStyle w:val="Bezmezer"/>
        <w:spacing w:after="120" w:line="276" w:lineRule="auto"/>
        <w:ind w:left="357" w:hanging="357"/>
        <w:jc w:val="center"/>
        <w:rPr>
          <w:rFonts w:ascii="Arial" w:hAnsi="Arial" w:cs="Arial"/>
          <w:b/>
        </w:rPr>
      </w:pPr>
      <w:r w:rsidRPr="000A174E">
        <w:rPr>
          <w:rFonts w:ascii="Arial" w:hAnsi="Arial" w:cs="Arial"/>
          <w:b/>
        </w:rPr>
        <w:t>I. Předmět plnění</w:t>
      </w:r>
    </w:p>
    <w:p w14:paraId="60F405D9" w14:textId="0974D168" w:rsidR="000A174E" w:rsidRDefault="000A174E" w:rsidP="00EF0F49">
      <w:pPr>
        <w:pStyle w:val="Bezmezer"/>
        <w:numPr>
          <w:ilvl w:val="0"/>
          <w:numId w:val="31"/>
        </w:numPr>
        <w:spacing w:after="120" w:line="276" w:lineRule="auto"/>
        <w:ind w:left="357" w:hanging="357"/>
        <w:rPr>
          <w:rFonts w:ascii="Arial" w:hAnsi="Arial" w:cs="Arial"/>
        </w:rPr>
      </w:pPr>
      <w:r w:rsidRPr="000A174E">
        <w:rPr>
          <w:rFonts w:ascii="Arial" w:hAnsi="Arial" w:cs="Arial"/>
        </w:rPr>
        <w:t>Prodávající se zavazuje odevzdat kupujícímu kompletní dodávku aplikace</w:t>
      </w:r>
      <w:r w:rsidR="00777126">
        <w:rPr>
          <w:rFonts w:ascii="Arial" w:hAnsi="Arial" w:cs="Arial"/>
        </w:rPr>
        <w:br/>
      </w:r>
      <w:r w:rsidRPr="000A174E">
        <w:rPr>
          <w:rFonts w:ascii="Arial" w:hAnsi="Arial" w:cs="Arial"/>
        </w:rPr>
        <w:t>„Rada města</w:t>
      </w:r>
      <w:r w:rsidR="00777126">
        <w:rPr>
          <w:rFonts w:ascii="Arial" w:hAnsi="Arial" w:cs="Arial"/>
        </w:rPr>
        <w:t xml:space="preserve"> </w:t>
      </w:r>
      <w:r w:rsidRPr="000A174E">
        <w:rPr>
          <w:rFonts w:ascii="Arial" w:hAnsi="Arial" w:cs="Arial"/>
        </w:rPr>
        <w:t>/</w:t>
      </w:r>
      <w:r w:rsidR="00777126">
        <w:rPr>
          <w:rFonts w:ascii="Arial" w:hAnsi="Arial" w:cs="Arial"/>
        </w:rPr>
        <w:t xml:space="preserve"> </w:t>
      </w:r>
      <w:r w:rsidRPr="000A174E">
        <w:rPr>
          <w:rFonts w:ascii="Arial" w:hAnsi="Arial" w:cs="Arial"/>
        </w:rPr>
        <w:t>zastupitelstvo města“ RMZM4U</w:t>
      </w:r>
      <w:r w:rsidR="000C3B94">
        <w:rPr>
          <w:rFonts w:ascii="Arial" w:hAnsi="Arial" w:cs="Arial"/>
        </w:rPr>
        <w:t xml:space="preserve"> </w:t>
      </w:r>
      <w:r w:rsidR="00E54110">
        <w:rPr>
          <w:rFonts w:ascii="Arial" w:hAnsi="Arial" w:cs="Arial"/>
        </w:rPr>
        <w:t xml:space="preserve">(dále jen aplikace RMZM4U) </w:t>
      </w:r>
      <w:r w:rsidR="0064632B" w:rsidRPr="00A451BA">
        <w:rPr>
          <w:rFonts w:ascii="Arial" w:hAnsi="Arial" w:cs="Arial"/>
        </w:rPr>
        <w:t>–</w:t>
      </w:r>
      <w:r w:rsidRPr="000A174E">
        <w:rPr>
          <w:rFonts w:ascii="Arial" w:hAnsi="Arial" w:cs="Arial"/>
        </w:rPr>
        <w:t xml:space="preserve"> v souladu s technickou specifikací uvedenou v příloze č. 1 této smlouvy a se všemi příslušnými dokumenty, licencemi, případně dalšími listinami dokládajícími původ zboží.</w:t>
      </w:r>
    </w:p>
    <w:p w14:paraId="4E65AA02" w14:textId="5A01BC9C" w:rsidR="00FE761F" w:rsidRDefault="00FE761F" w:rsidP="00EF0F49">
      <w:pPr>
        <w:pStyle w:val="Bezmezer"/>
        <w:numPr>
          <w:ilvl w:val="0"/>
          <w:numId w:val="31"/>
        </w:numPr>
        <w:spacing w:after="120" w:line="276" w:lineRule="auto"/>
        <w:ind w:left="357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Nedílnou součástí </w:t>
      </w:r>
      <w:r w:rsidRPr="00FE761F">
        <w:rPr>
          <w:rFonts w:ascii="Arial" w:hAnsi="Arial" w:cs="Arial"/>
        </w:rPr>
        <w:t>aplikace RMZM4U</w:t>
      </w:r>
      <w:r>
        <w:rPr>
          <w:rFonts w:ascii="Arial" w:hAnsi="Arial" w:cs="Arial"/>
        </w:rPr>
        <w:t xml:space="preserve"> je </w:t>
      </w:r>
      <w:r w:rsidRPr="00FE761F">
        <w:rPr>
          <w:rFonts w:ascii="Arial" w:hAnsi="Arial" w:cs="Arial"/>
        </w:rPr>
        <w:t xml:space="preserve">modul pro spolupráci se spisovou službou </w:t>
      </w:r>
      <w:proofErr w:type="spellStart"/>
      <w:r w:rsidRPr="00FE761F">
        <w:rPr>
          <w:rFonts w:ascii="Arial" w:hAnsi="Arial" w:cs="Arial"/>
        </w:rPr>
        <w:t>Gordic</w:t>
      </w:r>
      <w:proofErr w:type="spellEnd"/>
      <w:r w:rsidRPr="00FE761F">
        <w:rPr>
          <w:rFonts w:ascii="Arial" w:hAnsi="Arial" w:cs="Arial"/>
        </w:rPr>
        <w:t xml:space="preserve"> </w:t>
      </w:r>
      <w:proofErr w:type="spellStart"/>
      <w:r w:rsidRPr="00FE761F">
        <w:rPr>
          <w:rFonts w:ascii="Arial" w:hAnsi="Arial" w:cs="Arial"/>
        </w:rPr>
        <w:t>Ginis</w:t>
      </w:r>
      <w:proofErr w:type="spellEnd"/>
      <w:r>
        <w:rPr>
          <w:rFonts w:ascii="Arial" w:hAnsi="Arial" w:cs="Arial"/>
        </w:rPr>
        <w:t>.</w:t>
      </w:r>
    </w:p>
    <w:p w14:paraId="0C9146D4" w14:textId="653B2B1E" w:rsidR="000A174E" w:rsidRPr="000A174E" w:rsidRDefault="000A174E" w:rsidP="00EF0F49">
      <w:pPr>
        <w:pStyle w:val="Bezmezer"/>
        <w:numPr>
          <w:ilvl w:val="0"/>
          <w:numId w:val="31"/>
        </w:numPr>
        <w:spacing w:after="120" w:line="276" w:lineRule="auto"/>
        <w:ind w:left="357" w:hanging="357"/>
        <w:rPr>
          <w:rFonts w:ascii="Arial" w:hAnsi="Arial" w:cs="Arial"/>
        </w:rPr>
      </w:pPr>
      <w:r w:rsidRPr="000A174E">
        <w:rPr>
          <w:rFonts w:ascii="Arial" w:hAnsi="Arial" w:cs="Arial"/>
        </w:rPr>
        <w:t>Kupující se zavazuje zakázku, kter</w:t>
      </w:r>
      <w:r>
        <w:rPr>
          <w:rFonts w:ascii="Arial" w:hAnsi="Arial" w:cs="Arial"/>
        </w:rPr>
        <w:t xml:space="preserve">á </w:t>
      </w:r>
      <w:r w:rsidRPr="000A174E">
        <w:rPr>
          <w:rFonts w:ascii="Arial" w:hAnsi="Arial" w:cs="Arial"/>
        </w:rPr>
        <w:t xml:space="preserve">je předmětem této smlouvy za podmínek níže uvedených převzít a zaplatit za </w:t>
      </w:r>
      <w:r w:rsidR="00F61E21">
        <w:rPr>
          <w:rFonts w:ascii="Arial" w:hAnsi="Arial" w:cs="Arial"/>
        </w:rPr>
        <w:t>ni</w:t>
      </w:r>
      <w:r w:rsidR="00F61E21" w:rsidRPr="000A174E">
        <w:rPr>
          <w:rFonts w:ascii="Arial" w:hAnsi="Arial" w:cs="Arial"/>
        </w:rPr>
        <w:t xml:space="preserve"> </w:t>
      </w:r>
      <w:r w:rsidRPr="000A174E">
        <w:rPr>
          <w:rFonts w:ascii="Arial" w:hAnsi="Arial" w:cs="Arial"/>
        </w:rPr>
        <w:t>kupní cenu v dohodnuté výši.</w:t>
      </w:r>
    </w:p>
    <w:p w14:paraId="027735D6" w14:textId="77777777" w:rsidR="00EF0F49" w:rsidRDefault="00EF0F49" w:rsidP="00EF0F49">
      <w:pPr>
        <w:spacing w:before="0" w:after="120" w:line="276" w:lineRule="auto"/>
        <w:ind w:left="357" w:hanging="357"/>
        <w:rPr>
          <w:rFonts w:cs="Arial"/>
          <w:b/>
          <w:sz w:val="22"/>
          <w:szCs w:val="22"/>
        </w:rPr>
      </w:pPr>
    </w:p>
    <w:p w14:paraId="6C56C722" w14:textId="23680D90" w:rsidR="000A174E" w:rsidRDefault="00FC3066" w:rsidP="00EF0F49">
      <w:pPr>
        <w:spacing w:before="0" w:after="120" w:line="276" w:lineRule="auto"/>
        <w:ind w:left="357" w:hanging="357"/>
        <w:jc w:val="center"/>
        <w:rPr>
          <w:rFonts w:cs="Arial"/>
          <w:color w:val="000000"/>
          <w:sz w:val="22"/>
          <w:szCs w:val="22"/>
        </w:rPr>
      </w:pPr>
      <w:r w:rsidRPr="000A174E">
        <w:rPr>
          <w:rFonts w:cs="Arial"/>
          <w:b/>
          <w:sz w:val="22"/>
          <w:szCs w:val="22"/>
        </w:rPr>
        <w:t>II.</w:t>
      </w:r>
      <w:r w:rsidR="00EF0F49">
        <w:rPr>
          <w:rFonts w:cs="Arial"/>
          <w:b/>
          <w:sz w:val="22"/>
          <w:szCs w:val="22"/>
        </w:rPr>
        <w:t xml:space="preserve"> </w:t>
      </w:r>
      <w:r w:rsidR="000A174E" w:rsidRPr="000A174E">
        <w:rPr>
          <w:rFonts w:cs="Arial"/>
          <w:b/>
          <w:bCs/>
          <w:sz w:val="22"/>
          <w:szCs w:val="22"/>
        </w:rPr>
        <w:t>Délka trvání smlouvy, servisní podpora</w:t>
      </w:r>
      <w:r w:rsidR="000C3B94">
        <w:rPr>
          <w:rFonts w:cs="Arial"/>
          <w:b/>
          <w:bCs/>
          <w:sz w:val="22"/>
          <w:szCs w:val="22"/>
        </w:rPr>
        <w:t>, implementace</w:t>
      </w:r>
      <w:r w:rsidR="000A174E" w:rsidRPr="000A174E">
        <w:rPr>
          <w:rFonts w:cs="Arial"/>
          <w:color w:val="000000"/>
          <w:sz w:val="22"/>
          <w:szCs w:val="22"/>
        </w:rPr>
        <w:t xml:space="preserve"> </w:t>
      </w:r>
    </w:p>
    <w:p w14:paraId="5822589D" w14:textId="77777777" w:rsidR="000A174E" w:rsidRDefault="000A174E" w:rsidP="00EF0F49">
      <w:pPr>
        <w:pStyle w:val="Odstavecseseznamem"/>
        <w:numPr>
          <w:ilvl w:val="0"/>
          <w:numId w:val="32"/>
        </w:numPr>
        <w:spacing w:after="120"/>
        <w:ind w:left="357" w:hanging="357"/>
        <w:contextualSpacing w:val="0"/>
        <w:rPr>
          <w:rFonts w:cs="Arial"/>
          <w:color w:val="000000"/>
          <w:sz w:val="22"/>
        </w:rPr>
      </w:pPr>
      <w:r w:rsidRPr="000A174E">
        <w:rPr>
          <w:rFonts w:cs="Arial"/>
          <w:color w:val="000000"/>
          <w:sz w:val="22"/>
        </w:rPr>
        <w:t>Smlouva se uzavírá na dobu neurčitou.</w:t>
      </w:r>
    </w:p>
    <w:p w14:paraId="38AE6337" w14:textId="242671B9" w:rsidR="00C60783" w:rsidRPr="000A174E" w:rsidRDefault="000A174E" w:rsidP="00EF0F49">
      <w:pPr>
        <w:pStyle w:val="Odstavecseseznamem"/>
        <w:numPr>
          <w:ilvl w:val="0"/>
          <w:numId w:val="32"/>
        </w:numPr>
        <w:spacing w:after="120"/>
        <w:ind w:left="357" w:hanging="357"/>
        <w:contextualSpacing w:val="0"/>
        <w:rPr>
          <w:rFonts w:cs="Arial"/>
          <w:color w:val="000000"/>
          <w:sz w:val="22"/>
        </w:rPr>
      </w:pPr>
      <w:r w:rsidRPr="000A174E">
        <w:rPr>
          <w:rFonts w:cs="Arial"/>
          <w:color w:val="000000"/>
          <w:sz w:val="22"/>
        </w:rPr>
        <w:t xml:space="preserve">Prodávající </w:t>
      </w:r>
      <w:r w:rsidR="00C60783" w:rsidRPr="000A174E">
        <w:rPr>
          <w:rFonts w:eastAsia="Times New Roman" w:cs="Arial"/>
          <w:color w:val="000000"/>
          <w:sz w:val="22"/>
          <w:lang w:eastAsia="cs-CZ"/>
        </w:rPr>
        <w:t xml:space="preserve">se zavazuje předat </w:t>
      </w:r>
      <w:r>
        <w:rPr>
          <w:rFonts w:eastAsia="Times New Roman" w:cs="Arial"/>
          <w:color w:val="000000"/>
          <w:sz w:val="22"/>
          <w:lang w:eastAsia="cs-CZ"/>
        </w:rPr>
        <w:t xml:space="preserve">předmět plnění nejpozději k datu </w:t>
      </w:r>
      <w:r w:rsidR="00C60783" w:rsidRPr="000A174E">
        <w:rPr>
          <w:rFonts w:cs="Arial"/>
          <w:color w:val="000000"/>
          <w:sz w:val="22"/>
        </w:rPr>
        <w:t>1. 4. 2022</w:t>
      </w:r>
      <w:r w:rsidR="00EF0F49">
        <w:rPr>
          <w:rFonts w:cs="Arial"/>
          <w:color w:val="000000"/>
          <w:sz w:val="22"/>
        </w:rPr>
        <w:t xml:space="preserve"> </w:t>
      </w:r>
      <w:r w:rsidR="00C60783" w:rsidRPr="000A174E">
        <w:rPr>
          <w:rFonts w:cs="Arial"/>
          <w:color w:val="000000"/>
          <w:sz w:val="22"/>
        </w:rPr>
        <w:t>v následujících etapách řešení:</w:t>
      </w:r>
    </w:p>
    <w:p w14:paraId="15210934" w14:textId="29F20839" w:rsidR="00C60783" w:rsidRPr="000A174E" w:rsidRDefault="00C60783" w:rsidP="00EF0F49">
      <w:pPr>
        <w:numPr>
          <w:ilvl w:val="0"/>
          <w:numId w:val="29"/>
        </w:numPr>
        <w:spacing w:before="0" w:after="120" w:line="276" w:lineRule="auto"/>
        <w:ind w:left="709" w:hanging="357"/>
        <w:textAlignment w:val="center"/>
        <w:rPr>
          <w:rFonts w:cs="Arial"/>
          <w:color w:val="000000"/>
          <w:sz w:val="22"/>
          <w:szCs w:val="22"/>
        </w:rPr>
      </w:pPr>
      <w:r w:rsidRPr="000A174E">
        <w:rPr>
          <w:rFonts w:cs="Arial"/>
          <w:color w:val="000000"/>
          <w:sz w:val="22"/>
          <w:szCs w:val="22"/>
        </w:rPr>
        <w:lastRenderedPageBreak/>
        <w:t xml:space="preserve">Analýza potřeb </w:t>
      </w:r>
      <w:r w:rsidR="00062A45">
        <w:rPr>
          <w:rFonts w:cs="Arial"/>
          <w:color w:val="000000"/>
          <w:sz w:val="22"/>
          <w:szCs w:val="22"/>
        </w:rPr>
        <w:t>kupujícího</w:t>
      </w:r>
      <w:r w:rsidRPr="000A174E">
        <w:rPr>
          <w:rFonts w:cs="Arial"/>
          <w:color w:val="000000"/>
          <w:sz w:val="22"/>
          <w:szCs w:val="22"/>
        </w:rPr>
        <w:t xml:space="preserve"> do 30. 1. 2021</w:t>
      </w:r>
    </w:p>
    <w:p w14:paraId="2F6AC9A9" w14:textId="7221D764" w:rsidR="00C60783" w:rsidRPr="000A174E" w:rsidRDefault="00C60783" w:rsidP="00EF0F49">
      <w:pPr>
        <w:numPr>
          <w:ilvl w:val="0"/>
          <w:numId w:val="29"/>
        </w:numPr>
        <w:spacing w:before="0" w:after="120" w:line="276" w:lineRule="auto"/>
        <w:ind w:left="709" w:hanging="357"/>
        <w:textAlignment w:val="center"/>
        <w:rPr>
          <w:rFonts w:cs="Arial"/>
          <w:color w:val="000000"/>
          <w:sz w:val="22"/>
          <w:szCs w:val="22"/>
        </w:rPr>
      </w:pPr>
      <w:r w:rsidRPr="000A174E">
        <w:rPr>
          <w:rFonts w:cs="Arial"/>
          <w:color w:val="000000"/>
          <w:sz w:val="22"/>
          <w:szCs w:val="22"/>
        </w:rPr>
        <w:t xml:space="preserve">Nastavení aplikace </w:t>
      </w:r>
      <w:r w:rsidR="00E54110">
        <w:rPr>
          <w:rFonts w:cs="Arial"/>
          <w:color w:val="000000"/>
          <w:sz w:val="22"/>
          <w:szCs w:val="22"/>
        </w:rPr>
        <w:t xml:space="preserve">RMZM4U </w:t>
      </w:r>
      <w:r w:rsidR="000A174E">
        <w:rPr>
          <w:rFonts w:cs="Arial"/>
          <w:color w:val="000000"/>
          <w:sz w:val="22"/>
          <w:szCs w:val="22"/>
        </w:rPr>
        <w:t xml:space="preserve">na virtuálním serveru kupujícího </w:t>
      </w:r>
      <w:r w:rsidRPr="000A174E">
        <w:rPr>
          <w:rFonts w:cs="Arial"/>
          <w:color w:val="000000"/>
          <w:sz w:val="22"/>
          <w:szCs w:val="22"/>
        </w:rPr>
        <w:t>a uvedení do zkušebního provozu: 1. 2. 2022 – 31. 3. 2022</w:t>
      </w:r>
    </w:p>
    <w:p w14:paraId="2EC733F5" w14:textId="77777777" w:rsidR="00C60783" w:rsidRPr="000A174E" w:rsidRDefault="00C60783" w:rsidP="00EF0F49">
      <w:pPr>
        <w:numPr>
          <w:ilvl w:val="0"/>
          <w:numId w:val="29"/>
        </w:numPr>
        <w:spacing w:before="0" w:after="120" w:line="276" w:lineRule="auto"/>
        <w:ind w:left="709" w:hanging="357"/>
        <w:textAlignment w:val="center"/>
        <w:rPr>
          <w:rFonts w:cs="Arial"/>
          <w:color w:val="000000"/>
          <w:sz w:val="22"/>
          <w:szCs w:val="22"/>
        </w:rPr>
      </w:pPr>
      <w:r w:rsidRPr="000A174E">
        <w:rPr>
          <w:rFonts w:cs="Arial"/>
          <w:color w:val="000000"/>
          <w:sz w:val="22"/>
          <w:szCs w:val="22"/>
        </w:rPr>
        <w:t>Zaškolení uživatelů: do 28. 2. 2022</w:t>
      </w:r>
    </w:p>
    <w:p w14:paraId="2F68CD78" w14:textId="5BA90398" w:rsidR="00C60783" w:rsidRPr="00E91A1A" w:rsidRDefault="000A174E" w:rsidP="00EF0F49">
      <w:pPr>
        <w:numPr>
          <w:ilvl w:val="0"/>
          <w:numId w:val="29"/>
        </w:numPr>
        <w:spacing w:before="0" w:after="120" w:line="276" w:lineRule="auto"/>
        <w:ind w:left="709" w:hanging="357"/>
        <w:textAlignment w:val="center"/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Předání aplikace RMZM4U do ostrého provozu</w:t>
      </w:r>
      <w:r w:rsidR="00C60783" w:rsidRPr="000A174E">
        <w:rPr>
          <w:rFonts w:cs="Arial"/>
          <w:color w:val="000000"/>
          <w:sz w:val="22"/>
          <w:szCs w:val="22"/>
        </w:rPr>
        <w:t>: do 1. 4. 2022</w:t>
      </w:r>
    </w:p>
    <w:p w14:paraId="2C1C6E94" w14:textId="7C60B1B8" w:rsidR="00850DE2" w:rsidRPr="00850DE2" w:rsidRDefault="000C5C91" w:rsidP="00850DE2">
      <w:pPr>
        <w:pStyle w:val="Odstavecseseznamem"/>
        <w:numPr>
          <w:ilvl w:val="0"/>
          <w:numId w:val="32"/>
        </w:numPr>
        <w:spacing w:after="120"/>
        <w:ind w:left="357" w:hanging="357"/>
        <w:contextualSpacing w:val="0"/>
        <w:textAlignment w:val="center"/>
        <w:rPr>
          <w:rFonts w:cs="Arial"/>
          <w:color w:val="000000"/>
          <w:sz w:val="22"/>
        </w:rPr>
      </w:pPr>
      <w:r>
        <w:rPr>
          <w:rFonts w:cs="Arial"/>
          <w:color w:val="000000"/>
          <w:sz w:val="22"/>
        </w:rPr>
        <w:t xml:space="preserve">Prodávající poskytne na </w:t>
      </w:r>
      <w:r w:rsidR="00E54110">
        <w:rPr>
          <w:rFonts w:cs="Arial"/>
          <w:color w:val="000000"/>
          <w:sz w:val="22"/>
        </w:rPr>
        <w:t>předmět plnění</w:t>
      </w:r>
      <w:r>
        <w:rPr>
          <w:rFonts w:cs="Arial"/>
          <w:color w:val="000000"/>
          <w:sz w:val="22"/>
        </w:rPr>
        <w:t xml:space="preserve"> technickou podporu v délce minimálně </w:t>
      </w:r>
      <w:r w:rsidR="00F26F2F">
        <w:rPr>
          <w:rFonts w:cs="Arial"/>
          <w:color w:val="000000"/>
          <w:sz w:val="22"/>
        </w:rPr>
        <w:t>120</w:t>
      </w:r>
      <w:r>
        <w:rPr>
          <w:rFonts w:cs="Arial"/>
          <w:color w:val="000000"/>
          <w:sz w:val="22"/>
        </w:rPr>
        <w:t xml:space="preserve"> měsíců. Tato technická podpora </w:t>
      </w:r>
      <w:r w:rsidR="00C60783" w:rsidRPr="000A174E">
        <w:rPr>
          <w:rFonts w:cs="Arial"/>
          <w:color w:val="000000"/>
          <w:sz w:val="22"/>
        </w:rPr>
        <w:t>bude poskytována ode dne uvedení aplikace RMZM4U do ostrého provozu</w:t>
      </w:r>
      <w:r w:rsidR="004372F9">
        <w:rPr>
          <w:rFonts w:cs="Arial"/>
          <w:color w:val="000000"/>
          <w:sz w:val="22"/>
        </w:rPr>
        <w:t>.</w:t>
      </w:r>
      <w:r w:rsidR="00850DE2">
        <w:rPr>
          <w:rFonts w:cs="Arial"/>
          <w:color w:val="000000"/>
          <w:sz w:val="22"/>
        </w:rPr>
        <w:br/>
      </w:r>
      <w:r w:rsidR="00850DE2" w:rsidRPr="00850DE2">
        <w:rPr>
          <w:rFonts w:cs="Arial"/>
          <w:color w:val="000000"/>
          <w:sz w:val="22"/>
        </w:rPr>
        <w:t>V rámci technické podpory dodavatel zajistí:</w:t>
      </w:r>
      <w:r w:rsidR="00850DE2">
        <w:rPr>
          <w:rFonts w:cs="Arial"/>
          <w:color w:val="000000"/>
          <w:sz w:val="22"/>
        </w:rPr>
        <w:br/>
      </w:r>
      <w:r w:rsidR="00850DE2" w:rsidRPr="00850DE2">
        <w:rPr>
          <w:rFonts w:cs="Arial"/>
          <w:color w:val="000000"/>
          <w:sz w:val="22"/>
        </w:rPr>
        <w:t>a. aktualizaci aplikace</w:t>
      </w:r>
      <w:r w:rsidR="00777126">
        <w:rPr>
          <w:rFonts w:cs="Arial"/>
          <w:color w:val="000000"/>
          <w:sz w:val="22"/>
        </w:rPr>
        <w:t xml:space="preserve"> </w:t>
      </w:r>
      <w:r w:rsidR="00777126" w:rsidRPr="00FE761F">
        <w:rPr>
          <w:rFonts w:cs="Arial"/>
        </w:rPr>
        <w:t>RMZM4U</w:t>
      </w:r>
      <w:r w:rsidR="00850DE2" w:rsidRPr="00850DE2">
        <w:rPr>
          <w:rFonts w:cs="Arial"/>
          <w:color w:val="000000"/>
          <w:sz w:val="22"/>
        </w:rPr>
        <w:t xml:space="preserve"> </w:t>
      </w:r>
      <w:r w:rsidR="00850DE2">
        <w:rPr>
          <w:rFonts w:cs="Arial"/>
          <w:color w:val="000000"/>
          <w:sz w:val="22"/>
        </w:rPr>
        <w:t>a</w:t>
      </w:r>
      <w:r w:rsidR="00850DE2" w:rsidRPr="00850DE2">
        <w:rPr>
          <w:rFonts w:cs="Arial"/>
          <w:color w:val="000000"/>
          <w:sz w:val="22"/>
        </w:rPr>
        <w:t xml:space="preserve"> modulů </w:t>
      </w:r>
      <w:r w:rsidR="000C3B94" w:rsidRPr="000C3B94">
        <w:rPr>
          <w:rFonts w:cs="Arial"/>
          <w:color w:val="000000"/>
          <w:sz w:val="22"/>
        </w:rPr>
        <w:t>třetích stran nutných pro běh aplikace</w:t>
      </w:r>
      <w:r w:rsidR="00777126">
        <w:rPr>
          <w:rFonts w:cs="Arial"/>
          <w:color w:val="000000"/>
          <w:sz w:val="22"/>
        </w:rPr>
        <w:t xml:space="preserve"> </w:t>
      </w:r>
      <w:r w:rsidR="00777126" w:rsidRPr="00FE761F">
        <w:rPr>
          <w:rFonts w:cs="Arial"/>
        </w:rPr>
        <w:t>RMZM4U</w:t>
      </w:r>
      <w:r w:rsidR="00850DE2">
        <w:rPr>
          <w:rFonts w:cs="Arial"/>
          <w:color w:val="000000"/>
          <w:sz w:val="22"/>
        </w:rPr>
        <w:br/>
      </w:r>
      <w:r w:rsidR="00850DE2" w:rsidRPr="00850DE2">
        <w:rPr>
          <w:rFonts w:cs="Arial"/>
          <w:color w:val="000000"/>
          <w:sz w:val="22"/>
        </w:rPr>
        <w:t xml:space="preserve">b. aktualizace aplikace </w:t>
      </w:r>
      <w:r w:rsidR="00777126" w:rsidRPr="00FE761F">
        <w:rPr>
          <w:rFonts w:cs="Arial"/>
        </w:rPr>
        <w:t>RMZM4U</w:t>
      </w:r>
      <w:r w:rsidR="00777126" w:rsidRPr="00850DE2">
        <w:rPr>
          <w:rFonts w:cs="Arial"/>
          <w:color w:val="000000"/>
          <w:sz w:val="22"/>
        </w:rPr>
        <w:t xml:space="preserve"> </w:t>
      </w:r>
      <w:r w:rsidR="00850DE2" w:rsidRPr="00850DE2">
        <w:rPr>
          <w:rFonts w:cs="Arial"/>
          <w:color w:val="000000"/>
          <w:sz w:val="22"/>
        </w:rPr>
        <w:t>pro zajištění kompatibility s internetovými prohlížeči</w:t>
      </w:r>
      <w:r w:rsidR="00850DE2">
        <w:rPr>
          <w:rFonts w:cs="Arial"/>
          <w:color w:val="000000"/>
          <w:sz w:val="22"/>
        </w:rPr>
        <w:br/>
        <w:t xml:space="preserve">c. </w:t>
      </w:r>
      <w:r w:rsidR="00850DE2" w:rsidRPr="00850DE2">
        <w:rPr>
          <w:rFonts w:cs="Arial"/>
          <w:color w:val="000000"/>
          <w:sz w:val="22"/>
        </w:rPr>
        <w:t>úpravy</w:t>
      </w:r>
      <w:r w:rsidR="00850DE2">
        <w:rPr>
          <w:rFonts w:cs="Arial"/>
          <w:color w:val="000000"/>
          <w:sz w:val="22"/>
        </w:rPr>
        <w:t xml:space="preserve"> aplikace </w:t>
      </w:r>
      <w:r w:rsidR="00777126" w:rsidRPr="00FE761F">
        <w:rPr>
          <w:rFonts w:cs="Arial"/>
        </w:rPr>
        <w:t>RMZM4U</w:t>
      </w:r>
      <w:r w:rsidR="00777126" w:rsidRPr="00850DE2">
        <w:rPr>
          <w:rFonts w:cs="Arial"/>
          <w:color w:val="000000"/>
          <w:sz w:val="22"/>
        </w:rPr>
        <w:t xml:space="preserve"> </w:t>
      </w:r>
      <w:r w:rsidR="00850DE2" w:rsidRPr="00850DE2">
        <w:rPr>
          <w:rFonts w:cs="Arial"/>
          <w:color w:val="000000"/>
          <w:sz w:val="22"/>
        </w:rPr>
        <w:t>na základě změn legislativy</w:t>
      </w:r>
      <w:r w:rsidR="00850DE2">
        <w:rPr>
          <w:rFonts w:cs="Arial"/>
          <w:color w:val="000000"/>
          <w:sz w:val="22"/>
        </w:rPr>
        <w:br/>
        <w:t>d</w:t>
      </w:r>
      <w:r w:rsidR="00850DE2" w:rsidRPr="00850DE2">
        <w:rPr>
          <w:rFonts w:cs="Arial"/>
          <w:color w:val="000000"/>
          <w:sz w:val="22"/>
        </w:rPr>
        <w:t>. bezpečnostní aktualizace</w:t>
      </w:r>
      <w:r w:rsidR="00850DE2">
        <w:rPr>
          <w:rFonts w:cs="Arial"/>
          <w:color w:val="000000"/>
          <w:sz w:val="22"/>
        </w:rPr>
        <w:br/>
        <w:t>e</w:t>
      </w:r>
      <w:r w:rsidR="00850DE2" w:rsidRPr="00850DE2">
        <w:rPr>
          <w:rFonts w:cs="Arial"/>
          <w:color w:val="000000"/>
          <w:sz w:val="22"/>
        </w:rPr>
        <w:t>. podporu 24/7 prostřednictvím helpdesku na adrese</w:t>
      </w:r>
      <w:r w:rsidR="00850DE2">
        <w:rPr>
          <w:rFonts w:cs="Arial"/>
          <w:color w:val="000000"/>
          <w:sz w:val="22"/>
        </w:rPr>
        <w:t xml:space="preserve"> </w:t>
      </w:r>
      <w:r w:rsidR="00850DE2" w:rsidRPr="00FB007D">
        <w:rPr>
          <w:rFonts w:cs="Arial"/>
          <w:sz w:val="22"/>
        </w:rPr>
        <w:t>www.as4u.cz/helpdesk</w:t>
      </w:r>
      <w:r w:rsidR="00850DE2">
        <w:rPr>
          <w:rFonts w:cs="Arial"/>
          <w:color w:val="000000"/>
          <w:sz w:val="22"/>
        </w:rPr>
        <w:br/>
        <w:t>f</w:t>
      </w:r>
      <w:r w:rsidR="00850DE2" w:rsidRPr="00850DE2">
        <w:rPr>
          <w:rFonts w:cs="Arial"/>
          <w:color w:val="000000"/>
          <w:sz w:val="22"/>
        </w:rPr>
        <w:t>. telefonickou podporu v pracovní dny od 8:00 do 17:00</w:t>
      </w:r>
      <w:r w:rsidR="00837951">
        <w:rPr>
          <w:rFonts w:cs="Arial"/>
          <w:color w:val="000000"/>
          <w:sz w:val="22"/>
        </w:rPr>
        <w:br/>
      </w:r>
      <w:r w:rsidR="007E172A">
        <w:rPr>
          <w:rFonts w:cs="Arial"/>
          <w:color w:val="000000"/>
          <w:sz w:val="22"/>
        </w:rPr>
        <w:t xml:space="preserve">g. servisní zásah </w:t>
      </w:r>
      <w:r w:rsidR="007E172A" w:rsidRPr="007E172A">
        <w:rPr>
          <w:rFonts w:cs="Arial"/>
          <w:color w:val="000000"/>
          <w:sz w:val="22"/>
        </w:rPr>
        <w:t>v případě havárie</w:t>
      </w:r>
      <w:r w:rsidR="007E172A">
        <w:rPr>
          <w:rFonts w:cs="Arial"/>
          <w:color w:val="000000"/>
          <w:sz w:val="22"/>
        </w:rPr>
        <w:t xml:space="preserve">/problémů do </w:t>
      </w:r>
      <w:r w:rsidR="007E172A" w:rsidRPr="007E172A">
        <w:rPr>
          <w:rFonts w:cs="Arial"/>
          <w:color w:val="000000"/>
          <w:sz w:val="22"/>
        </w:rPr>
        <w:t>24 hodin od nahlášení</w:t>
      </w:r>
      <w:r w:rsidR="00850DE2">
        <w:rPr>
          <w:rFonts w:cs="Arial"/>
          <w:color w:val="000000"/>
          <w:sz w:val="22"/>
        </w:rPr>
        <w:br/>
      </w:r>
      <w:r w:rsidR="00850DE2">
        <w:rPr>
          <w:rFonts w:cs="Arial"/>
          <w:color w:val="000000"/>
          <w:sz w:val="22"/>
        </w:rPr>
        <w:br/>
      </w:r>
      <w:r w:rsidR="00850DE2" w:rsidRPr="00850DE2">
        <w:rPr>
          <w:rFonts w:cs="Arial"/>
          <w:color w:val="000000"/>
          <w:sz w:val="22"/>
        </w:rPr>
        <w:t>Do technické podpory se nezahrnují nové funkcionality, které nejsou předmětem dodávky.</w:t>
      </w:r>
    </w:p>
    <w:p w14:paraId="2E6D38B0" w14:textId="72EF8E6E" w:rsidR="00C51577" w:rsidRPr="0094715B" w:rsidRDefault="00C51577" w:rsidP="00EF0F49">
      <w:pPr>
        <w:pStyle w:val="Odstavecseseznamem"/>
        <w:numPr>
          <w:ilvl w:val="0"/>
          <w:numId w:val="32"/>
        </w:numPr>
        <w:spacing w:after="120"/>
        <w:ind w:left="357" w:hanging="357"/>
        <w:contextualSpacing w:val="0"/>
        <w:textAlignment w:val="center"/>
        <w:rPr>
          <w:rFonts w:cs="Arial"/>
          <w:sz w:val="22"/>
        </w:rPr>
      </w:pPr>
      <w:r>
        <w:rPr>
          <w:rFonts w:cs="Arial"/>
          <w:color w:val="000000"/>
          <w:sz w:val="22"/>
        </w:rPr>
        <w:t>Dodavatel gar</w:t>
      </w:r>
      <w:r w:rsidR="00A318AD">
        <w:rPr>
          <w:rFonts w:cs="Arial"/>
          <w:color w:val="000000"/>
          <w:sz w:val="22"/>
        </w:rPr>
        <w:t>antuje</w:t>
      </w:r>
      <w:r>
        <w:rPr>
          <w:rFonts w:cs="Arial"/>
          <w:color w:val="000000"/>
          <w:sz w:val="22"/>
        </w:rPr>
        <w:t xml:space="preserve"> </w:t>
      </w:r>
      <w:r w:rsidR="00A318AD">
        <w:rPr>
          <w:rFonts w:cs="Arial"/>
          <w:color w:val="000000"/>
          <w:sz w:val="22"/>
        </w:rPr>
        <w:t>možnost i</w:t>
      </w:r>
      <w:r w:rsidRPr="00C51577">
        <w:rPr>
          <w:rFonts w:cs="Arial"/>
          <w:color w:val="000000"/>
          <w:sz w:val="22"/>
        </w:rPr>
        <w:t>ndividuální</w:t>
      </w:r>
      <w:r w:rsidR="00A318AD">
        <w:rPr>
          <w:rFonts w:cs="Arial"/>
          <w:color w:val="000000"/>
          <w:sz w:val="22"/>
        </w:rPr>
        <w:t>ch</w:t>
      </w:r>
      <w:r w:rsidRPr="00C51577">
        <w:rPr>
          <w:rFonts w:cs="Arial"/>
          <w:color w:val="000000"/>
          <w:sz w:val="22"/>
        </w:rPr>
        <w:t>/zakázkov</w:t>
      </w:r>
      <w:r w:rsidR="00A318AD">
        <w:rPr>
          <w:rFonts w:cs="Arial"/>
          <w:color w:val="000000"/>
          <w:sz w:val="22"/>
        </w:rPr>
        <w:t>ých</w:t>
      </w:r>
      <w:r w:rsidRPr="00C51577">
        <w:rPr>
          <w:rFonts w:cs="Arial"/>
          <w:color w:val="000000"/>
          <w:sz w:val="22"/>
        </w:rPr>
        <w:t xml:space="preserve"> úprav aplikace</w:t>
      </w:r>
      <w:r w:rsidR="00777126" w:rsidRPr="00777126">
        <w:rPr>
          <w:rFonts w:cs="Arial"/>
        </w:rPr>
        <w:t xml:space="preserve"> </w:t>
      </w:r>
      <w:r w:rsidR="00777126" w:rsidRPr="00FE761F">
        <w:rPr>
          <w:rFonts w:cs="Arial"/>
        </w:rPr>
        <w:t>RMZM4U</w:t>
      </w:r>
      <w:r>
        <w:rPr>
          <w:rFonts w:cs="Arial"/>
          <w:color w:val="000000"/>
          <w:sz w:val="22"/>
        </w:rPr>
        <w:t>.</w:t>
      </w:r>
    </w:p>
    <w:p w14:paraId="141DCF2C" w14:textId="54788403" w:rsidR="000C5563" w:rsidRPr="0078707C" w:rsidRDefault="00FC3066" w:rsidP="00EF0F49">
      <w:pPr>
        <w:pStyle w:val="Odstavecseseznamem"/>
        <w:numPr>
          <w:ilvl w:val="0"/>
          <w:numId w:val="32"/>
        </w:numPr>
        <w:spacing w:after="120"/>
        <w:ind w:left="357" w:hanging="357"/>
        <w:contextualSpacing w:val="0"/>
        <w:textAlignment w:val="center"/>
        <w:rPr>
          <w:rFonts w:cs="Arial"/>
          <w:color w:val="000000"/>
          <w:sz w:val="22"/>
        </w:rPr>
      </w:pPr>
      <w:r w:rsidRPr="000A174E">
        <w:rPr>
          <w:rFonts w:cs="Arial"/>
          <w:sz w:val="22"/>
        </w:rPr>
        <w:t>Místem plnění j</w:t>
      </w:r>
      <w:r w:rsidR="00003849" w:rsidRPr="000A174E">
        <w:rPr>
          <w:rFonts w:cs="Arial"/>
          <w:sz w:val="22"/>
        </w:rPr>
        <w:t>e</w:t>
      </w:r>
      <w:r w:rsidRPr="000A174E">
        <w:rPr>
          <w:rFonts w:cs="Arial"/>
          <w:sz w:val="22"/>
        </w:rPr>
        <w:t xml:space="preserve"> </w:t>
      </w:r>
      <w:r w:rsidR="00003849" w:rsidRPr="000A174E">
        <w:rPr>
          <w:rFonts w:cs="Arial"/>
          <w:sz w:val="22"/>
        </w:rPr>
        <w:t xml:space="preserve">budova Statutárního města Jablonec nad Nisou, Mírové náměstí </w:t>
      </w:r>
      <w:r w:rsidR="00EA4D33">
        <w:rPr>
          <w:rFonts w:cs="Arial"/>
          <w:sz w:val="22"/>
        </w:rPr>
        <w:t>3100/</w:t>
      </w:r>
      <w:r w:rsidR="00003849" w:rsidRPr="000A174E">
        <w:rPr>
          <w:rFonts w:cs="Arial"/>
          <w:sz w:val="22"/>
        </w:rPr>
        <w:t>19</w:t>
      </w:r>
      <w:r w:rsidR="004372F9">
        <w:rPr>
          <w:rFonts w:cs="Arial"/>
          <w:sz w:val="22"/>
        </w:rPr>
        <w:t xml:space="preserve">, </w:t>
      </w:r>
      <w:r w:rsidR="00A26381">
        <w:rPr>
          <w:rFonts w:cs="Arial"/>
          <w:sz w:val="22"/>
        </w:rPr>
        <w:t xml:space="preserve">46601 </w:t>
      </w:r>
      <w:r w:rsidR="004372F9">
        <w:rPr>
          <w:rFonts w:cs="Arial"/>
          <w:sz w:val="22"/>
        </w:rPr>
        <w:t>Jablonec nad Nisou.</w:t>
      </w:r>
    </w:p>
    <w:p w14:paraId="56A18966" w14:textId="77777777" w:rsidR="00C22412" w:rsidRDefault="00C22412" w:rsidP="00EF0F49">
      <w:pPr>
        <w:pStyle w:val="Bezmezer"/>
        <w:numPr>
          <w:ilvl w:val="0"/>
          <w:numId w:val="32"/>
        </w:numPr>
        <w:spacing w:after="120" w:line="276" w:lineRule="auto"/>
        <w:ind w:left="357" w:hanging="357"/>
        <w:jc w:val="both"/>
        <w:rPr>
          <w:rFonts w:ascii="Arial" w:hAnsi="Arial" w:cs="Arial"/>
        </w:rPr>
      </w:pPr>
      <w:r w:rsidRPr="009D6155">
        <w:rPr>
          <w:rFonts w:ascii="Arial" w:hAnsi="Arial" w:cs="Arial"/>
        </w:rPr>
        <w:t xml:space="preserve">Kupující není povinen převzít nekompletní či jinak zjevně </w:t>
      </w:r>
      <w:r>
        <w:rPr>
          <w:rFonts w:ascii="Arial" w:hAnsi="Arial" w:cs="Arial"/>
        </w:rPr>
        <w:t>nefunkční</w:t>
      </w:r>
      <w:r w:rsidRPr="009D6155">
        <w:rPr>
          <w:rFonts w:ascii="Arial" w:hAnsi="Arial" w:cs="Arial"/>
        </w:rPr>
        <w:t xml:space="preserve"> dodávku. V případě, že kupující využije práva převzít částečnou dodávku, je prodávající oprávněn vyúčtovat kupní cenu až po dodání </w:t>
      </w:r>
      <w:r>
        <w:rPr>
          <w:rFonts w:ascii="Arial" w:hAnsi="Arial" w:cs="Arial"/>
        </w:rPr>
        <w:t xml:space="preserve">dodávky kompletní. </w:t>
      </w:r>
      <w:r w:rsidRPr="009D6155">
        <w:rPr>
          <w:rFonts w:ascii="Arial" w:hAnsi="Arial" w:cs="Arial"/>
        </w:rPr>
        <w:t>V případě předání částečné dodávky, bude sepsán předávací protokol s uveden</w:t>
      </w:r>
      <w:r>
        <w:rPr>
          <w:rFonts w:ascii="Arial" w:hAnsi="Arial" w:cs="Arial"/>
        </w:rPr>
        <w:t>í</w:t>
      </w:r>
      <w:r w:rsidRPr="009D6155">
        <w:rPr>
          <w:rFonts w:ascii="Arial" w:hAnsi="Arial" w:cs="Arial"/>
        </w:rPr>
        <w:t>m fakticky převzatého plnění.</w:t>
      </w:r>
    </w:p>
    <w:p w14:paraId="0E20F3A9" w14:textId="4F67C0AF" w:rsidR="00003849" w:rsidRDefault="000C5C91" w:rsidP="00EF0F49">
      <w:pPr>
        <w:numPr>
          <w:ilvl w:val="0"/>
          <w:numId w:val="32"/>
        </w:numPr>
        <w:spacing w:before="0" w:after="120" w:line="276" w:lineRule="auto"/>
        <w:ind w:left="357" w:hanging="357"/>
        <w:textAlignment w:val="center"/>
        <w:rPr>
          <w:rFonts w:cs="Arial"/>
          <w:color w:val="000000"/>
          <w:sz w:val="22"/>
          <w:szCs w:val="22"/>
        </w:rPr>
      </w:pPr>
      <w:r w:rsidRPr="000C5C91">
        <w:rPr>
          <w:rFonts w:cs="Arial"/>
          <w:color w:val="000000"/>
          <w:sz w:val="22"/>
          <w:szCs w:val="22"/>
        </w:rPr>
        <w:t>O předání aplikace RMZM4U bude sepsán předávací protokol podepsaný oběma smluvními stranami. Tento bude sloužit jako podklad k vystavení faktury.</w:t>
      </w:r>
    </w:p>
    <w:p w14:paraId="56E8A182" w14:textId="03508E10" w:rsidR="000C5563" w:rsidRPr="00FE4BAD" w:rsidRDefault="00FE4BAD" w:rsidP="00EF0F49">
      <w:pPr>
        <w:numPr>
          <w:ilvl w:val="0"/>
          <w:numId w:val="32"/>
        </w:numPr>
        <w:spacing w:before="0" w:after="120" w:line="276" w:lineRule="auto"/>
        <w:ind w:left="357" w:hanging="357"/>
        <w:textAlignment w:val="center"/>
        <w:rPr>
          <w:rFonts w:cs="Arial"/>
          <w:color w:val="000000"/>
          <w:sz w:val="22"/>
          <w:szCs w:val="22"/>
        </w:rPr>
      </w:pPr>
      <w:r w:rsidRPr="00FE4BAD">
        <w:rPr>
          <w:rFonts w:cs="Arial"/>
          <w:color w:val="000000"/>
          <w:sz w:val="22"/>
        </w:rPr>
        <w:t xml:space="preserve">Před instalací aplikace </w:t>
      </w:r>
      <w:r w:rsidR="00777126" w:rsidRPr="00FE761F">
        <w:rPr>
          <w:rFonts w:cs="Arial"/>
        </w:rPr>
        <w:t>RMZM4U</w:t>
      </w:r>
      <w:r w:rsidR="00777126" w:rsidRPr="00FE4BAD">
        <w:rPr>
          <w:rFonts w:cs="Arial"/>
          <w:color w:val="000000"/>
          <w:sz w:val="22"/>
        </w:rPr>
        <w:t xml:space="preserve"> </w:t>
      </w:r>
      <w:r w:rsidRPr="00FE4BAD">
        <w:rPr>
          <w:rFonts w:cs="Arial"/>
          <w:color w:val="000000"/>
          <w:sz w:val="22"/>
        </w:rPr>
        <w:t xml:space="preserve">se provádí analýza konkrétních potřeb magistrátu. Následně se aplikace </w:t>
      </w:r>
      <w:r w:rsidR="00777126" w:rsidRPr="00FE761F">
        <w:rPr>
          <w:rFonts w:cs="Arial"/>
        </w:rPr>
        <w:t>RMZM4U</w:t>
      </w:r>
      <w:r w:rsidR="00777126" w:rsidRPr="00FE4BAD">
        <w:rPr>
          <w:rFonts w:cs="Arial"/>
          <w:color w:val="000000"/>
          <w:sz w:val="22"/>
        </w:rPr>
        <w:t xml:space="preserve"> </w:t>
      </w:r>
      <w:r w:rsidRPr="00FE4BAD">
        <w:rPr>
          <w:rFonts w:cs="Arial"/>
          <w:color w:val="000000"/>
          <w:sz w:val="22"/>
        </w:rPr>
        <w:t xml:space="preserve">upravuje a nastavuje dle zjištěného stavu. Součástí implementace je import dat ze stávajícího systému T-Mapy. Součástí </w:t>
      </w:r>
      <w:r w:rsidR="00FE761F">
        <w:rPr>
          <w:rFonts w:cs="Arial"/>
          <w:color w:val="000000"/>
          <w:sz w:val="22"/>
        </w:rPr>
        <w:t xml:space="preserve">kupní </w:t>
      </w:r>
      <w:r w:rsidRPr="00FE4BAD">
        <w:rPr>
          <w:rFonts w:cs="Arial"/>
          <w:color w:val="000000"/>
          <w:sz w:val="22"/>
        </w:rPr>
        <w:t>ceny je taktéž dohled/pomoc při první RM/ZM.</w:t>
      </w:r>
    </w:p>
    <w:p w14:paraId="76CE44ED" w14:textId="77777777" w:rsidR="00E91A1A" w:rsidRDefault="00E91A1A" w:rsidP="00EF0F49">
      <w:pPr>
        <w:pStyle w:val="Odstavecseseznamem"/>
        <w:spacing w:after="120"/>
        <w:ind w:left="357" w:hanging="357"/>
        <w:contextualSpacing w:val="0"/>
        <w:textAlignment w:val="center"/>
        <w:rPr>
          <w:rFonts w:cs="Arial"/>
          <w:color w:val="000000"/>
          <w:sz w:val="22"/>
        </w:rPr>
      </w:pPr>
    </w:p>
    <w:p w14:paraId="5E42D896" w14:textId="16077503" w:rsidR="000C5C91" w:rsidRDefault="000C5C91" w:rsidP="00EF0F49">
      <w:pPr>
        <w:pStyle w:val="Odstavecseseznamem"/>
        <w:spacing w:after="120"/>
        <w:ind w:left="357" w:hanging="357"/>
        <w:contextualSpacing w:val="0"/>
        <w:jc w:val="center"/>
        <w:textAlignment w:val="center"/>
        <w:rPr>
          <w:rFonts w:cs="Arial"/>
          <w:b/>
          <w:color w:val="000000"/>
          <w:sz w:val="22"/>
        </w:rPr>
      </w:pPr>
      <w:r w:rsidRPr="000C5C91">
        <w:rPr>
          <w:rFonts w:cs="Arial"/>
          <w:b/>
          <w:color w:val="000000"/>
          <w:sz w:val="22"/>
        </w:rPr>
        <w:t>III.</w:t>
      </w:r>
      <w:r w:rsidR="00EF0F49">
        <w:rPr>
          <w:rFonts w:cs="Arial"/>
          <w:b/>
          <w:color w:val="000000"/>
          <w:sz w:val="22"/>
        </w:rPr>
        <w:t xml:space="preserve"> </w:t>
      </w:r>
      <w:r w:rsidRPr="000C5C91">
        <w:rPr>
          <w:rFonts w:cs="Arial"/>
          <w:b/>
          <w:color w:val="000000"/>
          <w:sz w:val="22"/>
        </w:rPr>
        <w:t>Kupní cena, cena technické podpory, cena programátorské práce</w:t>
      </w:r>
    </w:p>
    <w:p w14:paraId="3B2695DC" w14:textId="128E7660" w:rsidR="000C5C91" w:rsidRDefault="000C5C91" w:rsidP="00693947">
      <w:pPr>
        <w:pStyle w:val="Bezmezer"/>
        <w:spacing w:after="120" w:line="276" w:lineRule="auto"/>
        <w:contextualSpacing/>
        <w:rPr>
          <w:rFonts w:ascii="Arial" w:hAnsi="Arial" w:cs="Arial"/>
        </w:rPr>
      </w:pPr>
      <w:r w:rsidRPr="004C0F45">
        <w:rPr>
          <w:rFonts w:ascii="Arial" w:hAnsi="Arial" w:cs="Arial"/>
        </w:rPr>
        <w:t>Celková dohodnutá kupní cena je cena pevná, konečná a</w:t>
      </w:r>
      <w:r>
        <w:rPr>
          <w:rFonts w:ascii="Arial" w:hAnsi="Arial" w:cs="Arial"/>
        </w:rPr>
        <w:t xml:space="preserve"> nejvýše přípustná po celou dobu plnění servisní podpory dle </w:t>
      </w:r>
      <w:r w:rsidR="00330390">
        <w:rPr>
          <w:rFonts w:ascii="Arial" w:hAnsi="Arial" w:cs="Arial"/>
        </w:rPr>
        <w:t>čl.</w:t>
      </w:r>
      <w:r>
        <w:rPr>
          <w:rFonts w:ascii="Arial" w:hAnsi="Arial" w:cs="Arial"/>
        </w:rPr>
        <w:t xml:space="preserve"> II. a skládá se z těchto položek:</w:t>
      </w:r>
    </w:p>
    <w:p w14:paraId="7E5FEA28" w14:textId="77777777" w:rsidR="00693947" w:rsidRDefault="00693947" w:rsidP="00693947">
      <w:pPr>
        <w:pStyle w:val="Bezmezer"/>
        <w:spacing w:after="120" w:line="276" w:lineRule="auto"/>
        <w:contextualSpacing/>
        <w:rPr>
          <w:rFonts w:ascii="Arial" w:hAnsi="Arial" w:cs="Arial"/>
        </w:rPr>
      </w:pPr>
    </w:p>
    <w:p w14:paraId="624F988E" w14:textId="77777777" w:rsidR="00693947" w:rsidRDefault="000C5C91" w:rsidP="00693947">
      <w:pPr>
        <w:pStyle w:val="Bezmezer"/>
        <w:spacing w:after="12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Cena za dodávku aplikace RMZM4U</w:t>
      </w:r>
      <w:r w:rsidR="009C010F">
        <w:rPr>
          <w:rFonts w:ascii="Arial" w:hAnsi="Arial" w:cs="Arial"/>
        </w:rPr>
        <w:t xml:space="preserve"> ……………………………</w:t>
      </w:r>
      <w:r w:rsidR="009C010F">
        <w:rPr>
          <w:rFonts w:ascii="Arial" w:hAnsi="Arial" w:cs="Arial"/>
        </w:rPr>
        <w:tab/>
      </w:r>
      <w:r w:rsidR="009C010F">
        <w:rPr>
          <w:rFonts w:ascii="Arial" w:hAnsi="Arial" w:cs="Arial"/>
        </w:rPr>
        <w:tab/>
      </w:r>
      <w:r w:rsidR="0078707C">
        <w:rPr>
          <w:rFonts w:ascii="Arial" w:hAnsi="Arial" w:cs="Arial"/>
        </w:rPr>
        <w:t>144 000,- Kč</w:t>
      </w:r>
      <w:r w:rsidR="0078707C">
        <w:rPr>
          <w:rFonts w:ascii="Arial" w:hAnsi="Arial" w:cs="Arial"/>
        </w:rPr>
        <w:br/>
      </w:r>
    </w:p>
    <w:p w14:paraId="10E849EF" w14:textId="64548C6E" w:rsidR="00F26F2F" w:rsidRDefault="0078707C" w:rsidP="00693947">
      <w:pPr>
        <w:pStyle w:val="Bezmezer"/>
        <w:spacing w:after="12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Cena za implementaci aplikace</w:t>
      </w:r>
      <w:r w:rsidR="00777126">
        <w:rPr>
          <w:rFonts w:ascii="Arial" w:hAnsi="Arial" w:cs="Arial"/>
        </w:rPr>
        <w:t xml:space="preserve"> </w:t>
      </w:r>
      <w:r w:rsidR="00777126" w:rsidRPr="00FE761F">
        <w:rPr>
          <w:rFonts w:ascii="Arial" w:hAnsi="Arial" w:cs="Arial"/>
        </w:rPr>
        <w:t>RMZM4U</w:t>
      </w:r>
      <w:r>
        <w:rPr>
          <w:rFonts w:ascii="Arial" w:hAnsi="Arial" w:cs="Arial"/>
        </w:rPr>
        <w:t xml:space="preserve"> na </w:t>
      </w:r>
      <w:r w:rsidR="000C5C91">
        <w:rPr>
          <w:rFonts w:ascii="Arial" w:hAnsi="Arial" w:cs="Arial"/>
        </w:rPr>
        <w:t>virtuální</w:t>
      </w:r>
      <w:r w:rsidR="00777126">
        <w:rPr>
          <w:rFonts w:ascii="Arial" w:hAnsi="Arial" w:cs="Arial"/>
        </w:rPr>
        <w:br/>
      </w:r>
      <w:r w:rsidR="000C5C91">
        <w:rPr>
          <w:rFonts w:ascii="Arial" w:hAnsi="Arial" w:cs="Arial"/>
        </w:rPr>
        <w:t>server</w:t>
      </w:r>
      <w:r w:rsidR="00777126">
        <w:rPr>
          <w:rFonts w:ascii="Arial" w:hAnsi="Arial" w:cs="Arial"/>
        </w:rPr>
        <w:t xml:space="preserve"> </w:t>
      </w:r>
      <w:r w:rsidR="000C5C91">
        <w:rPr>
          <w:rFonts w:ascii="Arial" w:hAnsi="Arial" w:cs="Arial"/>
        </w:rPr>
        <w:t>kupujícího</w:t>
      </w:r>
      <w:r>
        <w:rPr>
          <w:rFonts w:ascii="Arial" w:hAnsi="Arial" w:cs="Arial"/>
        </w:rPr>
        <w:t xml:space="preserve"> včetně zaškolení </w:t>
      </w:r>
      <w:r w:rsidR="000C5C91">
        <w:rPr>
          <w:rFonts w:ascii="Arial" w:hAnsi="Arial" w:cs="Arial"/>
        </w:rPr>
        <w:t>uživatelů</w:t>
      </w:r>
      <w:r w:rsidR="00FE4BAD">
        <w:rPr>
          <w:rFonts w:ascii="Arial" w:hAnsi="Arial" w:cs="Arial"/>
        </w:rPr>
        <w:br/>
        <w:t>a importu dat ze </w:t>
      </w:r>
      <w:r w:rsidR="00C55A7A" w:rsidRPr="00C55A7A">
        <w:rPr>
          <w:rFonts w:ascii="Arial" w:hAnsi="Arial" w:cs="Arial"/>
        </w:rPr>
        <w:t>stávajícího systému T-Mapy</w:t>
      </w:r>
      <w:r w:rsidR="00FE4BAD">
        <w:rPr>
          <w:rFonts w:ascii="Arial" w:hAnsi="Arial" w:cs="Arial"/>
        </w:rPr>
        <w:t xml:space="preserve"> </w:t>
      </w:r>
      <w:r w:rsidR="009C010F">
        <w:rPr>
          <w:rFonts w:ascii="Arial" w:hAnsi="Arial" w:cs="Arial"/>
        </w:rPr>
        <w:t>……………………………</w:t>
      </w:r>
      <w:r w:rsidR="009C010F"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>70 000,- Kč</w:t>
      </w:r>
    </w:p>
    <w:p w14:paraId="67556BC5" w14:textId="77777777" w:rsidR="00693947" w:rsidRDefault="00693947" w:rsidP="00693947">
      <w:pPr>
        <w:pStyle w:val="Bezmezer"/>
        <w:spacing w:after="120" w:line="276" w:lineRule="auto"/>
        <w:contextualSpacing/>
        <w:rPr>
          <w:rFonts w:ascii="Arial" w:hAnsi="Arial" w:cs="Arial"/>
        </w:rPr>
      </w:pPr>
    </w:p>
    <w:p w14:paraId="4EB89EC4" w14:textId="77777777" w:rsidR="00693947" w:rsidRDefault="00F26F2F" w:rsidP="00693947">
      <w:pPr>
        <w:pStyle w:val="Bezmezer"/>
        <w:spacing w:after="12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Cena za m</w:t>
      </w:r>
      <w:r w:rsidRPr="00F26F2F">
        <w:rPr>
          <w:rFonts w:ascii="Arial" w:hAnsi="Arial" w:cs="Arial"/>
        </w:rPr>
        <w:t>odul pro spolupráci se spisovou</w:t>
      </w:r>
      <w:r>
        <w:rPr>
          <w:rFonts w:ascii="Arial" w:hAnsi="Arial" w:cs="Arial"/>
        </w:rPr>
        <w:br/>
      </w:r>
      <w:r w:rsidRPr="00F26F2F">
        <w:rPr>
          <w:rFonts w:ascii="Arial" w:hAnsi="Arial" w:cs="Arial"/>
        </w:rPr>
        <w:t>službou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Gordic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Ginis</w:t>
      </w:r>
      <w:proofErr w:type="spellEnd"/>
      <w:r w:rsidR="009C01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C010F">
        <w:rPr>
          <w:rFonts w:ascii="Arial" w:hAnsi="Arial" w:cs="Arial"/>
        </w:rPr>
        <w:t xml:space="preserve">  35</w:t>
      </w:r>
      <w:r>
        <w:rPr>
          <w:rFonts w:ascii="Arial" w:hAnsi="Arial" w:cs="Arial"/>
        </w:rPr>
        <w:t> 000,- Kč</w:t>
      </w:r>
      <w:r w:rsidR="0078707C">
        <w:rPr>
          <w:rFonts w:ascii="Arial" w:hAnsi="Arial" w:cs="Arial"/>
        </w:rPr>
        <w:br/>
      </w:r>
    </w:p>
    <w:p w14:paraId="5EFBC1B4" w14:textId="53145974" w:rsidR="0078707C" w:rsidRDefault="0078707C" w:rsidP="00693947">
      <w:pPr>
        <w:pStyle w:val="Bezmezer"/>
        <w:spacing w:after="12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Celková kupní cena v Kč bez DPH</w:t>
      </w:r>
      <w:r w:rsidR="009C010F">
        <w:rPr>
          <w:rFonts w:ascii="Arial" w:hAnsi="Arial" w:cs="Arial"/>
        </w:rPr>
        <w:t xml:space="preserve"> ……………………………</w:t>
      </w:r>
      <w:r w:rsidR="009C010F">
        <w:rPr>
          <w:rFonts w:ascii="Arial" w:hAnsi="Arial" w:cs="Arial"/>
        </w:rPr>
        <w:tab/>
      </w:r>
      <w:r w:rsidR="009C010F">
        <w:rPr>
          <w:rFonts w:ascii="Arial" w:hAnsi="Arial" w:cs="Arial"/>
        </w:rPr>
        <w:tab/>
      </w:r>
      <w:r>
        <w:rPr>
          <w:rFonts w:ascii="Arial" w:hAnsi="Arial" w:cs="Arial"/>
        </w:rPr>
        <w:t>24</w:t>
      </w:r>
      <w:r w:rsidR="009C010F">
        <w:rPr>
          <w:rFonts w:ascii="Arial" w:hAnsi="Arial" w:cs="Arial"/>
        </w:rPr>
        <w:t>9</w:t>
      </w:r>
      <w:r>
        <w:rPr>
          <w:rFonts w:ascii="Arial" w:hAnsi="Arial" w:cs="Arial"/>
        </w:rPr>
        <w:t> 000,- Kč</w:t>
      </w:r>
      <w:r>
        <w:rPr>
          <w:rFonts w:ascii="Arial" w:hAnsi="Arial" w:cs="Arial"/>
        </w:rPr>
        <w:br/>
      </w:r>
      <w:r w:rsidRPr="0078707C">
        <w:rPr>
          <w:rFonts w:ascii="Arial" w:hAnsi="Arial" w:cs="Arial"/>
          <w:b/>
        </w:rPr>
        <w:t>Celková kupní cena včetně DPH (</w:t>
      </w:r>
      <w:proofErr w:type="gramStart"/>
      <w:r w:rsidRPr="0078707C">
        <w:rPr>
          <w:rFonts w:ascii="Arial" w:hAnsi="Arial" w:cs="Arial"/>
          <w:b/>
        </w:rPr>
        <w:t>21%</w:t>
      </w:r>
      <w:proofErr w:type="gramEnd"/>
      <w:r w:rsidRPr="0078707C">
        <w:rPr>
          <w:rFonts w:ascii="Arial" w:hAnsi="Arial" w:cs="Arial"/>
          <w:b/>
        </w:rPr>
        <w:t xml:space="preserve">) </w:t>
      </w:r>
      <w:r w:rsidR="009C010F" w:rsidRPr="009C010F">
        <w:rPr>
          <w:rFonts w:ascii="Arial" w:hAnsi="Arial" w:cs="Arial"/>
          <w:b/>
          <w:bCs/>
        </w:rPr>
        <w:t>……………………………</w:t>
      </w:r>
      <w:r w:rsidR="009C010F">
        <w:rPr>
          <w:rFonts w:ascii="Arial" w:hAnsi="Arial" w:cs="Arial"/>
          <w:b/>
          <w:bCs/>
        </w:rPr>
        <w:tab/>
      </w:r>
      <w:r w:rsidR="009C010F">
        <w:rPr>
          <w:rFonts w:ascii="Arial" w:hAnsi="Arial" w:cs="Arial"/>
          <w:b/>
        </w:rPr>
        <w:t>301</w:t>
      </w:r>
      <w:r w:rsidRPr="0078707C">
        <w:rPr>
          <w:rFonts w:ascii="Arial" w:hAnsi="Arial" w:cs="Arial"/>
          <w:b/>
        </w:rPr>
        <w:t> </w:t>
      </w:r>
      <w:r w:rsidR="009C010F">
        <w:rPr>
          <w:rFonts w:ascii="Arial" w:hAnsi="Arial" w:cs="Arial"/>
          <w:b/>
        </w:rPr>
        <w:t>290</w:t>
      </w:r>
      <w:r w:rsidRPr="0078707C">
        <w:rPr>
          <w:rFonts w:ascii="Arial" w:hAnsi="Arial" w:cs="Arial"/>
          <w:b/>
        </w:rPr>
        <w:t>,- Kč</w:t>
      </w:r>
    </w:p>
    <w:p w14:paraId="3CA8CCD5" w14:textId="77777777" w:rsidR="00693947" w:rsidRDefault="00693947" w:rsidP="00693947">
      <w:pPr>
        <w:pStyle w:val="Bezmezer"/>
        <w:spacing w:after="120" w:line="276" w:lineRule="auto"/>
        <w:contextualSpacing/>
        <w:rPr>
          <w:rFonts w:ascii="Arial" w:hAnsi="Arial" w:cs="Arial"/>
        </w:rPr>
      </w:pPr>
    </w:p>
    <w:p w14:paraId="51B65CBA" w14:textId="1BAFA710" w:rsidR="00C22412" w:rsidRDefault="009C010F" w:rsidP="00693947">
      <w:pPr>
        <w:pStyle w:val="Bezmezer"/>
        <w:spacing w:after="120" w:line="276" w:lineRule="auto"/>
        <w:contextualSpacing/>
        <w:rPr>
          <w:rFonts w:ascii="Arial" w:hAnsi="Arial" w:cs="Arial"/>
          <w:b/>
        </w:rPr>
      </w:pPr>
      <w:r>
        <w:rPr>
          <w:rFonts w:ascii="Arial" w:hAnsi="Arial" w:cs="Arial"/>
        </w:rPr>
        <w:t>Roční t</w:t>
      </w:r>
      <w:r w:rsidR="0078707C">
        <w:rPr>
          <w:rFonts w:ascii="Arial" w:hAnsi="Arial" w:cs="Arial"/>
        </w:rPr>
        <w:t>echnická podpora bez DPH</w:t>
      </w:r>
      <w:r>
        <w:rPr>
          <w:rFonts w:ascii="Arial" w:hAnsi="Arial" w:cs="Arial"/>
        </w:rPr>
        <w:t xml:space="preserve"> 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24</w:t>
      </w:r>
      <w:r w:rsidR="0078707C">
        <w:rPr>
          <w:rFonts w:ascii="Arial" w:hAnsi="Arial" w:cs="Arial"/>
        </w:rPr>
        <w:t> 000,- Kč</w:t>
      </w:r>
      <w:r w:rsidR="0078707C">
        <w:rPr>
          <w:rFonts w:ascii="Arial" w:hAnsi="Arial" w:cs="Arial"/>
        </w:rPr>
        <w:br/>
      </w:r>
      <w:r>
        <w:rPr>
          <w:rFonts w:ascii="Arial" w:hAnsi="Arial" w:cs="Arial"/>
          <w:b/>
        </w:rPr>
        <w:t>Roční t</w:t>
      </w:r>
      <w:r w:rsidR="0078707C" w:rsidRPr="0078707C">
        <w:rPr>
          <w:rFonts w:ascii="Arial" w:hAnsi="Arial" w:cs="Arial"/>
          <w:b/>
        </w:rPr>
        <w:t>echnická podpora včetně DPH (</w:t>
      </w:r>
      <w:proofErr w:type="gramStart"/>
      <w:r w:rsidR="0078707C" w:rsidRPr="0078707C">
        <w:rPr>
          <w:rFonts w:ascii="Arial" w:hAnsi="Arial" w:cs="Arial"/>
          <w:b/>
        </w:rPr>
        <w:t>21%</w:t>
      </w:r>
      <w:proofErr w:type="gramEnd"/>
      <w:r w:rsidR="0078707C" w:rsidRPr="0078707C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</w:t>
      </w:r>
      <w:r w:rsidRPr="009C010F">
        <w:rPr>
          <w:rFonts w:ascii="Arial" w:hAnsi="Arial" w:cs="Arial"/>
          <w:b/>
          <w:bCs/>
        </w:rPr>
        <w:t>……………………………</w:t>
      </w:r>
      <w:r>
        <w:rPr>
          <w:rFonts w:ascii="Arial" w:hAnsi="Arial" w:cs="Arial"/>
        </w:rPr>
        <w:tab/>
        <w:t xml:space="preserve">  </w:t>
      </w:r>
      <w:proofErr w:type="gramStart"/>
      <w:r w:rsidR="0078707C" w:rsidRPr="0078707C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9</w:t>
      </w:r>
      <w:r w:rsidR="0078707C" w:rsidRPr="0078707C">
        <w:rPr>
          <w:rFonts w:ascii="Arial" w:hAnsi="Arial" w:cs="Arial"/>
          <w:b/>
        </w:rPr>
        <w:t>.0</w:t>
      </w:r>
      <w:r>
        <w:rPr>
          <w:rFonts w:ascii="Arial" w:hAnsi="Arial" w:cs="Arial"/>
          <w:b/>
        </w:rPr>
        <w:t>40</w:t>
      </w:r>
      <w:r w:rsidR="0078707C" w:rsidRPr="0078707C">
        <w:rPr>
          <w:rFonts w:ascii="Arial" w:hAnsi="Arial" w:cs="Arial"/>
          <w:b/>
        </w:rPr>
        <w:t>,-</w:t>
      </w:r>
      <w:proofErr w:type="gramEnd"/>
      <w:r w:rsidR="0078707C" w:rsidRPr="0078707C">
        <w:rPr>
          <w:rFonts w:ascii="Arial" w:hAnsi="Arial" w:cs="Arial"/>
          <w:b/>
        </w:rPr>
        <w:t xml:space="preserve"> Kč</w:t>
      </w:r>
    </w:p>
    <w:p w14:paraId="0FD27484" w14:textId="77777777" w:rsidR="00693947" w:rsidRDefault="00693947" w:rsidP="00693947">
      <w:pPr>
        <w:pStyle w:val="Bezmezer"/>
        <w:spacing w:after="120" w:line="276" w:lineRule="auto"/>
        <w:contextualSpacing/>
        <w:rPr>
          <w:rFonts w:ascii="Arial" w:hAnsi="Arial" w:cs="Arial"/>
          <w:bCs/>
        </w:rPr>
      </w:pPr>
    </w:p>
    <w:p w14:paraId="5300C95A" w14:textId="5DB732A0" w:rsidR="00EF0F49" w:rsidRPr="007E172A" w:rsidRDefault="00C22412" w:rsidP="00693947">
      <w:pPr>
        <w:pStyle w:val="Bezmezer"/>
        <w:spacing w:after="120" w:line="276" w:lineRule="auto"/>
        <w:contextualSpacing/>
        <w:rPr>
          <w:rFonts w:ascii="Arial" w:hAnsi="Arial" w:cs="Arial"/>
          <w:color w:val="000000"/>
        </w:rPr>
      </w:pPr>
      <w:r w:rsidRPr="009C010F">
        <w:rPr>
          <w:rFonts w:ascii="Arial" w:hAnsi="Arial" w:cs="Arial"/>
          <w:bCs/>
        </w:rPr>
        <w:t>Položka za programátorské práce (rozvoj, úpravy aplikace</w:t>
      </w:r>
      <w:r w:rsidR="00777126">
        <w:rPr>
          <w:rFonts w:ascii="Arial" w:hAnsi="Arial" w:cs="Arial"/>
          <w:bCs/>
        </w:rPr>
        <w:t xml:space="preserve"> </w:t>
      </w:r>
      <w:r w:rsidR="00777126" w:rsidRPr="00FE761F">
        <w:rPr>
          <w:rFonts w:ascii="Arial" w:hAnsi="Arial" w:cs="Arial"/>
        </w:rPr>
        <w:t>RMZM4U</w:t>
      </w:r>
      <w:r w:rsidRPr="009C010F">
        <w:rPr>
          <w:rFonts w:ascii="Arial" w:hAnsi="Arial" w:cs="Arial"/>
          <w:bCs/>
        </w:rPr>
        <w:t>)</w:t>
      </w:r>
      <w:r w:rsidR="009C010F">
        <w:rPr>
          <w:rFonts w:ascii="Arial" w:hAnsi="Arial" w:cs="Arial"/>
          <w:bCs/>
        </w:rPr>
        <w:br/>
      </w:r>
      <w:r w:rsidR="004372F9">
        <w:rPr>
          <w:rFonts w:ascii="Arial" w:hAnsi="Arial" w:cs="Arial"/>
          <w:bCs/>
        </w:rPr>
        <w:t>C</w:t>
      </w:r>
      <w:r w:rsidR="009C010F">
        <w:rPr>
          <w:rFonts w:ascii="Arial" w:hAnsi="Arial" w:cs="Arial"/>
          <w:bCs/>
        </w:rPr>
        <w:t xml:space="preserve">ena bez </w:t>
      </w:r>
      <w:r w:rsidR="009C010F">
        <w:rPr>
          <w:rFonts w:ascii="Arial" w:hAnsi="Arial" w:cs="Arial"/>
        </w:rPr>
        <w:t>……………………………</w:t>
      </w:r>
      <w:r w:rsidR="009C010F">
        <w:rPr>
          <w:rFonts w:ascii="Arial" w:hAnsi="Arial" w:cs="Arial"/>
        </w:rPr>
        <w:tab/>
      </w:r>
      <w:r w:rsidR="009C010F">
        <w:rPr>
          <w:rFonts w:ascii="Arial" w:hAnsi="Arial" w:cs="Arial"/>
        </w:rPr>
        <w:tab/>
      </w:r>
      <w:r w:rsidR="009C010F">
        <w:rPr>
          <w:rFonts w:ascii="Arial" w:hAnsi="Arial" w:cs="Arial"/>
        </w:rPr>
        <w:tab/>
      </w:r>
      <w:r w:rsidR="009C010F">
        <w:rPr>
          <w:rFonts w:ascii="Arial" w:hAnsi="Arial" w:cs="Arial"/>
        </w:rPr>
        <w:tab/>
      </w:r>
      <w:r w:rsidR="009C010F">
        <w:rPr>
          <w:rFonts w:ascii="Arial" w:hAnsi="Arial" w:cs="Arial"/>
        </w:rPr>
        <w:tab/>
      </w:r>
      <w:r w:rsidR="009C010F">
        <w:rPr>
          <w:rFonts w:ascii="Arial" w:hAnsi="Arial" w:cs="Arial"/>
        </w:rPr>
        <w:tab/>
        <w:t xml:space="preserve">     </w:t>
      </w:r>
      <w:r w:rsidR="004372F9">
        <w:rPr>
          <w:rFonts w:ascii="Arial" w:hAnsi="Arial" w:cs="Arial"/>
        </w:rPr>
        <w:t xml:space="preserve">  </w:t>
      </w:r>
      <w:r w:rsidRPr="009C010F">
        <w:rPr>
          <w:rFonts w:ascii="Arial" w:hAnsi="Arial" w:cs="Arial"/>
          <w:bCs/>
        </w:rPr>
        <w:t>950,</w:t>
      </w:r>
      <w:r w:rsidR="004372F9">
        <w:rPr>
          <w:rFonts w:ascii="Arial" w:hAnsi="Arial" w:cs="Arial"/>
          <w:bCs/>
        </w:rPr>
        <w:t>00</w:t>
      </w:r>
      <w:r w:rsidRPr="009C010F">
        <w:rPr>
          <w:rFonts w:ascii="Arial" w:hAnsi="Arial" w:cs="Arial"/>
          <w:bCs/>
        </w:rPr>
        <w:t xml:space="preserve"> Kč/hod.</w:t>
      </w:r>
      <w:r w:rsidRPr="009C010F">
        <w:rPr>
          <w:rFonts w:ascii="Arial" w:hAnsi="Arial" w:cs="Arial"/>
          <w:bCs/>
        </w:rPr>
        <w:br/>
      </w:r>
      <w:r w:rsidR="004372F9">
        <w:rPr>
          <w:rFonts w:ascii="Arial" w:hAnsi="Arial" w:cs="Arial"/>
          <w:bCs/>
        </w:rPr>
        <w:t>C</w:t>
      </w:r>
      <w:r w:rsidRPr="009C010F">
        <w:rPr>
          <w:rFonts w:ascii="Arial" w:hAnsi="Arial" w:cs="Arial"/>
          <w:bCs/>
        </w:rPr>
        <w:t>ena včetně DPH</w:t>
      </w:r>
      <w:r w:rsidR="009C010F">
        <w:rPr>
          <w:rFonts w:ascii="Arial" w:hAnsi="Arial" w:cs="Arial"/>
          <w:bCs/>
        </w:rPr>
        <w:t xml:space="preserve"> (</w:t>
      </w:r>
      <w:proofErr w:type="gramStart"/>
      <w:r w:rsidR="009C010F">
        <w:rPr>
          <w:rFonts w:ascii="Arial" w:hAnsi="Arial" w:cs="Arial"/>
          <w:bCs/>
        </w:rPr>
        <w:t>21</w:t>
      </w:r>
      <w:r w:rsidR="009C010F">
        <w:rPr>
          <w:rFonts w:ascii="Arial" w:hAnsi="Arial" w:cs="Arial"/>
          <w:bCs/>
          <w:lang w:val="en-US"/>
        </w:rPr>
        <w:t>%</w:t>
      </w:r>
      <w:proofErr w:type="gramEnd"/>
      <w:r w:rsidR="009C010F">
        <w:rPr>
          <w:rFonts w:ascii="Arial" w:hAnsi="Arial" w:cs="Arial"/>
          <w:bCs/>
        </w:rPr>
        <w:t xml:space="preserve">) </w:t>
      </w:r>
      <w:r w:rsidR="009C010F">
        <w:rPr>
          <w:rFonts w:ascii="Arial" w:hAnsi="Arial" w:cs="Arial"/>
        </w:rPr>
        <w:t>……………………………</w:t>
      </w:r>
      <w:r w:rsidR="009C010F">
        <w:rPr>
          <w:rFonts w:ascii="Arial" w:hAnsi="Arial" w:cs="Arial"/>
        </w:rPr>
        <w:tab/>
      </w:r>
      <w:r w:rsidR="009C010F">
        <w:rPr>
          <w:rFonts w:ascii="Arial" w:hAnsi="Arial" w:cs="Arial"/>
        </w:rPr>
        <w:tab/>
      </w:r>
      <w:r w:rsidR="009C010F">
        <w:rPr>
          <w:rFonts w:ascii="Arial" w:hAnsi="Arial" w:cs="Arial"/>
        </w:rPr>
        <w:tab/>
      </w:r>
      <w:r w:rsidR="009C010F">
        <w:rPr>
          <w:rFonts w:ascii="Arial" w:hAnsi="Arial" w:cs="Arial"/>
        </w:rPr>
        <w:tab/>
        <w:t xml:space="preserve">    </w:t>
      </w:r>
      <w:r w:rsidRPr="009C010F">
        <w:rPr>
          <w:rFonts w:ascii="Arial" w:hAnsi="Arial" w:cs="Arial"/>
          <w:bCs/>
        </w:rPr>
        <w:t>1 149,50 Kč/hod.</w:t>
      </w:r>
      <w:r w:rsidR="0078707C" w:rsidRPr="009C010F">
        <w:rPr>
          <w:rFonts w:ascii="Arial" w:hAnsi="Arial" w:cs="Arial"/>
          <w:bCs/>
        </w:rPr>
        <w:br/>
      </w:r>
    </w:p>
    <w:p w14:paraId="00777152" w14:textId="37096302" w:rsidR="000C5C91" w:rsidRPr="007E172A" w:rsidRDefault="0078707C" w:rsidP="00693947">
      <w:pPr>
        <w:pStyle w:val="Bezmezer"/>
        <w:spacing w:after="120" w:line="276" w:lineRule="auto"/>
        <w:contextualSpacing/>
        <w:rPr>
          <w:rFonts w:ascii="Arial" w:hAnsi="Arial" w:cs="Arial"/>
          <w:b/>
          <w:color w:val="000000"/>
        </w:rPr>
      </w:pPr>
      <w:r w:rsidRPr="007E172A">
        <w:rPr>
          <w:rFonts w:ascii="Arial" w:hAnsi="Arial" w:cs="Arial"/>
          <w:color w:val="000000"/>
        </w:rPr>
        <w:t>Záloha na kupní cenu nebude poskytována</w:t>
      </w:r>
      <w:r w:rsidRPr="007E172A">
        <w:rPr>
          <w:rFonts w:ascii="Arial" w:hAnsi="Arial" w:cs="Arial"/>
          <w:b/>
          <w:color w:val="000000"/>
        </w:rPr>
        <w:t>.</w:t>
      </w:r>
    </w:p>
    <w:p w14:paraId="25BDCD2A" w14:textId="77777777" w:rsidR="00EF0F49" w:rsidRDefault="00EF0F49" w:rsidP="00693947">
      <w:pPr>
        <w:spacing w:before="0" w:after="120" w:line="276" w:lineRule="auto"/>
        <w:ind w:left="357" w:hanging="357"/>
        <w:rPr>
          <w:rFonts w:cs="Arial"/>
          <w:b/>
          <w:sz w:val="22"/>
          <w:szCs w:val="22"/>
        </w:rPr>
      </w:pPr>
    </w:p>
    <w:p w14:paraId="0142FEBB" w14:textId="1B1F95AD" w:rsidR="00482D4A" w:rsidRDefault="00482D4A" w:rsidP="00EF0F49">
      <w:pPr>
        <w:spacing w:before="0" w:after="120" w:line="276" w:lineRule="auto"/>
        <w:ind w:left="357" w:hanging="357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IV.</w:t>
      </w:r>
      <w:r w:rsidR="00EF0F49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Fakturace</w:t>
      </w:r>
    </w:p>
    <w:p w14:paraId="0232F84C" w14:textId="2D4393ED" w:rsidR="00482D4A" w:rsidRDefault="00482D4A" w:rsidP="00693947">
      <w:pPr>
        <w:pStyle w:val="Bezmezer"/>
        <w:numPr>
          <w:ilvl w:val="0"/>
          <w:numId w:val="33"/>
        </w:numPr>
        <w:spacing w:after="120" w:line="276" w:lineRule="auto"/>
        <w:ind w:left="357" w:hanging="357"/>
        <w:rPr>
          <w:rFonts w:ascii="Arial" w:hAnsi="Arial" w:cs="Arial"/>
        </w:rPr>
      </w:pPr>
      <w:r w:rsidRPr="00A451BA">
        <w:rPr>
          <w:rFonts w:ascii="Arial" w:hAnsi="Arial" w:cs="Arial"/>
        </w:rPr>
        <w:t xml:space="preserve">Kupní cena bude kupujícím uhrazena na podkladě vystaveného daňového dokladu – faktury, se splatností </w:t>
      </w:r>
      <w:r>
        <w:rPr>
          <w:rFonts w:ascii="Arial" w:hAnsi="Arial" w:cs="Arial"/>
        </w:rPr>
        <w:t>14</w:t>
      </w:r>
      <w:r w:rsidRPr="00A451BA">
        <w:rPr>
          <w:rFonts w:ascii="Arial" w:hAnsi="Arial" w:cs="Arial"/>
        </w:rPr>
        <w:t xml:space="preserve"> dnů ode dne doručení daňového dokladu – faktury na adresu kupujícího. Faktura musí být doložena předávacím protokolem potvrzeným oběma účastníky smlouvy. Prodávající je oprávněn fakturovat kupní cenu až po dodání kompletní</w:t>
      </w:r>
      <w:r>
        <w:rPr>
          <w:rFonts w:ascii="Arial" w:hAnsi="Arial" w:cs="Arial"/>
        </w:rPr>
        <w:t xml:space="preserve"> zakázky a po ukončení implementace</w:t>
      </w:r>
      <w:r w:rsidRPr="00A451BA">
        <w:rPr>
          <w:rFonts w:ascii="Arial" w:hAnsi="Arial" w:cs="Arial"/>
        </w:rPr>
        <w:t xml:space="preserve"> a daňový doklad </w:t>
      </w:r>
      <w:r w:rsidR="0064632B" w:rsidRPr="00A451BA">
        <w:rPr>
          <w:rFonts w:ascii="Arial" w:hAnsi="Arial" w:cs="Arial"/>
        </w:rPr>
        <w:t>–</w:t>
      </w:r>
      <w:r w:rsidRPr="00A451BA">
        <w:rPr>
          <w:rFonts w:ascii="Arial" w:hAnsi="Arial" w:cs="Arial"/>
        </w:rPr>
        <w:t xml:space="preserve"> fakturu vystaví do 3 dnů po </w:t>
      </w:r>
      <w:r>
        <w:rPr>
          <w:rFonts w:ascii="Arial" w:hAnsi="Arial" w:cs="Arial"/>
        </w:rPr>
        <w:t xml:space="preserve">implementaci a </w:t>
      </w:r>
      <w:r w:rsidRPr="00A451BA">
        <w:rPr>
          <w:rFonts w:ascii="Arial" w:hAnsi="Arial" w:cs="Arial"/>
        </w:rPr>
        <w:t xml:space="preserve">kompletním dodání </w:t>
      </w:r>
      <w:r>
        <w:rPr>
          <w:rFonts w:ascii="Arial" w:hAnsi="Arial" w:cs="Arial"/>
        </w:rPr>
        <w:t>zakázky.</w:t>
      </w:r>
    </w:p>
    <w:p w14:paraId="786C2899" w14:textId="5F941C56" w:rsidR="00482D4A" w:rsidRDefault="00482D4A" w:rsidP="00693947">
      <w:pPr>
        <w:pStyle w:val="Bezmezer"/>
        <w:numPr>
          <w:ilvl w:val="0"/>
          <w:numId w:val="33"/>
        </w:numPr>
        <w:spacing w:after="120" w:line="276" w:lineRule="auto"/>
        <w:ind w:left="357" w:hanging="357"/>
        <w:rPr>
          <w:rFonts w:ascii="Arial" w:hAnsi="Arial" w:cs="Arial"/>
        </w:rPr>
      </w:pPr>
      <w:r w:rsidRPr="00482D4A">
        <w:rPr>
          <w:rFonts w:ascii="Arial" w:hAnsi="Arial" w:cs="Arial"/>
        </w:rPr>
        <w:t>Faktury (daňové doklady) musí splňovat náležitosti daňového dokladu</w:t>
      </w:r>
      <w:r w:rsidR="0064632B">
        <w:rPr>
          <w:rFonts w:ascii="Arial" w:hAnsi="Arial" w:cs="Arial"/>
        </w:rPr>
        <w:t xml:space="preserve"> </w:t>
      </w:r>
      <w:r w:rsidRPr="00482D4A">
        <w:rPr>
          <w:rFonts w:ascii="Arial" w:hAnsi="Arial" w:cs="Arial"/>
        </w:rPr>
        <w:t>v souladu s ustanoveními zákona o účetnictví a § 29 a násl. zákona č. 235/2004 Sb., o dani z přidané hodnoty, v platném znění a musí být doručena na adresu kupujícího jedním z níže uvedených způsobů. V případě, že daňové doklady nebudou mít odpovídající náležitosti a přílohy je kupující oprávněn zaslat je ve lhůtě splatnosti zpět prodávajícímu k doplnění. V takovém případě není kupující v prodlení se zaplacením kupní ceny a prodávající je povinen vyhotovit nový daňový doklad s novou lhůtou splatnosti.</w:t>
      </w:r>
    </w:p>
    <w:p w14:paraId="685E74DB" w14:textId="67AC95D0" w:rsidR="00482D4A" w:rsidRDefault="00482D4A" w:rsidP="00693947">
      <w:pPr>
        <w:pStyle w:val="Bezmezer"/>
        <w:numPr>
          <w:ilvl w:val="0"/>
          <w:numId w:val="33"/>
        </w:numPr>
        <w:spacing w:after="120" w:line="276" w:lineRule="auto"/>
        <w:ind w:left="357" w:hanging="357"/>
        <w:rPr>
          <w:rFonts w:ascii="Arial" w:hAnsi="Arial" w:cs="Arial"/>
        </w:rPr>
      </w:pPr>
      <w:r w:rsidRPr="00482D4A">
        <w:rPr>
          <w:rFonts w:ascii="Arial" w:hAnsi="Arial" w:cs="Arial"/>
        </w:rPr>
        <w:t xml:space="preserve">Daňový doklad – faktura bude doručena </w:t>
      </w:r>
      <w:r>
        <w:rPr>
          <w:rFonts w:ascii="Arial" w:hAnsi="Arial" w:cs="Arial"/>
        </w:rPr>
        <w:t xml:space="preserve">elektronicky na email </w:t>
      </w:r>
      <w:r w:rsidR="00C55A7A">
        <w:rPr>
          <w:rFonts w:ascii="Arial" w:hAnsi="Arial" w:cs="Arial"/>
        </w:rPr>
        <w:t>epodatelna@mestojablonec.cz</w:t>
      </w:r>
    </w:p>
    <w:p w14:paraId="0AB5DF70" w14:textId="77777777" w:rsidR="00482D4A" w:rsidRDefault="00482D4A" w:rsidP="00693947">
      <w:pPr>
        <w:pStyle w:val="Bezmezer"/>
        <w:numPr>
          <w:ilvl w:val="0"/>
          <w:numId w:val="33"/>
        </w:numPr>
        <w:spacing w:after="120" w:line="276" w:lineRule="auto"/>
        <w:ind w:left="357" w:hanging="357"/>
        <w:rPr>
          <w:rFonts w:ascii="Arial" w:hAnsi="Arial" w:cs="Arial"/>
        </w:rPr>
      </w:pPr>
      <w:r w:rsidRPr="00482D4A">
        <w:rPr>
          <w:rFonts w:ascii="Arial" w:hAnsi="Arial" w:cs="Arial"/>
        </w:rPr>
        <w:t>Za den úhrady sjednávají smluvní strany den připsání sjednané kupní ceny na účet prodávajícího.</w:t>
      </w:r>
    </w:p>
    <w:p w14:paraId="7E49720C" w14:textId="32832AB4" w:rsidR="00482D4A" w:rsidRPr="00DE316C" w:rsidRDefault="00482D4A" w:rsidP="00693947">
      <w:pPr>
        <w:pStyle w:val="Bezmezer"/>
        <w:numPr>
          <w:ilvl w:val="0"/>
          <w:numId w:val="33"/>
        </w:numPr>
        <w:spacing w:after="120" w:line="276" w:lineRule="auto"/>
        <w:ind w:left="357" w:hanging="357"/>
        <w:rPr>
          <w:rFonts w:cs="Arial"/>
          <w:b/>
        </w:rPr>
      </w:pPr>
      <w:r w:rsidRPr="00DE316C">
        <w:rPr>
          <w:rFonts w:ascii="Arial" w:hAnsi="Arial" w:cs="Arial"/>
        </w:rPr>
        <w:t xml:space="preserve">Faktury za </w:t>
      </w:r>
      <w:r w:rsidR="004372F9">
        <w:rPr>
          <w:rFonts w:ascii="Arial" w:hAnsi="Arial" w:cs="Arial"/>
        </w:rPr>
        <w:t xml:space="preserve">roční </w:t>
      </w:r>
      <w:r w:rsidRPr="00DE316C">
        <w:rPr>
          <w:rFonts w:ascii="Arial" w:hAnsi="Arial" w:cs="Arial"/>
        </w:rPr>
        <w:t xml:space="preserve">technickou podporu </w:t>
      </w:r>
      <w:r w:rsidR="00330390">
        <w:rPr>
          <w:rFonts w:ascii="Arial" w:hAnsi="Arial" w:cs="Arial"/>
        </w:rPr>
        <w:t>(</w:t>
      </w:r>
      <w:r w:rsidR="00330390" w:rsidRPr="00330390">
        <w:rPr>
          <w:rFonts w:ascii="Arial" w:hAnsi="Arial" w:cs="Arial"/>
        </w:rPr>
        <w:t>období 12 kalendářních měsíců)</w:t>
      </w:r>
      <w:r w:rsidR="00330390">
        <w:rPr>
          <w:rFonts w:ascii="Arial" w:hAnsi="Arial" w:cs="Arial"/>
        </w:rPr>
        <w:t xml:space="preserve"> </w:t>
      </w:r>
      <w:r w:rsidRPr="00DE316C">
        <w:rPr>
          <w:rFonts w:ascii="Arial" w:hAnsi="Arial" w:cs="Arial"/>
        </w:rPr>
        <w:t xml:space="preserve">budou vystavovány pravidelně </w:t>
      </w:r>
      <w:r w:rsidR="004372F9" w:rsidRPr="004372F9">
        <w:rPr>
          <w:rFonts w:ascii="Arial" w:hAnsi="Arial" w:cs="Arial"/>
        </w:rPr>
        <w:t>ode dne uvedení aplikace</w:t>
      </w:r>
      <w:r w:rsidR="004372F9">
        <w:rPr>
          <w:rFonts w:ascii="Arial" w:hAnsi="Arial" w:cs="Arial"/>
        </w:rPr>
        <w:t xml:space="preserve"> </w:t>
      </w:r>
      <w:r w:rsidR="004372F9" w:rsidRPr="004372F9">
        <w:rPr>
          <w:rFonts w:ascii="Arial" w:hAnsi="Arial" w:cs="Arial"/>
        </w:rPr>
        <w:t>RMZM4U do ostrého provozu</w:t>
      </w:r>
      <w:r w:rsidR="004372F9">
        <w:rPr>
          <w:rFonts w:ascii="Arial" w:hAnsi="Arial" w:cs="Arial"/>
        </w:rPr>
        <w:t>.</w:t>
      </w:r>
    </w:p>
    <w:p w14:paraId="62A9368F" w14:textId="77777777" w:rsidR="00482D4A" w:rsidRDefault="00482D4A" w:rsidP="00EF0F49">
      <w:pPr>
        <w:spacing w:before="0" w:after="120" w:line="276" w:lineRule="auto"/>
        <w:ind w:left="357" w:hanging="357"/>
        <w:rPr>
          <w:rFonts w:cs="Arial"/>
          <w:b/>
          <w:sz w:val="22"/>
          <w:szCs w:val="22"/>
        </w:rPr>
      </w:pPr>
    </w:p>
    <w:p w14:paraId="109F0410" w14:textId="7AEDF8C3" w:rsidR="00FC3066" w:rsidRPr="000A174E" w:rsidRDefault="000C5563" w:rsidP="00EF0F49">
      <w:pPr>
        <w:spacing w:before="0" w:after="120" w:line="276" w:lineRule="auto"/>
        <w:ind w:left="357" w:hanging="357"/>
        <w:jc w:val="center"/>
        <w:rPr>
          <w:rFonts w:cs="Arial"/>
          <w:b/>
          <w:sz w:val="22"/>
          <w:szCs w:val="22"/>
        </w:rPr>
      </w:pPr>
      <w:r w:rsidRPr="000A174E">
        <w:rPr>
          <w:rFonts w:cs="Arial"/>
          <w:b/>
          <w:sz w:val="22"/>
          <w:szCs w:val="22"/>
        </w:rPr>
        <w:t>V.</w:t>
      </w:r>
      <w:r w:rsidR="00EF0F49">
        <w:rPr>
          <w:rFonts w:cs="Arial"/>
          <w:b/>
          <w:sz w:val="22"/>
          <w:szCs w:val="22"/>
        </w:rPr>
        <w:t xml:space="preserve"> </w:t>
      </w:r>
      <w:r w:rsidR="00FC3066" w:rsidRPr="000A174E">
        <w:rPr>
          <w:rFonts w:cs="Arial"/>
          <w:b/>
          <w:sz w:val="22"/>
          <w:szCs w:val="22"/>
        </w:rPr>
        <w:t>Práva a povinnosti smluvních stran</w:t>
      </w:r>
    </w:p>
    <w:p w14:paraId="3F6B93CF" w14:textId="77777777" w:rsidR="00FC3066" w:rsidRPr="000A174E" w:rsidRDefault="00C22412" w:rsidP="00693947">
      <w:pPr>
        <w:pStyle w:val="Zkladntext3"/>
        <w:numPr>
          <w:ilvl w:val="0"/>
          <w:numId w:val="15"/>
        </w:numPr>
        <w:overflowPunct w:val="0"/>
        <w:autoSpaceDE w:val="0"/>
        <w:autoSpaceDN w:val="0"/>
        <w:adjustRightInd w:val="0"/>
        <w:spacing w:before="0" w:line="276" w:lineRule="auto"/>
        <w:ind w:left="357" w:hanging="357"/>
        <w:textAlignment w:val="baseline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Prodávající</w:t>
      </w:r>
      <w:r w:rsidR="00FC3066" w:rsidRPr="000A174E">
        <w:rPr>
          <w:rFonts w:cs="Arial"/>
          <w:sz w:val="22"/>
          <w:szCs w:val="22"/>
        </w:rPr>
        <w:t xml:space="preserve"> prohlašuje, že na základě svých odborných znalostí a zkušeností je schopen </w:t>
      </w:r>
      <w:r>
        <w:rPr>
          <w:rFonts w:cs="Arial"/>
          <w:sz w:val="22"/>
          <w:szCs w:val="22"/>
        </w:rPr>
        <w:t xml:space="preserve">dodat kupujícímu </w:t>
      </w:r>
      <w:r w:rsidR="00FC3066" w:rsidRPr="000A174E">
        <w:rPr>
          <w:rFonts w:cs="Arial"/>
          <w:sz w:val="22"/>
          <w:szCs w:val="22"/>
        </w:rPr>
        <w:t xml:space="preserve">předmět </w:t>
      </w:r>
      <w:r>
        <w:rPr>
          <w:rFonts w:cs="Arial"/>
          <w:sz w:val="22"/>
          <w:szCs w:val="22"/>
        </w:rPr>
        <w:t xml:space="preserve">plnění </w:t>
      </w:r>
      <w:r w:rsidR="00FC3066" w:rsidRPr="000A174E">
        <w:rPr>
          <w:rFonts w:cs="Arial"/>
          <w:sz w:val="22"/>
          <w:szCs w:val="22"/>
        </w:rPr>
        <w:t>v požadovaném termínu, rozsahu a kvalitě.</w:t>
      </w:r>
    </w:p>
    <w:p w14:paraId="1D12364E" w14:textId="77777777" w:rsidR="00FC3066" w:rsidRPr="000A174E" w:rsidRDefault="00C22412" w:rsidP="00693947">
      <w:pPr>
        <w:pStyle w:val="Zkladntext3"/>
        <w:numPr>
          <w:ilvl w:val="0"/>
          <w:numId w:val="15"/>
        </w:numPr>
        <w:overflowPunct w:val="0"/>
        <w:autoSpaceDE w:val="0"/>
        <w:autoSpaceDN w:val="0"/>
        <w:adjustRightInd w:val="0"/>
        <w:spacing w:before="0" w:line="276" w:lineRule="auto"/>
        <w:ind w:left="357" w:hanging="357"/>
        <w:textAlignment w:val="baseline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Prodávající </w:t>
      </w:r>
      <w:r w:rsidR="00FC3066" w:rsidRPr="000A174E">
        <w:rPr>
          <w:rFonts w:cs="Arial"/>
          <w:sz w:val="22"/>
          <w:szCs w:val="22"/>
        </w:rPr>
        <w:t xml:space="preserve">prohlašuje, že disponuje takovými kapacitami a odbornými znalostmi, které jsou nezbytné pro realizaci </w:t>
      </w:r>
      <w:r>
        <w:rPr>
          <w:rFonts w:cs="Arial"/>
          <w:sz w:val="22"/>
          <w:szCs w:val="22"/>
        </w:rPr>
        <w:t xml:space="preserve">předmětu plnění </w:t>
      </w:r>
      <w:r w:rsidR="00FC3066" w:rsidRPr="000A174E">
        <w:rPr>
          <w:rFonts w:cs="Arial"/>
          <w:sz w:val="22"/>
          <w:szCs w:val="22"/>
        </w:rPr>
        <w:t xml:space="preserve">za cenu stanovenou v čl. </w:t>
      </w:r>
      <w:r>
        <w:rPr>
          <w:rFonts w:cs="Arial"/>
          <w:sz w:val="22"/>
          <w:szCs w:val="22"/>
        </w:rPr>
        <w:t xml:space="preserve">III. </w:t>
      </w:r>
      <w:r w:rsidR="00FC3066" w:rsidRPr="000A174E">
        <w:rPr>
          <w:rFonts w:cs="Arial"/>
          <w:sz w:val="22"/>
          <w:szCs w:val="22"/>
        </w:rPr>
        <w:t>této smlouvy.</w:t>
      </w:r>
    </w:p>
    <w:p w14:paraId="5EBA1A76" w14:textId="77777777" w:rsidR="00C22412" w:rsidRDefault="00C22412" w:rsidP="00693947">
      <w:pPr>
        <w:pStyle w:val="Zkladntext3"/>
        <w:numPr>
          <w:ilvl w:val="0"/>
          <w:numId w:val="15"/>
        </w:numPr>
        <w:overflowPunct w:val="0"/>
        <w:autoSpaceDE w:val="0"/>
        <w:autoSpaceDN w:val="0"/>
        <w:adjustRightInd w:val="0"/>
        <w:spacing w:before="0" w:line="276" w:lineRule="auto"/>
        <w:ind w:left="357" w:hanging="357"/>
        <w:textAlignment w:val="baseline"/>
        <w:rPr>
          <w:rFonts w:cs="Arial"/>
          <w:sz w:val="22"/>
          <w:szCs w:val="22"/>
        </w:rPr>
      </w:pPr>
      <w:r w:rsidRPr="00C22412">
        <w:rPr>
          <w:rFonts w:cs="Arial"/>
          <w:sz w:val="22"/>
          <w:szCs w:val="22"/>
        </w:rPr>
        <w:lastRenderedPageBreak/>
        <w:t xml:space="preserve">Prodávající </w:t>
      </w:r>
      <w:r w:rsidR="00FC3066" w:rsidRPr="00C22412">
        <w:rPr>
          <w:rFonts w:cs="Arial"/>
          <w:sz w:val="22"/>
          <w:szCs w:val="22"/>
        </w:rPr>
        <w:t xml:space="preserve">se zavazuje, že předmět </w:t>
      </w:r>
      <w:r w:rsidRPr="00C22412">
        <w:rPr>
          <w:rFonts w:cs="Arial"/>
          <w:sz w:val="22"/>
          <w:szCs w:val="22"/>
        </w:rPr>
        <w:t xml:space="preserve">plnění </w:t>
      </w:r>
      <w:r w:rsidR="00FC3066" w:rsidRPr="00C22412">
        <w:rPr>
          <w:rFonts w:cs="Arial"/>
          <w:sz w:val="22"/>
          <w:szCs w:val="22"/>
        </w:rPr>
        <w:t>provede v souladu s právními předpisy, řádně, v dohodnutém termínu a kvalitě, tj. zejména bez vad a nedodělků</w:t>
      </w:r>
      <w:r w:rsidRPr="00C22412">
        <w:rPr>
          <w:rFonts w:cs="Arial"/>
          <w:sz w:val="22"/>
          <w:szCs w:val="22"/>
        </w:rPr>
        <w:t xml:space="preserve"> </w:t>
      </w:r>
      <w:r w:rsidR="00FC3066" w:rsidRPr="00C22412">
        <w:rPr>
          <w:rFonts w:cs="Arial"/>
          <w:sz w:val="22"/>
          <w:szCs w:val="22"/>
        </w:rPr>
        <w:t xml:space="preserve">v souladu se všemi normami obsahujícími technické specifikace a technická řešení. </w:t>
      </w:r>
    </w:p>
    <w:p w14:paraId="24960FB0" w14:textId="77777777" w:rsidR="00FC3066" w:rsidRPr="00C22412" w:rsidRDefault="00C22412" w:rsidP="00693947">
      <w:pPr>
        <w:pStyle w:val="Zkladntext3"/>
        <w:numPr>
          <w:ilvl w:val="0"/>
          <w:numId w:val="15"/>
        </w:numPr>
        <w:overflowPunct w:val="0"/>
        <w:autoSpaceDE w:val="0"/>
        <w:autoSpaceDN w:val="0"/>
        <w:adjustRightInd w:val="0"/>
        <w:spacing w:before="0" w:line="276" w:lineRule="auto"/>
        <w:ind w:left="357" w:hanging="357"/>
        <w:textAlignment w:val="baseline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Kupující </w:t>
      </w:r>
      <w:r w:rsidR="00FC3066" w:rsidRPr="00C22412">
        <w:rPr>
          <w:rFonts w:cs="Arial"/>
          <w:sz w:val="22"/>
          <w:szCs w:val="22"/>
        </w:rPr>
        <w:t xml:space="preserve">se zavazuje při </w:t>
      </w:r>
      <w:r>
        <w:rPr>
          <w:rFonts w:cs="Arial"/>
          <w:sz w:val="22"/>
          <w:szCs w:val="22"/>
        </w:rPr>
        <w:t xml:space="preserve">realizace předmětu plnění </w:t>
      </w:r>
      <w:r w:rsidR="00FC3066" w:rsidRPr="00C22412">
        <w:rPr>
          <w:rFonts w:cs="Arial"/>
          <w:sz w:val="22"/>
          <w:szCs w:val="22"/>
        </w:rPr>
        <w:t xml:space="preserve">poskytnout </w:t>
      </w:r>
      <w:r>
        <w:rPr>
          <w:rFonts w:cs="Arial"/>
          <w:sz w:val="22"/>
          <w:szCs w:val="22"/>
        </w:rPr>
        <w:t xml:space="preserve">prodávajícímu </w:t>
      </w:r>
      <w:r w:rsidR="00FC3066" w:rsidRPr="00C22412">
        <w:rPr>
          <w:rFonts w:cs="Arial"/>
          <w:sz w:val="22"/>
          <w:szCs w:val="22"/>
        </w:rPr>
        <w:t>potřebnou součinnost.</w:t>
      </w:r>
      <w:r w:rsidR="00670CE5" w:rsidRPr="00C22412">
        <w:rPr>
          <w:rFonts w:cs="Arial"/>
          <w:sz w:val="22"/>
          <w:szCs w:val="22"/>
        </w:rPr>
        <w:t xml:space="preserve"> V případě, že ze strany </w:t>
      </w:r>
      <w:r>
        <w:rPr>
          <w:rFonts w:cs="Arial"/>
          <w:sz w:val="22"/>
          <w:szCs w:val="22"/>
        </w:rPr>
        <w:t xml:space="preserve">prodávajícího </w:t>
      </w:r>
      <w:r w:rsidR="00670CE5" w:rsidRPr="00C22412">
        <w:rPr>
          <w:rFonts w:cs="Arial"/>
          <w:sz w:val="22"/>
          <w:szCs w:val="22"/>
        </w:rPr>
        <w:t xml:space="preserve">dojde k přerušení plnění </w:t>
      </w:r>
      <w:r>
        <w:rPr>
          <w:rFonts w:cs="Arial"/>
          <w:sz w:val="22"/>
          <w:szCs w:val="22"/>
        </w:rPr>
        <w:t>z</w:t>
      </w:r>
      <w:r w:rsidR="00670CE5" w:rsidRPr="00C22412">
        <w:rPr>
          <w:rFonts w:cs="Arial"/>
          <w:sz w:val="22"/>
          <w:szCs w:val="22"/>
        </w:rPr>
        <w:t xml:space="preserve"> důvodů </w:t>
      </w:r>
      <w:r w:rsidR="001F4006" w:rsidRPr="00C22412">
        <w:rPr>
          <w:rFonts w:cs="Arial"/>
          <w:sz w:val="22"/>
          <w:szCs w:val="22"/>
        </w:rPr>
        <w:t xml:space="preserve">pozdržení </w:t>
      </w:r>
      <w:r w:rsidR="00670CE5" w:rsidRPr="00C22412">
        <w:rPr>
          <w:rFonts w:cs="Arial"/>
          <w:sz w:val="22"/>
          <w:szCs w:val="22"/>
        </w:rPr>
        <w:t xml:space="preserve">přípravných prací na jeho straně, vyrozumí o tomto stavu neprodleně zhotovitele a sjedná s ním nový termín předání </w:t>
      </w:r>
      <w:r>
        <w:rPr>
          <w:rFonts w:cs="Arial"/>
          <w:sz w:val="22"/>
          <w:szCs w:val="22"/>
        </w:rPr>
        <w:t>předmětu plnění.</w:t>
      </w:r>
    </w:p>
    <w:p w14:paraId="2BE49F37" w14:textId="0DADABE9" w:rsidR="001F4006" w:rsidRPr="000A174E" w:rsidRDefault="001F4006" w:rsidP="00693947">
      <w:pPr>
        <w:pStyle w:val="Zkladntext3"/>
        <w:numPr>
          <w:ilvl w:val="0"/>
          <w:numId w:val="15"/>
        </w:numPr>
        <w:overflowPunct w:val="0"/>
        <w:autoSpaceDE w:val="0"/>
        <w:autoSpaceDN w:val="0"/>
        <w:adjustRightInd w:val="0"/>
        <w:spacing w:before="0" w:line="276" w:lineRule="auto"/>
        <w:ind w:left="357" w:hanging="357"/>
        <w:textAlignment w:val="baseline"/>
        <w:rPr>
          <w:rFonts w:cs="Arial"/>
          <w:sz w:val="22"/>
          <w:szCs w:val="22"/>
        </w:rPr>
      </w:pPr>
      <w:r w:rsidRPr="000A174E">
        <w:rPr>
          <w:rFonts w:cs="Arial"/>
          <w:sz w:val="22"/>
          <w:szCs w:val="22"/>
        </w:rPr>
        <w:t xml:space="preserve">Smluvní strany sjednávají záruční dobu v délce </w:t>
      </w:r>
      <w:r w:rsidR="00C22412">
        <w:rPr>
          <w:rFonts w:cs="Arial"/>
          <w:sz w:val="22"/>
          <w:szCs w:val="22"/>
        </w:rPr>
        <w:t>2</w:t>
      </w:r>
      <w:r w:rsidR="00330390">
        <w:rPr>
          <w:rFonts w:cs="Arial"/>
          <w:sz w:val="22"/>
          <w:szCs w:val="22"/>
        </w:rPr>
        <w:t>4</w:t>
      </w:r>
      <w:r w:rsidR="00C22412">
        <w:rPr>
          <w:rFonts w:cs="Arial"/>
          <w:sz w:val="22"/>
          <w:szCs w:val="22"/>
        </w:rPr>
        <w:t xml:space="preserve"> </w:t>
      </w:r>
      <w:r w:rsidRPr="000A174E">
        <w:rPr>
          <w:rFonts w:cs="Arial"/>
          <w:sz w:val="22"/>
          <w:szCs w:val="22"/>
        </w:rPr>
        <w:t xml:space="preserve">měsíců od řádného předání a převzetí </w:t>
      </w:r>
      <w:r w:rsidR="00C22412">
        <w:rPr>
          <w:rFonts w:cs="Arial"/>
          <w:sz w:val="22"/>
          <w:szCs w:val="22"/>
        </w:rPr>
        <w:t>předmětu plnění.</w:t>
      </w:r>
    </w:p>
    <w:p w14:paraId="7CBCD75F" w14:textId="4B5081E4" w:rsidR="008552B6" w:rsidRDefault="00A23D9F" w:rsidP="00693947">
      <w:pPr>
        <w:pStyle w:val="Zkladntext3"/>
        <w:numPr>
          <w:ilvl w:val="0"/>
          <w:numId w:val="15"/>
        </w:numPr>
        <w:overflowPunct w:val="0"/>
        <w:autoSpaceDE w:val="0"/>
        <w:autoSpaceDN w:val="0"/>
        <w:adjustRightInd w:val="0"/>
        <w:spacing w:before="0" w:line="276" w:lineRule="auto"/>
        <w:ind w:left="357" w:hanging="357"/>
        <w:textAlignment w:val="baseline"/>
        <w:rPr>
          <w:rFonts w:cs="Arial"/>
          <w:sz w:val="22"/>
          <w:szCs w:val="22"/>
        </w:rPr>
      </w:pPr>
      <w:r w:rsidRPr="00A23D9F">
        <w:rPr>
          <w:rFonts w:cs="Arial"/>
          <w:sz w:val="22"/>
          <w:szCs w:val="22"/>
        </w:rPr>
        <w:t>Smluvní strany sjednávají minimální délku poskytování technické podpory po dobu 120 měsíců.</w:t>
      </w:r>
    </w:p>
    <w:p w14:paraId="739F41E8" w14:textId="77777777" w:rsidR="00DE316C" w:rsidRDefault="00DE316C" w:rsidP="00EF0F49">
      <w:pPr>
        <w:spacing w:before="0" w:after="120" w:line="276" w:lineRule="auto"/>
        <w:ind w:left="357" w:hanging="357"/>
        <w:rPr>
          <w:rFonts w:cs="Arial"/>
          <w:b/>
          <w:sz w:val="22"/>
          <w:szCs w:val="22"/>
        </w:rPr>
      </w:pPr>
    </w:p>
    <w:p w14:paraId="3FB05EC9" w14:textId="3ED177D3" w:rsidR="00FC3066" w:rsidRDefault="00FC3066" w:rsidP="00EF0F49">
      <w:pPr>
        <w:spacing w:before="0" w:after="120" w:line="276" w:lineRule="auto"/>
        <w:ind w:left="357" w:hanging="357"/>
        <w:jc w:val="center"/>
        <w:rPr>
          <w:rFonts w:cs="Arial"/>
          <w:b/>
          <w:sz w:val="22"/>
          <w:szCs w:val="22"/>
        </w:rPr>
      </w:pPr>
      <w:r w:rsidRPr="000A174E">
        <w:rPr>
          <w:rFonts w:cs="Arial"/>
          <w:b/>
          <w:sz w:val="22"/>
          <w:szCs w:val="22"/>
        </w:rPr>
        <w:t>VI.</w:t>
      </w:r>
      <w:r w:rsidR="00EF0F49">
        <w:rPr>
          <w:rFonts w:cs="Arial"/>
          <w:b/>
          <w:sz w:val="22"/>
          <w:szCs w:val="22"/>
        </w:rPr>
        <w:t xml:space="preserve"> </w:t>
      </w:r>
      <w:r w:rsidR="00DE316C">
        <w:rPr>
          <w:rFonts w:cs="Arial"/>
          <w:b/>
          <w:sz w:val="22"/>
          <w:szCs w:val="22"/>
        </w:rPr>
        <w:t>Převod vlastnictví</w:t>
      </w:r>
    </w:p>
    <w:p w14:paraId="6C312872" w14:textId="00D867FD" w:rsidR="00DE316C" w:rsidRPr="00110AE1" w:rsidRDefault="00DE316C" w:rsidP="00693947">
      <w:pPr>
        <w:rPr>
          <w:sz w:val="22"/>
          <w:szCs w:val="22"/>
        </w:rPr>
      </w:pPr>
      <w:r w:rsidRPr="00110AE1">
        <w:rPr>
          <w:sz w:val="22"/>
          <w:szCs w:val="22"/>
        </w:rPr>
        <w:t xml:space="preserve">Kupující nabude vlastnické právo k </w:t>
      </w:r>
      <w:r w:rsidR="00062A45" w:rsidRPr="00110AE1">
        <w:rPr>
          <w:sz w:val="22"/>
          <w:szCs w:val="22"/>
        </w:rPr>
        <w:t xml:space="preserve">předmětu plnění </w:t>
      </w:r>
      <w:r w:rsidRPr="00110AE1">
        <w:rPr>
          <w:sz w:val="22"/>
          <w:szCs w:val="22"/>
        </w:rPr>
        <w:t>je</w:t>
      </w:r>
      <w:r w:rsidR="00062A45" w:rsidRPr="00110AE1">
        <w:rPr>
          <w:sz w:val="22"/>
          <w:szCs w:val="22"/>
        </w:rPr>
        <w:t>ho</w:t>
      </w:r>
      <w:r w:rsidRPr="00110AE1">
        <w:rPr>
          <w:sz w:val="22"/>
          <w:szCs w:val="22"/>
        </w:rPr>
        <w:t xml:space="preserve"> převzetím.</w:t>
      </w:r>
    </w:p>
    <w:p w14:paraId="091A14C1" w14:textId="77777777" w:rsidR="00693947" w:rsidRDefault="00693947" w:rsidP="00693947"/>
    <w:p w14:paraId="5C8DE52B" w14:textId="77777777" w:rsidR="00693947" w:rsidRDefault="00DE316C" w:rsidP="00693947">
      <w:pPr>
        <w:jc w:val="center"/>
        <w:rPr>
          <w:rFonts w:cs="Arial"/>
          <w:b/>
          <w:bCs/>
          <w:sz w:val="22"/>
          <w:szCs w:val="22"/>
        </w:rPr>
      </w:pPr>
      <w:r w:rsidRPr="00DE316C">
        <w:rPr>
          <w:rFonts w:cs="Arial"/>
          <w:b/>
          <w:bCs/>
          <w:sz w:val="22"/>
          <w:szCs w:val="22"/>
        </w:rPr>
        <w:t>VII.</w:t>
      </w:r>
      <w:r w:rsidR="00EF0F49">
        <w:rPr>
          <w:rFonts w:cs="Arial"/>
          <w:b/>
          <w:bCs/>
          <w:sz w:val="22"/>
          <w:szCs w:val="22"/>
        </w:rPr>
        <w:t xml:space="preserve"> </w:t>
      </w:r>
      <w:r w:rsidRPr="00DE316C">
        <w:rPr>
          <w:rFonts w:cs="Arial"/>
          <w:b/>
          <w:bCs/>
          <w:sz w:val="22"/>
          <w:szCs w:val="22"/>
        </w:rPr>
        <w:t>Smluvní pokuty</w:t>
      </w:r>
    </w:p>
    <w:p w14:paraId="72B6DAAF" w14:textId="4C2FF630" w:rsidR="00693947" w:rsidRDefault="00693947" w:rsidP="00693947">
      <w:pPr>
        <w:pStyle w:val="Bezmezer"/>
        <w:numPr>
          <w:ilvl w:val="0"/>
          <w:numId w:val="35"/>
        </w:numPr>
        <w:spacing w:after="120" w:line="276" w:lineRule="auto"/>
        <w:ind w:left="357" w:hanging="357"/>
        <w:rPr>
          <w:rFonts w:ascii="Arial" w:hAnsi="Arial" w:cs="Arial"/>
        </w:rPr>
      </w:pPr>
      <w:r w:rsidRPr="00693947">
        <w:rPr>
          <w:rFonts w:ascii="Arial" w:hAnsi="Arial" w:cs="Arial"/>
        </w:rPr>
        <w:t>Prodávající je povinen zaplatit kupujícímu na jeho výzvu smluvní pokutu ve výši 0,25 % z ceny nedodaného předmětu smlouvy za každý i započatý pracovní den prodlení s plněním předmětu smlouvy.</w:t>
      </w:r>
    </w:p>
    <w:p w14:paraId="6DE52B71" w14:textId="09BEAB1B" w:rsidR="00A23D9F" w:rsidRDefault="00A23D9F" w:rsidP="00693947">
      <w:pPr>
        <w:pStyle w:val="Bezmezer"/>
        <w:numPr>
          <w:ilvl w:val="0"/>
          <w:numId w:val="35"/>
        </w:numPr>
        <w:spacing w:after="120" w:line="276" w:lineRule="auto"/>
        <w:ind w:left="357" w:hanging="357"/>
        <w:rPr>
          <w:rFonts w:ascii="Arial" w:hAnsi="Arial" w:cs="Arial"/>
        </w:rPr>
      </w:pPr>
      <w:r w:rsidRPr="00DE316C">
        <w:rPr>
          <w:rFonts w:ascii="Arial" w:hAnsi="Arial" w:cs="Arial"/>
        </w:rPr>
        <w:t xml:space="preserve">Prodávající je povinen zaplatit kupujícímu na jeho výzvu smluvní pokutu ve výši 0,25 % z ceny </w:t>
      </w:r>
      <w:r>
        <w:rPr>
          <w:rFonts w:ascii="Arial" w:hAnsi="Arial" w:cs="Arial"/>
        </w:rPr>
        <w:t>roční technické podpory</w:t>
      </w:r>
      <w:r w:rsidRPr="00DE316C">
        <w:rPr>
          <w:rFonts w:ascii="Arial" w:hAnsi="Arial" w:cs="Arial"/>
        </w:rPr>
        <w:t xml:space="preserve"> za každý i započatý pracovní den prodlení s plněním </w:t>
      </w:r>
      <w:r>
        <w:rPr>
          <w:rFonts w:ascii="Arial" w:hAnsi="Arial" w:cs="Arial"/>
        </w:rPr>
        <w:t>technické podpory</w:t>
      </w:r>
      <w:r w:rsidRPr="00DE316C">
        <w:rPr>
          <w:rFonts w:ascii="Arial" w:hAnsi="Arial" w:cs="Arial"/>
        </w:rPr>
        <w:t>.</w:t>
      </w:r>
    </w:p>
    <w:p w14:paraId="4E518752" w14:textId="67047740" w:rsidR="00DE316C" w:rsidRPr="00DE316C" w:rsidRDefault="00DE316C" w:rsidP="00693947">
      <w:pPr>
        <w:pStyle w:val="Bezmezer"/>
        <w:numPr>
          <w:ilvl w:val="0"/>
          <w:numId w:val="35"/>
        </w:numPr>
        <w:autoSpaceDE w:val="0"/>
        <w:autoSpaceDN w:val="0"/>
        <w:adjustRightInd w:val="0"/>
        <w:spacing w:after="120" w:line="276" w:lineRule="auto"/>
        <w:ind w:left="357" w:hanging="357"/>
        <w:rPr>
          <w:rFonts w:ascii="Arial" w:hAnsi="Arial" w:cs="Arial"/>
        </w:rPr>
      </w:pPr>
      <w:r w:rsidRPr="00DE316C">
        <w:rPr>
          <w:rFonts w:ascii="Arial" w:hAnsi="Arial" w:cs="Arial"/>
        </w:rPr>
        <w:t xml:space="preserve">V případě prodlení Kupujícího s úhradou řádné vyúčtované ceny dle </w:t>
      </w:r>
      <w:r w:rsidR="00330390">
        <w:rPr>
          <w:rFonts w:ascii="Arial" w:hAnsi="Arial" w:cs="Arial"/>
        </w:rPr>
        <w:t>čl.</w:t>
      </w:r>
      <w:r w:rsidRPr="00DE316C">
        <w:rPr>
          <w:rFonts w:ascii="Arial" w:hAnsi="Arial" w:cs="Arial"/>
        </w:rPr>
        <w:t xml:space="preserve"> III. této smlouvy, jakož i v případě prodlení s plněním jakéhokoliv jiného peněžitého závazku, přijatého v rámci této smlouvy nebo jinak z ní vyplývajícího, se sjednává úrok z prodlení ve výši dle § 1970 zákona č. 89/2012 Sb. občansky zákoník a § 2 nařízení vlády </w:t>
      </w:r>
      <w:r w:rsidR="00330390">
        <w:rPr>
          <w:rFonts w:ascii="Arial" w:hAnsi="Arial" w:cs="Arial"/>
        </w:rPr>
        <w:t>č</w:t>
      </w:r>
      <w:r w:rsidRPr="00DE316C">
        <w:rPr>
          <w:rFonts w:ascii="Arial" w:hAnsi="Arial" w:cs="Arial"/>
        </w:rPr>
        <w:t>. 351/2013 Sb., z dlužné částky za každý i započatý den prodlení, splatný do 30 dnů ode dne doručení jeho vyúčtování.</w:t>
      </w:r>
    </w:p>
    <w:p w14:paraId="28C13692" w14:textId="77777777" w:rsidR="00DE316C" w:rsidRPr="00DE316C" w:rsidRDefault="00DE316C" w:rsidP="00693947"/>
    <w:p w14:paraId="17575A74" w14:textId="2D56BFFA" w:rsidR="00DE316C" w:rsidRPr="00693947" w:rsidRDefault="00CE3A98" w:rsidP="00693947">
      <w:pPr>
        <w:jc w:val="center"/>
        <w:rPr>
          <w:b/>
          <w:bCs/>
          <w:sz w:val="22"/>
          <w:szCs w:val="22"/>
        </w:rPr>
      </w:pPr>
      <w:r w:rsidRPr="00693947">
        <w:rPr>
          <w:b/>
          <w:bCs/>
          <w:sz w:val="22"/>
          <w:szCs w:val="22"/>
        </w:rPr>
        <w:t>VIII</w:t>
      </w:r>
      <w:r w:rsidR="00DE316C" w:rsidRPr="00693947">
        <w:rPr>
          <w:b/>
          <w:bCs/>
          <w:sz w:val="22"/>
          <w:szCs w:val="22"/>
        </w:rPr>
        <w:t>.</w:t>
      </w:r>
      <w:r w:rsidR="00EF0F49" w:rsidRPr="00693947">
        <w:rPr>
          <w:b/>
          <w:bCs/>
          <w:sz w:val="22"/>
          <w:szCs w:val="22"/>
        </w:rPr>
        <w:t xml:space="preserve"> </w:t>
      </w:r>
      <w:r w:rsidR="00DE316C" w:rsidRPr="00693947">
        <w:rPr>
          <w:b/>
          <w:bCs/>
          <w:sz w:val="22"/>
          <w:szCs w:val="22"/>
        </w:rPr>
        <w:t>Závěrečná ujednání</w:t>
      </w:r>
    </w:p>
    <w:p w14:paraId="0D35DEB3" w14:textId="77777777" w:rsidR="00DE316C" w:rsidRDefault="00DE316C" w:rsidP="00693947">
      <w:pPr>
        <w:pStyle w:val="Bezmezer"/>
        <w:numPr>
          <w:ilvl w:val="0"/>
          <w:numId w:val="37"/>
        </w:numPr>
        <w:spacing w:after="120" w:line="276" w:lineRule="auto"/>
        <w:ind w:left="357" w:hanging="357"/>
        <w:rPr>
          <w:rFonts w:ascii="Arial" w:hAnsi="Arial" w:cs="Arial"/>
        </w:rPr>
      </w:pPr>
      <w:r w:rsidRPr="00DE316C">
        <w:rPr>
          <w:rFonts w:ascii="Arial" w:hAnsi="Arial" w:cs="Arial"/>
        </w:rPr>
        <w:t>Obě strany se zavazují neposkytovat informace, které získají při činnosti podle této Smlouvy, třetím subjektům, nad rámec svých zákonných povinností.</w:t>
      </w:r>
    </w:p>
    <w:p w14:paraId="66AD223C" w14:textId="77777777" w:rsidR="00DE316C" w:rsidRPr="00DE316C" w:rsidRDefault="00DE316C" w:rsidP="00693947">
      <w:pPr>
        <w:pStyle w:val="Bezmezer"/>
        <w:numPr>
          <w:ilvl w:val="0"/>
          <w:numId w:val="37"/>
        </w:numPr>
        <w:spacing w:after="120" w:line="276" w:lineRule="auto"/>
        <w:ind w:left="357" w:hanging="357"/>
        <w:rPr>
          <w:rFonts w:ascii="Arial" w:hAnsi="Arial" w:cs="Arial"/>
        </w:rPr>
      </w:pPr>
      <w:r w:rsidRPr="00DE316C">
        <w:rPr>
          <w:rFonts w:ascii="Arial" w:hAnsi="Arial" w:cs="Arial"/>
        </w:rPr>
        <w:t>Veškeré změny a doplňky této smlouvy musí být provedeny písemně, formou vzestupně číslovaných dodatků podepsaných oběma smluvními stranami.</w:t>
      </w:r>
    </w:p>
    <w:p w14:paraId="1B075441" w14:textId="77777777" w:rsidR="00DE316C" w:rsidRDefault="00DE316C" w:rsidP="00693947">
      <w:pPr>
        <w:pStyle w:val="Bezmezer"/>
        <w:numPr>
          <w:ilvl w:val="0"/>
          <w:numId w:val="37"/>
        </w:numPr>
        <w:spacing w:after="120" w:line="276" w:lineRule="auto"/>
        <w:ind w:left="357" w:hanging="357"/>
        <w:rPr>
          <w:rFonts w:ascii="Arial" w:hAnsi="Arial" w:cs="Arial"/>
        </w:rPr>
      </w:pPr>
      <w:r w:rsidRPr="00DE316C">
        <w:rPr>
          <w:rFonts w:ascii="Arial" w:hAnsi="Arial" w:cs="Arial"/>
        </w:rPr>
        <w:t>Práva a povinnosti touto smlouvou výslovně neupravené se řídí příslušnými ustanoveními občanského zákoníku o smlouvě kupní.</w:t>
      </w:r>
    </w:p>
    <w:p w14:paraId="03381024" w14:textId="77777777" w:rsidR="00DE316C" w:rsidRDefault="00DE316C" w:rsidP="00693947">
      <w:pPr>
        <w:pStyle w:val="Bezmezer"/>
        <w:numPr>
          <w:ilvl w:val="0"/>
          <w:numId w:val="37"/>
        </w:numPr>
        <w:spacing w:after="120" w:line="276" w:lineRule="auto"/>
        <w:ind w:left="357" w:hanging="357"/>
        <w:rPr>
          <w:rFonts w:ascii="Arial" w:hAnsi="Arial" w:cs="Arial"/>
        </w:rPr>
      </w:pPr>
      <w:r w:rsidRPr="00DE316C">
        <w:rPr>
          <w:rFonts w:ascii="Arial" w:hAnsi="Arial" w:cs="Arial"/>
        </w:rPr>
        <w:t xml:space="preserve">Účastníci prohlašují, že tuto smlouvu uzavřeli na základě své pravé a svobodné vůle, že při jejím uzavírání nejednali v tísni či za nevýhodných podmínek, smlouvu si řádně přečetli a s jejím obsahem plně souhlasí, což stvrzují svými vlastnoručními podpisy. </w:t>
      </w:r>
    </w:p>
    <w:p w14:paraId="18CFF658" w14:textId="77777777" w:rsidR="00DE316C" w:rsidRDefault="00DE316C" w:rsidP="00693947">
      <w:pPr>
        <w:pStyle w:val="Bezmezer"/>
        <w:numPr>
          <w:ilvl w:val="0"/>
          <w:numId w:val="37"/>
        </w:numPr>
        <w:spacing w:after="120" w:line="276" w:lineRule="auto"/>
        <w:ind w:left="357" w:hanging="357"/>
        <w:rPr>
          <w:rFonts w:ascii="Arial" w:hAnsi="Arial" w:cs="Arial"/>
        </w:rPr>
      </w:pPr>
      <w:r w:rsidRPr="00DE316C">
        <w:rPr>
          <w:rFonts w:ascii="Arial" w:hAnsi="Arial" w:cs="Arial"/>
        </w:rPr>
        <w:lastRenderedPageBreak/>
        <w:t>Tato smlouva je vyhotovena v</w:t>
      </w:r>
      <w:r>
        <w:rPr>
          <w:rFonts w:ascii="Arial" w:hAnsi="Arial" w:cs="Arial"/>
        </w:rPr>
        <w:t>e dvou</w:t>
      </w:r>
      <w:r w:rsidRPr="00DE316C">
        <w:rPr>
          <w:rFonts w:ascii="Arial" w:hAnsi="Arial" w:cs="Arial"/>
        </w:rPr>
        <w:t xml:space="preserve"> vyhotoveních s platností originálu, přičemž </w:t>
      </w:r>
      <w:r>
        <w:rPr>
          <w:rFonts w:ascii="Arial" w:hAnsi="Arial" w:cs="Arial"/>
        </w:rPr>
        <w:t>každá strana obdrží jeden výtisk.</w:t>
      </w:r>
    </w:p>
    <w:p w14:paraId="7D2A4976" w14:textId="77777777" w:rsidR="00DE316C" w:rsidRDefault="00DE316C" w:rsidP="00693947">
      <w:pPr>
        <w:pStyle w:val="Bezmezer"/>
        <w:numPr>
          <w:ilvl w:val="0"/>
          <w:numId w:val="37"/>
        </w:numPr>
        <w:spacing w:after="120" w:line="276" w:lineRule="auto"/>
        <w:ind w:left="357" w:hanging="357"/>
        <w:rPr>
          <w:rFonts w:ascii="Arial" w:hAnsi="Arial" w:cs="Arial"/>
        </w:rPr>
      </w:pPr>
      <w:r w:rsidRPr="00E4241C">
        <w:rPr>
          <w:rFonts w:ascii="Arial" w:hAnsi="Arial" w:cs="Arial"/>
        </w:rPr>
        <w:t>Tato smlouva je platná dnem podpisu oběma smluvními stranami, přičemž platí datum pozdějšího podpisu.</w:t>
      </w:r>
    </w:p>
    <w:p w14:paraId="5A512D40" w14:textId="77777777" w:rsidR="00DE316C" w:rsidRDefault="00DE316C" w:rsidP="00693947">
      <w:pPr>
        <w:pStyle w:val="Bezmezer"/>
        <w:numPr>
          <w:ilvl w:val="0"/>
          <w:numId w:val="37"/>
        </w:numPr>
        <w:spacing w:after="120" w:line="276" w:lineRule="auto"/>
        <w:ind w:left="357" w:hanging="357"/>
        <w:rPr>
          <w:rFonts w:ascii="Arial" w:hAnsi="Arial" w:cs="Arial"/>
        </w:rPr>
      </w:pPr>
      <w:r w:rsidRPr="00E4241C">
        <w:rPr>
          <w:rFonts w:ascii="Arial" w:hAnsi="Arial" w:cs="Arial"/>
        </w:rPr>
        <w:t>Smlouva nabývá účinnosti dnem uveřejnění v Registru smluv v souladu se zákonem č. 340/2015 Sb. o registru smluv.</w:t>
      </w:r>
    </w:p>
    <w:p w14:paraId="7741D3FA" w14:textId="5B4444A3" w:rsidR="00E4241C" w:rsidRDefault="00DE316C" w:rsidP="00693947">
      <w:pPr>
        <w:pStyle w:val="Bezmezer"/>
        <w:numPr>
          <w:ilvl w:val="0"/>
          <w:numId w:val="37"/>
        </w:numPr>
        <w:spacing w:after="120" w:line="276" w:lineRule="auto"/>
        <w:ind w:left="357" w:hanging="357"/>
        <w:rPr>
          <w:rFonts w:ascii="Arial" w:hAnsi="Arial" w:cs="Arial"/>
        </w:rPr>
      </w:pPr>
      <w:r w:rsidRPr="00E4241C">
        <w:rPr>
          <w:rFonts w:ascii="Arial" w:hAnsi="Arial" w:cs="Arial"/>
        </w:rPr>
        <w:t>Smluvní strany sjednávají, že kupující zašle informaci prodávajícímu o uveřejnění smlouvy v Registru smluv.</w:t>
      </w:r>
    </w:p>
    <w:p w14:paraId="650A0D2F" w14:textId="696C0681" w:rsidR="0068163D" w:rsidRDefault="0068163D" w:rsidP="00693947">
      <w:pPr>
        <w:pStyle w:val="Bezmezer"/>
        <w:numPr>
          <w:ilvl w:val="0"/>
          <w:numId w:val="37"/>
        </w:numPr>
        <w:spacing w:after="120" w:line="276" w:lineRule="auto"/>
        <w:ind w:left="357" w:hanging="357"/>
        <w:rPr>
          <w:rFonts w:ascii="Arial" w:hAnsi="Arial" w:cs="Arial"/>
        </w:rPr>
      </w:pPr>
      <w:r w:rsidRPr="0068163D">
        <w:rPr>
          <w:rFonts w:ascii="Arial" w:hAnsi="Arial" w:cs="Arial"/>
        </w:rPr>
        <w:t>Smlouva může být ukončena písemnou dohodou smluvních stran</w:t>
      </w:r>
      <w:r>
        <w:rPr>
          <w:rFonts w:ascii="Arial" w:hAnsi="Arial" w:cs="Arial"/>
        </w:rPr>
        <w:t xml:space="preserve"> </w:t>
      </w:r>
      <w:r w:rsidRPr="0068163D">
        <w:rPr>
          <w:rFonts w:ascii="Arial" w:hAnsi="Arial" w:cs="Arial"/>
        </w:rPr>
        <w:t>nebo</w:t>
      </w:r>
      <w:r>
        <w:rPr>
          <w:rFonts w:ascii="Arial" w:hAnsi="Arial" w:cs="Arial"/>
        </w:rPr>
        <w:t xml:space="preserve"> </w:t>
      </w:r>
      <w:r w:rsidRPr="0068163D">
        <w:rPr>
          <w:rFonts w:ascii="Arial" w:hAnsi="Arial" w:cs="Arial"/>
        </w:rPr>
        <w:t xml:space="preserve">odstoupením od </w:t>
      </w:r>
      <w:r>
        <w:rPr>
          <w:rFonts w:ascii="Arial" w:hAnsi="Arial" w:cs="Arial"/>
        </w:rPr>
        <w:t>s</w:t>
      </w:r>
      <w:r w:rsidRPr="0068163D">
        <w:rPr>
          <w:rFonts w:ascii="Arial" w:hAnsi="Arial" w:cs="Arial"/>
        </w:rPr>
        <w:t xml:space="preserve">mlouvy kteroukoliv ze smluvních stran pro porušení této </w:t>
      </w:r>
      <w:r>
        <w:rPr>
          <w:rFonts w:ascii="Arial" w:hAnsi="Arial" w:cs="Arial"/>
        </w:rPr>
        <w:t>s</w:t>
      </w:r>
      <w:r w:rsidRPr="0068163D">
        <w:rPr>
          <w:rFonts w:ascii="Arial" w:hAnsi="Arial" w:cs="Arial"/>
        </w:rPr>
        <w:t>mlouvy druhou smluvní stranou podstatným způsobem.</w:t>
      </w:r>
    </w:p>
    <w:p w14:paraId="336E14F5" w14:textId="77777777" w:rsidR="00E4241C" w:rsidRDefault="00E4241C" w:rsidP="00EF0F49">
      <w:pPr>
        <w:pStyle w:val="Bezmezer"/>
        <w:spacing w:line="276" w:lineRule="auto"/>
        <w:jc w:val="both"/>
        <w:rPr>
          <w:rFonts w:ascii="Arial" w:hAnsi="Arial" w:cs="Arial"/>
        </w:rPr>
      </w:pPr>
    </w:p>
    <w:p w14:paraId="2126CDA7" w14:textId="33ACCF90" w:rsidR="00E4241C" w:rsidRDefault="00E4241C" w:rsidP="00EF0F49">
      <w:pPr>
        <w:pStyle w:val="Bezmezer"/>
        <w:spacing w:line="276" w:lineRule="auto"/>
        <w:jc w:val="both"/>
        <w:rPr>
          <w:rFonts w:ascii="Arial" w:hAnsi="Arial" w:cs="Arial"/>
        </w:rPr>
      </w:pPr>
    </w:p>
    <w:p w14:paraId="07A386DB" w14:textId="7C9A4617" w:rsidR="002D7405" w:rsidRDefault="002D7405" w:rsidP="00EF0F49">
      <w:pPr>
        <w:pStyle w:val="Bezmezer"/>
        <w:spacing w:line="276" w:lineRule="auto"/>
        <w:jc w:val="both"/>
        <w:rPr>
          <w:rFonts w:ascii="Arial" w:eastAsia="Calibri" w:hAnsi="Arial" w:cs="Arial"/>
          <w:bCs/>
          <w:lang w:eastAsia="cs-CZ"/>
        </w:rPr>
      </w:pPr>
      <w:r w:rsidRPr="00E4241C">
        <w:rPr>
          <w:rFonts w:ascii="Arial" w:hAnsi="Arial" w:cs="Arial"/>
          <w:b/>
          <w:bCs/>
          <w:lang w:eastAsia="cs-CZ"/>
        </w:rPr>
        <w:t xml:space="preserve">Přílohy: </w:t>
      </w:r>
      <w:r w:rsidRPr="00E4241C">
        <w:rPr>
          <w:rFonts w:ascii="Arial" w:eastAsia="Calibri" w:hAnsi="Arial" w:cs="Arial"/>
          <w:bCs/>
          <w:lang w:eastAsia="cs-CZ"/>
        </w:rPr>
        <w:t>Příloha č.1 - Technická specifikace</w:t>
      </w:r>
    </w:p>
    <w:p w14:paraId="457FEDE5" w14:textId="57D648AD" w:rsidR="002D7405" w:rsidRDefault="002D7405" w:rsidP="00EF0F49">
      <w:pPr>
        <w:pStyle w:val="Bezmezer"/>
        <w:spacing w:line="276" w:lineRule="auto"/>
        <w:jc w:val="both"/>
        <w:rPr>
          <w:rFonts w:ascii="Arial" w:eastAsia="Calibri" w:hAnsi="Arial" w:cs="Arial"/>
          <w:bCs/>
          <w:lang w:eastAsia="cs-CZ"/>
        </w:rPr>
      </w:pPr>
    </w:p>
    <w:p w14:paraId="52AEF08F" w14:textId="1C4F8461" w:rsidR="002D7405" w:rsidRDefault="002D7405" w:rsidP="00EF0F49">
      <w:pPr>
        <w:pStyle w:val="Bezmezer"/>
        <w:spacing w:line="276" w:lineRule="auto"/>
        <w:jc w:val="both"/>
        <w:rPr>
          <w:rFonts w:ascii="Arial" w:eastAsia="Calibri" w:hAnsi="Arial" w:cs="Arial"/>
          <w:bCs/>
          <w:lang w:eastAsia="cs-CZ"/>
        </w:rPr>
      </w:pPr>
    </w:p>
    <w:p w14:paraId="31963C54" w14:textId="77777777" w:rsidR="002D7405" w:rsidRDefault="002D7405" w:rsidP="00EF0F49">
      <w:pPr>
        <w:pStyle w:val="Bezmezer"/>
        <w:spacing w:line="276" w:lineRule="auto"/>
        <w:jc w:val="both"/>
        <w:rPr>
          <w:rFonts w:ascii="Arial" w:hAnsi="Arial" w:cs="Arial"/>
        </w:rPr>
      </w:pPr>
    </w:p>
    <w:p w14:paraId="6F1489F4" w14:textId="0D4ED6C4" w:rsidR="00E4241C" w:rsidRPr="00E4241C" w:rsidRDefault="00E4241C" w:rsidP="00EF0F49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sz w:val="22"/>
          <w:szCs w:val="22"/>
        </w:rPr>
      </w:pPr>
      <w:r w:rsidRPr="00E4241C">
        <w:rPr>
          <w:rFonts w:cs="Arial"/>
          <w:sz w:val="22"/>
          <w:szCs w:val="22"/>
        </w:rPr>
        <w:t>V</w:t>
      </w:r>
      <w:r>
        <w:rPr>
          <w:rFonts w:cs="Arial"/>
          <w:sz w:val="22"/>
          <w:szCs w:val="22"/>
        </w:rPr>
        <w:t> Jablonci nad Nisou</w:t>
      </w:r>
      <w:r w:rsidRPr="00E4241C">
        <w:rPr>
          <w:rFonts w:cs="Arial"/>
          <w:sz w:val="22"/>
          <w:szCs w:val="22"/>
        </w:rPr>
        <w:t xml:space="preserve"> dne</w:t>
      </w:r>
      <w:r w:rsidR="00330390">
        <w:rPr>
          <w:rFonts w:cs="Arial"/>
          <w:sz w:val="22"/>
          <w:szCs w:val="22"/>
        </w:rPr>
        <w:t>:</w:t>
      </w:r>
      <w:r w:rsidR="00330390">
        <w:rPr>
          <w:rFonts w:cs="Arial"/>
          <w:sz w:val="22"/>
          <w:szCs w:val="22"/>
        </w:rPr>
        <w:tab/>
      </w:r>
      <w:r w:rsidRPr="00E4241C">
        <w:rPr>
          <w:rFonts w:cs="Arial"/>
          <w:sz w:val="22"/>
          <w:szCs w:val="22"/>
        </w:rPr>
        <w:t>V</w:t>
      </w:r>
      <w:r>
        <w:rPr>
          <w:rFonts w:cs="Arial"/>
          <w:sz w:val="22"/>
          <w:szCs w:val="22"/>
        </w:rPr>
        <w:t> Jablonci nad Nisou</w:t>
      </w:r>
      <w:r w:rsidRPr="00E4241C">
        <w:rPr>
          <w:rFonts w:cs="Arial"/>
          <w:sz w:val="22"/>
          <w:szCs w:val="22"/>
        </w:rPr>
        <w:t xml:space="preserve"> dne</w:t>
      </w:r>
      <w:r w:rsidR="00330390">
        <w:rPr>
          <w:rFonts w:cs="Arial"/>
          <w:sz w:val="22"/>
          <w:szCs w:val="22"/>
        </w:rPr>
        <w:t>:</w:t>
      </w:r>
    </w:p>
    <w:p w14:paraId="01FD4284" w14:textId="01062FCC" w:rsidR="00E4241C" w:rsidRPr="0095043B" w:rsidRDefault="00E4241C" w:rsidP="00EF0F49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sz w:val="22"/>
          <w:szCs w:val="22"/>
        </w:rPr>
      </w:pPr>
      <w:r w:rsidRPr="0095043B">
        <w:rPr>
          <w:rFonts w:cs="Arial"/>
          <w:sz w:val="22"/>
          <w:szCs w:val="22"/>
        </w:rPr>
        <w:t>za kupujícího:</w:t>
      </w:r>
      <w:r w:rsidR="00330390" w:rsidRPr="0095043B">
        <w:rPr>
          <w:rFonts w:cs="Arial"/>
          <w:sz w:val="22"/>
          <w:szCs w:val="22"/>
        </w:rPr>
        <w:tab/>
      </w:r>
      <w:r w:rsidRPr="0095043B">
        <w:rPr>
          <w:rFonts w:cs="Arial"/>
          <w:sz w:val="22"/>
          <w:szCs w:val="22"/>
        </w:rPr>
        <w:t>za prodávajícího:</w:t>
      </w:r>
    </w:p>
    <w:p w14:paraId="770A3FD0" w14:textId="421DB8A7" w:rsidR="002413FA" w:rsidRDefault="002413FA" w:rsidP="00EF0F49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b/>
          <w:bCs/>
          <w:sz w:val="22"/>
          <w:szCs w:val="22"/>
        </w:rPr>
      </w:pPr>
    </w:p>
    <w:p w14:paraId="0941A7CD" w14:textId="36CF21BD" w:rsidR="00110AE1" w:rsidRDefault="00110AE1" w:rsidP="00EF0F49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b/>
          <w:bCs/>
          <w:sz w:val="22"/>
          <w:szCs w:val="22"/>
        </w:rPr>
      </w:pPr>
    </w:p>
    <w:p w14:paraId="434E2754" w14:textId="77777777" w:rsidR="00110AE1" w:rsidRDefault="00110AE1" w:rsidP="00EF0F49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b/>
          <w:bCs/>
          <w:sz w:val="22"/>
          <w:szCs w:val="22"/>
        </w:rPr>
      </w:pPr>
    </w:p>
    <w:p w14:paraId="4F0EEA39" w14:textId="284788ED" w:rsidR="0095043B" w:rsidRDefault="0095043B" w:rsidP="00EF0F49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b/>
          <w:bCs/>
          <w:sz w:val="22"/>
          <w:szCs w:val="22"/>
        </w:rPr>
      </w:pPr>
    </w:p>
    <w:p w14:paraId="5B5CA38B" w14:textId="77777777" w:rsidR="00110AE1" w:rsidRDefault="00110AE1" w:rsidP="00EF0F49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b/>
          <w:bCs/>
          <w:sz w:val="22"/>
          <w:szCs w:val="22"/>
        </w:rPr>
      </w:pPr>
    </w:p>
    <w:p w14:paraId="157BE517" w14:textId="77777777" w:rsidR="00C5774F" w:rsidRDefault="002413FA" w:rsidP="00C5774F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sz w:val="22"/>
          <w:szCs w:val="22"/>
        </w:rPr>
      </w:pPr>
      <w:r w:rsidRPr="0095043B">
        <w:rPr>
          <w:rFonts w:cs="Arial"/>
          <w:sz w:val="22"/>
          <w:szCs w:val="22"/>
        </w:rPr>
        <w:t>RNDr. Jiří Čeřovský, primátor</w:t>
      </w:r>
      <w:r w:rsidRPr="0095043B">
        <w:rPr>
          <w:rFonts w:cs="Arial"/>
          <w:sz w:val="22"/>
          <w:szCs w:val="22"/>
        </w:rPr>
        <w:tab/>
        <w:t xml:space="preserve">Ernest </w:t>
      </w:r>
      <w:proofErr w:type="spellStart"/>
      <w:r w:rsidRPr="0095043B">
        <w:rPr>
          <w:rFonts w:cs="Arial"/>
          <w:sz w:val="22"/>
          <w:szCs w:val="22"/>
        </w:rPr>
        <w:t>Salamanca</w:t>
      </w:r>
      <w:proofErr w:type="spellEnd"/>
      <w:r w:rsidRPr="0095043B">
        <w:rPr>
          <w:rFonts w:cs="Arial"/>
          <w:sz w:val="22"/>
          <w:szCs w:val="22"/>
        </w:rPr>
        <w:t>, jednatel</w:t>
      </w:r>
    </w:p>
    <w:p w14:paraId="42000FC7" w14:textId="77777777" w:rsidR="00530E30" w:rsidRDefault="00530E30" w:rsidP="00C5774F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sz w:val="22"/>
          <w:szCs w:val="22"/>
        </w:rPr>
      </w:pPr>
    </w:p>
    <w:p w14:paraId="5E87BEDA" w14:textId="6F922BAC" w:rsidR="00530E30" w:rsidRDefault="00530E30" w:rsidP="00C5774F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sz w:val="22"/>
          <w:szCs w:val="22"/>
        </w:rPr>
      </w:pPr>
    </w:p>
    <w:p w14:paraId="55A250EE" w14:textId="7EC24DDA" w:rsidR="00530E30" w:rsidRDefault="00530E30" w:rsidP="00C5774F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sz w:val="22"/>
          <w:szCs w:val="22"/>
        </w:rPr>
      </w:pPr>
    </w:p>
    <w:p w14:paraId="7F3195B5" w14:textId="31BBCCAE" w:rsidR="00530E30" w:rsidRDefault="00530E30" w:rsidP="00C5774F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sz w:val="22"/>
          <w:szCs w:val="22"/>
        </w:rPr>
      </w:pPr>
    </w:p>
    <w:p w14:paraId="0CA7FEF0" w14:textId="77777777" w:rsidR="00530E30" w:rsidRDefault="00530E30" w:rsidP="00C5774F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sz w:val="22"/>
          <w:szCs w:val="22"/>
        </w:rPr>
      </w:pPr>
    </w:p>
    <w:p w14:paraId="13030BCB" w14:textId="77777777" w:rsidR="00530E30" w:rsidRDefault="00530E30" w:rsidP="00C5774F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sz w:val="22"/>
          <w:szCs w:val="22"/>
        </w:rPr>
      </w:pPr>
      <w:r w:rsidRPr="00530E30">
        <w:rPr>
          <w:rFonts w:cs="Arial"/>
          <w:sz w:val="22"/>
          <w:szCs w:val="22"/>
        </w:rPr>
        <w:t>JUDr. Marek Řeháček, tajemník</w:t>
      </w:r>
    </w:p>
    <w:p w14:paraId="54F44F75" w14:textId="77777777" w:rsidR="00530E30" w:rsidRDefault="00530E30" w:rsidP="00C5774F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sz w:val="22"/>
          <w:szCs w:val="22"/>
        </w:rPr>
      </w:pPr>
    </w:p>
    <w:p w14:paraId="5025B9BB" w14:textId="19CD7AF3" w:rsidR="00530E30" w:rsidRDefault="00530E30" w:rsidP="00C5774F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sz w:val="22"/>
          <w:szCs w:val="22"/>
        </w:rPr>
      </w:pPr>
    </w:p>
    <w:p w14:paraId="7AF2784B" w14:textId="260BF627" w:rsidR="00530E30" w:rsidRDefault="00530E30" w:rsidP="00C5774F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sz w:val="22"/>
          <w:szCs w:val="22"/>
        </w:rPr>
      </w:pPr>
    </w:p>
    <w:p w14:paraId="33EF06A4" w14:textId="1C9D7E3B" w:rsidR="00530E30" w:rsidRDefault="00530E30" w:rsidP="00C5774F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sz w:val="22"/>
          <w:szCs w:val="22"/>
        </w:rPr>
      </w:pPr>
    </w:p>
    <w:p w14:paraId="61004BE3" w14:textId="77777777" w:rsidR="00530E30" w:rsidRDefault="00530E30" w:rsidP="00C5774F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sz w:val="22"/>
          <w:szCs w:val="22"/>
        </w:rPr>
      </w:pPr>
    </w:p>
    <w:p w14:paraId="3E316FEF" w14:textId="77777777" w:rsidR="00530E30" w:rsidRPr="00530E30" w:rsidRDefault="00530E30" w:rsidP="00C5774F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sz w:val="16"/>
          <w:szCs w:val="16"/>
        </w:rPr>
      </w:pPr>
      <w:r w:rsidRPr="00530E30">
        <w:rPr>
          <w:rFonts w:cs="Arial"/>
          <w:sz w:val="16"/>
          <w:szCs w:val="16"/>
        </w:rPr>
        <w:t>Za věcnou správnost:</w:t>
      </w:r>
    </w:p>
    <w:p w14:paraId="5D7CB7E5" w14:textId="384B95F1" w:rsidR="00530E30" w:rsidRPr="00530E30" w:rsidRDefault="00530E30" w:rsidP="00C5774F">
      <w:pPr>
        <w:tabs>
          <w:tab w:val="left" w:pos="5580"/>
        </w:tabs>
        <w:autoSpaceDE w:val="0"/>
        <w:autoSpaceDN w:val="0"/>
        <w:adjustRightInd w:val="0"/>
        <w:spacing w:before="0" w:after="0" w:line="276" w:lineRule="auto"/>
        <w:rPr>
          <w:rFonts w:cs="Arial"/>
          <w:sz w:val="16"/>
          <w:szCs w:val="16"/>
        </w:rPr>
        <w:sectPr w:rsidR="00530E30" w:rsidRPr="00530E30" w:rsidSect="00C41521"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530E30">
        <w:rPr>
          <w:rFonts w:cs="Arial"/>
          <w:sz w:val="16"/>
          <w:szCs w:val="16"/>
        </w:rPr>
        <w:t>Jiří Hruška, vedoucí oddělení informačních technologií</w:t>
      </w:r>
    </w:p>
    <w:p w14:paraId="47965579" w14:textId="2BF7D395" w:rsidR="00E4241C" w:rsidRDefault="00DE316C" w:rsidP="00EF0F49">
      <w:pPr>
        <w:pStyle w:val="Bezmezer"/>
        <w:spacing w:line="276" w:lineRule="auto"/>
        <w:jc w:val="both"/>
        <w:rPr>
          <w:rFonts w:ascii="Arial" w:eastAsia="Calibri" w:hAnsi="Arial" w:cs="Arial"/>
          <w:bCs/>
          <w:lang w:eastAsia="cs-CZ"/>
        </w:rPr>
      </w:pPr>
      <w:r w:rsidRPr="00E4241C">
        <w:rPr>
          <w:rFonts w:ascii="Arial" w:eastAsia="Calibri" w:hAnsi="Arial" w:cs="Arial"/>
          <w:bCs/>
          <w:lang w:eastAsia="cs-CZ"/>
        </w:rPr>
        <w:lastRenderedPageBreak/>
        <w:t>Příloha č.1 - Technická specifikace</w:t>
      </w:r>
    </w:p>
    <w:p w14:paraId="53431C43" w14:textId="77777777" w:rsidR="00330390" w:rsidRPr="00CE3A98" w:rsidRDefault="00330390" w:rsidP="00330390">
      <w:pPr>
        <w:pStyle w:val="Bezmezer"/>
        <w:spacing w:line="276" w:lineRule="auto"/>
        <w:jc w:val="both"/>
        <w:rPr>
          <w:rFonts w:ascii="Arial" w:hAnsi="Arial" w:cs="Arial"/>
        </w:rPr>
      </w:pPr>
    </w:p>
    <w:p w14:paraId="6D59E735" w14:textId="2CD6EC7A" w:rsidR="00CE3A98" w:rsidRDefault="00CE3A98" w:rsidP="00CE3A98">
      <w:pPr>
        <w:pStyle w:val="Nadpis1"/>
      </w:pPr>
      <w:r>
        <w:t>Aplikace „Rada města</w:t>
      </w:r>
      <w:r w:rsidR="00777126">
        <w:t xml:space="preserve"> </w:t>
      </w:r>
      <w:r>
        <w:t>/</w:t>
      </w:r>
      <w:r w:rsidR="00777126">
        <w:t xml:space="preserve"> </w:t>
      </w:r>
      <w:r>
        <w:t>zastupitelstvo města“ RMZM4U</w:t>
      </w:r>
    </w:p>
    <w:p w14:paraId="2D07DDCE" w14:textId="77777777" w:rsidR="00CE3A98" w:rsidRDefault="00CE3A98" w:rsidP="00CE3A98">
      <w:pPr>
        <w:pStyle w:val="Nadpis3"/>
      </w:pPr>
      <w:r>
        <w:t>Stručný popis aplikace</w:t>
      </w:r>
    </w:p>
    <w:p w14:paraId="21D503ED" w14:textId="77777777" w:rsidR="00CE3A98" w:rsidRDefault="00CE3A98" w:rsidP="00CE3A98">
      <w:r>
        <w:t>Tato aplikace umožňuje komplexní správu agendy RMZM, případně výborů a komisí, a to od vytvoření podkladů až po následnou správu, tvorbu zápisů a zveřejnění, případně propojení na hlasování a mnoho dalšího.</w:t>
      </w:r>
    </w:p>
    <w:p w14:paraId="040457A5" w14:textId="77777777" w:rsidR="00CE3A98" w:rsidRDefault="00CE3A98" w:rsidP="00CE3A98">
      <w:r>
        <w:t xml:space="preserve">Aplikace funguje v jakémkoliv běžném internetovém prohlížeči (EDGE, FF, Chrome) a nevyžaduje pořízení jakéhokoliv dalšího software. </w:t>
      </w:r>
    </w:p>
    <w:p w14:paraId="35A2FF6D" w14:textId="77777777" w:rsidR="00CE3A98" w:rsidRDefault="00CE3A98" w:rsidP="00CE3A98">
      <w:r>
        <w:t xml:space="preserve">Aplikace je detailně konfigurovatelná jak pomocí číselníků, tak pomocí nastavení oprávnění atd. Aplikace používá obecné </w:t>
      </w:r>
      <w:proofErr w:type="spellStart"/>
      <w:r>
        <w:t>workflow</w:t>
      </w:r>
      <w:proofErr w:type="spellEnd"/>
      <w:r>
        <w:t>, specifikované v následujícím diagramu.</w:t>
      </w:r>
    </w:p>
    <w:p w14:paraId="492DD210" w14:textId="77777777" w:rsidR="00CE3A98" w:rsidRDefault="00CE3A98" w:rsidP="00CE3A9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555E33C" wp14:editId="2AFB7141">
            <wp:extent cx="4124325" cy="56292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" b="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08501" w14:textId="77777777" w:rsidR="00CE3A98" w:rsidRDefault="00CE3A98" w:rsidP="00CE3A98">
      <w:r>
        <w:lastRenderedPageBreak/>
        <w:t>Úkoly vytvořené a přidělené na základě schvalovacího procesu je možné zobrazit přímo v aplikaci, anebo je možné aplikaci plně integrovat s modulem úkoly do intranetu, který je součástí intranetového řešení.</w:t>
      </w:r>
    </w:p>
    <w:p w14:paraId="295B655C" w14:textId="77777777" w:rsidR="00CE3A98" w:rsidRDefault="00CE3A98" w:rsidP="00CE3A98">
      <w:r>
        <w:t>Veškeré výstupy aplikace se uchovávají ve verzích a je možné je exportovat do PDF.</w:t>
      </w:r>
    </w:p>
    <w:p w14:paraId="324C46C6" w14:textId="77777777" w:rsidR="00CE3A98" w:rsidRDefault="00CE3A98" w:rsidP="00CE3A98">
      <w:pPr>
        <w:pStyle w:val="Odstavecseseznamem"/>
        <w:numPr>
          <w:ilvl w:val="0"/>
          <w:numId w:val="38"/>
        </w:numPr>
        <w:spacing w:before="240" w:after="240"/>
      </w:pPr>
      <w:r>
        <w:t xml:space="preserve">Vytváření podkladů – umožňuje referentům vytvářet podklady. K podkladům je samozřejmě možné přidávat přílohy a navrhovat usnesení. </w:t>
      </w:r>
    </w:p>
    <w:p w14:paraId="3343F74B" w14:textId="77777777" w:rsidR="00CE3A98" w:rsidRDefault="00CE3A98" w:rsidP="00CE3A98">
      <w:pPr>
        <w:spacing w:before="0" w:line="276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0B349924" wp14:editId="7BE3BB56">
            <wp:simplePos x="0" y="0"/>
            <wp:positionH relativeFrom="column">
              <wp:posOffset>2117725</wp:posOffset>
            </wp:positionH>
            <wp:positionV relativeFrom="paragraph">
              <wp:posOffset>2036445</wp:posOffset>
            </wp:positionV>
            <wp:extent cx="4438650" cy="161988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0" t="67638" r="2884" b="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6A96DA76" wp14:editId="3847C366">
            <wp:extent cx="5962650" cy="43910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" t="11514" r="1794" b="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2B829" w14:textId="77777777" w:rsidR="00CE3A98" w:rsidRDefault="00CE3A98" w:rsidP="00CE3A98">
      <w:pPr>
        <w:pStyle w:val="Odstavecseseznamem"/>
        <w:numPr>
          <w:ilvl w:val="0"/>
          <w:numId w:val="38"/>
        </w:numPr>
        <w:spacing w:before="240" w:after="240"/>
      </w:pPr>
      <w:r>
        <w:t xml:space="preserve">V rámci úřadu je možné nastavit </w:t>
      </w:r>
      <w:proofErr w:type="spellStart"/>
      <w:r>
        <w:t>workflow</w:t>
      </w:r>
      <w:proofErr w:type="spellEnd"/>
      <w:r>
        <w:t xml:space="preserve"> schvalování a předkládání, ke každému podkladu je možné ukládat verze a sledovat proces schvalování k předložení. Samozřejmostí je možnost nastavení rolí, zástupů atd.</w:t>
      </w:r>
    </w:p>
    <w:p w14:paraId="390FD469" w14:textId="77777777" w:rsidR="00CE3A98" w:rsidRDefault="00CE3A98" w:rsidP="00CE3A98">
      <w:pPr>
        <w:pStyle w:val="Odstavecseseznamem"/>
      </w:pPr>
    </w:p>
    <w:p w14:paraId="2F549FFB" w14:textId="77777777" w:rsidR="00CE3A98" w:rsidRDefault="00CE3A98" w:rsidP="00CE3A98">
      <w:pPr>
        <w:pStyle w:val="Odstavecseseznamem"/>
        <w:numPr>
          <w:ilvl w:val="0"/>
          <w:numId w:val="38"/>
        </w:numPr>
        <w:spacing w:before="240" w:after="240"/>
      </w:pPr>
      <w:r>
        <w:t xml:space="preserve">Po vypracování podkladů a jejich schválení k předložení je možné přiřadit podklad k zasedání, kde příslušný pracovník vytvoří program (pozvánku), kterou je možné opět </w:t>
      </w:r>
      <w:proofErr w:type="spellStart"/>
      <w:r>
        <w:t>verzovat</w:t>
      </w:r>
      <w:proofErr w:type="spellEnd"/>
      <w:r>
        <w:t xml:space="preserve"> případně schvalovat. Vytváření programu zasedání je tedy poloautomatické.</w:t>
      </w:r>
    </w:p>
    <w:p w14:paraId="5C8A1FDF" w14:textId="77777777" w:rsidR="00CE3A98" w:rsidRDefault="00CE3A98" w:rsidP="00CE3A98">
      <w:pPr>
        <w:pStyle w:val="Odstavecseseznamem"/>
        <w:rPr>
          <w:b/>
        </w:rPr>
      </w:pPr>
    </w:p>
    <w:p w14:paraId="39F596FD" w14:textId="77777777" w:rsidR="00CE3A98" w:rsidRDefault="00CE3A98" w:rsidP="00CE3A98">
      <w:pPr>
        <w:pStyle w:val="Odstavecseseznamem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 wp14:anchorId="341FF46D" wp14:editId="48F0C14E">
            <wp:extent cx="5886450" cy="30384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" t="12819" r="3197" b="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E2DBF" w14:textId="77777777" w:rsidR="00CE3A98" w:rsidRDefault="00CE3A98" w:rsidP="00CE3A98">
      <w:pPr>
        <w:pStyle w:val="Odstavecseseznamem"/>
        <w:rPr>
          <w:b/>
        </w:rPr>
      </w:pPr>
    </w:p>
    <w:p w14:paraId="3E1DB6F4" w14:textId="77777777" w:rsidR="00CE3A98" w:rsidRDefault="00CE3A98" w:rsidP="00CE3A98">
      <w:pPr>
        <w:pStyle w:val="Odstavecseseznamem"/>
        <w:numPr>
          <w:ilvl w:val="0"/>
          <w:numId w:val="38"/>
        </w:numPr>
        <w:spacing w:before="240" w:after="240"/>
      </w:pPr>
      <w:r>
        <w:t xml:space="preserve">Podklady pro účastníky zasedání jsou dostupné v on-line podobě (pod heslem) anebo ke stažení pro off-line využití (prohlížení mimo dosah internetu). </w:t>
      </w:r>
    </w:p>
    <w:p w14:paraId="15007BD2" w14:textId="77777777" w:rsidR="00CE3A98" w:rsidRDefault="00CE3A98" w:rsidP="00CE3A98">
      <w:pPr>
        <w:spacing w:before="0" w:line="276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734A0A8" wp14:editId="19042646">
            <wp:simplePos x="0" y="0"/>
            <wp:positionH relativeFrom="column">
              <wp:posOffset>3718560</wp:posOffset>
            </wp:positionH>
            <wp:positionV relativeFrom="paragraph">
              <wp:posOffset>370840</wp:posOffset>
            </wp:positionV>
            <wp:extent cx="1700530" cy="1323975"/>
            <wp:effectExtent l="0" t="0" r="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1" t="37564" r="52928" b="34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4F3D0BB8" wp14:editId="73F765D6">
            <wp:extent cx="3952875" cy="19145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3" t="45107" r="28409" b="1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ADE36" w14:textId="77777777" w:rsidR="00CE3A98" w:rsidRDefault="00CE3A98" w:rsidP="00CE3A98">
      <w:pPr>
        <w:pStyle w:val="Odstavecseseznamem"/>
        <w:numPr>
          <w:ilvl w:val="0"/>
          <w:numId w:val="38"/>
        </w:numPr>
        <w:spacing w:before="240" w:after="240"/>
      </w:pPr>
      <w:r>
        <w:t>Pro přípravu zasedání je k dispozici export dat do hlasovacího zařízení (například pro program Ministr)</w:t>
      </w:r>
    </w:p>
    <w:p w14:paraId="264B9CEE" w14:textId="77777777" w:rsidR="00CE3A98" w:rsidRDefault="00CE3A98" w:rsidP="00CE3A98">
      <w:pPr>
        <w:pStyle w:val="Odstavecseseznamem"/>
      </w:pPr>
    </w:p>
    <w:p w14:paraId="3DD00BBC" w14:textId="77777777" w:rsidR="00CE3A98" w:rsidRDefault="00CE3A98" w:rsidP="00CE3A98">
      <w:pPr>
        <w:pStyle w:val="Odstavecseseznamem"/>
        <w:numPr>
          <w:ilvl w:val="0"/>
          <w:numId w:val="38"/>
        </w:numPr>
        <w:spacing w:before="240" w:after="240"/>
      </w:pPr>
      <w:r>
        <w:t>Po zasedání se automaticky přiřadí číslo usnesení</w:t>
      </w:r>
    </w:p>
    <w:p w14:paraId="715F0AC1" w14:textId="77777777" w:rsidR="00CE3A98" w:rsidRDefault="00CE3A98" w:rsidP="00CE3A98">
      <w:pPr>
        <w:pStyle w:val="Odstavecseseznamem"/>
      </w:pPr>
    </w:p>
    <w:p w14:paraId="662C77AF" w14:textId="77777777" w:rsidR="00CE3A98" w:rsidRDefault="00CE3A98" w:rsidP="00CE3A98">
      <w:pPr>
        <w:pStyle w:val="Odstavecseseznamem"/>
        <w:numPr>
          <w:ilvl w:val="0"/>
          <w:numId w:val="38"/>
        </w:numPr>
        <w:spacing w:before="240" w:after="240"/>
      </w:pPr>
      <w:r>
        <w:t>Pokud je součástí usnesení úkol, automaticky se zařadí do seznamu úkolů daného odboru, oddělení nebo pracovníka.</w:t>
      </w:r>
    </w:p>
    <w:p w14:paraId="52F8723A" w14:textId="77777777" w:rsidR="00CE3A98" w:rsidRDefault="00CE3A98" w:rsidP="00CE3A98">
      <w:pPr>
        <w:pStyle w:val="Odstavecseseznamem"/>
        <w:rPr>
          <w:b/>
        </w:rPr>
      </w:pPr>
    </w:p>
    <w:p w14:paraId="20430C5D" w14:textId="77777777" w:rsidR="00CE3A98" w:rsidRDefault="00CE3A98" w:rsidP="00CE3A98">
      <w:pPr>
        <w:pStyle w:val="Odstavecseseznamem"/>
        <w:numPr>
          <w:ilvl w:val="0"/>
          <w:numId w:val="38"/>
        </w:numPr>
        <w:spacing w:before="240" w:after="24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752" behindDoc="0" locked="0" layoutInCell="1" allowOverlap="1" wp14:anchorId="750AB455" wp14:editId="36B508CE">
            <wp:simplePos x="0" y="0"/>
            <wp:positionH relativeFrom="column">
              <wp:posOffset>944880</wp:posOffset>
            </wp:positionH>
            <wp:positionV relativeFrom="paragraph">
              <wp:posOffset>597535</wp:posOffset>
            </wp:positionV>
            <wp:extent cx="4008755" cy="2709545"/>
            <wp:effectExtent l="0" t="0" r="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3" t="27579" r="17746" b="1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70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 bodům je možné zobrazit informace o hlasování anebo importovat z externího programu (například import z programu Ministr). Taktéž je možné k celému jednání nebo k jednotlivým bodům přiřadit audiovizuální záznam.</w:t>
      </w:r>
    </w:p>
    <w:p w14:paraId="473E17D6" w14:textId="77777777" w:rsidR="00CE3A98" w:rsidRDefault="00CE3A98" w:rsidP="00CE3A98">
      <w:pPr>
        <w:pStyle w:val="Odstavecseseznamem"/>
        <w:rPr>
          <w:b/>
        </w:rPr>
      </w:pPr>
    </w:p>
    <w:p w14:paraId="34255498" w14:textId="77777777" w:rsidR="00CE3A98" w:rsidRDefault="00CE3A98" w:rsidP="00CE3A98">
      <w:pPr>
        <w:pStyle w:val="Odstavecseseznamem"/>
        <w:rPr>
          <w:b/>
        </w:rPr>
      </w:pPr>
    </w:p>
    <w:p w14:paraId="172B1B9F" w14:textId="77777777" w:rsidR="00CE3A98" w:rsidRDefault="00CE3A98" w:rsidP="00CE3A98">
      <w:pPr>
        <w:pStyle w:val="Odstavecseseznamem"/>
        <w:numPr>
          <w:ilvl w:val="0"/>
          <w:numId w:val="38"/>
        </w:numPr>
        <w:spacing w:before="240" w:after="240"/>
      </w:pPr>
      <w:r>
        <w:t>Díky propracovanému systému pro tvorbu zápisů, je vytvoření zápisu efektivnější a přehlednější.</w:t>
      </w:r>
    </w:p>
    <w:p w14:paraId="6BCF526A" w14:textId="77777777" w:rsidR="00CE3A98" w:rsidRDefault="00CE3A98" w:rsidP="00CE3A98">
      <w:pPr>
        <w:spacing w:line="276" w:lineRule="auto"/>
        <w:rPr>
          <w:b/>
        </w:rPr>
      </w:pPr>
      <w:r>
        <w:rPr>
          <w:b/>
        </w:rPr>
        <w:t>Aplikace se vždy konfiguruje na míru pro každého zákazníka. Postup je třífázový.</w:t>
      </w:r>
    </w:p>
    <w:p w14:paraId="0B999A6E" w14:textId="77777777" w:rsidR="00CE3A98" w:rsidRDefault="00CE3A98" w:rsidP="00CE3A98">
      <w:pPr>
        <w:pStyle w:val="Odstavecseseznamem"/>
        <w:numPr>
          <w:ilvl w:val="0"/>
          <w:numId w:val="39"/>
        </w:numPr>
        <w:spacing w:before="240" w:after="240"/>
      </w:pPr>
      <w:r>
        <w:t>Zjištění potřeb zákazníka, návrh a představení řešení, odsouhlasení</w:t>
      </w:r>
    </w:p>
    <w:p w14:paraId="1EC6336C" w14:textId="256D6F11" w:rsidR="00CE3A98" w:rsidRDefault="00CE3A98" w:rsidP="00CE3A98">
      <w:pPr>
        <w:pStyle w:val="Odstavecseseznamem"/>
        <w:numPr>
          <w:ilvl w:val="0"/>
          <w:numId w:val="39"/>
        </w:numPr>
        <w:spacing w:before="240" w:after="240"/>
      </w:pPr>
      <w:r>
        <w:t xml:space="preserve">Testovací provoz pro odladění </w:t>
      </w:r>
      <w:proofErr w:type="spellStart"/>
      <w:r>
        <w:t>workflow</w:t>
      </w:r>
      <w:proofErr w:type="spellEnd"/>
      <w:r>
        <w:t>, př</w:t>
      </w:r>
      <w:r w:rsidR="00EF7884">
        <w:t>í</w:t>
      </w:r>
      <w:r>
        <w:t>padně jiných potřeb zákazníka</w:t>
      </w:r>
    </w:p>
    <w:p w14:paraId="21069374" w14:textId="5AA3EB30" w:rsidR="00DE316C" w:rsidRDefault="00CE3A98" w:rsidP="00E4241C">
      <w:pPr>
        <w:pStyle w:val="Odstavecseseznamem"/>
        <w:numPr>
          <w:ilvl w:val="0"/>
          <w:numId w:val="39"/>
        </w:numPr>
        <w:spacing w:before="240" w:after="240"/>
      </w:pPr>
      <w:r>
        <w:t>Ostré nasazení</w:t>
      </w:r>
    </w:p>
    <w:p w14:paraId="5D826721" w14:textId="77777777" w:rsidR="00EF7884" w:rsidRPr="00EF7884" w:rsidRDefault="00EF7884" w:rsidP="00EF7884"/>
    <w:sectPr w:rsidR="00EF7884" w:rsidRPr="00EF7884" w:rsidSect="00C5774F"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34002" w14:textId="77777777" w:rsidR="00B31969" w:rsidRDefault="00B31969" w:rsidP="00FC3066">
      <w:pPr>
        <w:spacing w:before="0" w:after="0"/>
      </w:pPr>
      <w:r>
        <w:separator/>
      </w:r>
    </w:p>
  </w:endnote>
  <w:endnote w:type="continuationSeparator" w:id="0">
    <w:p w14:paraId="09A11CF0" w14:textId="77777777" w:rsidR="00B31969" w:rsidRDefault="00B31969" w:rsidP="00FC306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7979170"/>
      <w:docPartObj>
        <w:docPartGallery w:val="Page Numbers (Bottom of Page)"/>
        <w:docPartUnique/>
      </w:docPartObj>
    </w:sdtPr>
    <w:sdtEndPr/>
    <w:sdtContent>
      <w:p w14:paraId="12555FE7" w14:textId="5B51D878" w:rsidR="009E5D5E" w:rsidRDefault="009E5D5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3A98">
          <w:rPr>
            <w:noProof/>
          </w:rPr>
          <w:t>5</w:t>
        </w:r>
        <w:r>
          <w:fldChar w:fldCharType="end"/>
        </w:r>
        <w:r w:rsidR="00C5774F">
          <w:t xml:space="preserve"> / </w:t>
        </w:r>
        <w:fldSimple w:instr=" SECTIONPAGES   \* MERGEFORMAT ">
          <w:r w:rsidR="004E61F0">
            <w:rPr>
              <w:noProof/>
            </w:rPr>
            <w:t>5</w:t>
          </w:r>
        </w:fldSimple>
      </w:p>
    </w:sdtContent>
  </w:sdt>
  <w:p w14:paraId="704CC94D" w14:textId="77777777" w:rsidR="009E5D5E" w:rsidRDefault="009E5D5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508360"/>
      <w:docPartObj>
        <w:docPartGallery w:val="Page Numbers (Bottom of Page)"/>
        <w:docPartUnique/>
      </w:docPartObj>
    </w:sdtPr>
    <w:sdtEndPr/>
    <w:sdtContent>
      <w:p w14:paraId="16E88482" w14:textId="16A3A077" w:rsidR="00C41521" w:rsidRDefault="00C41521" w:rsidP="00C4152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/ </w:t>
        </w:r>
        <w:fldSimple w:instr=" SECTIONPAGES   \* MERGEFORMAT ">
          <w:r w:rsidR="004E61F0">
            <w:rPr>
              <w:noProof/>
            </w:rPr>
            <w:t>5</w:t>
          </w:r>
        </w:fldSimple>
      </w:p>
    </w:sdtContent>
  </w:sdt>
  <w:p w14:paraId="7EF27340" w14:textId="77777777" w:rsidR="00C41521" w:rsidRDefault="00C4152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63F21" w14:textId="77777777" w:rsidR="00B31969" w:rsidRDefault="00B31969" w:rsidP="00FC3066">
      <w:pPr>
        <w:spacing w:before="0" w:after="0"/>
      </w:pPr>
      <w:r>
        <w:separator/>
      </w:r>
    </w:p>
  </w:footnote>
  <w:footnote w:type="continuationSeparator" w:id="0">
    <w:p w14:paraId="17460EF6" w14:textId="77777777" w:rsidR="00B31969" w:rsidRDefault="00B31969" w:rsidP="00FC306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F0AFF" w14:textId="25251B6E" w:rsidR="00C41521" w:rsidRDefault="00C41521" w:rsidP="004E61F0">
    <w:pPr>
      <w:pStyle w:val="Zhlav"/>
      <w:jc w:val="right"/>
    </w:pPr>
    <w:r w:rsidRPr="00C41521">
      <w:t>Číslo smlouvy: SD/2021/0871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6A0F"/>
    <w:multiLevelType w:val="hybridMultilevel"/>
    <w:tmpl w:val="8C7252E0"/>
    <w:lvl w:ilvl="0" w:tplc="D67E42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A365815"/>
    <w:multiLevelType w:val="hybridMultilevel"/>
    <w:tmpl w:val="B9580C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23A54"/>
    <w:multiLevelType w:val="hybridMultilevel"/>
    <w:tmpl w:val="ACF4A0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361AC"/>
    <w:multiLevelType w:val="hybridMultilevel"/>
    <w:tmpl w:val="F5CC35F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7106F5F"/>
    <w:multiLevelType w:val="hybridMultilevel"/>
    <w:tmpl w:val="24D4450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742567"/>
    <w:multiLevelType w:val="multilevel"/>
    <w:tmpl w:val="C3DA007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theme="minorBidi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CE7445"/>
    <w:multiLevelType w:val="hybridMultilevel"/>
    <w:tmpl w:val="80828598"/>
    <w:lvl w:ilvl="0" w:tplc="04050011">
      <w:start w:val="1"/>
      <w:numFmt w:val="decimal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0BF03EB"/>
    <w:multiLevelType w:val="hybridMultilevel"/>
    <w:tmpl w:val="02C0FE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8111B"/>
    <w:multiLevelType w:val="hybridMultilevel"/>
    <w:tmpl w:val="BDEA2A84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21D050C9"/>
    <w:multiLevelType w:val="hybridMultilevel"/>
    <w:tmpl w:val="579A27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F6FA6"/>
    <w:multiLevelType w:val="hybridMultilevel"/>
    <w:tmpl w:val="73AAB48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8A20E11"/>
    <w:multiLevelType w:val="hybridMultilevel"/>
    <w:tmpl w:val="73AAB48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EBF1FF3"/>
    <w:multiLevelType w:val="hybridMultilevel"/>
    <w:tmpl w:val="B61868A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9D5E65"/>
    <w:multiLevelType w:val="hybridMultilevel"/>
    <w:tmpl w:val="C10678BA"/>
    <w:lvl w:ilvl="0" w:tplc="741E3F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F70302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BF28F86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CB5868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3F0D0E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6E4826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EBD27BC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49A7B1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9490CB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31E39CB"/>
    <w:multiLevelType w:val="hybridMultilevel"/>
    <w:tmpl w:val="BEA09AB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AA16D5F"/>
    <w:multiLevelType w:val="hybridMultilevel"/>
    <w:tmpl w:val="C3A0656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B6E17"/>
    <w:multiLevelType w:val="hybridMultilevel"/>
    <w:tmpl w:val="928CB352"/>
    <w:lvl w:ilvl="0" w:tplc="2B82751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9C4237"/>
    <w:multiLevelType w:val="multilevel"/>
    <w:tmpl w:val="ED7C7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420649"/>
    <w:multiLevelType w:val="hybridMultilevel"/>
    <w:tmpl w:val="B1D233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CC1972"/>
    <w:multiLevelType w:val="hybridMultilevel"/>
    <w:tmpl w:val="62A6F7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645B49"/>
    <w:multiLevelType w:val="hybridMultilevel"/>
    <w:tmpl w:val="62A6F7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20257D"/>
    <w:multiLevelType w:val="hybridMultilevel"/>
    <w:tmpl w:val="C10678BA"/>
    <w:lvl w:ilvl="0" w:tplc="741E3F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F70302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BF28F86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CB5868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3F0D0E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6E4826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EBD27BC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49A7B1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9490CB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568A2F2A"/>
    <w:multiLevelType w:val="multilevel"/>
    <w:tmpl w:val="2D628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273732"/>
    <w:multiLevelType w:val="hybridMultilevel"/>
    <w:tmpl w:val="087CC9B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64218C"/>
    <w:multiLevelType w:val="multilevel"/>
    <w:tmpl w:val="5B4602B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5" w15:restartNumberingAfterBreak="0">
    <w:nsid w:val="5E996D39"/>
    <w:multiLevelType w:val="hybridMultilevel"/>
    <w:tmpl w:val="F2DEC090"/>
    <w:lvl w:ilvl="0" w:tplc="2AA2078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EB0DD8"/>
    <w:multiLevelType w:val="hybridMultilevel"/>
    <w:tmpl w:val="73AAB484"/>
    <w:lvl w:ilvl="0" w:tplc="FD1233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7D0632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B5A8BF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C75E0358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C73E278A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E3EAC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79AFBE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556EAE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374F49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607A045C"/>
    <w:multiLevelType w:val="hybridMultilevel"/>
    <w:tmpl w:val="C10678B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17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1CB6D70"/>
    <w:multiLevelType w:val="hybridMultilevel"/>
    <w:tmpl w:val="62CA760A"/>
    <w:lvl w:ilvl="0" w:tplc="0405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4D4CCB"/>
    <w:multiLevelType w:val="hybridMultilevel"/>
    <w:tmpl w:val="BB3EDC2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694026F"/>
    <w:multiLevelType w:val="hybridMultilevel"/>
    <w:tmpl w:val="EEF4A136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800E2302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699A9BE0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6492BF22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151E9E82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5758378E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AEE2C148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966E9136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3D14B426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68AB2BF6"/>
    <w:multiLevelType w:val="hybridMultilevel"/>
    <w:tmpl w:val="577E097C"/>
    <w:lvl w:ilvl="0" w:tplc="D8D6114E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540D45"/>
    <w:multiLevelType w:val="hybridMultilevel"/>
    <w:tmpl w:val="EEF4A136"/>
    <w:lvl w:ilvl="0" w:tplc="2BD290D2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800E2302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699A9BE0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6492BF22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151E9E82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5758378E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AEE2C148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966E9136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3D14B426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 w15:restartNumberingAfterBreak="0">
    <w:nsid w:val="6FC05AB6"/>
    <w:multiLevelType w:val="hybridMultilevel"/>
    <w:tmpl w:val="75B40BA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FC65E51"/>
    <w:multiLevelType w:val="multilevel"/>
    <w:tmpl w:val="C3DA007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theme="minorBidi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1C696C"/>
    <w:multiLevelType w:val="hybridMultilevel"/>
    <w:tmpl w:val="02C6BBA6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7D0632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B5A8BF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C75E0358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C73E278A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E3EAC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79AFBE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556EAE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374F49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37D42D0"/>
    <w:multiLevelType w:val="hybridMultilevel"/>
    <w:tmpl w:val="AE26772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2537DA"/>
    <w:multiLevelType w:val="hybridMultilevel"/>
    <w:tmpl w:val="8C7252E0"/>
    <w:lvl w:ilvl="0" w:tplc="2BD290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800E230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99A9BE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492BF22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151E9E8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758378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AEE2C1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66E9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3D14B42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AF2730F"/>
    <w:multiLevelType w:val="multilevel"/>
    <w:tmpl w:val="BEDA5CE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38"/>
  </w:num>
  <w:num w:numId="2">
    <w:abstractNumId w:val="26"/>
  </w:num>
  <w:num w:numId="3">
    <w:abstractNumId w:val="3"/>
  </w:num>
  <w:num w:numId="4">
    <w:abstractNumId w:val="37"/>
  </w:num>
  <w:num w:numId="5">
    <w:abstractNumId w:val="27"/>
  </w:num>
  <w:num w:numId="6">
    <w:abstractNumId w:val="19"/>
  </w:num>
  <w:num w:numId="7">
    <w:abstractNumId w:val="24"/>
  </w:num>
  <w:num w:numId="8">
    <w:abstractNumId w:val="10"/>
  </w:num>
  <w:num w:numId="9">
    <w:abstractNumId w:val="30"/>
  </w:num>
  <w:num w:numId="10">
    <w:abstractNumId w:val="28"/>
  </w:num>
  <w:num w:numId="11">
    <w:abstractNumId w:val="0"/>
  </w:num>
  <w:num w:numId="12">
    <w:abstractNumId w:val="1"/>
  </w:num>
  <w:num w:numId="13">
    <w:abstractNumId w:val="21"/>
  </w:num>
  <w:num w:numId="14">
    <w:abstractNumId w:val="32"/>
  </w:num>
  <w:num w:numId="15">
    <w:abstractNumId w:val="11"/>
  </w:num>
  <w:num w:numId="16">
    <w:abstractNumId w:val="35"/>
  </w:num>
  <w:num w:numId="17">
    <w:abstractNumId w:val="2"/>
  </w:num>
  <w:num w:numId="18">
    <w:abstractNumId w:val="34"/>
  </w:num>
  <w:num w:numId="19">
    <w:abstractNumId w:val="20"/>
  </w:num>
  <w:num w:numId="20">
    <w:abstractNumId w:val="5"/>
  </w:num>
  <w:num w:numId="21">
    <w:abstractNumId w:val="9"/>
  </w:num>
  <w:num w:numId="22">
    <w:abstractNumId w:val="13"/>
  </w:num>
  <w:num w:numId="23">
    <w:abstractNumId w:val="17"/>
  </w:num>
  <w:num w:numId="24">
    <w:abstractNumId w:val="25"/>
  </w:num>
  <w:num w:numId="25">
    <w:abstractNumId w:val="18"/>
  </w:num>
  <w:num w:numId="26">
    <w:abstractNumId w:val="15"/>
  </w:num>
  <w:num w:numId="27">
    <w:abstractNumId w:val="8"/>
  </w:num>
  <w:num w:numId="28">
    <w:abstractNumId w:val="31"/>
  </w:num>
  <w:num w:numId="29">
    <w:abstractNumId w:val="22"/>
  </w:num>
  <w:num w:numId="30">
    <w:abstractNumId w:val="16"/>
  </w:num>
  <w:num w:numId="31">
    <w:abstractNumId w:val="23"/>
  </w:num>
  <w:num w:numId="32">
    <w:abstractNumId w:val="4"/>
  </w:num>
  <w:num w:numId="33">
    <w:abstractNumId w:val="29"/>
  </w:num>
  <w:num w:numId="34">
    <w:abstractNumId w:val="6"/>
  </w:num>
  <w:num w:numId="35">
    <w:abstractNumId w:val="33"/>
  </w:num>
  <w:num w:numId="36">
    <w:abstractNumId w:val="12"/>
  </w:num>
  <w:num w:numId="37">
    <w:abstractNumId w:val="14"/>
  </w:num>
  <w:num w:numId="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066"/>
    <w:rsid w:val="00003849"/>
    <w:rsid w:val="00050222"/>
    <w:rsid w:val="00060C6B"/>
    <w:rsid w:val="00062A45"/>
    <w:rsid w:val="000A174E"/>
    <w:rsid w:val="000C3B94"/>
    <w:rsid w:val="000C5563"/>
    <w:rsid w:val="000C5C91"/>
    <w:rsid w:val="00110AE1"/>
    <w:rsid w:val="001A0FD2"/>
    <w:rsid w:val="001A3443"/>
    <w:rsid w:val="001B7316"/>
    <w:rsid w:val="001F4006"/>
    <w:rsid w:val="00222ADC"/>
    <w:rsid w:val="002413FA"/>
    <w:rsid w:val="002D7405"/>
    <w:rsid w:val="00330390"/>
    <w:rsid w:val="00346383"/>
    <w:rsid w:val="00430F5D"/>
    <w:rsid w:val="004372F9"/>
    <w:rsid w:val="00472A02"/>
    <w:rsid w:val="00482D4A"/>
    <w:rsid w:val="00494A9D"/>
    <w:rsid w:val="004D3E7D"/>
    <w:rsid w:val="004E61F0"/>
    <w:rsid w:val="00530E30"/>
    <w:rsid w:val="00537B58"/>
    <w:rsid w:val="005B3F6C"/>
    <w:rsid w:val="00616030"/>
    <w:rsid w:val="00621A47"/>
    <w:rsid w:val="0064632B"/>
    <w:rsid w:val="00670CE5"/>
    <w:rsid w:val="0068163D"/>
    <w:rsid w:val="00693947"/>
    <w:rsid w:val="006A0D66"/>
    <w:rsid w:val="00777126"/>
    <w:rsid w:val="0078707C"/>
    <w:rsid w:val="007E172A"/>
    <w:rsid w:val="008257DE"/>
    <w:rsid w:val="00837951"/>
    <w:rsid w:val="00850DE2"/>
    <w:rsid w:val="008552B6"/>
    <w:rsid w:val="008D108F"/>
    <w:rsid w:val="0094715B"/>
    <w:rsid w:val="0095043B"/>
    <w:rsid w:val="00951E69"/>
    <w:rsid w:val="00974FA3"/>
    <w:rsid w:val="009C010F"/>
    <w:rsid w:val="009E5D5E"/>
    <w:rsid w:val="00A108F4"/>
    <w:rsid w:val="00A23D9F"/>
    <w:rsid w:val="00A26381"/>
    <w:rsid w:val="00A318AD"/>
    <w:rsid w:val="00A7042D"/>
    <w:rsid w:val="00AC3B0D"/>
    <w:rsid w:val="00B24C8E"/>
    <w:rsid w:val="00B31969"/>
    <w:rsid w:val="00B45538"/>
    <w:rsid w:val="00B8273E"/>
    <w:rsid w:val="00BE264E"/>
    <w:rsid w:val="00BE3133"/>
    <w:rsid w:val="00BE4E75"/>
    <w:rsid w:val="00C22412"/>
    <w:rsid w:val="00C41521"/>
    <w:rsid w:val="00C51577"/>
    <w:rsid w:val="00C55A7A"/>
    <w:rsid w:val="00C5774F"/>
    <w:rsid w:val="00C60783"/>
    <w:rsid w:val="00C61047"/>
    <w:rsid w:val="00C95255"/>
    <w:rsid w:val="00CB24CD"/>
    <w:rsid w:val="00CC0F6C"/>
    <w:rsid w:val="00CE3A98"/>
    <w:rsid w:val="00CE421A"/>
    <w:rsid w:val="00D15DAC"/>
    <w:rsid w:val="00D810B3"/>
    <w:rsid w:val="00D81DE6"/>
    <w:rsid w:val="00DA7231"/>
    <w:rsid w:val="00DE316C"/>
    <w:rsid w:val="00E4241C"/>
    <w:rsid w:val="00E54110"/>
    <w:rsid w:val="00E91A1A"/>
    <w:rsid w:val="00EA4D33"/>
    <w:rsid w:val="00EF0F49"/>
    <w:rsid w:val="00EF7884"/>
    <w:rsid w:val="00F26F2F"/>
    <w:rsid w:val="00F43DDC"/>
    <w:rsid w:val="00F473C1"/>
    <w:rsid w:val="00F61E21"/>
    <w:rsid w:val="00FB007D"/>
    <w:rsid w:val="00FC3066"/>
    <w:rsid w:val="00FE2991"/>
    <w:rsid w:val="00FE4BAD"/>
    <w:rsid w:val="00FE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2A952"/>
  <w15:chartTrackingRefBased/>
  <w15:docId w15:val="{A03E0313-425F-4F6D-A23B-2926F142F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E4E75"/>
    <w:pPr>
      <w:spacing w:before="240" w:after="240" w:line="240" w:lineRule="auto"/>
    </w:pPr>
    <w:rPr>
      <w:rFonts w:ascii="Arial" w:eastAsia="Times New Roman" w:hAnsi="Arial" w:cs="Times New Roman"/>
      <w:sz w:val="20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C3066"/>
    <w:pPr>
      <w:keepNext/>
      <w:numPr>
        <w:numId w:val="1"/>
      </w:numPr>
      <w:spacing w:before="360" w:after="180"/>
      <w:outlineLvl w:val="0"/>
    </w:pPr>
    <w:rPr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FC3066"/>
    <w:pPr>
      <w:keepNext/>
      <w:numPr>
        <w:ilvl w:val="1"/>
        <w:numId w:val="1"/>
      </w:numPr>
      <w:spacing w:before="360" w:after="180"/>
      <w:outlineLvl w:val="1"/>
    </w:pPr>
    <w:rPr>
      <w:b/>
      <w:bCs/>
      <w:iCs/>
      <w:sz w:val="30"/>
      <w:szCs w:val="28"/>
    </w:rPr>
  </w:style>
  <w:style w:type="paragraph" w:styleId="Nadpis3">
    <w:name w:val="heading 3"/>
    <w:basedOn w:val="Normln"/>
    <w:next w:val="Normln"/>
    <w:link w:val="Nadpis3Char"/>
    <w:qFormat/>
    <w:rsid w:val="00FC3066"/>
    <w:pPr>
      <w:keepNext/>
      <w:numPr>
        <w:ilvl w:val="2"/>
        <w:numId w:val="1"/>
      </w:numPr>
      <w:spacing w:before="360" w:after="180"/>
      <w:outlineLvl w:val="2"/>
    </w:pPr>
    <w:rPr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FC3066"/>
    <w:pPr>
      <w:keepNext/>
      <w:numPr>
        <w:ilvl w:val="3"/>
        <w:numId w:val="1"/>
      </w:numPr>
      <w:spacing w:after="60"/>
      <w:outlineLvl w:val="3"/>
    </w:pPr>
    <w:rPr>
      <w:rFonts w:ascii="Calibri" w:hAnsi="Calibri"/>
      <w:b/>
      <w:bCs/>
      <w:sz w:val="24"/>
      <w:szCs w:val="28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FC306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FC306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FC306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nhideWhenUsed/>
    <w:qFormat/>
    <w:rsid w:val="00FC306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FC306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FC3066"/>
    <w:rPr>
      <w:rFonts w:ascii="Arial" w:eastAsia="Times New Roman" w:hAnsi="Arial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FC3066"/>
    <w:rPr>
      <w:rFonts w:ascii="Arial" w:eastAsia="Times New Roman" w:hAnsi="Arial" w:cs="Times New Roman"/>
      <w:b/>
      <w:bCs/>
      <w:iCs/>
      <w:sz w:val="30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FC3066"/>
    <w:rPr>
      <w:rFonts w:ascii="Arial" w:eastAsia="Times New Roman" w:hAnsi="Arial" w:cs="Times New Roman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FC3066"/>
    <w:rPr>
      <w:rFonts w:ascii="Calibri" w:eastAsia="Times New Roman" w:hAnsi="Calibri" w:cs="Times New Roman"/>
      <w:b/>
      <w:bCs/>
      <w:sz w:val="24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FC3066"/>
    <w:rPr>
      <w:rFonts w:asciiTheme="majorHAnsi" w:eastAsiaTheme="majorEastAsia" w:hAnsiTheme="majorHAnsi" w:cstheme="majorBidi"/>
      <w:color w:val="2E74B5" w:themeColor="accent1" w:themeShade="BF"/>
      <w:sz w:val="20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semiHidden/>
    <w:rsid w:val="00FC3066"/>
    <w:rPr>
      <w:rFonts w:asciiTheme="majorHAnsi" w:eastAsiaTheme="majorEastAsia" w:hAnsiTheme="majorHAnsi" w:cstheme="majorBidi"/>
      <w:color w:val="1F4D78" w:themeColor="accent1" w:themeShade="7F"/>
      <w:sz w:val="20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semiHidden/>
    <w:rsid w:val="00FC30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FC30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semiHidden/>
    <w:rsid w:val="00FC30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character" w:styleId="Hypertextovodkaz">
    <w:name w:val="Hyperlink"/>
    <w:uiPriority w:val="99"/>
    <w:rsid w:val="00FC3066"/>
    <w:rPr>
      <w:color w:val="0000FF"/>
      <w:u w:val="single"/>
    </w:rPr>
  </w:style>
  <w:style w:type="paragraph" w:styleId="Odstavecseseznamem">
    <w:name w:val="List Paragraph"/>
    <w:basedOn w:val="Normln"/>
    <w:link w:val="OdstavecseseznamemChar"/>
    <w:uiPriority w:val="34"/>
    <w:qFormat/>
    <w:rsid w:val="00FC3066"/>
    <w:pPr>
      <w:spacing w:before="0"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Zkladntext3">
    <w:name w:val="Body Text 3"/>
    <w:basedOn w:val="Normln"/>
    <w:link w:val="Zkladntext3Char"/>
    <w:rsid w:val="00FC3066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FC3066"/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FC3066"/>
    <w:rPr>
      <w:rFonts w:ascii="Arial" w:eastAsia="Calibri" w:hAnsi="Arial" w:cs="Times New Roman"/>
      <w:sz w:val="20"/>
    </w:rPr>
  </w:style>
  <w:style w:type="character" w:customStyle="1" w:styleId="platne1">
    <w:name w:val="platne1"/>
    <w:uiPriority w:val="99"/>
    <w:rsid w:val="00FC3066"/>
  </w:style>
  <w:style w:type="paragraph" w:styleId="Zkladntext2">
    <w:name w:val="Body Text 2"/>
    <w:basedOn w:val="Normln"/>
    <w:link w:val="Zkladntext2Char"/>
    <w:rsid w:val="00FC3066"/>
    <w:pPr>
      <w:spacing w:before="0" w:after="120" w:line="480" w:lineRule="auto"/>
      <w:ind w:firstLine="709"/>
    </w:pPr>
    <w:rPr>
      <w:rFonts w:ascii="Tahoma" w:hAnsi="Tahoma"/>
      <w:szCs w:val="20"/>
    </w:rPr>
  </w:style>
  <w:style w:type="character" w:customStyle="1" w:styleId="Zkladntext2Char">
    <w:name w:val="Základní text 2 Char"/>
    <w:basedOn w:val="Standardnpsmoodstavce"/>
    <w:link w:val="Zkladntext2"/>
    <w:rsid w:val="00FC3066"/>
    <w:rPr>
      <w:rFonts w:ascii="Tahoma" w:eastAsia="Times New Roman" w:hAnsi="Tahoma" w:cs="Times New Roman"/>
      <w:sz w:val="20"/>
      <w:szCs w:val="20"/>
      <w:lang w:eastAsia="cs-CZ"/>
    </w:rPr>
  </w:style>
  <w:style w:type="paragraph" w:customStyle="1" w:styleId="Zklad2">
    <w:name w:val="Základ 2"/>
    <w:basedOn w:val="Normln"/>
    <w:uiPriority w:val="99"/>
    <w:rsid w:val="00FC3066"/>
    <w:pPr>
      <w:tabs>
        <w:tab w:val="left" w:pos="709"/>
      </w:tabs>
      <w:spacing w:before="0" w:after="120"/>
      <w:ind w:left="792" w:hanging="432"/>
      <w:jc w:val="both"/>
    </w:pPr>
    <w:rPr>
      <w:rFonts w:ascii="Times New Roman" w:hAnsi="Times New Roman"/>
      <w:bCs/>
      <w:sz w:val="24"/>
    </w:rPr>
  </w:style>
  <w:style w:type="paragraph" w:customStyle="1" w:styleId="Zklad4">
    <w:name w:val="Základ 4"/>
    <w:basedOn w:val="Normln"/>
    <w:link w:val="Zklad4Char"/>
    <w:qFormat/>
    <w:rsid w:val="00FC3066"/>
    <w:pPr>
      <w:widowControl w:val="0"/>
      <w:spacing w:before="0" w:after="120"/>
      <w:ind w:left="1440" w:hanging="360"/>
      <w:jc w:val="both"/>
    </w:pPr>
    <w:rPr>
      <w:rFonts w:ascii="Times New Roman" w:hAnsi="Times New Roman"/>
      <w:sz w:val="24"/>
      <w:szCs w:val="20"/>
    </w:rPr>
  </w:style>
  <w:style w:type="character" w:customStyle="1" w:styleId="Zklad4Char">
    <w:name w:val="Základ 4 Char"/>
    <w:link w:val="Zklad4"/>
    <w:locked/>
    <w:rsid w:val="00FC3066"/>
    <w:rPr>
      <w:rFonts w:ascii="Times New Roman" w:eastAsia="Times New Roman" w:hAnsi="Times New Roman" w:cs="Times New Roman"/>
      <w:sz w:val="24"/>
      <w:szCs w:val="20"/>
      <w:lang w:eastAsia="cs-CZ"/>
    </w:rPr>
  </w:style>
  <w:style w:type="table" w:customStyle="1" w:styleId="Svtlmkatabulky1">
    <w:name w:val="Světlá mřížka tabulky1"/>
    <w:basedOn w:val="Normlntabulka"/>
    <w:uiPriority w:val="40"/>
    <w:rsid w:val="00FC306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FC3066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FC3066"/>
    <w:rPr>
      <w:rFonts w:ascii="Arial" w:eastAsia="Times New Roman" w:hAnsi="Arial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C3066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FC3066"/>
    <w:rPr>
      <w:rFonts w:ascii="Arial" w:eastAsia="Times New Roman" w:hAnsi="Arial" w:cs="Times New Roman"/>
      <w:sz w:val="20"/>
      <w:szCs w:val="24"/>
      <w:lang w:eastAsia="cs-CZ"/>
    </w:rPr>
  </w:style>
  <w:style w:type="table" w:styleId="Tabulkaseznamu3">
    <w:name w:val="List Table 3"/>
    <w:basedOn w:val="Normlntabulka"/>
    <w:uiPriority w:val="48"/>
    <w:rsid w:val="000502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Bezmezer">
    <w:name w:val="No Spacing"/>
    <w:link w:val="BezmezerChar"/>
    <w:uiPriority w:val="1"/>
    <w:qFormat/>
    <w:rsid w:val="000A174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mezerChar">
    <w:name w:val="Bez mezer Char"/>
    <w:link w:val="Bezmezer"/>
    <w:uiPriority w:val="1"/>
    <w:rsid w:val="000A174E"/>
    <w:rPr>
      <w:rFonts w:ascii="Calibri" w:eastAsia="Times New Roman" w:hAnsi="Calibri" w:cs="Times New Roman"/>
    </w:rPr>
  </w:style>
  <w:style w:type="character" w:styleId="Odkaznakoment">
    <w:name w:val="annotation reference"/>
    <w:basedOn w:val="Standardnpsmoodstavce"/>
    <w:uiPriority w:val="99"/>
    <w:semiHidden/>
    <w:unhideWhenUsed/>
    <w:rsid w:val="00062A4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62A4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62A45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2A4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2A45"/>
    <w:rPr>
      <w:rFonts w:ascii="Arial" w:eastAsia="Times New Roman" w:hAnsi="Arial" w:cs="Times New Roman"/>
      <w:b/>
      <w:bCs/>
      <w:sz w:val="20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850D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2AA17-AE8E-44E4-AB58-2855E6EE1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9</Pages>
  <Words>1754</Words>
  <Characters>10354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 Jersakova</dc:creator>
  <cp:keywords/>
  <dc:description/>
  <cp:lastModifiedBy>Hruška, Jiří</cp:lastModifiedBy>
  <cp:revision>18</cp:revision>
  <cp:lastPrinted>2021-11-25T09:33:00Z</cp:lastPrinted>
  <dcterms:created xsi:type="dcterms:W3CDTF">2021-10-04T06:27:00Z</dcterms:created>
  <dcterms:modified xsi:type="dcterms:W3CDTF">2021-11-25T09:34:00Z</dcterms:modified>
</cp:coreProperties>
</file>