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6C2EC" w14:textId="77777777" w:rsidR="00C3637B" w:rsidRPr="006866C2" w:rsidRDefault="00C3637B" w:rsidP="00C3637B">
      <w:pPr>
        <w:jc w:val="center"/>
        <w:rPr>
          <w:rFonts w:ascii="Arial Narrow" w:hAnsi="Arial Narrow"/>
        </w:rPr>
      </w:pPr>
      <w:r w:rsidRPr="006866C2">
        <w:rPr>
          <w:rFonts w:ascii="Arial Narrow" w:hAnsi="Arial Narrow"/>
          <w:noProof/>
          <w:lang w:eastAsia="cs-CZ"/>
        </w:rPr>
        <w:drawing>
          <wp:inline distT="0" distB="0" distL="0" distR="0" wp14:anchorId="27B8799A" wp14:editId="6B1DBFCA">
            <wp:extent cx="6754168" cy="449642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54168" cy="4496427"/>
                    </a:xfrm>
                    <a:prstGeom prst="rect">
                      <a:avLst/>
                    </a:prstGeom>
                  </pic:spPr>
                </pic:pic>
              </a:graphicData>
            </a:graphic>
          </wp:inline>
        </w:drawing>
      </w:r>
    </w:p>
    <w:p w14:paraId="03F08D03" w14:textId="77777777" w:rsidR="00C3637B" w:rsidRPr="006866C2" w:rsidRDefault="00C3637B" w:rsidP="00C3637B">
      <w:pPr>
        <w:rPr>
          <w:rFonts w:ascii="Arial Narrow" w:hAnsi="Arial Narrow"/>
        </w:rPr>
      </w:pPr>
    </w:p>
    <w:p w14:paraId="3E5E6530" w14:textId="77777777" w:rsidR="00C3637B" w:rsidRPr="006866C2" w:rsidRDefault="00C3637B" w:rsidP="00C3637B">
      <w:pPr>
        <w:rPr>
          <w:rFonts w:ascii="Arial Narrow" w:hAnsi="Arial Narrow"/>
        </w:rPr>
      </w:pPr>
    </w:p>
    <w:p w14:paraId="465CA5A6" w14:textId="77777777" w:rsidR="00C3637B" w:rsidRPr="006866C2" w:rsidRDefault="00C3637B" w:rsidP="00C3637B">
      <w:pPr>
        <w:rPr>
          <w:rFonts w:ascii="Arial Narrow" w:hAnsi="Arial Narrow"/>
        </w:rPr>
      </w:pPr>
    </w:p>
    <w:p w14:paraId="6B4BA885" w14:textId="77777777" w:rsidR="00C3637B" w:rsidRPr="006866C2" w:rsidRDefault="00C3637B" w:rsidP="00C3637B">
      <w:pPr>
        <w:rPr>
          <w:rFonts w:ascii="Arial Narrow" w:hAnsi="Arial Narrow"/>
        </w:rPr>
      </w:pPr>
    </w:p>
    <w:p w14:paraId="508CE0A4" w14:textId="77777777" w:rsidR="00C3637B" w:rsidRPr="006866C2" w:rsidRDefault="00C3637B" w:rsidP="00C3637B">
      <w:pPr>
        <w:rPr>
          <w:rFonts w:ascii="Arial Narrow" w:hAnsi="Arial Narrow"/>
        </w:rPr>
      </w:pPr>
    </w:p>
    <w:p w14:paraId="336DD361" w14:textId="77777777" w:rsidR="00B8114D" w:rsidRDefault="00C3637B" w:rsidP="00C3637B">
      <w:pPr>
        <w:rPr>
          <w:rFonts w:ascii="Arial Narrow" w:hAnsi="Arial Narrow"/>
          <w:color w:val="0071B9"/>
          <w:sz w:val="32"/>
          <w:szCs w:val="32"/>
        </w:rPr>
      </w:pPr>
      <w:r w:rsidRPr="00E23B54">
        <w:rPr>
          <w:rFonts w:ascii="Arial Narrow" w:hAnsi="Arial Narrow"/>
          <w:color w:val="0071B9"/>
          <w:sz w:val="32"/>
          <w:szCs w:val="32"/>
        </w:rPr>
        <w:t>SERVISNÍ SMLOUVA</w:t>
      </w:r>
      <w:r w:rsidR="0004563F">
        <w:rPr>
          <w:rFonts w:ascii="Arial Narrow" w:hAnsi="Arial Narrow"/>
          <w:color w:val="0071B9"/>
          <w:sz w:val="32"/>
          <w:szCs w:val="32"/>
        </w:rPr>
        <w:t xml:space="preserve"> </w:t>
      </w:r>
    </w:p>
    <w:p w14:paraId="646F6418" w14:textId="035E8D50" w:rsidR="00C3637B" w:rsidRPr="00B8114D" w:rsidRDefault="00C3637B" w:rsidP="00C3637B">
      <w:pPr>
        <w:rPr>
          <w:rFonts w:ascii="Arial Narrow" w:hAnsi="Arial Narrow"/>
          <w:color w:val="0071B9"/>
          <w:sz w:val="32"/>
          <w:szCs w:val="32"/>
        </w:rPr>
      </w:pPr>
    </w:p>
    <w:p w14:paraId="205FE2E2" w14:textId="69986735" w:rsidR="00C3637B" w:rsidRPr="00E23B54" w:rsidRDefault="00C3637B" w:rsidP="00C3637B">
      <w:pPr>
        <w:rPr>
          <w:rFonts w:ascii="Arial Narrow" w:hAnsi="Arial Narrow"/>
          <w:b/>
          <w:bCs/>
          <w:sz w:val="24"/>
          <w:szCs w:val="24"/>
        </w:rPr>
      </w:pPr>
      <w:r w:rsidRPr="00E23B54">
        <w:rPr>
          <w:rFonts w:ascii="Arial Narrow" w:hAnsi="Arial Narrow"/>
          <w:b/>
          <w:bCs/>
          <w:sz w:val="24"/>
          <w:szCs w:val="24"/>
        </w:rPr>
        <w:t>Číslo smlouvy</w:t>
      </w:r>
      <w:r w:rsidR="0004563F">
        <w:rPr>
          <w:rFonts w:ascii="Arial Narrow" w:hAnsi="Arial Narrow"/>
          <w:b/>
          <w:bCs/>
          <w:sz w:val="24"/>
          <w:szCs w:val="24"/>
        </w:rPr>
        <w:t xml:space="preserve"> za </w:t>
      </w:r>
      <w:r w:rsidR="00FA368F" w:rsidRPr="00FA368F">
        <w:rPr>
          <w:rFonts w:ascii="Arial Narrow" w:hAnsi="Arial Narrow"/>
          <w:b/>
          <w:bCs/>
          <w:sz w:val="24"/>
          <w:szCs w:val="24"/>
        </w:rPr>
        <w:t>KONE a.s.</w:t>
      </w:r>
      <w:r w:rsidR="00FA368F">
        <w:rPr>
          <w:rFonts w:ascii="Arial Narrow" w:hAnsi="Arial Narrow"/>
          <w:b/>
          <w:bCs/>
          <w:sz w:val="24"/>
          <w:szCs w:val="24"/>
        </w:rPr>
        <w:t xml:space="preserve"> </w:t>
      </w:r>
      <w:r w:rsidRPr="00E23B54">
        <w:rPr>
          <w:rFonts w:ascii="Arial Narrow" w:hAnsi="Arial Narrow"/>
          <w:b/>
          <w:bCs/>
          <w:sz w:val="24"/>
          <w:szCs w:val="24"/>
        </w:rPr>
        <w:t xml:space="preserve">: </w:t>
      </w:r>
      <w:r w:rsidR="00841F80" w:rsidRPr="00841F80">
        <w:rPr>
          <w:rFonts w:ascii="Arial Narrow" w:hAnsi="Arial Narrow"/>
          <w:b/>
          <w:bCs/>
          <w:sz w:val="24"/>
          <w:szCs w:val="24"/>
        </w:rPr>
        <w:t>52005849</w:t>
      </w:r>
      <w:r w:rsidRPr="00E23B54">
        <w:rPr>
          <w:rFonts w:ascii="Arial Narrow" w:hAnsi="Arial Narrow"/>
          <w:b/>
          <w:bCs/>
          <w:sz w:val="24"/>
          <w:szCs w:val="24"/>
        </w:rPr>
        <w:t xml:space="preserve"> </w:t>
      </w:r>
      <w:r w:rsidR="008A5669" w:rsidRPr="00E23B54">
        <w:rPr>
          <w:rFonts w:ascii="Arial Narrow" w:hAnsi="Arial Narrow"/>
          <w:b/>
          <w:bCs/>
          <w:sz w:val="24"/>
          <w:szCs w:val="24"/>
        </w:rPr>
        <w:t>–</w:t>
      </w:r>
      <w:r w:rsidRPr="00E23B54">
        <w:rPr>
          <w:rFonts w:ascii="Arial Narrow" w:hAnsi="Arial Narrow"/>
          <w:b/>
          <w:bCs/>
          <w:sz w:val="24"/>
          <w:szCs w:val="24"/>
        </w:rPr>
        <w:t xml:space="preserve"> 2021</w:t>
      </w:r>
    </w:p>
    <w:p w14:paraId="198FBCBD" w14:textId="32C1BE16" w:rsidR="008A5669" w:rsidRDefault="00FA368F" w:rsidP="00C3637B">
      <w:pPr>
        <w:rPr>
          <w:rFonts w:ascii="Arial Narrow" w:hAnsi="Arial Narrow"/>
          <w:b/>
          <w:bCs/>
          <w:sz w:val="24"/>
          <w:szCs w:val="24"/>
        </w:rPr>
      </w:pPr>
      <w:r w:rsidRPr="00E23B54">
        <w:rPr>
          <w:rFonts w:ascii="Arial Narrow" w:hAnsi="Arial Narrow"/>
          <w:b/>
          <w:bCs/>
          <w:sz w:val="24"/>
          <w:szCs w:val="24"/>
        </w:rPr>
        <w:t>Číslo smlouvy</w:t>
      </w:r>
      <w:r>
        <w:rPr>
          <w:rFonts w:ascii="Arial Narrow" w:hAnsi="Arial Narrow"/>
          <w:b/>
          <w:bCs/>
          <w:sz w:val="24"/>
          <w:szCs w:val="24"/>
        </w:rPr>
        <w:t xml:space="preserve"> za </w:t>
      </w:r>
      <w:r w:rsidR="009208D6">
        <w:rPr>
          <w:rFonts w:ascii="Arial Narrow" w:hAnsi="Arial Narrow"/>
          <w:b/>
          <w:bCs/>
          <w:sz w:val="24"/>
          <w:szCs w:val="24"/>
        </w:rPr>
        <w:t xml:space="preserve">zákazníka: </w:t>
      </w:r>
      <w:r w:rsidR="004B68AD">
        <w:rPr>
          <w:rFonts w:ascii="Arial Narrow" w:hAnsi="Arial Narrow"/>
          <w:b/>
          <w:bCs/>
          <w:sz w:val="24"/>
          <w:szCs w:val="24"/>
        </w:rPr>
        <w:t>C</w:t>
      </w:r>
      <w:r>
        <w:rPr>
          <w:rFonts w:ascii="Arial Narrow" w:hAnsi="Arial Narrow"/>
          <w:b/>
          <w:bCs/>
          <w:sz w:val="24"/>
          <w:szCs w:val="24"/>
        </w:rPr>
        <w:t>-396-00/21</w:t>
      </w:r>
    </w:p>
    <w:p w14:paraId="53B8489A" w14:textId="77777777" w:rsidR="00FA368F" w:rsidRPr="00E23B54" w:rsidRDefault="00FA368F" w:rsidP="00C3637B">
      <w:pPr>
        <w:rPr>
          <w:rFonts w:ascii="Arial Narrow" w:hAnsi="Arial Narrow"/>
          <w:b/>
          <w:bCs/>
          <w:sz w:val="24"/>
          <w:szCs w:val="24"/>
        </w:rPr>
      </w:pPr>
    </w:p>
    <w:p w14:paraId="3A4860D3" w14:textId="724C2702" w:rsidR="008A5669" w:rsidRPr="00E23B54" w:rsidRDefault="008A5669" w:rsidP="00C3637B">
      <w:pPr>
        <w:rPr>
          <w:rFonts w:ascii="Arial Narrow" w:hAnsi="Arial Narrow"/>
          <w:b/>
          <w:bCs/>
          <w:color w:val="0071B9"/>
          <w:sz w:val="24"/>
          <w:szCs w:val="24"/>
        </w:rPr>
      </w:pPr>
      <w:r w:rsidRPr="00E23B54">
        <w:rPr>
          <w:rFonts w:ascii="Arial Narrow" w:hAnsi="Arial Narrow"/>
          <w:b/>
          <w:bCs/>
          <w:sz w:val="24"/>
          <w:szCs w:val="24"/>
        </w:rPr>
        <w:t xml:space="preserve">Zahrnuje rozsah služeb: </w:t>
      </w:r>
      <w:r w:rsidR="00E23B54" w:rsidRPr="00E23B54">
        <w:rPr>
          <w:rFonts w:ascii="Arial Narrow" w:hAnsi="Arial Narrow"/>
          <w:b/>
          <w:bCs/>
          <w:color w:val="0071B9"/>
          <w:sz w:val="24"/>
          <w:szCs w:val="24"/>
        </w:rPr>
        <w:t>KONE Care ® Plus</w:t>
      </w:r>
    </w:p>
    <w:p w14:paraId="05B7410B" w14:textId="77777777" w:rsidR="008A5669" w:rsidRPr="006866C2" w:rsidRDefault="008A5669">
      <w:pPr>
        <w:rPr>
          <w:rFonts w:ascii="Arial Narrow" w:hAnsi="Arial Narrow"/>
          <w:b/>
          <w:bCs/>
          <w:color w:val="0071B9"/>
          <w:sz w:val="32"/>
          <w:szCs w:val="32"/>
        </w:rPr>
      </w:pPr>
      <w:r w:rsidRPr="006866C2">
        <w:rPr>
          <w:rFonts w:ascii="Arial Narrow" w:hAnsi="Arial Narrow"/>
          <w:b/>
          <w:bCs/>
          <w:color w:val="0071B9"/>
          <w:sz w:val="32"/>
          <w:szCs w:val="32"/>
        </w:rPr>
        <w:br w:type="page"/>
      </w:r>
    </w:p>
    <w:p w14:paraId="6246F3EC" w14:textId="77777777" w:rsidR="008A5669" w:rsidRPr="006866C2" w:rsidRDefault="003851D2" w:rsidP="00C3637B">
      <w:pPr>
        <w:rPr>
          <w:rFonts w:ascii="Arial Narrow" w:hAnsi="Arial Narrow"/>
        </w:rPr>
      </w:pPr>
      <w:r w:rsidRPr="006866C2">
        <w:rPr>
          <w:rFonts w:ascii="Arial Narrow" w:hAnsi="Arial Narrow"/>
        </w:rPr>
        <w:lastRenderedPageBreak/>
        <w:t>se uzavírá dle zákona 89/2012 Sb. (Občanský zákoník), ve znění pozdějších předpisů, § 2586 a následující, mezi níže uvedenými smluvními stranami.</w:t>
      </w:r>
    </w:p>
    <w:p w14:paraId="57089606" w14:textId="77777777" w:rsidR="004025AF" w:rsidRPr="006866C2" w:rsidRDefault="004025AF" w:rsidP="00C3637B">
      <w:pPr>
        <w:rPr>
          <w:rFonts w:ascii="Arial Narrow" w:hAnsi="Arial Narrow"/>
        </w:rPr>
      </w:pPr>
    </w:p>
    <w:p w14:paraId="7F705697" w14:textId="77777777" w:rsidR="004025AF" w:rsidRPr="006866C2" w:rsidRDefault="004025AF" w:rsidP="00C3637B">
      <w:pPr>
        <w:rPr>
          <w:rFonts w:ascii="Arial Narrow" w:hAnsi="Arial Narrow"/>
        </w:rPr>
      </w:pPr>
    </w:p>
    <w:p w14:paraId="13B6ED13" w14:textId="77777777" w:rsidR="004025AF" w:rsidRPr="006866C2"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6866C2" w14:paraId="69ABB8BD" w14:textId="77777777" w:rsidTr="009B7305">
        <w:tc>
          <w:tcPr>
            <w:tcW w:w="3969" w:type="dxa"/>
          </w:tcPr>
          <w:p w14:paraId="6BB19C16" w14:textId="77777777" w:rsidR="003851D2" w:rsidRPr="006866C2" w:rsidRDefault="003851D2" w:rsidP="00C3637B">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17BDDBF3" w14:textId="612B432C" w:rsidR="003851D2" w:rsidRPr="006866C2" w:rsidRDefault="00E23B54" w:rsidP="00C3637B">
            <w:pPr>
              <w:rPr>
                <w:rFonts w:ascii="Arial Narrow" w:hAnsi="Arial Narrow"/>
                <w:color w:val="0071B9"/>
              </w:rPr>
            </w:pPr>
            <w:r>
              <w:rPr>
                <w:rFonts w:ascii="Arial Narrow" w:hAnsi="Arial Narrow"/>
                <w:b/>
                <w:bCs/>
                <w:color w:val="0071B9"/>
              </w:rPr>
              <w:t>Armádní Servisní,</w:t>
            </w:r>
            <w:r w:rsidR="00101B04">
              <w:rPr>
                <w:rFonts w:ascii="Arial Narrow" w:hAnsi="Arial Narrow"/>
                <w:b/>
                <w:bCs/>
                <w:color w:val="0071B9"/>
              </w:rPr>
              <w:t xml:space="preserve"> </w:t>
            </w:r>
            <w:r>
              <w:rPr>
                <w:rFonts w:ascii="Arial Narrow" w:hAnsi="Arial Narrow"/>
                <w:b/>
                <w:bCs/>
                <w:color w:val="0071B9"/>
              </w:rPr>
              <w:t>příspěvková organizace</w:t>
            </w:r>
            <w:r w:rsidR="00A42172" w:rsidRPr="006866C2">
              <w:rPr>
                <w:rFonts w:ascii="Arial Narrow" w:hAnsi="Arial Narrow"/>
                <w:color w:val="0071B9"/>
              </w:rPr>
              <w:t xml:space="preserve"> (dále jen Zákazník)</w:t>
            </w:r>
          </w:p>
        </w:tc>
      </w:tr>
      <w:tr w:rsidR="003851D2" w:rsidRPr="006866C2" w14:paraId="044383E4" w14:textId="77777777" w:rsidTr="009B7305">
        <w:tc>
          <w:tcPr>
            <w:tcW w:w="3969" w:type="dxa"/>
          </w:tcPr>
          <w:p w14:paraId="7BDB2517" w14:textId="77777777" w:rsidR="003851D2" w:rsidRPr="006866C2" w:rsidRDefault="003851D2" w:rsidP="00C3637B">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212ADBEB" w14:textId="7688B767" w:rsidR="003851D2" w:rsidRPr="006866C2" w:rsidRDefault="00E23B54" w:rsidP="00C3637B">
            <w:pPr>
              <w:rPr>
                <w:rFonts w:ascii="Arial Narrow" w:hAnsi="Arial Narrow"/>
                <w:color w:val="0071B9"/>
              </w:rPr>
            </w:pPr>
            <w:r>
              <w:rPr>
                <w:rFonts w:ascii="Arial Narrow" w:hAnsi="Arial Narrow"/>
                <w:color w:val="0071B9"/>
              </w:rPr>
              <w:t xml:space="preserve">Podbabská 1589/1 </w:t>
            </w:r>
          </w:p>
        </w:tc>
      </w:tr>
      <w:tr w:rsidR="003851D2" w:rsidRPr="006866C2" w14:paraId="767D2002" w14:textId="77777777" w:rsidTr="009B7305">
        <w:tc>
          <w:tcPr>
            <w:tcW w:w="3969" w:type="dxa"/>
          </w:tcPr>
          <w:p w14:paraId="2D277A2D" w14:textId="77777777" w:rsidR="003851D2" w:rsidRPr="006866C2" w:rsidRDefault="003851D2" w:rsidP="00C3637B">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5E86DA9A" w14:textId="354ED421" w:rsidR="003851D2" w:rsidRPr="006866C2" w:rsidRDefault="00E23B54" w:rsidP="00C3637B">
            <w:pPr>
              <w:rPr>
                <w:rFonts w:ascii="Arial Narrow" w:hAnsi="Arial Narrow"/>
                <w:color w:val="0071B9"/>
              </w:rPr>
            </w:pPr>
            <w:r>
              <w:rPr>
                <w:rFonts w:ascii="Arial Narrow" w:hAnsi="Arial Narrow"/>
                <w:color w:val="0071B9"/>
              </w:rPr>
              <w:t>160 00</w:t>
            </w:r>
            <w:r w:rsidR="00DD64B4" w:rsidRPr="006866C2">
              <w:rPr>
                <w:rFonts w:ascii="Arial Narrow" w:hAnsi="Arial Narrow"/>
                <w:color w:val="0071B9"/>
              </w:rPr>
              <w:t xml:space="preserve">, </w:t>
            </w:r>
            <w:r>
              <w:rPr>
                <w:rFonts w:ascii="Arial Narrow" w:hAnsi="Arial Narrow"/>
                <w:color w:val="0071B9"/>
              </w:rPr>
              <w:t>Praha 6, Dejvice</w:t>
            </w:r>
          </w:p>
        </w:tc>
      </w:tr>
      <w:tr w:rsidR="003851D2" w:rsidRPr="006866C2" w14:paraId="1006B302" w14:textId="77777777" w:rsidTr="009B7305">
        <w:tc>
          <w:tcPr>
            <w:tcW w:w="3969" w:type="dxa"/>
          </w:tcPr>
          <w:p w14:paraId="3941D34E" w14:textId="77777777" w:rsidR="003851D2" w:rsidRPr="006866C2" w:rsidRDefault="003851D2" w:rsidP="00C3637B">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2D542470" w14:textId="47082CB3" w:rsidR="003851D2" w:rsidRPr="006866C2" w:rsidRDefault="00E23B54" w:rsidP="00C3637B">
            <w:pPr>
              <w:rPr>
                <w:rFonts w:ascii="Arial Narrow" w:hAnsi="Arial Narrow"/>
                <w:color w:val="0071B9"/>
              </w:rPr>
            </w:pPr>
            <w:r>
              <w:rPr>
                <w:rFonts w:ascii="Arial Narrow" w:hAnsi="Arial Narrow"/>
                <w:color w:val="0071B9"/>
              </w:rPr>
              <w:t>Městský soud v Praze.</w:t>
            </w:r>
            <w:r w:rsidR="0004563F">
              <w:rPr>
                <w:rFonts w:ascii="Arial Narrow" w:hAnsi="Arial Narrow"/>
                <w:color w:val="0071B9"/>
              </w:rPr>
              <w:t xml:space="preserve"> oddíl </w:t>
            </w:r>
            <w:proofErr w:type="spellStart"/>
            <w:r w:rsidR="0004563F">
              <w:rPr>
                <w:rFonts w:ascii="Arial Narrow" w:hAnsi="Arial Narrow"/>
                <w:color w:val="0071B9"/>
              </w:rPr>
              <w:t>Pr</w:t>
            </w:r>
            <w:proofErr w:type="spellEnd"/>
            <w:r w:rsidR="0004563F">
              <w:rPr>
                <w:rFonts w:ascii="Arial Narrow" w:hAnsi="Arial Narrow"/>
                <w:color w:val="0071B9"/>
              </w:rPr>
              <w:t>, vložka 1342</w:t>
            </w:r>
          </w:p>
        </w:tc>
      </w:tr>
      <w:tr w:rsidR="003851D2" w:rsidRPr="006866C2" w14:paraId="0F2A8ADC" w14:textId="77777777" w:rsidTr="009B7305">
        <w:tc>
          <w:tcPr>
            <w:tcW w:w="3969" w:type="dxa"/>
          </w:tcPr>
          <w:p w14:paraId="6C0E10CA" w14:textId="77777777" w:rsidR="003851D2" w:rsidRPr="006866C2" w:rsidRDefault="003851D2" w:rsidP="00C3637B">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72A71702" w14:textId="4612A7AC" w:rsidR="003851D2" w:rsidRPr="006866C2" w:rsidRDefault="00E23B54" w:rsidP="00C3637B">
            <w:pPr>
              <w:rPr>
                <w:rFonts w:ascii="Arial Narrow" w:hAnsi="Arial Narrow"/>
                <w:color w:val="0071B9"/>
              </w:rPr>
            </w:pPr>
            <w:r>
              <w:rPr>
                <w:rFonts w:ascii="Arial Narrow" w:hAnsi="Arial Narrow"/>
                <w:color w:val="0071B9"/>
              </w:rPr>
              <w:t>60460580</w:t>
            </w:r>
          </w:p>
        </w:tc>
      </w:tr>
      <w:tr w:rsidR="003851D2" w:rsidRPr="006866C2" w14:paraId="74FB4E9D" w14:textId="77777777" w:rsidTr="009B7305">
        <w:tc>
          <w:tcPr>
            <w:tcW w:w="3969" w:type="dxa"/>
          </w:tcPr>
          <w:p w14:paraId="6E1DD962" w14:textId="77777777" w:rsidR="003851D2" w:rsidRPr="006866C2" w:rsidRDefault="003851D2" w:rsidP="00C3637B">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0A297F0A" w14:textId="7273A589" w:rsidR="003851D2" w:rsidRPr="006866C2" w:rsidRDefault="00E23B54" w:rsidP="00C3637B">
            <w:pPr>
              <w:rPr>
                <w:rFonts w:ascii="Arial Narrow" w:hAnsi="Arial Narrow"/>
                <w:color w:val="0071B9"/>
              </w:rPr>
            </w:pPr>
            <w:r>
              <w:rPr>
                <w:rFonts w:ascii="Arial Narrow" w:hAnsi="Arial Narrow"/>
                <w:color w:val="0071B9"/>
              </w:rPr>
              <w:t>CZ60460580</w:t>
            </w:r>
          </w:p>
        </w:tc>
      </w:tr>
      <w:tr w:rsidR="003851D2" w:rsidRPr="006866C2" w14:paraId="79A6359C" w14:textId="77777777" w:rsidTr="009B7305">
        <w:tc>
          <w:tcPr>
            <w:tcW w:w="3969" w:type="dxa"/>
          </w:tcPr>
          <w:p w14:paraId="6803CEC6" w14:textId="77777777" w:rsidR="003851D2" w:rsidRPr="006866C2" w:rsidRDefault="003851D2" w:rsidP="00C3637B">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752077F0" w14:textId="39CD0F33" w:rsidR="003851D2" w:rsidRPr="006866C2" w:rsidRDefault="007F478A" w:rsidP="00C3637B">
            <w:pPr>
              <w:rPr>
                <w:rFonts w:ascii="Arial Narrow" w:hAnsi="Arial Narrow"/>
                <w:color w:val="0071B9"/>
              </w:rPr>
            </w:pPr>
            <w:proofErr w:type="spellStart"/>
            <w:r>
              <w:rPr>
                <w:rFonts w:ascii="Arial Narrow" w:hAnsi="Arial Narrow"/>
                <w:color w:val="0071B9"/>
              </w:rPr>
              <w:t>xxxxx</w:t>
            </w:r>
            <w:proofErr w:type="spellEnd"/>
          </w:p>
        </w:tc>
      </w:tr>
      <w:tr w:rsidR="003851D2" w:rsidRPr="006866C2" w14:paraId="30978400" w14:textId="77777777" w:rsidTr="009B7305">
        <w:trPr>
          <w:trHeight w:val="261"/>
        </w:trPr>
        <w:tc>
          <w:tcPr>
            <w:tcW w:w="3969" w:type="dxa"/>
          </w:tcPr>
          <w:p w14:paraId="78639296" w14:textId="77777777" w:rsidR="003851D2" w:rsidRPr="006866C2" w:rsidRDefault="003851D2" w:rsidP="00C3637B">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1EFB7A82" w14:textId="4EF7ACA6" w:rsidR="003851D2" w:rsidRPr="006866C2" w:rsidRDefault="007F478A" w:rsidP="00C3637B">
            <w:pPr>
              <w:rPr>
                <w:rFonts w:ascii="Arial Narrow" w:hAnsi="Arial Narrow"/>
                <w:color w:val="0071B9"/>
              </w:rPr>
            </w:pPr>
            <w:proofErr w:type="spellStart"/>
            <w:r>
              <w:rPr>
                <w:rFonts w:ascii="Arial Narrow" w:hAnsi="Arial Narrow"/>
                <w:color w:val="0071B9"/>
              </w:rPr>
              <w:t>xxxxx</w:t>
            </w:r>
            <w:proofErr w:type="spellEnd"/>
          </w:p>
        </w:tc>
      </w:tr>
      <w:tr w:rsidR="00A42172" w:rsidRPr="006866C2" w14:paraId="3B29280A" w14:textId="77777777" w:rsidTr="009B7305">
        <w:trPr>
          <w:trHeight w:val="261"/>
        </w:trPr>
        <w:tc>
          <w:tcPr>
            <w:tcW w:w="3969" w:type="dxa"/>
          </w:tcPr>
          <w:p w14:paraId="3FAFC55F" w14:textId="77777777" w:rsidR="00A42172" w:rsidRPr="006866C2" w:rsidRDefault="00A42172" w:rsidP="00C3637B">
            <w:pPr>
              <w:rPr>
                <w:rFonts w:ascii="Arial Narrow" w:hAnsi="Arial Narrow"/>
              </w:rPr>
            </w:pPr>
            <w:r w:rsidRPr="006866C2">
              <w:rPr>
                <w:rFonts w:ascii="Arial Narrow" w:hAnsi="Arial Narrow" w:cs="Arial"/>
              </w:rPr>
              <w:t>Zastoupený, ve věci Smlouvy oprávněn jednat:</w:t>
            </w:r>
          </w:p>
        </w:tc>
        <w:tc>
          <w:tcPr>
            <w:tcW w:w="6793" w:type="dxa"/>
            <w:tcBorders>
              <w:top w:val="dotted" w:sz="4" w:space="0" w:color="auto"/>
              <w:bottom w:val="dotted" w:sz="4" w:space="0" w:color="auto"/>
            </w:tcBorders>
          </w:tcPr>
          <w:p w14:paraId="5533B164" w14:textId="73F4F9EB" w:rsidR="00A42172" w:rsidRPr="006866C2" w:rsidRDefault="00101B04" w:rsidP="00C3637B">
            <w:pPr>
              <w:rPr>
                <w:rFonts w:ascii="Arial Narrow" w:hAnsi="Arial Narrow"/>
                <w:color w:val="0071B9"/>
              </w:rPr>
            </w:pPr>
            <w:bookmarkStart w:id="0" w:name="CustomerJednat"/>
            <w:r>
              <w:rPr>
                <w:rFonts w:ascii="Arial Narrow" w:hAnsi="Arial Narrow"/>
                <w:color w:val="0071B9"/>
              </w:rPr>
              <w:t>Ing. Martin Lehký - ředitel</w:t>
            </w:r>
            <w:bookmarkEnd w:id="0"/>
          </w:p>
        </w:tc>
      </w:tr>
      <w:tr w:rsidR="00101B04" w:rsidRPr="006866C2" w14:paraId="0566874D" w14:textId="77777777" w:rsidTr="009B7305">
        <w:trPr>
          <w:trHeight w:val="261"/>
        </w:trPr>
        <w:tc>
          <w:tcPr>
            <w:tcW w:w="3969" w:type="dxa"/>
          </w:tcPr>
          <w:p w14:paraId="05A7AE1D" w14:textId="646305F4" w:rsidR="00101B04" w:rsidRPr="006866C2" w:rsidRDefault="00101B04" w:rsidP="00C3637B">
            <w:pPr>
              <w:rPr>
                <w:rFonts w:ascii="Arial Narrow" w:hAnsi="Arial Narrow" w:cs="Arial"/>
              </w:rPr>
            </w:pPr>
            <w:r>
              <w:rPr>
                <w:rFonts w:ascii="Arial Narrow" w:hAnsi="Arial Narrow" w:cs="Arial"/>
              </w:rPr>
              <w:t>Ve věcech technických oprávněna jednat:</w:t>
            </w:r>
          </w:p>
        </w:tc>
        <w:tc>
          <w:tcPr>
            <w:tcW w:w="6793" w:type="dxa"/>
            <w:tcBorders>
              <w:top w:val="dotted" w:sz="4" w:space="0" w:color="auto"/>
              <w:bottom w:val="dotted" w:sz="4" w:space="0" w:color="auto"/>
            </w:tcBorders>
          </w:tcPr>
          <w:p w14:paraId="0CCF3D12" w14:textId="522D5B87" w:rsidR="00101B04" w:rsidRDefault="007F478A" w:rsidP="00C3637B">
            <w:pPr>
              <w:rPr>
                <w:rFonts w:ascii="Arial Narrow" w:hAnsi="Arial Narrow"/>
                <w:color w:val="0071B9"/>
              </w:rPr>
            </w:pPr>
            <w:proofErr w:type="spellStart"/>
            <w:r>
              <w:rPr>
                <w:rFonts w:ascii="Arial Narrow" w:hAnsi="Arial Narrow"/>
                <w:color w:val="0071B9"/>
              </w:rPr>
              <w:t>xxxxx</w:t>
            </w:r>
            <w:proofErr w:type="spellEnd"/>
          </w:p>
        </w:tc>
      </w:tr>
      <w:tr w:rsidR="00A42172" w:rsidRPr="006866C2" w14:paraId="7845E09E" w14:textId="77777777" w:rsidTr="009B7305">
        <w:trPr>
          <w:trHeight w:val="261"/>
        </w:trPr>
        <w:tc>
          <w:tcPr>
            <w:tcW w:w="3969" w:type="dxa"/>
          </w:tcPr>
          <w:p w14:paraId="34F1D1E3" w14:textId="77777777" w:rsidR="00A42172" w:rsidRPr="006866C2" w:rsidRDefault="00A42172" w:rsidP="00C3637B">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3C0DCB87" w14:textId="407E937C" w:rsidR="00A42172" w:rsidRPr="006866C2" w:rsidRDefault="007F478A" w:rsidP="00C3637B">
            <w:pPr>
              <w:rPr>
                <w:rFonts w:ascii="Arial Narrow" w:hAnsi="Arial Narrow"/>
                <w:color w:val="0071B9"/>
              </w:rPr>
            </w:pPr>
            <w:proofErr w:type="spellStart"/>
            <w:r>
              <w:rPr>
                <w:rFonts w:ascii="Arial Narrow" w:hAnsi="Arial Narrow"/>
                <w:color w:val="0071B9"/>
              </w:rPr>
              <w:t>xxxxx</w:t>
            </w:r>
            <w:proofErr w:type="spellEnd"/>
          </w:p>
        </w:tc>
      </w:tr>
      <w:tr w:rsidR="00A42172" w:rsidRPr="006866C2" w14:paraId="2906317C" w14:textId="77777777" w:rsidTr="009B7305">
        <w:trPr>
          <w:trHeight w:val="261"/>
        </w:trPr>
        <w:tc>
          <w:tcPr>
            <w:tcW w:w="3969" w:type="dxa"/>
          </w:tcPr>
          <w:p w14:paraId="2BC700CA" w14:textId="77777777" w:rsidR="00A42172" w:rsidRPr="006866C2" w:rsidRDefault="00A42172" w:rsidP="00C3637B">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0C7614BC" w14:textId="60D3AE49" w:rsidR="00A42172" w:rsidRPr="006866C2" w:rsidRDefault="007F478A">
            <w:pPr>
              <w:rPr>
                <w:rFonts w:ascii="Arial Narrow" w:hAnsi="Arial Narrow"/>
                <w:color w:val="0071B9"/>
              </w:rPr>
            </w:pPr>
            <w:proofErr w:type="spellStart"/>
            <w:r>
              <w:rPr>
                <w:rFonts w:ascii="Arial Narrow" w:hAnsi="Arial Narrow"/>
                <w:color w:val="0071B9"/>
              </w:rPr>
              <w:t>xxxxx</w:t>
            </w:r>
            <w:proofErr w:type="spellEnd"/>
          </w:p>
        </w:tc>
      </w:tr>
      <w:tr w:rsidR="00A42172" w:rsidRPr="006866C2" w14:paraId="0EFDF394" w14:textId="77777777" w:rsidTr="009B7305">
        <w:trPr>
          <w:trHeight w:val="261"/>
        </w:trPr>
        <w:tc>
          <w:tcPr>
            <w:tcW w:w="3969" w:type="dxa"/>
          </w:tcPr>
          <w:p w14:paraId="6DA53CEF" w14:textId="77777777" w:rsidR="00A42172" w:rsidRPr="006866C2" w:rsidRDefault="00A42172" w:rsidP="00C3637B">
            <w:pPr>
              <w:rPr>
                <w:rFonts w:ascii="Arial Narrow" w:hAnsi="Arial Narrow" w:cs="Arial"/>
              </w:rPr>
            </w:pPr>
            <w:r w:rsidRPr="006866C2">
              <w:rPr>
                <w:rFonts w:ascii="Arial Narrow" w:hAnsi="Arial Narrow" w:cs="Arial"/>
              </w:rPr>
              <w:t>Kontaktní adresa pro fakturaci:</w:t>
            </w:r>
          </w:p>
        </w:tc>
        <w:tc>
          <w:tcPr>
            <w:tcW w:w="6793" w:type="dxa"/>
            <w:tcBorders>
              <w:top w:val="dotted" w:sz="4" w:space="0" w:color="auto"/>
              <w:bottom w:val="dotted" w:sz="4" w:space="0" w:color="auto"/>
            </w:tcBorders>
          </w:tcPr>
          <w:p w14:paraId="771F8353" w14:textId="2A32A944" w:rsidR="00A42172" w:rsidRPr="006866C2" w:rsidRDefault="00101B04" w:rsidP="00C3637B">
            <w:pPr>
              <w:rPr>
                <w:rFonts w:ascii="Arial Narrow" w:hAnsi="Arial Narrow"/>
                <w:color w:val="0071B9"/>
              </w:rPr>
            </w:pPr>
            <w:bookmarkStart w:id="1" w:name="CustomerFakturace"/>
            <w:r>
              <w:rPr>
                <w:rFonts w:ascii="Arial Narrow" w:hAnsi="Arial Narrow"/>
                <w:color w:val="0071B9"/>
              </w:rPr>
              <w:t>AS-PO pracoviště Pardubice, Teplého 2796,530 02 Pardubice</w:t>
            </w:r>
            <w:bookmarkEnd w:id="1"/>
          </w:p>
        </w:tc>
      </w:tr>
      <w:tr w:rsidR="00863588" w:rsidRPr="006866C2" w14:paraId="757E42C6" w14:textId="77777777" w:rsidTr="009B7305">
        <w:trPr>
          <w:trHeight w:val="261"/>
        </w:trPr>
        <w:tc>
          <w:tcPr>
            <w:tcW w:w="3969" w:type="dxa"/>
          </w:tcPr>
          <w:p w14:paraId="49D00A74" w14:textId="53682E9C" w:rsidR="00863588" w:rsidRPr="00CC3C52" w:rsidRDefault="00863588" w:rsidP="00C3637B">
            <w:pPr>
              <w:rPr>
                <w:rFonts w:ascii="Arial Narrow" w:hAnsi="Arial Narrow" w:cs="Arial"/>
              </w:rPr>
            </w:pPr>
            <w:r w:rsidRPr="00CC3C52">
              <w:rPr>
                <w:rFonts w:ascii="Arial Narrow" w:hAnsi="Arial Narrow" w:cs="Arial"/>
              </w:rPr>
              <w:t>ID datové schránky</w:t>
            </w:r>
          </w:p>
        </w:tc>
        <w:tc>
          <w:tcPr>
            <w:tcW w:w="6793" w:type="dxa"/>
            <w:tcBorders>
              <w:top w:val="dotted" w:sz="4" w:space="0" w:color="auto"/>
              <w:bottom w:val="dotted" w:sz="4" w:space="0" w:color="auto"/>
            </w:tcBorders>
          </w:tcPr>
          <w:p w14:paraId="4D2DEA31" w14:textId="5ED0F68B" w:rsidR="00863588" w:rsidRPr="00CC3C52" w:rsidRDefault="00863588" w:rsidP="00C3637B">
            <w:pPr>
              <w:rPr>
                <w:rFonts w:ascii="Arial Narrow" w:hAnsi="Arial Narrow" w:cs="Arial"/>
              </w:rPr>
            </w:pPr>
            <w:r w:rsidRPr="00CC3C52">
              <w:rPr>
                <w:rFonts w:ascii="Arial Narrow" w:hAnsi="Arial Narrow"/>
                <w:color w:val="0071B9"/>
              </w:rPr>
              <w:t>dugmkm6</w:t>
            </w:r>
          </w:p>
        </w:tc>
      </w:tr>
    </w:tbl>
    <w:p w14:paraId="3F7621F3" w14:textId="1E1CF86B" w:rsidR="00DD64B4" w:rsidRPr="006866C2" w:rsidRDefault="001C4729" w:rsidP="00C3637B">
      <w:pPr>
        <w:rPr>
          <w:rFonts w:ascii="Arial Narrow" w:hAnsi="Arial Narrow"/>
        </w:rPr>
      </w:pPr>
      <w:r w:rsidRPr="00CC3C52">
        <w:rPr>
          <w:rFonts w:ascii="Arial Narrow" w:hAnsi="Arial Narrow"/>
        </w:rPr>
        <w:t>¨(dále jen „zákazník“)</w:t>
      </w:r>
    </w:p>
    <w:p w14:paraId="32012F0F" w14:textId="77777777" w:rsidR="003851D2" w:rsidRPr="006866C2" w:rsidRDefault="003851D2" w:rsidP="00D6229B">
      <w:pPr>
        <w:jc w:val="center"/>
        <w:rPr>
          <w:rFonts w:ascii="Arial Narrow" w:hAnsi="Arial Narrow"/>
        </w:rPr>
      </w:pPr>
      <w:r w:rsidRPr="006866C2">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6866C2" w14:paraId="43F57052" w14:textId="77777777" w:rsidTr="009B7305">
        <w:tc>
          <w:tcPr>
            <w:tcW w:w="3969" w:type="dxa"/>
          </w:tcPr>
          <w:p w14:paraId="72772CBC" w14:textId="77777777" w:rsidR="00DD64B4" w:rsidRPr="006866C2" w:rsidRDefault="00DD64B4" w:rsidP="007605C3">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60FC23C7" w14:textId="77777777" w:rsidR="00DD64B4" w:rsidRPr="006866C2" w:rsidRDefault="00DD64B4" w:rsidP="007605C3">
            <w:pPr>
              <w:rPr>
                <w:rFonts w:ascii="Arial Narrow" w:hAnsi="Arial Narrow"/>
                <w:color w:val="0071B9"/>
              </w:rPr>
            </w:pPr>
            <w:r w:rsidRPr="006866C2">
              <w:rPr>
                <w:rFonts w:ascii="Arial Narrow" w:hAnsi="Arial Narrow"/>
                <w:b/>
                <w:bCs/>
                <w:color w:val="0071B9"/>
              </w:rPr>
              <w:t>KONE a.s. (</w:t>
            </w:r>
            <w:r w:rsidRPr="006866C2">
              <w:rPr>
                <w:rFonts w:ascii="Arial Narrow" w:hAnsi="Arial Narrow"/>
                <w:color w:val="0071B9"/>
              </w:rPr>
              <w:t>dále jen KONE)</w:t>
            </w:r>
          </w:p>
        </w:tc>
      </w:tr>
      <w:tr w:rsidR="00DD64B4" w:rsidRPr="006866C2" w14:paraId="70E7DEF3" w14:textId="77777777" w:rsidTr="009B7305">
        <w:tc>
          <w:tcPr>
            <w:tcW w:w="3969" w:type="dxa"/>
          </w:tcPr>
          <w:p w14:paraId="39E2CA43" w14:textId="77777777" w:rsidR="00DD64B4" w:rsidRPr="006866C2" w:rsidRDefault="00DD64B4" w:rsidP="007605C3">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4C764953" w14:textId="77777777" w:rsidR="00DD64B4" w:rsidRPr="006866C2" w:rsidRDefault="00DD64B4" w:rsidP="007605C3">
            <w:pPr>
              <w:rPr>
                <w:rFonts w:ascii="Arial Narrow" w:hAnsi="Arial Narrow"/>
                <w:color w:val="0071B9"/>
              </w:rPr>
            </w:pPr>
            <w:r w:rsidRPr="006866C2">
              <w:rPr>
                <w:rFonts w:ascii="Arial Narrow" w:hAnsi="Arial Narrow"/>
                <w:color w:val="0071B9"/>
              </w:rPr>
              <w:t>Evropská 423/178</w:t>
            </w:r>
          </w:p>
        </w:tc>
      </w:tr>
      <w:tr w:rsidR="00DD64B4" w:rsidRPr="006866C2" w14:paraId="6646519E" w14:textId="77777777" w:rsidTr="009B7305">
        <w:tc>
          <w:tcPr>
            <w:tcW w:w="3969" w:type="dxa"/>
          </w:tcPr>
          <w:p w14:paraId="0A60FC67" w14:textId="77777777" w:rsidR="00DD64B4" w:rsidRPr="006866C2" w:rsidRDefault="00DD64B4" w:rsidP="007605C3">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45BFB317" w14:textId="77777777" w:rsidR="00DD64B4" w:rsidRPr="006866C2" w:rsidRDefault="00DD64B4" w:rsidP="007605C3">
            <w:pPr>
              <w:rPr>
                <w:rFonts w:ascii="Arial Narrow" w:hAnsi="Arial Narrow"/>
                <w:color w:val="0071B9"/>
              </w:rPr>
            </w:pPr>
            <w:r w:rsidRPr="006866C2">
              <w:rPr>
                <w:rFonts w:ascii="Arial Narrow" w:hAnsi="Arial Narrow"/>
                <w:color w:val="0071B9"/>
              </w:rPr>
              <w:t>160 00, Praha 6 - Vokovice</w:t>
            </w:r>
          </w:p>
        </w:tc>
      </w:tr>
      <w:tr w:rsidR="00DD64B4" w:rsidRPr="006866C2" w14:paraId="6B7F5751" w14:textId="77777777" w:rsidTr="009B7305">
        <w:tc>
          <w:tcPr>
            <w:tcW w:w="3969" w:type="dxa"/>
          </w:tcPr>
          <w:p w14:paraId="32B6198E" w14:textId="77777777" w:rsidR="00DD64B4" w:rsidRPr="006866C2" w:rsidRDefault="00DD64B4" w:rsidP="007605C3">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0EFF196E" w14:textId="77777777" w:rsidR="00DD64B4" w:rsidRPr="006866C2" w:rsidRDefault="00DD64B4" w:rsidP="007605C3">
            <w:pPr>
              <w:rPr>
                <w:rFonts w:ascii="Arial Narrow" w:hAnsi="Arial Narrow"/>
                <w:color w:val="0071B9"/>
              </w:rPr>
            </w:pPr>
            <w:r w:rsidRPr="006866C2">
              <w:rPr>
                <w:rFonts w:ascii="Arial Narrow" w:hAnsi="Arial Narrow"/>
                <w:color w:val="0071B9"/>
              </w:rPr>
              <w:t>Městský soud v Praze, pracoviště Slezská, oddíl B, vložka 775</w:t>
            </w:r>
          </w:p>
        </w:tc>
      </w:tr>
      <w:tr w:rsidR="00DD64B4" w:rsidRPr="006866C2" w14:paraId="4495C4A0" w14:textId="77777777" w:rsidTr="009B7305">
        <w:tc>
          <w:tcPr>
            <w:tcW w:w="3969" w:type="dxa"/>
          </w:tcPr>
          <w:p w14:paraId="0F45ADC6" w14:textId="77777777" w:rsidR="00DD64B4" w:rsidRPr="006866C2" w:rsidRDefault="00DD64B4" w:rsidP="007605C3">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7F283568" w14:textId="77777777" w:rsidR="00DD64B4" w:rsidRPr="006866C2" w:rsidRDefault="00DD64B4" w:rsidP="007605C3">
            <w:pPr>
              <w:rPr>
                <w:rFonts w:ascii="Arial Narrow" w:hAnsi="Arial Narrow"/>
                <w:color w:val="0071B9"/>
              </w:rPr>
            </w:pPr>
            <w:r w:rsidRPr="006866C2">
              <w:rPr>
                <w:rFonts w:ascii="Arial Narrow" w:hAnsi="Arial Narrow"/>
                <w:color w:val="0071B9"/>
              </w:rPr>
              <w:t>00176842</w:t>
            </w:r>
          </w:p>
        </w:tc>
      </w:tr>
      <w:tr w:rsidR="00DD64B4" w:rsidRPr="006866C2" w14:paraId="7347609F" w14:textId="77777777" w:rsidTr="009B7305">
        <w:tc>
          <w:tcPr>
            <w:tcW w:w="3969" w:type="dxa"/>
          </w:tcPr>
          <w:p w14:paraId="40A5130E" w14:textId="77777777" w:rsidR="00DD64B4" w:rsidRPr="006866C2" w:rsidRDefault="00DD64B4" w:rsidP="007605C3">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17D8CD44" w14:textId="77777777" w:rsidR="00DD64B4" w:rsidRPr="006866C2" w:rsidRDefault="00DD64B4" w:rsidP="007605C3">
            <w:pPr>
              <w:rPr>
                <w:rFonts w:ascii="Arial Narrow" w:hAnsi="Arial Narrow"/>
                <w:color w:val="0071B9"/>
              </w:rPr>
            </w:pPr>
            <w:r w:rsidRPr="006866C2">
              <w:rPr>
                <w:rFonts w:ascii="Arial Narrow" w:hAnsi="Arial Narrow"/>
                <w:color w:val="0071B9"/>
              </w:rPr>
              <w:t>CZ00176842</w:t>
            </w:r>
          </w:p>
        </w:tc>
      </w:tr>
      <w:tr w:rsidR="00DD64B4" w:rsidRPr="006866C2" w14:paraId="63FE66D3" w14:textId="77777777" w:rsidTr="009B7305">
        <w:tc>
          <w:tcPr>
            <w:tcW w:w="3969" w:type="dxa"/>
          </w:tcPr>
          <w:p w14:paraId="1452B970" w14:textId="77777777" w:rsidR="00DD64B4" w:rsidRPr="006866C2" w:rsidRDefault="00DD64B4" w:rsidP="007605C3">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44A0B2F6" w14:textId="1BA3ACBE" w:rsidR="00DD64B4" w:rsidRPr="006866C2" w:rsidRDefault="007F478A" w:rsidP="007605C3">
            <w:pPr>
              <w:rPr>
                <w:rFonts w:ascii="Arial Narrow" w:hAnsi="Arial Narrow"/>
                <w:color w:val="0071B9"/>
              </w:rPr>
            </w:pPr>
            <w:proofErr w:type="spellStart"/>
            <w:r>
              <w:rPr>
                <w:rFonts w:ascii="Arial Narrow" w:hAnsi="Arial Narrow"/>
                <w:color w:val="0071B9"/>
              </w:rPr>
              <w:t>xxxxx</w:t>
            </w:r>
            <w:proofErr w:type="spellEnd"/>
          </w:p>
        </w:tc>
      </w:tr>
      <w:tr w:rsidR="00DD64B4" w:rsidRPr="006866C2" w14:paraId="182108D8" w14:textId="77777777" w:rsidTr="009B7305">
        <w:trPr>
          <w:trHeight w:val="261"/>
        </w:trPr>
        <w:tc>
          <w:tcPr>
            <w:tcW w:w="3969" w:type="dxa"/>
          </w:tcPr>
          <w:p w14:paraId="31BB963A" w14:textId="77777777" w:rsidR="00DD64B4" w:rsidRPr="006866C2" w:rsidRDefault="00DD64B4" w:rsidP="007605C3">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047F064A" w14:textId="7379E3E7" w:rsidR="00DD64B4" w:rsidRPr="006866C2" w:rsidRDefault="007F478A" w:rsidP="007605C3">
            <w:pPr>
              <w:rPr>
                <w:rFonts w:ascii="Arial Narrow" w:hAnsi="Arial Narrow"/>
                <w:color w:val="0071B9"/>
              </w:rPr>
            </w:pPr>
            <w:proofErr w:type="spellStart"/>
            <w:r>
              <w:rPr>
                <w:rFonts w:ascii="Arial Narrow" w:hAnsi="Arial Narrow"/>
                <w:color w:val="0071B9"/>
              </w:rPr>
              <w:t>xxxxx</w:t>
            </w:r>
            <w:proofErr w:type="spellEnd"/>
          </w:p>
        </w:tc>
      </w:tr>
      <w:tr w:rsidR="00DD64B4" w:rsidRPr="006866C2" w14:paraId="6A42E201" w14:textId="77777777" w:rsidTr="009B7305">
        <w:trPr>
          <w:trHeight w:val="261"/>
        </w:trPr>
        <w:tc>
          <w:tcPr>
            <w:tcW w:w="3969" w:type="dxa"/>
          </w:tcPr>
          <w:p w14:paraId="465D16A4" w14:textId="77777777" w:rsidR="00DD64B4" w:rsidRPr="006866C2" w:rsidRDefault="00DD64B4" w:rsidP="007605C3">
            <w:pPr>
              <w:rPr>
                <w:rFonts w:ascii="Arial Narrow" w:hAnsi="Arial Narrow"/>
              </w:rPr>
            </w:pPr>
            <w:r w:rsidRPr="006866C2">
              <w:rPr>
                <w:rFonts w:ascii="Arial Narrow" w:hAnsi="Arial Narrow" w:cs="Arial"/>
              </w:rPr>
              <w:t>Zastoupený:</w:t>
            </w:r>
          </w:p>
        </w:tc>
        <w:tc>
          <w:tcPr>
            <w:tcW w:w="6793" w:type="dxa"/>
            <w:tcBorders>
              <w:top w:val="dotted" w:sz="4" w:space="0" w:color="auto"/>
              <w:bottom w:val="dotted" w:sz="4" w:space="0" w:color="auto"/>
            </w:tcBorders>
          </w:tcPr>
          <w:p w14:paraId="7C3A790D" w14:textId="0DEBBCBE" w:rsidR="00DD64B4" w:rsidRPr="006866C2" w:rsidRDefault="007F478A" w:rsidP="007605C3">
            <w:pPr>
              <w:rPr>
                <w:rFonts w:ascii="Arial Narrow" w:hAnsi="Arial Narrow"/>
                <w:color w:val="0071B9"/>
              </w:rPr>
            </w:pPr>
            <w:proofErr w:type="spellStart"/>
            <w:r>
              <w:rPr>
                <w:rFonts w:ascii="Arial Narrow" w:hAnsi="Arial Narrow"/>
                <w:color w:val="0071B9"/>
              </w:rPr>
              <w:t>xxxxx</w:t>
            </w:r>
            <w:proofErr w:type="spellEnd"/>
          </w:p>
        </w:tc>
      </w:tr>
      <w:tr w:rsidR="00DD64B4" w:rsidRPr="006866C2" w14:paraId="6E772B35" w14:textId="77777777" w:rsidTr="009B7305">
        <w:trPr>
          <w:trHeight w:val="261"/>
        </w:trPr>
        <w:tc>
          <w:tcPr>
            <w:tcW w:w="3969" w:type="dxa"/>
          </w:tcPr>
          <w:p w14:paraId="22E52AFD" w14:textId="77777777" w:rsidR="00DD64B4" w:rsidRPr="006866C2" w:rsidRDefault="00DD64B4" w:rsidP="007605C3">
            <w:pPr>
              <w:rPr>
                <w:rFonts w:ascii="Arial Narrow" w:hAnsi="Arial Narrow" w:cs="Arial"/>
              </w:rPr>
            </w:pPr>
            <w:r w:rsidRPr="006866C2">
              <w:rPr>
                <w:rFonts w:ascii="Arial Narrow" w:hAnsi="Arial Narrow" w:cs="Arial"/>
              </w:rPr>
              <w:t>Ve věci Smlouvy oprávněn jednat:</w:t>
            </w:r>
          </w:p>
        </w:tc>
        <w:tc>
          <w:tcPr>
            <w:tcW w:w="6793" w:type="dxa"/>
            <w:tcBorders>
              <w:top w:val="dotted" w:sz="4" w:space="0" w:color="auto"/>
              <w:bottom w:val="dotted" w:sz="4" w:space="0" w:color="auto"/>
            </w:tcBorders>
          </w:tcPr>
          <w:p w14:paraId="4CAEF198" w14:textId="4FA54D83" w:rsidR="00DD64B4" w:rsidRPr="006866C2" w:rsidRDefault="007F478A" w:rsidP="007605C3">
            <w:pPr>
              <w:rPr>
                <w:rFonts w:ascii="Arial Narrow" w:hAnsi="Arial Narrow"/>
                <w:color w:val="0071B9"/>
              </w:rPr>
            </w:pPr>
            <w:proofErr w:type="spellStart"/>
            <w:r>
              <w:rPr>
                <w:rFonts w:ascii="Arial Narrow" w:hAnsi="Arial Narrow"/>
                <w:color w:val="0071B9"/>
              </w:rPr>
              <w:t>xxxxx</w:t>
            </w:r>
            <w:proofErr w:type="spellEnd"/>
          </w:p>
        </w:tc>
      </w:tr>
      <w:tr w:rsidR="00DD64B4" w:rsidRPr="006866C2" w14:paraId="4785F243" w14:textId="77777777" w:rsidTr="009B7305">
        <w:trPr>
          <w:trHeight w:val="261"/>
        </w:trPr>
        <w:tc>
          <w:tcPr>
            <w:tcW w:w="3969" w:type="dxa"/>
          </w:tcPr>
          <w:p w14:paraId="6CC18C08" w14:textId="77777777" w:rsidR="00DD64B4" w:rsidRPr="006866C2" w:rsidRDefault="00DD64B4" w:rsidP="007605C3">
            <w:pPr>
              <w:rPr>
                <w:rFonts w:ascii="Arial Narrow" w:hAnsi="Arial Narrow" w:cs="Arial"/>
              </w:rPr>
            </w:pPr>
            <w:r w:rsidRPr="006866C2">
              <w:rPr>
                <w:rFonts w:ascii="Arial Narrow" w:hAnsi="Arial Narrow" w:cs="Arial"/>
              </w:rPr>
              <w:t>Ve věcech technických oprávněn jednat:</w:t>
            </w:r>
          </w:p>
        </w:tc>
        <w:tc>
          <w:tcPr>
            <w:tcW w:w="6793" w:type="dxa"/>
            <w:tcBorders>
              <w:top w:val="dotted" w:sz="4" w:space="0" w:color="auto"/>
              <w:bottom w:val="dotted" w:sz="4" w:space="0" w:color="auto"/>
            </w:tcBorders>
          </w:tcPr>
          <w:p w14:paraId="582611CE" w14:textId="4C27E4A5" w:rsidR="00DD64B4" w:rsidRPr="006866C2" w:rsidRDefault="007F478A" w:rsidP="007605C3">
            <w:pPr>
              <w:rPr>
                <w:rFonts w:ascii="Arial Narrow" w:hAnsi="Arial Narrow"/>
                <w:color w:val="0071B9"/>
              </w:rPr>
            </w:pPr>
            <w:proofErr w:type="spellStart"/>
            <w:r>
              <w:rPr>
                <w:rFonts w:ascii="Arial Narrow" w:hAnsi="Arial Narrow"/>
                <w:color w:val="0071B9"/>
              </w:rPr>
              <w:t>xxxxx</w:t>
            </w:r>
            <w:proofErr w:type="spellEnd"/>
          </w:p>
        </w:tc>
      </w:tr>
      <w:tr w:rsidR="00DD64B4" w:rsidRPr="006866C2" w14:paraId="6AE5821E" w14:textId="77777777" w:rsidTr="009B7305">
        <w:trPr>
          <w:trHeight w:val="261"/>
        </w:trPr>
        <w:tc>
          <w:tcPr>
            <w:tcW w:w="3969" w:type="dxa"/>
          </w:tcPr>
          <w:p w14:paraId="78ABD9CA" w14:textId="77777777" w:rsidR="00DD64B4" w:rsidRPr="006866C2" w:rsidRDefault="00DD64B4" w:rsidP="007605C3">
            <w:pPr>
              <w:rPr>
                <w:rFonts w:ascii="Arial Narrow" w:hAnsi="Arial Narrow" w:cs="Arial"/>
              </w:rPr>
            </w:pPr>
            <w:r w:rsidRPr="006866C2">
              <w:rPr>
                <w:rFonts w:ascii="Arial Narrow" w:hAnsi="Arial Narrow" w:cs="Arial"/>
              </w:rPr>
              <w:t>Kontaktní adresa:</w:t>
            </w:r>
          </w:p>
        </w:tc>
        <w:tc>
          <w:tcPr>
            <w:tcW w:w="6793" w:type="dxa"/>
            <w:tcBorders>
              <w:top w:val="dotted" w:sz="4" w:space="0" w:color="auto"/>
              <w:bottom w:val="dotted" w:sz="4" w:space="0" w:color="auto"/>
            </w:tcBorders>
          </w:tcPr>
          <w:p w14:paraId="73CF1856" w14:textId="31BFA8D3" w:rsidR="00DD64B4" w:rsidRPr="006866C2" w:rsidRDefault="00E23B54" w:rsidP="007605C3">
            <w:pPr>
              <w:rPr>
                <w:rFonts w:ascii="Arial Narrow" w:hAnsi="Arial Narrow"/>
                <w:color w:val="0071B9"/>
              </w:rPr>
            </w:pPr>
            <w:r>
              <w:rPr>
                <w:rFonts w:ascii="Arial Narrow" w:hAnsi="Arial Narrow"/>
                <w:color w:val="0071B9"/>
              </w:rPr>
              <w:t>KONE, a.s., Evropská 423/178, 160 00, Praha 6</w:t>
            </w:r>
          </w:p>
        </w:tc>
      </w:tr>
      <w:tr w:rsidR="00DD64B4" w:rsidRPr="006866C2" w14:paraId="5897BA0E" w14:textId="77777777" w:rsidTr="009B7305">
        <w:trPr>
          <w:trHeight w:val="261"/>
        </w:trPr>
        <w:tc>
          <w:tcPr>
            <w:tcW w:w="3969" w:type="dxa"/>
          </w:tcPr>
          <w:p w14:paraId="01BDA1E1" w14:textId="77777777" w:rsidR="00DD64B4" w:rsidRPr="006866C2" w:rsidRDefault="00DD64B4" w:rsidP="007605C3">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62F7D448" w14:textId="2BD31B98" w:rsidR="00DD64B4" w:rsidRPr="006866C2" w:rsidRDefault="007F478A" w:rsidP="007605C3">
            <w:pPr>
              <w:rPr>
                <w:rFonts w:ascii="Arial Narrow" w:hAnsi="Arial Narrow"/>
                <w:color w:val="0071B9"/>
              </w:rPr>
            </w:pPr>
            <w:proofErr w:type="spellStart"/>
            <w:r>
              <w:rPr>
                <w:rFonts w:ascii="Arial Narrow" w:hAnsi="Arial Narrow"/>
                <w:color w:val="0071B9"/>
              </w:rPr>
              <w:t>xxxxx</w:t>
            </w:r>
            <w:proofErr w:type="spellEnd"/>
          </w:p>
        </w:tc>
      </w:tr>
      <w:tr w:rsidR="00DD64B4" w:rsidRPr="006866C2" w14:paraId="50D838E1" w14:textId="77777777" w:rsidTr="009B7305">
        <w:trPr>
          <w:trHeight w:val="261"/>
        </w:trPr>
        <w:tc>
          <w:tcPr>
            <w:tcW w:w="3969" w:type="dxa"/>
          </w:tcPr>
          <w:p w14:paraId="4FC98B25" w14:textId="77777777" w:rsidR="00DD64B4" w:rsidRPr="006866C2" w:rsidRDefault="00DD64B4" w:rsidP="007605C3">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01EBDF0A" w14:textId="650463F1" w:rsidR="00DD64B4" w:rsidRPr="006866C2" w:rsidRDefault="007F478A" w:rsidP="007605C3">
            <w:pPr>
              <w:rPr>
                <w:rFonts w:ascii="Arial Narrow" w:hAnsi="Arial Narrow"/>
                <w:color w:val="0071B9"/>
              </w:rPr>
            </w:pPr>
            <w:proofErr w:type="spellStart"/>
            <w:r>
              <w:rPr>
                <w:rFonts w:ascii="Arial Narrow" w:hAnsi="Arial Narrow"/>
                <w:color w:val="0071B9"/>
              </w:rPr>
              <w:t>xxxxx</w:t>
            </w:r>
            <w:proofErr w:type="spellEnd"/>
          </w:p>
        </w:tc>
      </w:tr>
    </w:tbl>
    <w:p w14:paraId="3548D87C" w14:textId="77777777" w:rsidR="00532FA9" w:rsidRPr="00532FA9" w:rsidRDefault="00863588" w:rsidP="00532FA9">
      <w:pPr>
        <w:rPr>
          <w:rFonts w:ascii="Segoe UI" w:eastAsia="Times New Roman" w:hAnsi="Segoe UI" w:cs="Segoe UI"/>
          <w:sz w:val="23"/>
          <w:szCs w:val="23"/>
          <w:lang w:eastAsia="zh-CN" w:bidi="he-IL"/>
        </w:rPr>
      </w:pPr>
      <w:r>
        <w:rPr>
          <w:rFonts w:ascii="Arial Narrow" w:hAnsi="Arial Narrow"/>
        </w:rPr>
        <w:t xml:space="preserve">  </w:t>
      </w:r>
      <w:r w:rsidRPr="00CC3C52">
        <w:rPr>
          <w:rFonts w:ascii="Arial Narrow" w:hAnsi="Arial Narrow" w:cs="Arial"/>
        </w:rPr>
        <w:t>ID datové schránky</w:t>
      </w:r>
      <w:r w:rsidR="00532FA9">
        <w:rPr>
          <w:rFonts w:ascii="Arial Narrow" w:hAnsi="Arial Narrow" w:cs="Arial"/>
        </w:rPr>
        <w:t xml:space="preserve">                                               </w:t>
      </w:r>
      <w:r w:rsidR="00532FA9" w:rsidRPr="00532FA9">
        <w:rPr>
          <w:rFonts w:ascii="Arial Narrow" w:hAnsi="Arial Narrow"/>
          <w:color w:val="0071B9"/>
        </w:rPr>
        <w:t xml:space="preserve"> ycuetb3</w:t>
      </w:r>
    </w:p>
    <w:p w14:paraId="120AFD10" w14:textId="46A5EBE8" w:rsidR="003851D2" w:rsidRDefault="003851D2" w:rsidP="00CC3C52">
      <w:pPr>
        <w:spacing w:after="0" w:line="240" w:lineRule="auto"/>
        <w:rPr>
          <w:rFonts w:ascii="Arial Narrow" w:hAnsi="Arial Narrow"/>
          <w:color w:val="FF0000"/>
        </w:rPr>
      </w:pPr>
    </w:p>
    <w:p w14:paraId="75B4FB30" w14:textId="679B564F" w:rsidR="001C4729" w:rsidRPr="001C4729" w:rsidRDefault="001C4729" w:rsidP="00C3637B">
      <w:pPr>
        <w:rPr>
          <w:rFonts w:ascii="Arial Narrow" w:hAnsi="Arial Narrow"/>
        </w:rPr>
      </w:pPr>
      <w:r w:rsidRPr="00CC3C52">
        <w:rPr>
          <w:rFonts w:ascii="Arial Narrow" w:hAnsi="Arial Narrow"/>
        </w:rPr>
        <w:t>(dále jen „KONE“ a společně „smluvní strany“)</w:t>
      </w:r>
    </w:p>
    <w:p w14:paraId="4A9B19D1" w14:textId="77777777" w:rsidR="00E7041E" w:rsidRPr="006866C2"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6866C2">
        <w:rPr>
          <w:rFonts w:ascii="Arial Narrow" w:hAnsi="Arial Narrow"/>
        </w:rPr>
        <w:br w:type="page"/>
      </w:r>
      <w:r w:rsidRPr="006866C2">
        <w:rPr>
          <w:rFonts w:ascii="Arial Narrow" w:hAnsi="Arial Narrow"/>
          <w:b/>
          <w:bCs/>
          <w:sz w:val="20"/>
          <w:szCs w:val="20"/>
        </w:rPr>
        <w:lastRenderedPageBreak/>
        <w:t>PŘEDMĚT PLNĚNÍ</w:t>
      </w:r>
    </w:p>
    <w:p w14:paraId="3B3A39F2" w14:textId="5077013E" w:rsidR="00E061A0" w:rsidRPr="006866C2" w:rsidRDefault="00E061A0" w:rsidP="00E37718">
      <w:pPr>
        <w:pStyle w:val="Odstavecseseznamem"/>
        <w:numPr>
          <w:ilvl w:val="1"/>
          <w:numId w:val="1"/>
        </w:numPr>
        <w:spacing w:after="240"/>
        <w:ind w:left="703" w:hanging="658"/>
        <w:jc w:val="both"/>
        <w:rPr>
          <w:rFonts w:ascii="Arial Narrow" w:hAnsi="Arial Narrow"/>
          <w:sz w:val="20"/>
          <w:szCs w:val="20"/>
        </w:rPr>
      </w:pPr>
      <w:r w:rsidRPr="006866C2">
        <w:rPr>
          <w:rFonts w:ascii="Arial Narrow" w:hAnsi="Arial Narrow"/>
          <w:sz w:val="20"/>
          <w:szCs w:val="20"/>
        </w:rPr>
        <w:t xml:space="preserve">KONE se touto Smlouvou zavazuje převzít do servisní péče </w:t>
      </w:r>
      <w:r w:rsidRPr="006866C2">
        <w:rPr>
          <w:rFonts w:ascii="Arial Narrow" w:hAnsi="Arial Narrow"/>
          <w:b/>
          <w:bCs/>
          <w:sz w:val="20"/>
          <w:szCs w:val="20"/>
        </w:rPr>
        <w:t>výtah</w:t>
      </w:r>
      <w:r w:rsidRPr="006866C2">
        <w:rPr>
          <w:rFonts w:ascii="Arial Narrow" w:hAnsi="Arial Narrow"/>
          <w:sz w:val="20"/>
          <w:szCs w:val="20"/>
        </w:rPr>
        <w:t xml:space="preserve"> umístěn</w:t>
      </w:r>
      <w:r w:rsidR="00E23B54">
        <w:rPr>
          <w:rFonts w:ascii="Arial Narrow" w:hAnsi="Arial Narrow"/>
          <w:sz w:val="20"/>
          <w:szCs w:val="20"/>
        </w:rPr>
        <w:t>ý</w:t>
      </w:r>
      <w:r w:rsidRPr="006866C2">
        <w:rPr>
          <w:rFonts w:ascii="Arial Narrow" w:hAnsi="Arial Narrow"/>
          <w:sz w:val="20"/>
          <w:szCs w:val="20"/>
        </w:rPr>
        <w:t xml:space="preserve"> na adrese </w:t>
      </w:r>
      <w:r w:rsidR="00101B04">
        <w:rPr>
          <w:rFonts w:ascii="Arial Narrow" w:hAnsi="Arial Narrow"/>
          <w:sz w:val="20"/>
          <w:szCs w:val="20"/>
        </w:rPr>
        <w:t xml:space="preserve">Těchonín 43 - </w:t>
      </w:r>
      <w:r w:rsidR="001C4729">
        <w:rPr>
          <w:rFonts w:ascii="Arial Narrow" w:hAnsi="Arial Narrow"/>
          <w:sz w:val="20"/>
          <w:szCs w:val="20"/>
        </w:rPr>
        <w:t>viz. p</w:t>
      </w:r>
      <w:r w:rsidRPr="006866C2">
        <w:rPr>
          <w:rFonts w:ascii="Arial Narrow" w:hAnsi="Arial Narrow"/>
          <w:sz w:val="20"/>
          <w:szCs w:val="20"/>
        </w:rPr>
        <w:t>říloha č.3 (dále jen „</w:t>
      </w:r>
      <w:r w:rsidRPr="006866C2">
        <w:rPr>
          <w:rFonts w:ascii="Arial Narrow" w:hAnsi="Arial Narrow"/>
          <w:b/>
          <w:bCs/>
          <w:sz w:val="20"/>
          <w:szCs w:val="20"/>
        </w:rPr>
        <w:t>zařízení</w:t>
      </w:r>
      <w:r w:rsidRPr="006866C2">
        <w:rPr>
          <w:rFonts w:ascii="Arial Narrow" w:hAnsi="Arial Narrow"/>
          <w:sz w:val="20"/>
          <w:szCs w:val="20"/>
        </w:rPr>
        <w:t>“)</w:t>
      </w:r>
      <w:r w:rsidR="00C2339A" w:rsidRPr="006866C2">
        <w:rPr>
          <w:rFonts w:ascii="Arial Narrow" w:hAnsi="Arial Narrow"/>
          <w:sz w:val="20"/>
          <w:szCs w:val="20"/>
        </w:rPr>
        <w:t>.</w:t>
      </w:r>
    </w:p>
    <w:p w14:paraId="43CDDCA5" w14:textId="77777777" w:rsidR="00E061A0" w:rsidRPr="006866C2" w:rsidRDefault="00E061A0" w:rsidP="00E061A0">
      <w:pPr>
        <w:pStyle w:val="Odstavecseseznamem"/>
        <w:ind w:left="708"/>
        <w:rPr>
          <w:rFonts w:ascii="Arial Narrow" w:hAnsi="Arial Narrow"/>
          <w:b/>
          <w:bCs/>
          <w:sz w:val="20"/>
          <w:szCs w:val="20"/>
        </w:rPr>
      </w:pPr>
    </w:p>
    <w:p w14:paraId="4B9676B7" w14:textId="77777777" w:rsidR="00E061A0"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TRVÁNÍ SMLOUVY</w:t>
      </w:r>
    </w:p>
    <w:p w14:paraId="69337013" w14:textId="2DA0C1AB" w:rsidR="00E23B54" w:rsidRDefault="00E23B54"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Doba trvání této Smlouvy je sjednána na dobu pěti let.</w:t>
      </w:r>
    </w:p>
    <w:p w14:paraId="66551CF9" w14:textId="65EA86DD" w:rsidR="00E061A0" w:rsidRPr="006866C2" w:rsidRDefault="00E23B54"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V případě, že žádná ze smluvních stran v termínu 90 kalendářních dnů přede dnem uplynutí doby účinnosti této Smlouvy, neoznámí druhé smluvní straně, že na prodloužení účinnosti smlouvy nadále netrvá, prodlužuje se doba trvání Smlouvy o</w:t>
      </w:r>
      <w:r w:rsidR="00101B04" w:rsidRPr="00885F84">
        <w:rPr>
          <w:rFonts w:ascii="Arial Narrow" w:hAnsi="Arial Narrow"/>
          <w:sz w:val="20"/>
          <w:szCs w:val="20"/>
        </w:rPr>
        <w:t xml:space="preserve"> 1 rok</w:t>
      </w:r>
      <w:r w:rsidR="00885F84" w:rsidRPr="00885F84">
        <w:rPr>
          <w:rFonts w:ascii="Arial Narrow" w:hAnsi="Arial Narrow"/>
          <w:sz w:val="20"/>
          <w:szCs w:val="20"/>
        </w:rPr>
        <w:t>.</w:t>
      </w:r>
    </w:p>
    <w:p w14:paraId="6A457C22" w14:textId="1413E980" w:rsidR="00E061A0" w:rsidRPr="006866C2" w:rsidRDefault="00C2339A" w:rsidP="00E37718">
      <w:pPr>
        <w:pStyle w:val="Odstavecseseznamem"/>
        <w:numPr>
          <w:ilvl w:val="1"/>
          <w:numId w:val="1"/>
        </w:numPr>
        <w:spacing w:after="120"/>
        <w:contextualSpacing w:val="0"/>
        <w:jc w:val="both"/>
        <w:rPr>
          <w:rFonts w:ascii="Arial Narrow" w:hAnsi="Arial Narrow"/>
          <w:sz w:val="20"/>
          <w:szCs w:val="20"/>
        </w:rPr>
      </w:pPr>
      <w:r w:rsidRPr="006866C2">
        <w:rPr>
          <w:rFonts w:ascii="Arial Narrow" w:hAnsi="Arial Narrow"/>
          <w:sz w:val="20"/>
          <w:szCs w:val="20"/>
        </w:rPr>
        <w:t>Smlouva nabývá účinnosti</w:t>
      </w:r>
      <w:r w:rsidR="004738F6">
        <w:rPr>
          <w:rFonts w:ascii="Arial Narrow" w:hAnsi="Arial Narrow"/>
          <w:sz w:val="20"/>
          <w:szCs w:val="20"/>
        </w:rPr>
        <w:t xml:space="preserve"> </w:t>
      </w:r>
      <w:r w:rsidRPr="00CC3C52">
        <w:rPr>
          <w:rFonts w:ascii="Arial Narrow" w:hAnsi="Arial Narrow"/>
          <w:sz w:val="20"/>
          <w:szCs w:val="20"/>
        </w:rPr>
        <w:t>dne</w:t>
      </w:r>
      <w:r w:rsidR="00815852">
        <w:rPr>
          <w:rFonts w:ascii="Arial Narrow" w:hAnsi="Arial Narrow"/>
          <w:sz w:val="20"/>
          <w:szCs w:val="20"/>
        </w:rPr>
        <w:t>m zveřejnění v registru smluv</w:t>
      </w:r>
      <w:r w:rsidR="004D15B7">
        <w:rPr>
          <w:rFonts w:ascii="Arial Narrow" w:hAnsi="Arial Narrow"/>
          <w:sz w:val="20"/>
          <w:szCs w:val="20"/>
        </w:rPr>
        <w:t>, její zveřejnění zajistí zákazník</w:t>
      </w:r>
      <w:r w:rsidR="00C150C8">
        <w:rPr>
          <w:rFonts w:ascii="Arial Narrow" w:hAnsi="Arial Narrow"/>
          <w:sz w:val="20"/>
          <w:szCs w:val="20"/>
        </w:rPr>
        <w:t>. Smluvní strany se dohodl</w:t>
      </w:r>
      <w:r w:rsidR="001A2CCB">
        <w:rPr>
          <w:rFonts w:ascii="Arial Narrow" w:hAnsi="Arial Narrow"/>
          <w:sz w:val="20"/>
          <w:szCs w:val="20"/>
        </w:rPr>
        <w:t>y</w:t>
      </w:r>
      <w:r w:rsidR="00C150C8">
        <w:rPr>
          <w:rFonts w:ascii="Arial Narrow" w:hAnsi="Arial Narrow"/>
          <w:sz w:val="20"/>
          <w:szCs w:val="20"/>
        </w:rPr>
        <w:t xml:space="preserve">, že ustanovení </w:t>
      </w:r>
      <w:r w:rsidR="00590078">
        <w:rPr>
          <w:rFonts w:ascii="Arial Narrow" w:hAnsi="Arial Narrow"/>
          <w:sz w:val="20"/>
          <w:szCs w:val="20"/>
        </w:rPr>
        <w:t xml:space="preserve">této smlouvy se použije na jejich smluvní vztah </w:t>
      </w:r>
      <w:r w:rsidR="005F7698">
        <w:rPr>
          <w:rFonts w:ascii="Arial Narrow" w:hAnsi="Arial Narrow"/>
          <w:sz w:val="20"/>
          <w:szCs w:val="20"/>
        </w:rPr>
        <w:t>již ode dne</w:t>
      </w:r>
      <w:r w:rsidRPr="00CC3C52">
        <w:rPr>
          <w:rFonts w:ascii="Arial Narrow" w:hAnsi="Arial Narrow"/>
          <w:b/>
          <w:bCs/>
          <w:color w:val="0071B9"/>
          <w:sz w:val="20"/>
          <w:szCs w:val="20"/>
        </w:rPr>
        <w:t xml:space="preserve"> </w:t>
      </w:r>
      <w:r w:rsidR="00E23B54" w:rsidRPr="00CC3C52">
        <w:rPr>
          <w:rFonts w:ascii="Arial Narrow" w:hAnsi="Arial Narrow"/>
          <w:b/>
          <w:bCs/>
          <w:color w:val="0071B9"/>
          <w:sz w:val="20"/>
          <w:szCs w:val="20"/>
        </w:rPr>
        <w:t>0</w:t>
      </w:r>
      <w:r w:rsidR="00CC3C52" w:rsidRPr="00CC3C52">
        <w:rPr>
          <w:rFonts w:ascii="Arial Narrow" w:hAnsi="Arial Narrow"/>
          <w:b/>
          <w:bCs/>
          <w:color w:val="0071B9"/>
          <w:sz w:val="20"/>
          <w:szCs w:val="20"/>
        </w:rPr>
        <w:t>1</w:t>
      </w:r>
      <w:r w:rsidR="00E23B54" w:rsidRPr="00CC3C52">
        <w:rPr>
          <w:rFonts w:ascii="Arial Narrow" w:hAnsi="Arial Narrow"/>
          <w:b/>
          <w:bCs/>
          <w:color w:val="0071B9"/>
          <w:sz w:val="20"/>
          <w:szCs w:val="20"/>
        </w:rPr>
        <w:t>.</w:t>
      </w:r>
      <w:r w:rsidR="00FE55B7">
        <w:rPr>
          <w:rFonts w:ascii="Arial Narrow" w:hAnsi="Arial Narrow"/>
          <w:b/>
          <w:bCs/>
          <w:color w:val="0071B9"/>
          <w:sz w:val="20"/>
          <w:szCs w:val="20"/>
        </w:rPr>
        <w:t>10</w:t>
      </w:r>
      <w:r w:rsidR="00E23B54" w:rsidRPr="00CC3C52">
        <w:rPr>
          <w:rFonts w:ascii="Arial Narrow" w:hAnsi="Arial Narrow"/>
          <w:b/>
          <w:bCs/>
          <w:color w:val="0071B9"/>
          <w:sz w:val="20"/>
          <w:szCs w:val="20"/>
        </w:rPr>
        <w:t>.2021</w:t>
      </w:r>
      <w:r w:rsidRPr="00CC3C52">
        <w:rPr>
          <w:rFonts w:ascii="Arial Narrow" w:hAnsi="Arial Narrow"/>
          <w:b/>
          <w:bCs/>
          <w:color w:val="0071B9"/>
          <w:sz w:val="20"/>
          <w:szCs w:val="20"/>
        </w:rPr>
        <w:t xml:space="preserve">. </w:t>
      </w:r>
      <w:r w:rsidRPr="006866C2">
        <w:rPr>
          <w:rFonts w:ascii="Arial Narrow" w:hAnsi="Arial Narrow"/>
          <w:sz w:val="20"/>
          <w:szCs w:val="20"/>
        </w:rPr>
        <w:t xml:space="preserve">Počáteční datum fakturace paušálních služeb dle bodu 3.2 této Smlouvy </w:t>
      </w:r>
      <w:r w:rsidR="00072542">
        <w:rPr>
          <w:rFonts w:ascii="Arial Narrow" w:hAnsi="Arial Narrow"/>
          <w:sz w:val="20"/>
          <w:szCs w:val="20"/>
        </w:rPr>
        <w:t xml:space="preserve">je </w:t>
      </w:r>
      <w:r w:rsidRPr="006866C2">
        <w:rPr>
          <w:rFonts w:ascii="Arial Narrow" w:hAnsi="Arial Narrow"/>
          <w:sz w:val="20"/>
          <w:szCs w:val="20"/>
        </w:rPr>
        <w:t xml:space="preserve">od </w:t>
      </w:r>
      <w:r w:rsidR="00E23B54">
        <w:rPr>
          <w:rFonts w:ascii="Arial Narrow" w:hAnsi="Arial Narrow"/>
          <w:b/>
          <w:bCs/>
          <w:color w:val="0071B9"/>
          <w:sz w:val="20"/>
          <w:szCs w:val="20"/>
        </w:rPr>
        <w:t>01.</w:t>
      </w:r>
      <w:r w:rsidR="00FE55B7">
        <w:rPr>
          <w:rFonts w:ascii="Arial Narrow" w:hAnsi="Arial Narrow"/>
          <w:b/>
          <w:bCs/>
          <w:color w:val="0071B9"/>
          <w:sz w:val="20"/>
          <w:szCs w:val="20"/>
        </w:rPr>
        <w:t>10</w:t>
      </w:r>
      <w:r w:rsidR="00E23B54">
        <w:rPr>
          <w:rFonts w:ascii="Arial Narrow" w:hAnsi="Arial Narrow"/>
          <w:b/>
          <w:bCs/>
          <w:color w:val="0071B9"/>
          <w:sz w:val="20"/>
          <w:szCs w:val="20"/>
        </w:rPr>
        <w:t>.2021</w:t>
      </w:r>
      <w:r w:rsidRPr="006866C2">
        <w:rPr>
          <w:rFonts w:ascii="Arial Narrow" w:hAnsi="Arial Narrow"/>
          <w:sz w:val="20"/>
          <w:szCs w:val="20"/>
        </w:rPr>
        <w:t>.</w:t>
      </w:r>
    </w:p>
    <w:p w14:paraId="06B811FA"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cs="Arial"/>
          <w:sz w:val="20"/>
        </w:rPr>
        <w:t>Smlouva je platná od ode dne podpisu této Smlouvy oběma smluvními stranami.</w:t>
      </w:r>
    </w:p>
    <w:p w14:paraId="5E964D54" w14:textId="77777777" w:rsidR="00C2339A" w:rsidRPr="006866C2" w:rsidRDefault="00C2339A" w:rsidP="00C2339A">
      <w:pPr>
        <w:pStyle w:val="Odstavecseseznamem"/>
        <w:spacing w:after="240"/>
        <w:ind w:left="703"/>
        <w:rPr>
          <w:rFonts w:ascii="Arial Narrow" w:hAnsi="Arial Narrow"/>
          <w:sz w:val="20"/>
          <w:szCs w:val="20"/>
        </w:rPr>
      </w:pPr>
    </w:p>
    <w:p w14:paraId="4721817B" w14:textId="77777777" w:rsidR="00C2339A"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PLATEBNÍ PODMÍNKY A FAKTURACE</w:t>
      </w:r>
    </w:p>
    <w:p w14:paraId="6B713016"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se za služby poskytnuté dle této Smlouvy zavazuje zaplatit KONE paušální cenu ve výši uvedené v Příloze č.3 této Smlouvy. Cena je stanovena dohodou a v závislosti na režimu provádění servisních činností, resp. rozsahu služeb. </w:t>
      </w:r>
    </w:p>
    <w:p w14:paraId="704EA51D" w14:textId="4CD41769" w:rsidR="00C2339A" w:rsidRPr="00CC3C5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1C4729" w:rsidRPr="00CC3C52">
        <w:rPr>
          <w:rFonts w:ascii="Arial Narrow" w:hAnsi="Arial Narrow"/>
          <w:sz w:val="20"/>
          <w:szCs w:val="20"/>
        </w:rPr>
        <w:t xml:space="preserve">30 dní ode dne doručení faktury (daňového dokladu). </w:t>
      </w:r>
    </w:p>
    <w:p w14:paraId="142143BF" w14:textId="3E5F9ED1"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Frekvence plateb: </w:t>
      </w:r>
      <w:r w:rsidR="00E23B54">
        <w:rPr>
          <w:rFonts w:ascii="Arial Narrow" w:hAnsi="Arial Narrow"/>
          <w:b/>
          <w:bCs/>
          <w:color w:val="0071B9"/>
          <w:sz w:val="20"/>
          <w:szCs w:val="20"/>
        </w:rPr>
        <w:t>čtvrtletně, na konci období</w:t>
      </w:r>
      <w:r w:rsidRPr="006866C2">
        <w:rPr>
          <w:rFonts w:ascii="Arial Narrow" w:hAnsi="Arial Narrow"/>
          <w:sz w:val="20"/>
          <w:szCs w:val="20"/>
        </w:rPr>
        <w:t xml:space="preserve">. </w:t>
      </w:r>
    </w:p>
    <w:p w14:paraId="5B30B3C0" w14:textId="1C066676"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Zákazník prohlašuje, že objekt uveden</w:t>
      </w:r>
      <w:r w:rsidR="00E23B54">
        <w:rPr>
          <w:rFonts w:ascii="Arial Narrow" w:hAnsi="Arial Narrow"/>
          <w:sz w:val="20"/>
          <w:szCs w:val="20"/>
        </w:rPr>
        <w:t>ý</w:t>
      </w:r>
      <w:r w:rsidRPr="006866C2">
        <w:rPr>
          <w:rFonts w:ascii="Arial Narrow" w:hAnsi="Arial Narrow"/>
          <w:sz w:val="20"/>
          <w:szCs w:val="20"/>
        </w:rPr>
        <w:t xml:space="preserve"> v této Smlouvě </w:t>
      </w:r>
      <w:r w:rsidR="00E23B54">
        <w:rPr>
          <w:rFonts w:ascii="Arial Narrow" w:hAnsi="Arial Narrow"/>
          <w:b/>
          <w:bCs/>
          <w:color w:val="0071B9"/>
          <w:sz w:val="20"/>
          <w:szCs w:val="20"/>
        </w:rPr>
        <w:t>není</w:t>
      </w:r>
      <w:r w:rsidRPr="006866C2">
        <w:rPr>
          <w:rFonts w:ascii="Arial Narrow" w:hAnsi="Arial Narrow"/>
          <w:color w:val="0071B9"/>
          <w:sz w:val="20"/>
          <w:szCs w:val="20"/>
        </w:rPr>
        <w:t xml:space="preserve"> </w:t>
      </w:r>
      <w:r w:rsidRPr="006866C2">
        <w:rPr>
          <w:rFonts w:ascii="Arial Narrow" w:hAnsi="Arial Narrow"/>
          <w:sz w:val="20"/>
          <w:szCs w:val="20"/>
        </w:rPr>
        <w:t>považován za stavbu dle § 48 zákona 235/2004 Sb. Současně se Zákazník zavazuje KONE bez zbytečného odkladu informovat o případné změně rozhodných skutečností, k níž by došlo v době účinnosti této Smlouvy.</w:t>
      </w:r>
    </w:p>
    <w:p w14:paraId="766CC3E2" w14:textId="77777777" w:rsidR="00E37718" w:rsidRPr="006866C2" w:rsidRDefault="00E061A0" w:rsidP="00E37718">
      <w:pPr>
        <w:pStyle w:val="Odstavecseseznamem"/>
        <w:numPr>
          <w:ilvl w:val="0"/>
          <w:numId w:val="1"/>
        </w:numPr>
        <w:spacing w:after="120"/>
        <w:contextualSpacing w:val="0"/>
        <w:jc w:val="center"/>
        <w:rPr>
          <w:rFonts w:ascii="Arial Narrow" w:hAnsi="Arial Narrow"/>
          <w:sz w:val="20"/>
          <w:szCs w:val="20"/>
        </w:rPr>
      </w:pPr>
      <w:r w:rsidRPr="006866C2">
        <w:rPr>
          <w:rFonts w:ascii="Arial Narrow" w:hAnsi="Arial Narrow"/>
          <w:b/>
          <w:bCs/>
          <w:sz w:val="20"/>
          <w:szCs w:val="20"/>
        </w:rPr>
        <w:t>SANKCE A ODPOVĚDNOSTI SMLUVNÍCH STRAN</w:t>
      </w:r>
    </w:p>
    <w:p w14:paraId="45A3ADF6"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 xml:space="preserve">4.1 </w:t>
      </w:r>
      <w:r w:rsidRPr="006866C2">
        <w:rPr>
          <w:rFonts w:ascii="Arial Narrow" w:hAnsi="Arial Narrow"/>
          <w:sz w:val="20"/>
          <w:szCs w:val="20"/>
        </w:rPr>
        <w:tab/>
        <w:t>Bude-li KONE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33558FC2" w14:textId="71FFBC4F"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4.2</w:t>
      </w:r>
      <w:r w:rsidRPr="006866C2">
        <w:rPr>
          <w:rFonts w:ascii="Arial Narrow" w:hAnsi="Arial Narrow"/>
          <w:sz w:val="20"/>
          <w:szCs w:val="20"/>
        </w:rPr>
        <w:tab/>
        <w:t xml:space="preserve">Zákazník je povinen KONE zajistit přístup na místo plnění, poskytnout </w:t>
      </w:r>
      <w:r w:rsidR="00C378EC" w:rsidRPr="006866C2">
        <w:rPr>
          <w:rFonts w:ascii="Arial Narrow" w:hAnsi="Arial Narrow"/>
          <w:sz w:val="20"/>
          <w:szCs w:val="20"/>
        </w:rPr>
        <w:t xml:space="preserve">bezplatně </w:t>
      </w:r>
      <w:r w:rsidR="00C378EC">
        <w:rPr>
          <w:rFonts w:ascii="Arial Narrow" w:hAnsi="Arial Narrow"/>
          <w:sz w:val="20"/>
          <w:szCs w:val="20"/>
        </w:rPr>
        <w:t xml:space="preserve">1 </w:t>
      </w:r>
      <w:r w:rsidR="00C378EC" w:rsidRPr="006866C2">
        <w:rPr>
          <w:rFonts w:ascii="Arial Narrow" w:hAnsi="Arial Narrow"/>
          <w:sz w:val="20"/>
          <w:szCs w:val="20"/>
        </w:rPr>
        <w:t>ks</w:t>
      </w:r>
      <w:r w:rsidRPr="006866C2">
        <w:rPr>
          <w:rFonts w:ascii="Arial Narrow" w:hAnsi="Arial Narrow"/>
          <w:sz w:val="20"/>
          <w:szCs w:val="20"/>
        </w:rPr>
        <w:t xml:space="preserve"> klíčů / přístupových karet od vchodu do objektu </w:t>
      </w:r>
      <w:r w:rsidR="00C378EC" w:rsidRPr="006866C2">
        <w:rPr>
          <w:rFonts w:ascii="Arial Narrow" w:hAnsi="Arial Narrow"/>
          <w:sz w:val="20"/>
          <w:szCs w:val="20"/>
        </w:rPr>
        <w:t>a Zákazník</w:t>
      </w:r>
      <w:r w:rsidRPr="006866C2">
        <w:rPr>
          <w:rFonts w:ascii="Arial Narrow" w:hAnsi="Arial Narrow"/>
          <w:sz w:val="20"/>
          <w:szCs w:val="20"/>
        </w:rPr>
        <w:t xml:space="preserve"> sdělí KONE veškeré informace potřebné k plnění této Smlouvy a k provedení konkrétního servisního úkonu.</w:t>
      </w:r>
    </w:p>
    <w:p w14:paraId="7478D3B3" w14:textId="7342F16F"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4.3</w:t>
      </w:r>
      <w:r w:rsidRPr="006866C2">
        <w:rPr>
          <w:rFonts w:ascii="Arial Narrow" w:hAnsi="Arial Narrow"/>
          <w:sz w:val="20"/>
          <w:szCs w:val="20"/>
        </w:rPr>
        <w:tab/>
        <w:t>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určí v příloze č.</w:t>
      </w:r>
      <w:r w:rsidR="001C4729">
        <w:rPr>
          <w:rFonts w:ascii="Arial Narrow" w:hAnsi="Arial Narrow"/>
          <w:sz w:val="20"/>
          <w:szCs w:val="20"/>
        </w:rPr>
        <w:t xml:space="preserve"> </w:t>
      </w:r>
      <w:r w:rsidRPr="006866C2">
        <w:rPr>
          <w:rFonts w:ascii="Arial Narrow" w:hAnsi="Arial Narrow"/>
          <w:sz w:val="20"/>
          <w:szCs w:val="20"/>
        </w:rPr>
        <w:t>1 této Smlouvy osobu/y oprávněnou/é jeho jménem ověřovat výkazy pracovníků KONE. V případě neurčení oprávněné osoby strany sjednávají vyvratitelnou domněnku, že výkazy pracovníků KONE jsou bezvadné a odpovídají skutečnosti.</w:t>
      </w:r>
    </w:p>
    <w:p w14:paraId="5A5E6C24" w14:textId="77777777" w:rsidR="00E37718" w:rsidRPr="006866C2" w:rsidRDefault="00E37718" w:rsidP="00E37718">
      <w:pPr>
        <w:spacing w:after="120"/>
        <w:jc w:val="both"/>
        <w:rPr>
          <w:rFonts w:ascii="Arial Narrow" w:hAnsi="Arial Narrow"/>
          <w:sz w:val="20"/>
          <w:szCs w:val="20"/>
        </w:rPr>
      </w:pPr>
      <w:r w:rsidRPr="006866C2">
        <w:rPr>
          <w:rFonts w:ascii="Arial Narrow" w:hAnsi="Arial Narrow"/>
          <w:sz w:val="20"/>
          <w:szCs w:val="20"/>
        </w:rPr>
        <w:t>4.4</w:t>
      </w:r>
      <w:r w:rsidRPr="006866C2">
        <w:rPr>
          <w:rFonts w:ascii="Arial Narrow" w:hAnsi="Arial Narrow"/>
          <w:sz w:val="20"/>
          <w:szCs w:val="20"/>
        </w:rPr>
        <w:tab/>
        <w:t>KONE odpovídá za řádné a včasné plnění závazků, vyplývajících z této Smlouvy.</w:t>
      </w:r>
    </w:p>
    <w:p w14:paraId="7367937E" w14:textId="4815E9CF"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4.5</w:t>
      </w:r>
      <w:r w:rsidRPr="006866C2">
        <w:rPr>
          <w:rFonts w:ascii="Arial Narrow" w:hAnsi="Arial Narrow"/>
          <w:sz w:val="20"/>
          <w:szCs w:val="20"/>
        </w:rPr>
        <w:tab/>
      </w:r>
      <w:r w:rsidR="001C4729" w:rsidRPr="00CC3C52">
        <w:rPr>
          <w:rFonts w:ascii="Arial Narrow" w:hAnsi="Arial Narrow"/>
          <w:sz w:val="20"/>
          <w:szCs w:val="20"/>
        </w:rPr>
        <w:t>Zákazník</w:t>
      </w:r>
      <w:r w:rsidRPr="006866C2">
        <w:rPr>
          <w:rFonts w:ascii="Arial Narrow" w:hAnsi="Arial Narrow"/>
          <w:sz w:val="20"/>
          <w:szCs w:val="20"/>
        </w:rPr>
        <w:t xml:space="preserve"> prohlašuje, že ke každému výtahu s možností dopravy osob vlastní technickou dokumentaci včetně Prohlášení o shodě (u výtahů uvedených do provozu po 1.4. 1999). </w:t>
      </w:r>
      <w:r w:rsidR="001C4729" w:rsidRPr="00CC3C52">
        <w:rPr>
          <w:rFonts w:ascii="Arial Narrow" w:hAnsi="Arial Narrow"/>
          <w:sz w:val="20"/>
          <w:szCs w:val="20"/>
        </w:rPr>
        <w:t xml:space="preserve">Zákazník se zavazuje </w:t>
      </w:r>
      <w:r w:rsidRPr="00CC3C52">
        <w:rPr>
          <w:rFonts w:ascii="Arial Narrow" w:hAnsi="Arial Narrow"/>
          <w:sz w:val="20"/>
          <w:szCs w:val="20"/>
        </w:rPr>
        <w:t>předložit</w:t>
      </w:r>
      <w:r w:rsidRPr="006866C2">
        <w:rPr>
          <w:rFonts w:ascii="Arial Narrow" w:hAnsi="Arial Narrow"/>
          <w:sz w:val="20"/>
          <w:szCs w:val="20"/>
        </w:rPr>
        <w:t xml:space="preserve">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Prohlášení o shodě ke každému zařízení, které je uvedeno v příloze č.</w:t>
      </w:r>
      <w:r w:rsidR="001C4729">
        <w:rPr>
          <w:rFonts w:ascii="Arial Narrow" w:hAnsi="Arial Narrow"/>
          <w:sz w:val="20"/>
          <w:szCs w:val="20"/>
        </w:rPr>
        <w:t xml:space="preserve"> </w:t>
      </w:r>
      <w:r w:rsidRPr="006866C2">
        <w:rPr>
          <w:rFonts w:ascii="Arial Narrow" w:hAnsi="Arial Narrow"/>
          <w:sz w:val="20"/>
          <w:szCs w:val="20"/>
        </w:rPr>
        <w:t>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p>
    <w:p w14:paraId="6792309F" w14:textId="77777777" w:rsidR="00E37718" w:rsidRPr="006866C2"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6866C2">
        <w:rPr>
          <w:rFonts w:ascii="Arial Narrow" w:hAnsi="Arial Narrow"/>
          <w:b/>
          <w:bCs/>
          <w:sz w:val="20"/>
          <w:szCs w:val="20"/>
        </w:rPr>
        <w:t>ODSTOUPENÍ OD SMLOUVY</w:t>
      </w:r>
    </w:p>
    <w:p w14:paraId="6E603AAC" w14:textId="77777777" w:rsidR="00C70C27" w:rsidRPr="006866C2" w:rsidRDefault="00C70C27" w:rsidP="00E37718">
      <w:pPr>
        <w:pStyle w:val="Odstavecseseznamem"/>
        <w:numPr>
          <w:ilvl w:val="1"/>
          <w:numId w:val="1"/>
        </w:numPr>
        <w:jc w:val="both"/>
        <w:rPr>
          <w:rFonts w:ascii="Arial Narrow" w:hAnsi="Arial Narrow"/>
          <w:sz w:val="20"/>
          <w:szCs w:val="20"/>
        </w:rPr>
      </w:pPr>
      <w:r w:rsidRPr="006866C2">
        <w:rPr>
          <w:rFonts w:ascii="Arial Narrow" w:hAnsi="Arial Narrow"/>
          <w:sz w:val="20"/>
          <w:szCs w:val="20"/>
        </w:rPr>
        <w:t>Zákazník má právo vedle důvodů uvedených v Občanském zákoníku odstoupit od Smlouvy s výpovědní lhůtou 60 dnů:</w:t>
      </w:r>
    </w:p>
    <w:p w14:paraId="7CB7BC6F"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2FC4FA84"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změny účelu a způsobu používání předmětného zařízení.</w:t>
      </w:r>
    </w:p>
    <w:p w14:paraId="32CB6E19"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důsledku změny vlastnických vztahů k předmětnému zařízení.</w:t>
      </w:r>
    </w:p>
    <w:p w14:paraId="414B8E3F" w14:textId="77777777" w:rsidR="00C70C27" w:rsidRDefault="00C70C27" w:rsidP="00C526E5">
      <w:pPr>
        <w:pStyle w:val="Odstavecseseznamem"/>
        <w:numPr>
          <w:ilvl w:val="1"/>
          <w:numId w:val="1"/>
        </w:numPr>
        <w:jc w:val="both"/>
        <w:rPr>
          <w:rFonts w:ascii="Arial Narrow" w:hAnsi="Arial Narrow"/>
          <w:sz w:val="20"/>
          <w:szCs w:val="20"/>
        </w:rPr>
      </w:pPr>
      <w:r w:rsidRPr="006866C2">
        <w:rPr>
          <w:rFonts w:ascii="Arial Narrow" w:hAnsi="Arial Narrow"/>
          <w:sz w:val="20"/>
          <w:szCs w:val="20"/>
        </w:rPr>
        <w:t>Obě smluvní strany se zavazují, že důvody odstoupení od Smlouvy předem projednají.</w:t>
      </w:r>
    </w:p>
    <w:p w14:paraId="0A9CE693" w14:textId="77777777" w:rsidR="00C526E5" w:rsidRDefault="00C526E5">
      <w:pPr>
        <w:rPr>
          <w:rFonts w:ascii="Arial Narrow" w:hAnsi="Arial Narrow"/>
          <w:sz w:val="20"/>
          <w:szCs w:val="20"/>
        </w:rPr>
      </w:pPr>
      <w:r>
        <w:rPr>
          <w:rFonts w:ascii="Arial Narrow" w:hAnsi="Arial Narrow"/>
          <w:sz w:val="20"/>
          <w:szCs w:val="20"/>
        </w:rPr>
        <w:br w:type="page"/>
      </w:r>
    </w:p>
    <w:p w14:paraId="40464728"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lastRenderedPageBreak/>
        <w:t>ZÁRUČNÍ PODMÍNKY NOVÝCH ZAŘÍZENÍ KONE</w:t>
      </w:r>
    </w:p>
    <w:p w14:paraId="63249462" w14:textId="77777777" w:rsidR="00C70C27" w:rsidRPr="006866C2" w:rsidRDefault="00C70C27" w:rsidP="00E37718">
      <w:pPr>
        <w:pStyle w:val="Odrazka3"/>
        <w:widowControl/>
        <w:spacing w:after="120"/>
        <w:ind w:left="709" w:hanging="709"/>
        <w:jc w:val="both"/>
        <w:rPr>
          <w:rFonts w:ascii="Arial Narrow" w:hAnsi="Arial Narrow" w:cs="Arial"/>
          <w:sz w:val="20"/>
        </w:rPr>
      </w:pPr>
      <w:r w:rsidRPr="006866C2">
        <w:rPr>
          <w:rFonts w:ascii="Arial Narrow" w:hAnsi="Arial Narrow"/>
          <w:sz w:val="20"/>
        </w:rPr>
        <w:t xml:space="preserve">6.1 </w:t>
      </w:r>
      <w:r w:rsidRPr="006866C2">
        <w:rPr>
          <w:rFonts w:ascii="Arial Narrow" w:hAnsi="Arial Narrow"/>
          <w:sz w:val="20"/>
        </w:rPr>
        <w:tab/>
      </w:r>
      <w:r w:rsidRPr="006866C2">
        <w:rPr>
          <w:rFonts w:ascii="Arial Narrow" w:hAnsi="Arial Narrow" w:cs="Arial"/>
          <w:sz w:val="20"/>
        </w:rPr>
        <w:t>V případě, že je předmětem Smlouvy nové zařízení KONE, bude záruka poskytována v souladu se Smlouvou na dodávku a instalaci zařízení. Během záruky nebudou záruční opravy provedené v pracovní době KONE fakturovány.</w:t>
      </w:r>
    </w:p>
    <w:p w14:paraId="0D5D5F0D" w14:textId="77777777" w:rsidR="00C70C27" w:rsidRPr="006866C2" w:rsidRDefault="00C70C27" w:rsidP="00E37718">
      <w:pPr>
        <w:ind w:left="660" w:hanging="660"/>
        <w:jc w:val="both"/>
        <w:rPr>
          <w:rFonts w:ascii="Arial Narrow" w:hAnsi="Arial Narrow"/>
          <w:b/>
          <w:bCs/>
          <w:sz w:val="20"/>
          <w:szCs w:val="20"/>
        </w:rPr>
      </w:pPr>
      <w:r w:rsidRPr="006866C2">
        <w:rPr>
          <w:rFonts w:ascii="Arial Narrow" w:hAnsi="Arial Narrow" w:cs="Arial"/>
          <w:sz w:val="20"/>
        </w:rPr>
        <w:t>6.2</w:t>
      </w:r>
      <w:r w:rsidRPr="006866C2">
        <w:rPr>
          <w:rFonts w:ascii="Arial Narrow" w:hAnsi="Arial Narrow" w:cs="Arial"/>
          <w:sz w:val="20"/>
        </w:rPr>
        <w:tab/>
        <w:t>KONE je vázáno záručními podmínkami tak jak uvedeno v bodě 6.1. této Smlouvy pouze pokud byly uhrazeny všechny pohledávky za instalaci zařízení dle Smlouvy na dodávku a instalaci zařízení, v opačném případě budou Zákazníkovi fakturovány i záruční opravy a materiál dle pravidel sjednaných v této Smlouvě.</w:t>
      </w:r>
    </w:p>
    <w:p w14:paraId="52143B55"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OSTATNÍ UJEDNÁNÍ</w:t>
      </w:r>
    </w:p>
    <w:p w14:paraId="6D34FBE6"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 xml:space="preserve">7.1 </w:t>
      </w:r>
      <w:r w:rsidR="00923275" w:rsidRPr="006866C2">
        <w:rPr>
          <w:rFonts w:ascii="Arial Narrow" w:hAnsi="Arial Narrow"/>
          <w:sz w:val="20"/>
          <w:szCs w:val="20"/>
        </w:rPr>
        <w:tab/>
      </w:r>
      <w:r w:rsidRPr="006866C2">
        <w:rPr>
          <w:rFonts w:ascii="Arial Narrow" w:hAnsi="Arial Narrow"/>
          <w:sz w:val="20"/>
          <w:szCs w:val="20"/>
        </w:rPr>
        <w:t>Pracovní doba KONE:</w:t>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b/>
          <w:bCs/>
          <w:color w:val="0071B9"/>
          <w:sz w:val="20"/>
          <w:szCs w:val="20"/>
        </w:rPr>
        <w:t>pracovní dny PONDĚLÍ až PÁTEK od 07:00 do 15:30 hod.</w:t>
      </w:r>
      <w:r w:rsidRPr="006866C2">
        <w:rPr>
          <w:rFonts w:ascii="Arial Narrow" w:hAnsi="Arial Narrow"/>
          <w:color w:val="0071B9"/>
          <w:sz w:val="20"/>
          <w:szCs w:val="20"/>
        </w:rPr>
        <w:t xml:space="preserve"> </w:t>
      </w:r>
    </w:p>
    <w:p w14:paraId="24B0A676"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7.2</w:t>
      </w:r>
      <w:r w:rsidRPr="006866C2">
        <w:rPr>
          <w:rFonts w:ascii="Arial Narrow" w:hAnsi="Arial Narrow"/>
          <w:sz w:val="20"/>
          <w:szCs w:val="20"/>
        </w:rPr>
        <w:tab/>
        <w:t>Pohotovostní doba KONE:</w:t>
      </w:r>
    </w:p>
    <w:p w14:paraId="27EEB2BE"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Pohotovostní zásahy v pracovní dny:</w:t>
      </w:r>
      <w:r w:rsidRPr="006866C2">
        <w:rPr>
          <w:rFonts w:ascii="Arial Narrow" w:hAnsi="Arial Narrow"/>
          <w:sz w:val="20"/>
          <w:szCs w:val="20"/>
        </w:rPr>
        <w:t xml:space="preserve"> </w:t>
      </w:r>
      <w:r w:rsidRPr="006866C2">
        <w:rPr>
          <w:rFonts w:ascii="Arial Narrow" w:hAnsi="Arial Narrow"/>
          <w:sz w:val="20"/>
          <w:szCs w:val="20"/>
        </w:rPr>
        <w:tab/>
      </w:r>
      <w:r w:rsidRPr="006866C2">
        <w:rPr>
          <w:rFonts w:ascii="Arial Narrow" w:hAnsi="Arial Narrow"/>
          <w:b/>
          <w:bCs/>
          <w:color w:val="0071B9"/>
          <w:sz w:val="20"/>
          <w:szCs w:val="20"/>
        </w:rPr>
        <w:t>PONDĚLÍ až PÁTEK od 15:30 do 07:00 hod.</w:t>
      </w:r>
    </w:p>
    <w:p w14:paraId="0B4BED81"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ab/>
      </w:r>
      <w:r w:rsidRPr="006866C2">
        <w:rPr>
          <w:rFonts w:ascii="Arial Narrow" w:hAnsi="Arial Narrow"/>
          <w:b/>
          <w:bCs/>
          <w:sz w:val="20"/>
          <w:szCs w:val="20"/>
        </w:rPr>
        <w:t>Pohotovostní zásahy v mimo pracovní dny:</w:t>
      </w:r>
      <w:r w:rsidRPr="006866C2">
        <w:rPr>
          <w:rFonts w:ascii="Arial Narrow" w:hAnsi="Arial Narrow"/>
          <w:sz w:val="20"/>
          <w:szCs w:val="20"/>
        </w:rPr>
        <w:tab/>
      </w:r>
      <w:r w:rsidRPr="006866C2">
        <w:rPr>
          <w:rFonts w:ascii="Arial Narrow" w:hAnsi="Arial Narrow"/>
          <w:b/>
          <w:bCs/>
          <w:color w:val="0071B9"/>
          <w:sz w:val="20"/>
          <w:szCs w:val="20"/>
        </w:rPr>
        <w:t xml:space="preserve">SVÁTKY, SOBOTA a </w:t>
      </w:r>
      <w:r w:rsidR="00923275" w:rsidRPr="006866C2">
        <w:rPr>
          <w:rFonts w:ascii="Arial Narrow" w:hAnsi="Arial Narrow"/>
          <w:b/>
          <w:bCs/>
          <w:color w:val="0071B9"/>
          <w:sz w:val="20"/>
          <w:szCs w:val="20"/>
        </w:rPr>
        <w:t>NEDĚLE</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24</w:t>
      </w:r>
      <w:r w:rsidRPr="006866C2">
        <w:rPr>
          <w:rFonts w:ascii="Arial Narrow" w:hAnsi="Arial Narrow"/>
          <w:b/>
          <w:bCs/>
          <w:color w:val="0071B9"/>
          <w:sz w:val="20"/>
          <w:szCs w:val="20"/>
        </w:rPr>
        <w:t xml:space="preserve"> hodin denně</w:t>
      </w:r>
      <w:r w:rsidRPr="006866C2">
        <w:rPr>
          <w:rFonts w:ascii="Arial Narrow" w:hAnsi="Arial Narrow"/>
          <w:color w:val="0071B9"/>
          <w:sz w:val="20"/>
          <w:szCs w:val="20"/>
        </w:rPr>
        <w:t xml:space="preserve"> </w:t>
      </w:r>
    </w:p>
    <w:p w14:paraId="7AE33677"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Vyproštění uvízlých osob:</w:t>
      </w:r>
      <w:r w:rsidRPr="006866C2">
        <w:rPr>
          <w:rFonts w:ascii="Arial Narrow" w:hAnsi="Arial Narrow"/>
          <w:sz w:val="20"/>
          <w:szCs w:val="20"/>
        </w:rPr>
        <w:tab/>
      </w:r>
      <w:r w:rsidRPr="006866C2">
        <w:rPr>
          <w:rFonts w:ascii="Arial Narrow" w:hAnsi="Arial Narrow"/>
          <w:sz w:val="20"/>
          <w:szCs w:val="20"/>
        </w:rPr>
        <w:tab/>
        <w:t xml:space="preserve"> </w:t>
      </w:r>
      <w:r w:rsidRPr="006866C2">
        <w:rPr>
          <w:rFonts w:ascii="Arial Narrow" w:hAnsi="Arial Narrow"/>
          <w:sz w:val="20"/>
          <w:szCs w:val="20"/>
        </w:rPr>
        <w:tab/>
      </w:r>
      <w:r w:rsidRPr="006866C2">
        <w:rPr>
          <w:rFonts w:ascii="Arial Narrow" w:hAnsi="Arial Narrow"/>
          <w:b/>
          <w:bCs/>
          <w:color w:val="0071B9"/>
          <w:sz w:val="20"/>
          <w:szCs w:val="20"/>
        </w:rPr>
        <w:t>24 hodin denně</w:t>
      </w:r>
    </w:p>
    <w:p w14:paraId="79AD73CE" w14:textId="77777777"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7.3</w:t>
      </w:r>
      <w:r w:rsidRPr="006866C2">
        <w:rPr>
          <w:rFonts w:ascii="Arial Narrow" w:hAnsi="Arial Narrow"/>
          <w:sz w:val="20"/>
          <w:szCs w:val="20"/>
        </w:rPr>
        <w:tab/>
        <w:t xml:space="preserve">Vyproštění uvízlých osob ze zařízení KONE </w:t>
      </w:r>
      <w:r w:rsidR="00D02773">
        <w:rPr>
          <w:rFonts w:ascii="Arial Narrow" w:hAnsi="Arial Narrow"/>
          <w:sz w:val="20"/>
          <w:szCs w:val="20"/>
        </w:rPr>
        <w:t xml:space="preserve">se </w:t>
      </w:r>
      <w:r w:rsidRPr="006866C2">
        <w:rPr>
          <w:rFonts w:ascii="Arial Narrow" w:hAnsi="Arial Narrow"/>
          <w:sz w:val="20"/>
          <w:szCs w:val="20"/>
        </w:rPr>
        <w:t xml:space="preserve">poskytuje v základní záruční době </w:t>
      </w:r>
      <w:r w:rsidRPr="006866C2">
        <w:rPr>
          <w:rFonts w:ascii="Arial Narrow" w:hAnsi="Arial Narrow"/>
          <w:color w:val="0071B9"/>
          <w:sz w:val="20"/>
          <w:szCs w:val="20"/>
        </w:rPr>
        <w:t>ZDARMA</w:t>
      </w:r>
      <w:r w:rsidRPr="006866C2">
        <w:rPr>
          <w:rFonts w:ascii="Arial Narrow" w:hAnsi="Arial Narrow"/>
          <w:sz w:val="20"/>
          <w:szCs w:val="20"/>
        </w:rPr>
        <w:t>. Základní záruční doba se rozumí zárukou poskytnutou v rámci dodávky nového zařízení KONE na základě samostatné Smlouvy na dodávku a instalaci zařízení a v souladu s bodem 6.1 této Smlouvy, pokud v příloze č.3 této smlouvy není uvedeno jinak.</w:t>
      </w:r>
    </w:p>
    <w:p w14:paraId="0E409A5A" w14:textId="6FC7759F"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7.4</w:t>
      </w:r>
      <w:r w:rsidRPr="006866C2">
        <w:rPr>
          <w:rFonts w:ascii="Arial Narrow" w:hAnsi="Arial Narrow"/>
          <w:sz w:val="20"/>
          <w:szCs w:val="20"/>
        </w:rPr>
        <w:tab/>
        <w:t xml:space="preserve">KONE se zavazuje nastoupit na opravu v odsouhlasené pracovní době nejpozději do </w:t>
      </w:r>
      <w:r w:rsidR="00E23B54">
        <w:rPr>
          <w:rFonts w:ascii="Arial Narrow" w:hAnsi="Arial Narrow"/>
          <w:b/>
          <w:bCs/>
          <w:color w:val="0071B9"/>
          <w:sz w:val="20"/>
          <w:szCs w:val="20"/>
        </w:rPr>
        <w:t>6</w:t>
      </w:r>
      <w:r w:rsidRPr="006866C2">
        <w:rPr>
          <w:rFonts w:ascii="Arial Narrow" w:hAnsi="Arial Narrow"/>
          <w:color w:val="0071B9"/>
          <w:sz w:val="20"/>
          <w:szCs w:val="20"/>
        </w:rPr>
        <w:t xml:space="preserve"> </w:t>
      </w:r>
      <w:r w:rsidRPr="006866C2">
        <w:rPr>
          <w:rFonts w:ascii="Arial Narrow" w:hAnsi="Arial Narrow"/>
          <w:sz w:val="20"/>
          <w:szCs w:val="20"/>
        </w:rPr>
        <w:t xml:space="preserve">hodin od nahlášení provozní poruchy </w:t>
      </w:r>
      <w:r w:rsidR="004E194C">
        <w:rPr>
          <w:rFonts w:ascii="Arial Narrow" w:hAnsi="Arial Narrow"/>
          <w:sz w:val="20"/>
          <w:szCs w:val="20"/>
        </w:rPr>
        <w:t xml:space="preserve">a </w:t>
      </w:r>
      <w:r w:rsidRPr="006866C2">
        <w:rPr>
          <w:rFonts w:ascii="Arial Narrow" w:hAnsi="Arial Narrow"/>
          <w:sz w:val="20"/>
          <w:szCs w:val="20"/>
        </w:rPr>
        <w:t xml:space="preserve">u vyproštění uvízlých osob pak do </w:t>
      </w:r>
      <w:r w:rsidRPr="006866C2">
        <w:rPr>
          <w:rFonts w:ascii="Arial Narrow" w:hAnsi="Arial Narrow"/>
          <w:b/>
          <w:bCs/>
          <w:color w:val="0071B9"/>
          <w:sz w:val="20"/>
          <w:szCs w:val="20"/>
        </w:rPr>
        <w:t>1 hodiny</w:t>
      </w:r>
      <w:r w:rsidRPr="006866C2">
        <w:rPr>
          <w:rFonts w:ascii="Arial Narrow" w:hAnsi="Arial Narrow"/>
          <w:color w:val="0071B9"/>
          <w:sz w:val="20"/>
          <w:szCs w:val="20"/>
        </w:rPr>
        <w:t xml:space="preserve"> </w:t>
      </w:r>
      <w:r w:rsidRPr="006866C2">
        <w:rPr>
          <w:rFonts w:ascii="Arial Narrow" w:hAnsi="Arial Narrow"/>
          <w:sz w:val="20"/>
          <w:szCs w:val="20"/>
        </w:rPr>
        <w:t xml:space="preserve">od nahlášení na zákaznické centrum KONE. </w:t>
      </w:r>
    </w:p>
    <w:p w14:paraId="5F6E338E" w14:textId="3C8A7461" w:rsidR="00923275"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7.5</w:t>
      </w:r>
      <w:r w:rsidRPr="006866C2">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E23B54">
        <w:rPr>
          <w:rFonts w:ascii="Arial Narrow" w:hAnsi="Arial Narrow"/>
          <w:b/>
          <w:bCs/>
          <w:color w:val="0071B9"/>
          <w:sz w:val="20"/>
          <w:szCs w:val="20"/>
        </w:rPr>
        <w:t>4</w:t>
      </w:r>
      <w:r w:rsidRPr="006866C2">
        <w:rPr>
          <w:rFonts w:ascii="Arial Narrow" w:hAnsi="Arial Narrow"/>
          <w:b/>
          <w:bCs/>
          <w:color w:val="0071B9"/>
          <w:sz w:val="20"/>
          <w:szCs w:val="20"/>
        </w:rPr>
        <w:t xml:space="preserve"> hodin </w:t>
      </w:r>
      <w:r w:rsidRPr="006866C2">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21BCA5A8"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ZÁVĚREČNÁ USTANOVENÍ</w:t>
      </w:r>
    </w:p>
    <w:p w14:paraId="5D2BD40E" w14:textId="77777777" w:rsidR="008B2FBF"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 xml:space="preserve">8.1 </w:t>
      </w:r>
      <w:r w:rsidR="008B2FBF" w:rsidRPr="006866C2">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19D88CD6" w14:textId="31C00845" w:rsidR="0049214A" w:rsidRDefault="008B2FBF" w:rsidP="00E37718">
      <w:pPr>
        <w:ind w:left="708" w:hanging="708"/>
        <w:jc w:val="both"/>
        <w:rPr>
          <w:rFonts w:ascii="Arial Narrow" w:hAnsi="Arial Narrow"/>
          <w:sz w:val="20"/>
          <w:szCs w:val="20"/>
        </w:rPr>
      </w:pPr>
      <w:r w:rsidRPr="006866C2">
        <w:rPr>
          <w:rFonts w:ascii="Arial Narrow" w:hAnsi="Arial Narrow"/>
          <w:sz w:val="20"/>
          <w:szCs w:val="20"/>
        </w:rPr>
        <w:t>8.</w:t>
      </w:r>
      <w:r w:rsidR="0049214A">
        <w:rPr>
          <w:rFonts w:ascii="Arial Narrow" w:hAnsi="Arial Narrow"/>
          <w:sz w:val="20"/>
          <w:szCs w:val="20"/>
        </w:rPr>
        <w:t>2</w:t>
      </w:r>
      <w:r w:rsidRPr="006866C2">
        <w:rPr>
          <w:rFonts w:ascii="Arial Narrow" w:hAnsi="Arial Narrow"/>
          <w:sz w:val="20"/>
          <w:szCs w:val="20"/>
        </w:rPr>
        <w:tab/>
      </w:r>
      <w:r w:rsidR="0049214A" w:rsidRPr="0049214A">
        <w:rPr>
          <w:rFonts w:ascii="Arial Narrow" w:hAnsi="Arial Narrow"/>
          <w:sz w:val="20"/>
          <w:szCs w:val="20"/>
        </w:rPr>
        <w:t>Smlouva je vyhotovena v elektronické podobě v jednom vyhotovení v českém jazyce s elektronickými podpisy obou smluvních stran</w:t>
      </w:r>
      <w:r w:rsidR="0049214A">
        <w:rPr>
          <w:rFonts w:ascii="Arial Narrow" w:hAnsi="Arial Narrow"/>
          <w:sz w:val="20"/>
          <w:szCs w:val="20"/>
        </w:rPr>
        <w:t xml:space="preserve"> </w:t>
      </w:r>
      <w:r w:rsidR="0091484A" w:rsidRPr="0091484A">
        <w:rPr>
          <w:rFonts w:ascii="Arial Narrow" w:hAnsi="Arial Narrow"/>
          <w:sz w:val="20"/>
          <w:szCs w:val="20"/>
        </w:rPr>
        <w:t xml:space="preserve">a účinnosti dnem uveřejnění v registru smluv v souladu se zákonem č. 340/2015 Sb., o registru smluv. </w:t>
      </w:r>
      <w:r w:rsidR="0091484A">
        <w:rPr>
          <w:rFonts w:ascii="Arial Narrow" w:hAnsi="Arial Narrow"/>
          <w:sz w:val="20"/>
          <w:szCs w:val="20"/>
        </w:rPr>
        <w:t>KONE</w:t>
      </w:r>
      <w:r w:rsidR="0091484A" w:rsidRPr="0091484A">
        <w:rPr>
          <w:rFonts w:ascii="Arial Narrow" w:hAnsi="Arial Narrow"/>
          <w:sz w:val="20"/>
          <w:szCs w:val="20"/>
        </w:rPr>
        <w:t xml:space="preserve"> bere na vědomí, že uveřejnění smlouvy v plném znění v tomto registru zajistí </w:t>
      </w:r>
      <w:r w:rsidR="0091484A">
        <w:rPr>
          <w:rFonts w:ascii="Arial Narrow" w:hAnsi="Arial Narrow"/>
          <w:sz w:val="20"/>
          <w:szCs w:val="20"/>
        </w:rPr>
        <w:t>zákazník</w:t>
      </w:r>
      <w:r w:rsidR="0091484A" w:rsidRPr="0091484A">
        <w:rPr>
          <w:rFonts w:ascii="Arial Narrow" w:hAnsi="Arial Narrow"/>
          <w:sz w:val="20"/>
          <w:szCs w:val="20"/>
        </w:rPr>
        <w:t>l</w:t>
      </w:r>
      <w:r w:rsidR="0091484A">
        <w:rPr>
          <w:rFonts w:ascii="Arial Narrow" w:hAnsi="Arial Narrow"/>
          <w:sz w:val="20"/>
          <w:szCs w:val="20"/>
        </w:rPr>
        <w:t xml:space="preserve">. </w:t>
      </w:r>
      <w:r w:rsidR="0049214A" w:rsidRPr="0049214A">
        <w:rPr>
          <w:rFonts w:ascii="Arial Narrow" w:hAnsi="Arial Narrow"/>
          <w:sz w:val="20"/>
          <w:szCs w:val="20"/>
        </w:rPr>
        <w:t>Smlouvu lze měnit a doplňovat po dohodě smluvních stran formou vzestupně číslovaných elektronických dodatků k této smlouvě, podepsaných oběma smluvními stranami.</w:t>
      </w:r>
    </w:p>
    <w:p w14:paraId="19FE8A1C" w14:textId="4D91A473" w:rsidR="008B2FBF" w:rsidRPr="006866C2" w:rsidRDefault="008B2FBF" w:rsidP="00E37718">
      <w:pPr>
        <w:jc w:val="both"/>
        <w:rPr>
          <w:rFonts w:ascii="Arial Narrow" w:hAnsi="Arial Narrow"/>
          <w:sz w:val="20"/>
          <w:szCs w:val="20"/>
        </w:rPr>
      </w:pPr>
      <w:r w:rsidRPr="006866C2">
        <w:rPr>
          <w:rFonts w:ascii="Arial Narrow" w:hAnsi="Arial Narrow"/>
          <w:sz w:val="20"/>
          <w:szCs w:val="20"/>
        </w:rPr>
        <w:t>8.</w:t>
      </w:r>
      <w:r w:rsidR="0049214A">
        <w:rPr>
          <w:rFonts w:ascii="Arial Narrow" w:hAnsi="Arial Narrow"/>
          <w:sz w:val="20"/>
          <w:szCs w:val="20"/>
        </w:rPr>
        <w:t>3</w:t>
      </w:r>
      <w:r w:rsidRPr="006866C2">
        <w:rPr>
          <w:rFonts w:ascii="Arial Narrow" w:hAnsi="Arial Narrow"/>
          <w:sz w:val="20"/>
          <w:szCs w:val="20"/>
        </w:rPr>
        <w:tab/>
        <w:t>Obě strany se zavazují navzájem informovat o jakýchkoli změnách majících vztah k této Smlouvě.</w:t>
      </w:r>
    </w:p>
    <w:p w14:paraId="5505223F" w14:textId="34AC6EEF"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w:t>
      </w:r>
      <w:r w:rsidR="0049214A">
        <w:rPr>
          <w:rFonts w:ascii="Arial Narrow" w:hAnsi="Arial Narrow"/>
          <w:sz w:val="20"/>
          <w:szCs w:val="20"/>
        </w:rPr>
        <w:t>4</w:t>
      </w:r>
      <w:r w:rsidRPr="006866C2">
        <w:rPr>
          <w:rFonts w:ascii="Arial Narrow" w:hAnsi="Arial Narrow"/>
          <w:sz w:val="20"/>
          <w:szCs w:val="20"/>
        </w:rPr>
        <w:tab/>
        <w:t>Smluvní strany se dohodly, že veškerá práva KONE plynoucí z této Smlouvy se promlčují v promlčecí lhůtě v trvání 10 let ode dne, kdy právo mohlo být uplatněno poprvé.</w:t>
      </w:r>
    </w:p>
    <w:p w14:paraId="40FFAF11" w14:textId="6FB9AAA7" w:rsidR="008B2FBF" w:rsidRPr="006866C2" w:rsidRDefault="008B2FBF" w:rsidP="002A408A">
      <w:pPr>
        <w:ind w:left="708" w:hanging="708"/>
        <w:jc w:val="both"/>
        <w:rPr>
          <w:rFonts w:ascii="Arial Narrow" w:hAnsi="Arial Narrow"/>
          <w:sz w:val="20"/>
          <w:szCs w:val="20"/>
        </w:rPr>
      </w:pPr>
      <w:r w:rsidRPr="006866C2">
        <w:rPr>
          <w:rFonts w:ascii="Arial Narrow" w:hAnsi="Arial Narrow"/>
          <w:sz w:val="20"/>
          <w:szCs w:val="20"/>
        </w:rPr>
        <w:t>8.</w:t>
      </w:r>
      <w:r w:rsidR="0049214A">
        <w:rPr>
          <w:rFonts w:ascii="Arial Narrow" w:hAnsi="Arial Narrow"/>
          <w:sz w:val="20"/>
          <w:szCs w:val="20"/>
        </w:rPr>
        <w:t>5</w:t>
      </w:r>
      <w:r w:rsidRPr="006866C2">
        <w:rPr>
          <w:rFonts w:ascii="Arial Narrow" w:hAnsi="Arial Narrow"/>
          <w:sz w:val="20"/>
          <w:szCs w:val="20"/>
        </w:rPr>
        <w:tab/>
        <w:t>KONE na sebe nepřebírá změnu okolností ve smyslu § 1765 (2)</w:t>
      </w:r>
      <w:r w:rsidR="001C4729">
        <w:rPr>
          <w:rFonts w:ascii="Arial Narrow" w:hAnsi="Arial Narrow"/>
          <w:sz w:val="20"/>
          <w:szCs w:val="20"/>
        </w:rPr>
        <w:t xml:space="preserve"> </w:t>
      </w:r>
      <w:r w:rsidR="001C4729" w:rsidRPr="00CC3C52">
        <w:rPr>
          <w:rFonts w:ascii="Arial Narrow" w:hAnsi="Arial Narrow"/>
          <w:sz w:val="20"/>
          <w:szCs w:val="20"/>
        </w:rPr>
        <w:t xml:space="preserve">občanského </w:t>
      </w:r>
      <w:r w:rsidR="00C378EC" w:rsidRPr="00CC3C52">
        <w:rPr>
          <w:rFonts w:ascii="Arial Narrow" w:hAnsi="Arial Narrow"/>
          <w:sz w:val="20"/>
          <w:szCs w:val="20"/>
        </w:rPr>
        <w:t>zákoníku</w:t>
      </w:r>
      <w:r w:rsidR="00C378EC">
        <w:rPr>
          <w:rFonts w:ascii="Arial Narrow" w:hAnsi="Arial Narrow"/>
          <w:sz w:val="20"/>
          <w:szCs w:val="20"/>
        </w:rPr>
        <w:t xml:space="preserve"> </w:t>
      </w:r>
      <w:r w:rsidR="00C378EC" w:rsidRPr="006866C2">
        <w:rPr>
          <w:rFonts w:ascii="Arial Narrow" w:hAnsi="Arial Narrow"/>
          <w:sz w:val="20"/>
          <w:szCs w:val="20"/>
        </w:rPr>
        <w:t>a</w:t>
      </w:r>
      <w:r w:rsidRPr="006866C2">
        <w:rPr>
          <w:rFonts w:ascii="Arial Narrow" w:hAnsi="Arial Narrow"/>
          <w:sz w:val="20"/>
          <w:szCs w:val="20"/>
        </w:rPr>
        <w:t xml:space="preserve"> výslovně vylučuje aplikaci poslední</w:t>
      </w:r>
      <w:r w:rsidR="001C4729">
        <w:rPr>
          <w:rFonts w:ascii="Arial Narrow" w:hAnsi="Arial Narrow"/>
          <w:sz w:val="20"/>
          <w:szCs w:val="20"/>
        </w:rPr>
        <w:t xml:space="preserve"> věty uplatnění </w:t>
      </w:r>
      <w:r w:rsidR="00CC3C52">
        <w:rPr>
          <w:rFonts w:ascii="Arial Narrow" w:hAnsi="Arial Narrow"/>
          <w:sz w:val="20"/>
          <w:szCs w:val="20"/>
        </w:rPr>
        <w:t xml:space="preserve">  </w:t>
      </w:r>
      <w:r w:rsidR="002A408A">
        <w:rPr>
          <w:rFonts w:ascii="Arial Narrow" w:hAnsi="Arial Narrow"/>
          <w:sz w:val="20"/>
          <w:szCs w:val="20"/>
        </w:rPr>
        <w:t xml:space="preserve"> </w:t>
      </w:r>
      <w:r w:rsidR="001C4729">
        <w:rPr>
          <w:rFonts w:ascii="Arial Narrow" w:hAnsi="Arial Narrow"/>
          <w:sz w:val="20"/>
          <w:szCs w:val="20"/>
        </w:rPr>
        <w:t xml:space="preserve">bodu (1) § 1765 </w:t>
      </w:r>
      <w:r w:rsidR="001C4729" w:rsidRPr="00CC3C52">
        <w:rPr>
          <w:rFonts w:ascii="Arial Narrow" w:hAnsi="Arial Narrow"/>
          <w:sz w:val="20"/>
          <w:szCs w:val="20"/>
        </w:rPr>
        <w:t>občanského</w:t>
      </w:r>
      <w:r w:rsidR="002A408A">
        <w:rPr>
          <w:rFonts w:ascii="Arial Narrow" w:hAnsi="Arial Narrow"/>
          <w:sz w:val="20"/>
          <w:szCs w:val="20"/>
        </w:rPr>
        <w:t xml:space="preserve"> </w:t>
      </w:r>
      <w:r w:rsidR="001C4729" w:rsidRPr="00CC3C52">
        <w:rPr>
          <w:rFonts w:ascii="Arial Narrow" w:hAnsi="Arial Narrow"/>
          <w:sz w:val="20"/>
          <w:szCs w:val="20"/>
        </w:rPr>
        <w:t>zákoníku.</w:t>
      </w:r>
    </w:p>
    <w:p w14:paraId="2BEBF366" w14:textId="3A651036"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w:t>
      </w:r>
      <w:r w:rsidR="0049214A">
        <w:rPr>
          <w:rFonts w:ascii="Arial Narrow" w:hAnsi="Arial Narrow"/>
          <w:sz w:val="20"/>
          <w:szCs w:val="20"/>
        </w:rPr>
        <w:t>6</w:t>
      </w:r>
      <w:r w:rsidRPr="006866C2">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 vydá KONE vyměněné náhradní díly, použitý olej, či maziva. V tomto případě je Zákazník odpovědný za jejich řádnou likvidaci na vlastní náklady.</w:t>
      </w:r>
    </w:p>
    <w:p w14:paraId="15E549D4" w14:textId="752D85B7" w:rsidR="008B2FBF" w:rsidRPr="006866C2" w:rsidRDefault="008B2FBF" w:rsidP="00E37718">
      <w:pPr>
        <w:jc w:val="both"/>
        <w:rPr>
          <w:rFonts w:ascii="Arial Narrow" w:hAnsi="Arial Narrow"/>
          <w:sz w:val="20"/>
          <w:szCs w:val="20"/>
        </w:rPr>
      </w:pPr>
      <w:r w:rsidRPr="006866C2">
        <w:rPr>
          <w:rFonts w:ascii="Arial Narrow" w:hAnsi="Arial Narrow"/>
          <w:sz w:val="20"/>
          <w:szCs w:val="20"/>
        </w:rPr>
        <w:t>8.</w:t>
      </w:r>
      <w:r w:rsidR="0049214A">
        <w:rPr>
          <w:rFonts w:ascii="Arial Narrow" w:hAnsi="Arial Narrow"/>
          <w:sz w:val="20"/>
          <w:szCs w:val="20"/>
        </w:rPr>
        <w:t>7</w:t>
      </w:r>
      <w:r w:rsidRPr="006866C2">
        <w:rPr>
          <w:rFonts w:ascii="Arial Narrow" w:hAnsi="Arial Narrow"/>
          <w:sz w:val="20"/>
          <w:szCs w:val="20"/>
        </w:rPr>
        <w:tab/>
        <w:t>KONE nebude od uvízlých pasažérů požadovat sdělení jejich osobních údajů, a to ani v případě zneužití systému z jejich strany.</w:t>
      </w:r>
    </w:p>
    <w:p w14:paraId="184DFF38" w14:textId="4CD8B642"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w:t>
      </w:r>
      <w:r w:rsidR="0049214A">
        <w:rPr>
          <w:rFonts w:ascii="Arial Narrow" w:hAnsi="Arial Narrow"/>
          <w:sz w:val="20"/>
          <w:szCs w:val="20"/>
        </w:rPr>
        <w:t>8</w:t>
      </w:r>
      <w:r w:rsidRPr="006866C2">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a/nebo plánů,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užívání a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w:t>
      </w:r>
      <w:r w:rsidR="002A408A">
        <w:rPr>
          <w:rFonts w:ascii="Arial Narrow" w:hAnsi="Arial Narrow"/>
          <w:sz w:val="20"/>
          <w:szCs w:val="20"/>
        </w:rPr>
        <w:t>o</w:t>
      </w:r>
      <w:r w:rsidRPr="006866C2">
        <w:rPr>
          <w:rFonts w:ascii="Arial Narrow" w:hAnsi="Arial Narrow"/>
          <w:sz w:val="20"/>
          <w:szCs w:val="20"/>
        </w:rPr>
        <w:t>difikovat či měnit software a/nebo umožnit třetí straně činit kopie, modifikovat či měnit software.</w:t>
      </w:r>
    </w:p>
    <w:p w14:paraId="0344B97A" w14:textId="5348BB6A"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lastRenderedPageBreak/>
        <w:t>8.</w:t>
      </w:r>
      <w:r w:rsidR="0049214A">
        <w:rPr>
          <w:rFonts w:ascii="Arial Narrow" w:hAnsi="Arial Narrow"/>
          <w:sz w:val="20"/>
          <w:szCs w:val="20"/>
        </w:rPr>
        <w:t>9</w:t>
      </w:r>
      <w:r w:rsidRPr="006866C2">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7E8C1E49" w14:textId="53180CF4"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8.1</w:t>
      </w:r>
      <w:r w:rsidR="0049214A">
        <w:rPr>
          <w:rFonts w:ascii="Arial Narrow" w:hAnsi="Arial Narrow"/>
          <w:sz w:val="20"/>
          <w:szCs w:val="20"/>
        </w:rPr>
        <w:t>0</w:t>
      </w:r>
      <w:r w:rsidRPr="006866C2">
        <w:rPr>
          <w:rFonts w:ascii="Arial Narrow" w:hAnsi="Arial Narrow"/>
          <w:sz w:val="20"/>
          <w:szCs w:val="20"/>
        </w:rPr>
        <w:tab/>
        <w:t>Zákazník podpisem smlouvy dává souhlas KONE k případnému elektronickému zasílání faktur/daňových dokladů nebo informace o nových produktech a službách (dále jen elektronická komunikace) KONE prostřednictvím e-mailu. KONE může kdykoliv, bez dalšího avíza, zahájit elektronické komunikace bez dalšího souhlasu Zákazníka a zároveň ukončit písemné zasílání daňových dokladů.</w:t>
      </w:r>
    </w:p>
    <w:p w14:paraId="6072D3BA" w14:textId="4424B303" w:rsidR="008B2FBF" w:rsidRPr="006866C2" w:rsidRDefault="008B2FBF" w:rsidP="008B2FBF">
      <w:pPr>
        <w:rPr>
          <w:rFonts w:ascii="Arial Narrow" w:hAnsi="Arial Narrow"/>
          <w:sz w:val="20"/>
          <w:szCs w:val="20"/>
        </w:rPr>
      </w:pPr>
      <w:r w:rsidRPr="006866C2">
        <w:rPr>
          <w:rFonts w:ascii="Arial Narrow" w:hAnsi="Arial Narrow"/>
          <w:sz w:val="20"/>
          <w:szCs w:val="20"/>
        </w:rPr>
        <w:t>8.1</w:t>
      </w:r>
      <w:r w:rsidR="0049214A">
        <w:rPr>
          <w:rFonts w:ascii="Arial Narrow" w:hAnsi="Arial Narrow"/>
          <w:sz w:val="20"/>
          <w:szCs w:val="20"/>
        </w:rPr>
        <w:t>1</w:t>
      </w:r>
      <w:r w:rsidRPr="006866C2">
        <w:rPr>
          <w:rFonts w:ascii="Arial Narrow" w:hAnsi="Arial Narrow"/>
          <w:sz w:val="20"/>
          <w:szCs w:val="20"/>
        </w:rPr>
        <w:tab/>
        <w:t>Nedílnou součástí této smlouvy jsou následující přílohy:</w:t>
      </w:r>
      <w:r w:rsidRPr="006866C2">
        <w:rPr>
          <w:rFonts w:ascii="Arial Narrow" w:hAnsi="Arial Narrow"/>
          <w:sz w:val="20"/>
          <w:szCs w:val="20"/>
        </w:rPr>
        <w:tab/>
        <w:t>Příloha č.1 - osoby oprávněné jednat</w:t>
      </w:r>
    </w:p>
    <w:p w14:paraId="3031650E"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č.2 - čestné prohlášení Zákazníka</w:t>
      </w:r>
    </w:p>
    <w:p w14:paraId="71FEA5CC"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č.3 - rozsah dohodnutých služeb, seznam zařízení a cena služeb</w:t>
      </w:r>
    </w:p>
    <w:p w14:paraId="512B6989"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č.4 - plná moc oprávněného zástupce KONE</w:t>
      </w:r>
    </w:p>
    <w:p w14:paraId="097C924D" w14:textId="77777777" w:rsidR="00E061A0"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č.5 – všeobecné servisní podmínky společnosti KONE, a.s.</w:t>
      </w:r>
    </w:p>
    <w:p w14:paraId="0B054C2C" w14:textId="77777777" w:rsidR="00E7041E" w:rsidRPr="006866C2" w:rsidRDefault="00E7041E"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6866C2" w14:paraId="50D7E8D5" w14:textId="77777777" w:rsidTr="00E67E89">
        <w:trPr>
          <w:trHeight w:val="523"/>
          <w:tblCellSpacing w:w="0" w:type="dxa"/>
        </w:trPr>
        <w:tc>
          <w:tcPr>
            <w:tcW w:w="4957" w:type="dxa"/>
            <w:shd w:val="clear" w:color="auto" w:fill="0071B9"/>
            <w:noWrap/>
            <w:vAlign w:val="center"/>
          </w:tcPr>
          <w:p w14:paraId="6547F04D"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13DA9C48" w14:textId="77777777" w:rsidR="0058620F" w:rsidRPr="006866C2" w:rsidRDefault="0058620F" w:rsidP="008B2FBF">
            <w:pPr>
              <w:jc w:val="both"/>
              <w:rPr>
                <w:rFonts w:ascii="Arial Narrow" w:hAnsi="Arial Narrow"/>
                <w:b/>
                <w:bCs/>
                <w:sz w:val="20"/>
                <w:szCs w:val="20"/>
              </w:rPr>
            </w:pPr>
          </w:p>
        </w:tc>
        <w:tc>
          <w:tcPr>
            <w:tcW w:w="4961" w:type="dxa"/>
            <w:shd w:val="clear" w:color="auto" w:fill="0071B9"/>
            <w:noWrap/>
            <w:vAlign w:val="center"/>
          </w:tcPr>
          <w:p w14:paraId="44AA359F"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KONE:</w:t>
            </w:r>
          </w:p>
        </w:tc>
      </w:tr>
      <w:tr w:rsidR="0058620F" w:rsidRPr="006866C2" w14:paraId="137D4904" w14:textId="77777777" w:rsidTr="00E67E89">
        <w:trPr>
          <w:trHeight w:val="2100"/>
          <w:tblCellSpacing w:w="0" w:type="dxa"/>
        </w:trPr>
        <w:tc>
          <w:tcPr>
            <w:tcW w:w="4957" w:type="dxa"/>
            <w:tcBorders>
              <w:bottom w:val="dotted" w:sz="4" w:space="0" w:color="auto"/>
            </w:tcBorders>
          </w:tcPr>
          <w:p w14:paraId="060C0594" w14:textId="77777777" w:rsidR="0058620F" w:rsidRPr="006866C2" w:rsidRDefault="0058620F" w:rsidP="008B2FBF">
            <w:pPr>
              <w:jc w:val="both"/>
              <w:rPr>
                <w:rFonts w:ascii="Arial Narrow" w:hAnsi="Arial Narrow"/>
                <w:b/>
                <w:bCs/>
                <w:sz w:val="20"/>
                <w:szCs w:val="20"/>
              </w:rPr>
            </w:pPr>
          </w:p>
        </w:tc>
        <w:tc>
          <w:tcPr>
            <w:tcW w:w="850" w:type="dxa"/>
          </w:tcPr>
          <w:p w14:paraId="163EBC36" w14:textId="77777777" w:rsidR="0058620F" w:rsidRPr="006866C2" w:rsidRDefault="0058620F" w:rsidP="008B2FBF">
            <w:pPr>
              <w:jc w:val="both"/>
              <w:rPr>
                <w:rFonts w:ascii="Arial Narrow" w:hAnsi="Arial Narrow"/>
                <w:b/>
                <w:bCs/>
                <w:sz w:val="20"/>
                <w:szCs w:val="20"/>
              </w:rPr>
            </w:pPr>
          </w:p>
        </w:tc>
        <w:tc>
          <w:tcPr>
            <w:tcW w:w="4961" w:type="dxa"/>
            <w:tcBorders>
              <w:bottom w:val="dotted" w:sz="4" w:space="0" w:color="auto"/>
            </w:tcBorders>
          </w:tcPr>
          <w:p w14:paraId="7FC714FE" w14:textId="77777777" w:rsidR="0058620F" w:rsidRPr="006866C2" w:rsidRDefault="0058620F" w:rsidP="008B2FBF">
            <w:pPr>
              <w:jc w:val="both"/>
              <w:rPr>
                <w:rFonts w:ascii="Arial Narrow" w:hAnsi="Arial Narrow"/>
                <w:b/>
                <w:bCs/>
                <w:sz w:val="20"/>
                <w:szCs w:val="20"/>
              </w:rPr>
            </w:pPr>
          </w:p>
        </w:tc>
      </w:tr>
      <w:tr w:rsidR="0058620F" w:rsidRPr="006866C2" w14:paraId="1A27D7EF" w14:textId="77777777" w:rsidTr="00120D5A">
        <w:trPr>
          <w:trHeight w:val="1062"/>
          <w:tblCellSpacing w:w="0" w:type="dxa"/>
        </w:trPr>
        <w:tc>
          <w:tcPr>
            <w:tcW w:w="4957" w:type="dxa"/>
            <w:vAlign w:val="bottom"/>
          </w:tcPr>
          <w:p w14:paraId="4866D1EE" w14:textId="6E4E23AF" w:rsidR="0058620F" w:rsidRPr="006866C2" w:rsidRDefault="00863588" w:rsidP="008D0680">
            <w:pPr>
              <w:jc w:val="center"/>
              <w:rPr>
                <w:rFonts w:ascii="Arial Narrow" w:hAnsi="Arial Narrow"/>
                <w:color w:val="0071B9"/>
              </w:rPr>
            </w:pPr>
            <w:bookmarkStart w:id="2" w:name="CustomerNamePodpis"/>
            <w:r>
              <w:rPr>
                <w:rFonts w:ascii="Arial Narrow" w:hAnsi="Arial Narrow"/>
                <w:color w:val="0071B9"/>
              </w:rPr>
              <w:t>Ing. Martin Lehký, ředitel</w:t>
            </w:r>
            <w:bookmarkEnd w:id="2"/>
          </w:p>
          <w:p w14:paraId="5E1E16BD" w14:textId="1F77829E" w:rsidR="008D0680" w:rsidRPr="006866C2" w:rsidRDefault="00C378EC" w:rsidP="00120D5A">
            <w:pPr>
              <w:ind w:left="1885"/>
              <w:rPr>
                <w:rFonts w:ascii="Arial Narrow" w:hAnsi="Arial Narrow"/>
              </w:rPr>
            </w:pPr>
            <w:r w:rsidRPr="006866C2">
              <w:rPr>
                <w:rFonts w:ascii="Arial Narrow" w:hAnsi="Arial Narrow"/>
                <w:color w:val="0071B9"/>
              </w:rPr>
              <w:t xml:space="preserve">V </w:t>
            </w:r>
            <w:r>
              <w:rPr>
                <w:rFonts w:ascii="Arial Narrow" w:hAnsi="Arial Narrow"/>
                <w:color w:val="0071B9"/>
              </w:rPr>
              <w:t>Praze</w:t>
            </w:r>
            <w:r w:rsidR="00863588">
              <w:rPr>
                <w:rFonts w:ascii="Arial Narrow" w:hAnsi="Arial Narrow"/>
                <w:color w:val="0071B9"/>
              </w:rPr>
              <w:t xml:space="preserve">     </w:t>
            </w:r>
            <w:r w:rsidR="008D0680" w:rsidRPr="006866C2">
              <w:rPr>
                <w:rFonts w:ascii="Arial Narrow" w:hAnsi="Arial Narrow"/>
                <w:color w:val="0071B9"/>
              </w:rPr>
              <w:t xml:space="preserve">  </w:t>
            </w:r>
          </w:p>
        </w:tc>
        <w:tc>
          <w:tcPr>
            <w:tcW w:w="850" w:type="dxa"/>
            <w:vAlign w:val="bottom"/>
          </w:tcPr>
          <w:p w14:paraId="435B4540" w14:textId="77777777" w:rsidR="0058620F" w:rsidRPr="006866C2" w:rsidRDefault="0058620F" w:rsidP="008B2FBF">
            <w:pPr>
              <w:jc w:val="both"/>
              <w:rPr>
                <w:rFonts w:ascii="Arial Narrow" w:hAnsi="Arial Narrow"/>
                <w:b/>
                <w:bCs/>
                <w:sz w:val="20"/>
                <w:szCs w:val="20"/>
              </w:rPr>
            </w:pPr>
          </w:p>
        </w:tc>
        <w:tc>
          <w:tcPr>
            <w:tcW w:w="4961" w:type="dxa"/>
            <w:vAlign w:val="bottom"/>
          </w:tcPr>
          <w:p w14:paraId="047B1658" w14:textId="3E5F316C" w:rsidR="008D0680" w:rsidRPr="006866C2" w:rsidRDefault="007F478A" w:rsidP="008D0680">
            <w:pPr>
              <w:jc w:val="center"/>
              <w:rPr>
                <w:rFonts w:ascii="Arial Narrow" w:hAnsi="Arial Narrow"/>
                <w:color w:val="0071B9"/>
                <w:sz w:val="20"/>
                <w:szCs w:val="20"/>
              </w:rPr>
            </w:pPr>
            <w:proofErr w:type="spellStart"/>
            <w:r>
              <w:rPr>
                <w:rFonts w:ascii="Arial Narrow" w:hAnsi="Arial Narrow"/>
                <w:color w:val="0071B9"/>
              </w:rPr>
              <w:t>xxxxx</w:t>
            </w:r>
            <w:proofErr w:type="spellEnd"/>
            <w:r>
              <w:rPr>
                <w:rFonts w:ascii="Arial Narrow" w:hAnsi="Arial Narrow"/>
                <w:color w:val="0071B9"/>
                <w:sz w:val="20"/>
                <w:szCs w:val="20"/>
              </w:rPr>
              <w:t xml:space="preserve"> , </w:t>
            </w:r>
            <w:r w:rsidR="004219CD">
              <w:rPr>
                <w:rFonts w:ascii="Arial Narrow" w:hAnsi="Arial Narrow"/>
                <w:color w:val="0071B9"/>
                <w:sz w:val="20"/>
                <w:szCs w:val="20"/>
              </w:rPr>
              <w:t>člen představenstva</w:t>
            </w:r>
          </w:p>
          <w:p w14:paraId="0114E87E" w14:textId="017F2080" w:rsidR="008D0680" w:rsidRPr="006866C2" w:rsidRDefault="008D0680" w:rsidP="008D0680">
            <w:pPr>
              <w:jc w:val="center"/>
              <w:rPr>
                <w:rFonts w:ascii="Arial Narrow" w:hAnsi="Arial Narrow"/>
                <w:b/>
                <w:bCs/>
                <w:sz w:val="20"/>
                <w:szCs w:val="20"/>
              </w:rPr>
            </w:pPr>
            <w:r w:rsidRPr="006866C2">
              <w:rPr>
                <w:rFonts w:ascii="Arial Narrow" w:hAnsi="Arial Narrow"/>
                <w:color w:val="0071B9"/>
              </w:rPr>
              <w:t>V</w:t>
            </w:r>
            <w:r w:rsidR="00120D5A">
              <w:rPr>
                <w:rFonts w:ascii="Arial Narrow" w:hAnsi="Arial Narrow"/>
                <w:color w:val="0071B9"/>
              </w:rPr>
              <w:t> Praze</w:t>
            </w:r>
          </w:p>
        </w:tc>
      </w:tr>
    </w:tbl>
    <w:p w14:paraId="05939B1C" w14:textId="77777777" w:rsidR="00E7041E" w:rsidRPr="006866C2" w:rsidRDefault="00E7041E" w:rsidP="008B2FBF">
      <w:pPr>
        <w:jc w:val="both"/>
        <w:rPr>
          <w:rFonts w:ascii="Arial Narrow" w:hAnsi="Arial Narrow"/>
          <w:b/>
          <w:bCs/>
          <w:sz w:val="20"/>
          <w:szCs w:val="20"/>
        </w:rPr>
      </w:pPr>
    </w:p>
    <w:p w14:paraId="0AB23164" w14:textId="77777777" w:rsidR="00DC0321" w:rsidRPr="006866C2" w:rsidRDefault="00DC0321" w:rsidP="008B2FBF">
      <w:pPr>
        <w:jc w:val="both"/>
        <w:rPr>
          <w:rFonts w:ascii="Arial Narrow" w:hAnsi="Arial Narrow"/>
          <w:b/>
          <w:bCs/>
          <w:sz w:val="20"/>
          <w:szCs w:val="20"/>
        </w:rPr>
      </w:pPr>
    </w:p>
    <w:p w14:paraId="711D8B99" w14:textId="77777777" w:rsidR="00DC0321" w:rsidRPr="006866C2" w:rsidRDefault="00DC0321">
      <w:pPr>
        <w:rPr>
          <w:rFonts w:ascii="Arial Narrow" w:hAnsi="Arial Narrow"/>
          <w:b/>
          <w:bCs/>
          <w:sz w:val="20"/>
          <w:szCs w:val="20"/>
        </w:rPr>
      </w:pPr>
      <w:r w:rsidRPr="006866C2">
        <w:rPr>
          <w:rFonts w:ascii="Arial Narrow" w:hAnsi="Arial Narrow"/>
          <w:b/>
          <w:bCs/>
          <w:sz w:val="20"/>
          <w:szCs w:val="20"/>
        </w:rPr>
        <w:br w:type="page"/>
      </w:r>
    </w:p>
    <w:p w14:paraId="158172F8" w14:textId="77777777" w:rsidR="00DC0321" w:rsidRPr="006866C2" w:rsidRDefault="00DC0321" w:rsidP="008B2FBF">
      <w:pPr>
        <w:jc w:val="both"/>
        <w:rPr>
          <w:rFonts w:ascii="Arial Narrow" w:hAnsi="Arial Narrow"/>
          <w:b/>
          <w:bCs/>
          <w:sz w:val="20"/>
          <w:szCs w:val="20"/>
        </w:rPr>
      </w:pPr>
      <w:r w:rsidRPr="006866C2">
        <w:rPr>
          <w:rFonts w:ascii="Arial Narrow" w:hAnsi="Arial Narrow"/>
          <w:b/>
          <w:bCs/>
          <w:sz w:val="20"/>
          <w:szCs w:val="20"/>
        </w:rPr>
        <w:lastRenderedPageBreak/>
        <w:t>PŘÍLOHA č.1                                                            OSOBY OPRÁVNĚNÉ JEDNAT</w:t>
      </w:r>
    </w:p>
    <w:p w14:paraId="22245210" w14:textId="77777777" w:rsidR="00DE71A2" w:rsidRPr="006866C2" w:rsidRDefault="00DE71A2" w:rsidP="008B2FBF">
      <w:pPr>
        <w:jc w:val="both"/>
        <w:rPr>
          <w:rFonts w:ascii="Arial Narrow" w:hAnsi="Arial Narrow"/>
          <w:b/>
          <w:bCs/>
          <w:sz w:val="20"/>
          <w:szCs w:val="20"/>
        </w:rPr>
      </w:pPr>
    </w:p>
    <w:p w14:paraId="666CEB9A" w14:textId="77777777" w:rsidR="00134883" w:rsidRPr="006866C2" w:rsidRDefault="00134883"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6866C2" w14:paraId="51BA9AFF" w14:textId="77777777" w:rsidTr="00A32CF8">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B977132" w14:textId="77777777" w:rsidR="00DC0321" w:rsidRPr="006866C2" w:rsidRDefault="00DE71A2" w:rsidP="00DE71A2">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Zákazníka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BDE8DD6"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23F4428E"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CAA0625"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DC0321" w:rsidRPr="006866C2" w14:paraId="79229C8A" w14:textId="77777777" w:rsidTr="00A32CF8">
        <w:trPr>
          <w:tblCellSpacing w:w="28" w:type="dxa"/>
        </w:trPr>
        <w:tc>
          <w:tcPr>
            <w:tcW w:w="3453" w:type="dxa"/>
            <w:vAlign w:val="center"/>
          </w:tcPr>
          <w:p w14:paraId="7ED915A7"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6920B2E2" w14:textId="11A22CE5" w:rsidR="00DC0321" w:rsidRPr="006866C2" w:rsidRDefault="00C919CA">
            <w:pPr>
              <w:jc w:val="both"/>
              <w:rPr>
                <w:rFonts w:ascii="Arial Narrow" w:hAnsi="Arial Narrow"/>
                <w:sz w:val="20"/>
                <w:szCs w:val="20"/>
              </w:rPr>
            </w:pPr>
            <w:bookmarkStart w:id="3" w:name="KONTAKT1"/>
            <w:r>
              <w:rPr>
                <w:rFonts w:ascii="Arial Narrow" w:hAnsi="Arial Narrow"/>
                <w:sz w:val="20"/>
                <w:szCs w:val="20"/>
              </w:rPr>
              <w:t>Ing. Martin Lehký</w:t>
            </w:r>
            <w:bookmarkEnd w:id="3"/>
          </w:p>
        </w:tc>
        <w:tc>
          <w:tcPr>
            <w:tcW w:w="2620" w:type="dxa"/>
            <w:tcBorders>
              <w:top w:val="dotted" w:sz="4" w:space="0" w:color="0071B9"/>
              <w:left w:val="dotted" w:sz="4" w:space="0" w:color="0071B9"/>
              <w:bottom w:val="dotted" w:sz="4" w:space="0" w:color="0071B9"/>
              <w:right w:val="dotted" w:sz="4" w:space="0" w:color="0071B9"/>
            </w:tcBorders>
            <w:vAlign w:val="center"/>
          </w:tcPr>
          <w:p w14:paraId="267B74D3" w14:textId="2D4F4063" w:rsidR="00DC0321" w:rsidRPr="006866C2" w:rsidRDefault="00A3309F">
            <w:pPr>
              <w:jc w:val="both"/>
              <w:rPr>
                <w:rFonts w:ascii="Arial Narrow" w:hAnsi="Arial Narrow"/>
                <w:sz w:val="20"/>
                <w:szCs w:val="20"/>
              </w:rPr>
            </w:pPr>
            <w:bookmarkStart w:id="4" w:name="KONTAKT11"/>
            <w:r>
              <w:rPr>
                <w:rFonts w:ascii="Arial Narrow" w:hAnsi="Arial Narrow"/>
                <w:sz w:val="20"/>
                <w:szCs w:val="20"/>
              </w:rPr>
              <w:t xml:space="preserve">+420 </w:t>
            </w:r>
            <w:r w:rsidR="00C919CA">
              <w:rPr>
                <w:rFonts w:ascii="Arial Narrow" w:hAnsi="Arial Narrow"/>
                <w:sz w:val="20"/>
                <w:szCs w:val="20"/>
              </w:rPr>
              <w:t>973 204 091</w:t>
            </w:r>
            <w:bookmarkEnd w:id="4"/>
          </w:p>
        </w:tc>
        <w:tc>
          <w:tcPr>
            <w:tcW w:w="2607" w:type="dxa"/>
            <w:tcBorders>
              <w:top w:val="dotted" w:sz="4" w:space="0" w:color="0071B9"/>
              <w:left w:val="dotted" w:sz="4" w:space="0" w:color="0071B9"/>
              <w:bottom w:val="dotted" w:sz="4" w:space="0" w:color="0071B9"/>
              <w:right w:val="dotted" w:sz="4" w:space="0" w:color="0071B9"/>
            </w:tcBorders>
            <w:vAlign w:val="center"/>
          </w:tcPr>
          <w:p w14:paraId="693D8BA1" w14:textId="42A2EA8B" w:rsidR="00DC0321" w:rsidRPr="006866C2" w:rsidRDefault="00C919CA">
            <w:pPr>
              <w:jc w:val="both"/>
              <w:rPr>
                <w:rFonts w:ascii="Arial Narrow" w:hAnsi="Arial Narrow"/>
                <w:sz w:val="20"/>
                <w:szCs w:val="20"/>
              </w:rPr>
            </w:pPr>
            <w:bookmarkStart w:id="5" w:name="KONTAKT12"/>
            <w:r>
              <w:rPr>
                <w:rFonts w:ascii="Arial Narrow" w:hAnsi="Arial Narrow"/>
                <w:sz w:val="20"/>
                <w:szCs w:val="20"/>
              </w:rPr>
              <w:t>podatelna</w:t>
            </w:r>
            <w:bookmarkEnd w:id="5"/>
            <w:r>
              <w:rPr>
                <w:rFonts w:ascii="Arial Narrow" w:hAnsi="Arial Narrow"/>
                <w:sz w:val="20"/>
                <w:szCs w:val="20"/>
              </w:rPr>
              <w:t>@as-po.cz</w:t>
            </w:r>
          </w:p>
        </w:tc>
      </w:tr>
      <w:tr w:rsidR="00C919CA" w:rsidRPr="006866C2" w14:paraId="0A36CDCD" w14:textId="77777777" w:rsidTr="00A32CF8">
        <w:trPr>
          <w:tblCellSpacing w:w="28" w:type="dxa"/>
        </w:trPr>
        <w:tc>
          <w:tcPr>
            <w:tcW w:w="3453" w:type="dxa"/>
            <w:vAlign w:val="center"/>
          </w:tcPr>
          <w:p w14:paraId="3FDC6068" w14:textId="77777777" w:rsidR="00C919CA" w:rsidRPr="006866C2" w:rsidRDefault="00C919CA" w:rsidP="00C919CA">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046B3C71" w14:textId="14220CEC" w:rsidR="00C919CA" w:rsidRPr="006866C2" w:rsidRDefault="00C919CA" w:rsidP="00C919CA">
            <w:pPr>
              <w:jc w:val="both"/>
              <w:rPr>
                <w:rFonts w:ascii="Arial Narrow" w:hAnsi="Arial Narrow"/>
                <w:sz w:val="20"/>
                <w:szCs w:val="20"/>
              </w:rPr>
            </w:pPr>
            <w:bookmarkStart w:id="6" w:name="KONTAKT2"/>
            <w:r>
              <w:rPr>
                <w:rFonts w:ascii="Arial Narrow" w:hAnsi="Arial Narrow"/>
                <w:sz w:val="20"/>
                <w:szCs w:val="20"/>
              </w:rPr>
              <w:t>Ing. Martin Lehký</w:t>
            </w:r>
            <w:bookmarkEnd w:id="6"/>
          </w:p>
        </w:tc>
        <w:tc>
          <w:tcPr>
            <w:tcW w:w="2620" w:type="dxa"/>
            <w:tcBorders>
              <w:top w:val="dotted" w:sz="4" w:space="0" w:color="0071B9"/>
              <w:left w:val="dotted" w:sz="4" w:space="0" w:color="0071B9"/>
              <w:bottom w:val="dotted" w:sz="4" w:space="0" w:color="0071B9"/>
              <w:right w:val="dotted" w:sz="4" w:space="0" w:color="0071B9"/>
            </w:tcBorders>
            <w:vAlign w:val="center"/>
          </w:tcPr>
          <w:p w14:paraId="20FA798B" w14:textId="5465DD85" w:rsidR="00C919CA" w:rsidRPr="006866C2" w:rsidRDefault="00A3309F" w:rsidP="00C919CA">
            <w:pPr>
              <w:jc w:val="both"/>
              <w:rPr>
                <w:rFonts w:ascii="Arial Narrow" w:hAnsi="Arial Narrow"/>
                <w:sz w:val="20"/>
                <w:szCs w:val="20"/>
              </w:rPr>
            </w:pPr>
            <w:bookmarkStart w:id="7" w:name="KONTAKT21"/>
            <w:r>
              <w:rPr>
                <w:rFonts w:ascii="Arial Narrow" w:hAnsi="Arial Narrow"/>
                <w:sz w:val="20"/>
                <w:szCs w:val="20"/>
              </w:rPr>
              <w:t xml:space="preserve">+420 </w:t>
            </w:r>
            <w:r w:rsidR="00C919CA">
              <w:rPr>
                <w:rFonts w:ascii="Arial Narrow" w:hAnsi="Arial Narrow"/>
                <w:sz w:val="20"/>
                <w:szCs w:val="20"/>
              </w:rPr>
              <w:t>973 204 091</w:t>
            </w:r>
            <w:bookmarkEnd w:id="7"/>
          </w:p>
        </w:tc>
        <w:tc>
          <w:tcPr>
            <w:tcW w:w="2607" w:type="dxa"/>
            <w:tcBorders>
              <w:top w:val="dotted" w:sz="4" w:space="0" w:color="0071B9"/>
              <w:left w:val="dotted" w:sz="4" w:space="0" w:color="0071B9"/>
              <w:bottom w:val="dotted" w:sz="4" w:space="0" w:color="0071B9"/>
              <w:right w:val="dotted" w:sz="4" w:space="0" w:color="0071B9"/>
            </w:tcBorders>
            <w:vAlign w:val="center"/>
          </w:tcPr>
          <w:p w14:paraId="44158FB4" w14:textId="021B7A95" w:rsidR="00C919CA" w:rsidRPr="006866C2" w:rsidRDefault="00C919CA" w:rsidP="00C919CA">
            <w:pPr>
              <w:jc w:val="both"/>
              <w:rPr>
                <w:rFonts w:ascii="Arial Narrow" w:hAnsi="Arial Narrow"/>
                <w:sz w:val="20"/>
                <w:szCs w:val="20"/>
              </w:rPr>
            </w:pPr>
            <w:bookmarkStart w:id="8" w:name="KONTAKT22"/>
            <w:r>
              <w:rPr>
                <w:rFonts w:ascii="Arial Narrow" w:hAnsi="Arial Narrow"/>
                <w:sz w:val="20"/>
                <w:szCs w:val="20"/>
              </w:rPr>
              <w:t>podatelna@as-po.cz</w:t>
            </w:r>
            <w:r w:rsidRPr="006866C2" w:rsidDel="00C919CA">
              <w:rPr>
                <w:rFonts w:ascii="Arial Narrow" w:hAnsi="Arial Narrow"/>
                <w:sz w:val="20"/>
                <w:szCs w:val="20"/>
              </w:rPr>
              <w:t xml:space="preserve"> </w:t>
            </w:r>
            <w:bookmarkEnd w:id="8"/>
          </w:p>
        </w:tc>
      </w:tr>
      <w:tr w:rsidR="00C919CA" w:rsidRPr="006866C2" w14:paraId="2FA406F5" w14:textId="77777777" w:rsidTr="00A32CF8">
        <w:trPr>
          <w:tblCellSpacing w:w="28" w:type="dxa"/>
        </w:trPr>
        <w:tc>
          <w:tcPr>
            <w:tcW w:w="3453" w:type="dxa"/>
            <w:vAlign w:val="center"/>
          </w:tcPr>
          <w:p w14:paraId="7381EA0A" w14:textId="77777777" w:rsidR="00C919CA" w:rsidRPr="006866C2" w:rsidRDefault="00C919CA" w:rsidP="00C919CA">
            <w:pPr>
              <w:rPr>
                <w:rFonts w:ascii="Arial Narrow" w:hAnsi="Arial Narrow"/>
                <w:sz w:val="20"/>
                <w:szCs w:val="20"/>
              </w:rPr>
            </w:pPr>
            <w:r w:rsidRPr="006866C2">
              <w:rPr>
                <w:rFonts w:ascii="Arial Narrow" w:hAnsi="Arial Narrow"/>
                <w:sz w:val="20"/>
                <w:szCs w:val="20"/>
              </w:rPr>
              <w:t>k objednávání servisních oprav a pohotovostních oprav, potvrzování / ověření výkazů KONE</w:t>
            </w:r>
          </w:p>
        </w:tc>
        <w:tc>
          <w:tcPr>
            <w:tcW w:w="1802" w:type="dxa"/>
            <w:tcBorders>
              <w:top w:val="dotted" w:sz="4" w:space="0" w:color="0071B9"/>
              <w:left w:val="dotted" w:sz="4" w:space="0" w:color="0071B9"/>
              <w:bottom w:val="dotted" w:sz="4" w:space="0" w:color="0071B9"/>
              <w:right w:val="dotted" w:sz="4" w:space="0" w:color="0071B9"/>
            </w:tcBorders>
            <w:vAlign w:val="center"/>
          </w:tcPr>
          <w:p w14:paraId="59FC8727" w14:textId="70B457B5" w:rsidR="00C919CA" w:rsidRPr="006866C2" w:rsidRDefault="007F478A">
            <w:pPr>
              <w:jc w:val="both"/>
              <w:rPr>
                <w:rFonts w:ascii="Arial Narrow" w:hAnsi="Arial Narrow"/>
                <w:sz w:val="20"/>
                <w:szCs w:val="20"/>
              </w:rPr>
            </w:pPr>
            <w:proofErr w:type="spellStart"/>
            <w:r>
              <w:rPr>
                <w:rFonts w:ascii="Arial Narrow" w:hAnsi="Arial Narrow"/>
                <w:color w:val="0071B9"/>
              </w:rPr>
              <w:t>xxxxx</w:t>
            </w:r>
            <w:proofErr w:type="spellEnd"/>
          </w:p>
        </w:tc>
        <w:tc>
          <w:tcPr>
            <w:tcW w:w="2620" w:type="dxa"/>
            <w:tcBorders>
              <w:top w:val="dotted" w:sz="4" w:space="0" w:color="0071B9"/>
              <w:left w:val="dotted" w:sz="4" w:space="0" w:color="0071B9"/>
              <w:bottom w:val="dotted" w:sz="4" w:space="0" w:color="0071B9"/>
              <w:right w:val="dotted" w:sz="4" w:space="0" w:color="0071B9"/>
            </w:tcBorders>
            <w:vAlign w:val="center"/>
          </w:tcPr>
          <w:p w14:paraId="47D9D762" w14:textId="7820DB86" w:rsidR="00C919CA" w:rsidRPr="006866C2" w:rsidRDefault="007F478A">
            <w:pPr>
              <w:jc w:val="both"/>
              <w:rPr>
                <w:rFonts w:ascii="Arial Narrow" w:hAnsi="Arial Narrow"/>
                <w:sz w:val="20"/>
                <w:szCs w:val="20"/>
              </w:rPr>
            </w:pPr>
            <w:proofErr w:type="spellStart"/>
            <w:r>
              <w:rPr>
                <w:rFonts w:ascii="Arial Narrow" w:hAnsi="Arial Narrow"/>
                <w:color w:val="0071B9"/>
              </w:rPr>
              <w:t>xxxxx</w:t>
            </w:r>
            <w:proofErr w:type="spellEnd"/>
          </w:p>
        </w:tc>
        <w:tc>
          <w:tcPr>
            <w:tcW w:w="2607" w:type="dxa"/>
            <w:tcBorders>
              <w:top w:val="dotted" w:sz="4" w:space="0" w:color="0071B9"/>
              <w:left w:val="dotted" w:sz="4" w:space="0" w:color="0071B9"/>
              <w:bottom w:val="dotted" w:sz="4" w:space="0" w:color="0071B9"/>
              <w:right w:val="dotted" w:sz="4" w:space="0" w:color="0071B9"/>
            </w:tcBorders>
            <w:vAlign w:val="center"/>
          </w:tcPr>
          <w:p w14:paraId="0B2899E1" w14:textId="5694D30F" w:rsidR="00C919CA" w:rsidRPr="006866C2" w:rsidRDefault="007F478A">
            <w:pPr>
              <w:jc w:val="both"/>
              <w:rPr>
                <w:rFonts w:ascii="Arial Narrow" w:hAnsi="Arial Narrow"/>
                <w:sz w:val="20"/>
                <w:szCs w:val="20"/>
              </w:rPr>
            </w:pPr>
            <w:proofErr w:type="spellStart"/>
            <w:r>
              <w:rPr>
                <w:rFonts w:ascii="Arial Narrow" w:hAnsi="Arial Narrow"/>
                <w:color w:val="0071B9"/>
              </w:rPr>
              <w:t>xxxxx</w:t>
            </w:r>
            <w:bookmarkStart w:id="9" w:name="_GoBack"/>
            <w:bookmarkEnd w:id="9"/>
            <w:proofErr w:type="spellEnd"/>
          </w:p>
        </w:tc>
      </w:tr>
      <w:tr w:rsidR="00C919CA" w:rsidRPr="006866C2" w14:paraId="48E24B85" w14:textId="77777777" w:rsidTr="00A32CF8">
        <w:trPr>
          <w:tblCellSpacing w:w="28" w:type="dxa"/>
        </w:trPr>
        <w:tc>
          <w:tcPr>
            <w:tcW w:w="3453" w:type="dxa"/>
            <w:vAlign w:val="center"/>
          </w:tcPr>
          <w:p w14:paraId="42ABC403" w14:textId="77777777" w:rsidR="00C919CA" w:rsidRPr="006866C2" w:rsidRDefault="00C919CA" w:rsidP="00C919CA">
            <w:pPr>
              <w:rPr>
                <w:rFonts w:ascii="Arial Narrow" w:hAnsi="Arial Narrow"/>
                <w:sz w:val="20"/>
                <w:szCs w:val="20"/>
              </w:rPr>
            </w:pPr>
            <w:r w:rsidRPr="006866C2">
              <w:rPr>
                <w:rFonts w:ascii="Arial Narrow" w:hAnsi="Arial Narrow"/>
                <w:sz w:val="20"/>
                <w:szCs w:val="20"/>
              </w:rPr>
              <w:t xml:space="preserve">kontakt v místě instalace zařízení </w:t>
            </w:r>
          </w:p>
          <w:p w14:paraId="528B8D37" w14:textId="77777777" w:rsidR="00C919CA" w:rsidRPr="006866C2" w:rsidRDefault="00C919CA" w:rsidP="00C919CA">
            <w:pPr>
              <w:rPr>
                <w:rFonts w:ascii="Arial Narrow" w:hAnsi="Arial Narrow"/>
                <w:sz w:val="20"/>
                <w:szCs w:val="20"/>
              </w:rPr>
            </w:pPr>
            <w:r w:rsidRPr="006866C2">
              <w:rPr>
                <w:rFonts w:ascii="Arial Narrow" w:hAnsi="Arial Narrow"/>
                <w:sz w:val="20"/>
                <w:szCs w:val="20"/>
              </w:rPr>
              <w:t>(technik, recepční atd.)</w:t>
            </w:r>
          </w:p>
        </w:tc>
        <w:tc>
          <w:tcPr>
            <w:tcW w:w="1802" w:type="dxa"/>
            <w:tcBorders>
              <w:top w:val="dotted" w:sz="4" w:space="0" w:color="0071B9"/>
              <w:left w:val="dotted" w:sz="4" w:space="0" w:color="0071B9"/>
              <w:bottom w:val="dotted" w:sz="4" w:space="0" w:color="0071B9"/>
              <w:right w:val="dotted" w:sz="4" w:space="0" w:color="0071B9"/>
            </w:tcBorders>
            <w:vAlign w:val="center"/>
          </w:tcPr>
          <w:p w14:paraId="4EB566EC" w14:textId="687F8463" w:rsidR="00C919CA" w:rsidRPr="006866C2" w:rsidRDefault="007F478A">
            <w:pPr>
              <w:jc w:val="both"/>
              <w:rPr>
                <w:rFonts w:ascii="Arial Narrow" w:hAnsi="Arial Narrow"/>
                <w:sz w:val="20"/>
                <w:szCs w:val="20"/>
              </w:rPr>
            </w:pPr>
            <w:proofErr w:type="spellStart"/>
            <w:r>
              <w:rPr>
                <w:rFonts w:ascii="Arial Narrow" w:hAnsi="Arial Narrow"/>
                <w:color w:val="0071B9"/>
              </w:rPr>
              <w:t>xxxxx</w:t>
            </w:r>
            <w:proofErr w:type="spellEnd"/>
          </w:p>
        </w:tc>
        <w:tc>
          <w:tcPr>
            <w:tcW w:w="2620" w:type="dxa"/>
            <w:tcBorders>
              <w:top w:val="dotted" w:sz="4" w:space="0" w:color="0071B9"/>
              <w:left w:val="dotted" w:sz="4" w:space="0" w:color="0071B9"/>
              <w:bottom w:val="dotted" w:sz="4" w:space="0" w:color="0071B9"/>
              <w:right w:val="dotted" w:sz="4" w:space="0" w:color="0071B9"/>
            </w:tcBorders>
            <w:vAlign w:val="center"/>
          </w:tcPr>
          <w:p w14:paraId="203A53D0" w14:textId="411F5575" w:rsidR="00C919CA" w:rsidRPr="006866C2" w:rsidRDefault="007F478A" w:rsidP="00C919CA">
            <w:pPr>
              <w:jc w:val="both"/>
              <w:rPr>
                <w:rFonts w:ascii="Arial Narrow" w:hAnsi="Arial Narrow"/>
                <w:sz w:val="20"/>
                <w:szCs w:val="20"/>
              </w:rPr>
            </w:pPr>
            <w:proofErr w:type="spellStart"/>
            <w:r>
              <w:rPr>
                <w:rFonts w:ascii="Arial Narrow" w:hAnsi="Arial Narrow"/>
                <w:color w:val="0071B9"/>
              </w:rPr>
              <w:t>xxxxx</w:t>
            </w:r>
            <w:proofErr w:type="spellEnd"/>
          </w:p>
        </w:tc>
        <w:tc>
          <w:tcPr>
            <w:tcW w:w="2607" w:type="dxa"/>
            <w:tcBorders>
              <w:top w:val="dotted" w:sz="4" w:space="0" w:color="0071B9"/>
              <w:left w:val="dotted" w:sz="4" w:space="0" w:color="0071B9"/>
              <w:bottom w:val="dotted" w:sz="4" w:space="0" w:color="0071B9"/>
              <w:right w:val="dotted" w:sz="4" w:space="0" w:color="0071B9"/>
            </w:tcBorders>
            <w:vAlign w:val="center"/>
          </w:tcPr>
          <w:p w14:paraId="78AE1180" w14:textId="28717CF7" w:rsidR="00C919CA" w:rsidRPr="006866C2" w:rsidRDefault="007F478A">
            <w:pPr>
              <w:jc w:val="both"/>
              <w:rPr>
                <w:rFonts w:ascii="Arial Narrow" w:hAnsi="Arial Narrow"/>
                <w:sz w:val="20"/>
                <w:szCs w:val="20"/>
              </w:rPr>
            </w:pPr>
            <w:proofErr w:type="spellStart"/>
            <w:r>
              <w:rPr>
                <w:rFonts w:ascii="Arial Narrow" w:hAnsi="Arial Narrow"/>
                <w:color w:val="0071B9"/>
              </w:rPr>
              <w:t>xxxxx</w:t>
            </w:r>
            <w:proofErr w:type="spellEnd"/>
          </w:p>
        </w:tc>
      </w:tr>
      <w:tr w:rsidR="00C919CA" w:rsidRPr="006866C2" w14:paraId="457C6435" w14:textId="77777777" w:rsidTr="00A32CF8">
        <w:trPr>
          <w:tblCellSpacing w:w="28" w:type="dxa"/>
        </w:trPr>
        <w:tc>
          <w:tcPr>
            <w:tcW w:w="3453" w:type="dxa"/>
            <w:vAlign w:val="center"/>
          </w:tcPr>
          <w:p w14:paraId="2C77F613" w14:textId="77777777" w:rsidR="00C919CA" w:rsidRPr="006866C2" w:rsidRDefault="00C919CA" w:rsidP="00C919CA">
            <w:pPr>
              <w:rPr>
                <w:rFonts w:ascii="Arial Narrow" w:hAnsi="Arial Narrow"/>
                <w:sz w:val="20"/>
                <w:szCs w:val="20"/>
              </w:rPr>
            </w:pPr>
            <w:r w:rsidRPr="006866C2">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1127F8B1" w14:textId="0A0F4140" w:rsidR="00C919CA" w:rsidRPr="006866C2" w:rsidRDefault="007F478A">
            <w:pPr>
              <w:jc w:val="both"/>
              <w:rPr>
                <w:rFonts w:ascii="Arial Narrow" w:hAnsi="Arial Narrow"/>
                <w:sz w:val="20"/>
                <w:szCs w:val="20"/>
              </w:rPr>
            </w:pPr>
            <w:proofErr w:type="spellStart"/>
            <w:r>
              <w:rPr>
                <w:rFonts w:ascii="Arial Narrow" w:hAnsi="Arial Narrow"/>
                <w:color w:val="0071B9"/>
              </w:rPr>
              <w:t>xxxxx</w:t>
            </w:r>
            <w:proofErr w:type="spellEnd"/>
          </w:p>
        </w:tc>
      </w:tr>
      <w:tr w:rsidR="00C919CA" w:rsidRPr="006866C2" w14:paraId="37D85E5E" w14:textId="77777777" w:rsidTr="00A32CF8">
        <w:trPr>
          <w:tblCellSpacing w:w="28" w:type="dxa"/>
        </w:trPr>
        <w:tc>
          <w:tcPr>
            <w:tcW w:w="3453" w:type="dxa"/>
            <w:vAlign w:val="center"/>
          </w:tcPr>
          <w:p w14:paraId="501D3126" w14:textId="77777777" w:rsidR="00C919CA" w:rsidRPr="006866C2" w:rsidRDefault="00C919CA" w:rsidP="00C919CA">
            <w:pPr>
              <w:rPr>
                <w:rFonts w:ascii="Arial Narrow" w:hAnsi="Arial Narrow"/>
                <w:sz w:val="20"/>
                <w:szCs w:val="20"/>
              </w:rPr>
            </w:pPr>
            <w:r w:rsidRPr="006866C2">
              <w:rPr>
                <w:rFonts w:ascii="Arial Narrow" w:hAnsi="Arial Narrow"/>
                <w:sz w:val="20"/>
                <w:szCs w:val="20"/>
              </w:rPr>
              <w:t>e-mail pro případnou notifikaci po provedených OP</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0AF36E3A" w14:textId="3C73AB65" w:rsidR="00C919CA" w:rsidRPr="006866C2" w:rsidRDefault="007F478A">
            <w:pPr>
              <w:jc w:val="both"/>
              <w:rPr>
                <w:rFonts w:ascii="Arial Narrow" w:hAnsi="Arial Narrow"/>
                <w:sz w:val="20"/>
                <w:szCs w:val="20"/>
              </w:rPr>
            </w:pPr>
            <w:proofErr w:type="spellStart"/>
            <w:r>
              <w:rPr>
                <w:rFonts w:ascii="Arial Narrow" w:hAnsi="Arial Narrow"/>
                <w:color w:val="0071B9"/>
              </w:rPr>
              <w:t>xxxxx</w:t>
            </w:r>
            <w:proofErr w:type="spellEnd"/>
          </w:p>
        </w:tc>
      </w:tr>
    </w:tbl>
    <w:p w14:paraId="02A917F1" w14:textId="77777777" w:rsidR="00C50128" w:rsidRPr="006866C2" w:rsidRDefault="00C50128" w:rsidP="008B2FBF">
      <w:pPr>
        <w:jc w:val="both"/>
        <w:rPr>
          <w:rFonts w:ascii="Arial Narrow" w:hAnsi="Arial Narrow"/>
          <w:sz w:val="16"/>
          <w:szCs w:val="16"/>
        </w:rPr>
      </w:pPr>
    </w:p>
    <w:p w14:paraId="2C081939" w14:textId="77777777" w:rsidR="00C50128" w:rsidRPr="006866C2" w:rsidRDefault="00C50128" w:rsidP="008B2FBF">
      <w:pPr>
        <w:jc w:val="both"/>
        <w:rPr>
          <w:rFonts w:ascii="Arial Narrow" w:hAnsi="Arial Narrow"/>
          <w:sz w:val="16"/>
          <w:szCs w:val="16"/>
        </w:rPr>
      </w:pPr>
      <w:r w:rsidRPr="006866C2">
        <w:rPr>
          <w:rFonts w:ascii="Arial Narrow" w:hAnsi="Arial Narrow"/>
          <w:sz w:val="16"/>
          <w:szCs w:val="16"/>
        </w:rPr>
        <w:t>Jméno a email kontaktní osoby k případnému zasílání elektronické komunikace, bez zaručeného elektronického podpisu, ve věci nabídky, elektronické fakturace, reportů, zpráv, atd. kromě uzavírání a změny smlouvy.</w:t>
      </w:r>
    </w:p>
    <w:p w14:paraId="4DBC5AAD" w14:textId="77777777" w:rsidR="00C50128" w:rsidRPr="006866C2" w:rsidRDefault="00C50128"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6866C2" w14:paraId="5594C450" w14:textId="77777777" w:rsidTr="007605C3">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DEF8DD1" w14:textId="77777777" w:rsidR="00C50128" w:rsidRPr="006866C2" w:rsidRDefault="00C50128" w:rsidP="007605C3">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KONE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A206523"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7D4E43A"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D44704B"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C50128" w:rsidRPr="006866C2" w14:paraId="4A78C0D5" w14:textId="77777777" w:rsidTr="007605C3">
        <w:trPr>
          <w:tblCellSpacing w:w="28" w:type="dxa"/>
        </w:trPr>
        <w:tc>
          <w:tcPr>
            <w:tcW w:w="3453" w:type="dxa"/>
            <w:vAlign w:val="center"/>
          </w:tcPr>
          <w:p w14:paraId="473C0D73"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65DCCD31" w14:textId="0FEE2A55"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c>
          <w:tcPr>
            <w:tcW w:w="2620" w:type="dxa"/>
            <w:tcBorders>
              <w:top w:val="dotted" w:sz="4" w:space="0" w:color="0071B9"/>
              <w:left w:val="dotted" w:sz="4" w:space="0" w:color="0071B9"/>
              <w:bottom w:val="dotted" w:sz="4" w:space="0" w:color="0071B9"/>
              <w:right w:val="dotted" w:sz="4" w:space="0" w:color="0071B9"/>
            </w:tcBorders>
            <w:vAlign w:val="center"/>
          </w:tcPr>
          <w:p w14:paraId="62B8B787" w14:textId="671E7D0C"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c>
          <w:tcPr>
            <w:tcW w:w="2607" w:type="dxa"/>
            <w:tcBorders>
              <w:top w:val="dotted" w:sz="4" w:space="0" w:color="0071B9"/>
              <w:left w:val="dotted" w:sz="4" w:space="0" w:color="0071B9"/>
              <w:bottom w:val="dotted" w:sz="4" w:space="0" w:color="0071B9"/>
              <w:right w:val="dotted" w:sz="4" w:space="0" w:color="0071B9"/>
            </w:tcBorders>
            <w:vAlign w:val="center"/>
          </w:tcPr>
          <w:p w14:paraId="63659101" w14:textId="5BAAE203"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r>
      <w:tr w:rsidR="00C50128" w:rsidRPr="006866C2" w14:paraId="74470604" w14:textId="77777777" w:rsidTr="007605C3">
        <w:trPr>
          <w:tblCellSpacing w:w="28" w:type="dxa"/>
        </w:trPr>
        <w:tc>
          <w:tcPr>
            <w:tcW w:w="3453" w:type="dxa"/>
            <w:vAlign w:val="center"/>
          </w:tcPr>
          <w:p w14:paraId="158A93AF"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00504E0F" w14:textId="2AD94D09"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c>
          <w:tcPr>
            <w:tcW w:w="2620" w:type="dxa"/>
            <w:tcBorders>
              <w:top w:val="dotted" w:sz="4" w:space="0" w:color="0071B9"/>
              <w:left w:val="dotted" w:sz="4" w:space="0" w:color="0071B9"/>
              <w:bottom w:val="dotted" w:sz="4" w:space="0" w:color="0071B9"/>
              <w:right w:val="dotted" w:sz="4" w:space="0" w:color="0071B9"/>
            </w:tcBorders>
            <w:vAlign w:val="center"/>
          </w:tcPr>
          <w:p w14:paraId="23CF52BE" w14:textId="0F36ABE0"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c>
          <w:tcPr>
            <w:tcW w:w="2607" w:type="dxa"/>
            <w:tcBorders>
              <w:top w:val="dotted" w:sz="4" w:space="0" w:color="0071B9"/>
              <w:left w:val="dotted" w:sz="4" w:space="0" w:color="0071B9"/>
              <w:bottom w:val="dotted" w:sz="4" w:space="0" w:color="0071B9"/>
              <w:right w:val="dotted" w:sz="4" w:space="0" w:color="0071B9"/>
            </w:tcBorders>
            <w:vAlign w:val="center"/>
          </w:tcPr>
          <w:p w14:paraId="63A60CD4" w14:textId="3C22B529"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r>
      <w:tr w:rsidR="00C50128" w:rsidRPr="006866C2" w14:paraId="65F64703" w14:textId="77777777" w:rsidTr="007605C3">
        <w:trPr>
          <w:tblCellSpacing w:w="28" w:type="dxa"/>
        </w:trPr>
        <w:tc>
          <w:tcPr>
            <w:tcW w:w="3453" w:type="dxa"/>
            <w:vAlign w:val="center"/>
          </w:tcPr>
          <w:p w14:paraId="63BEC1F6"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 xml:space="preserve">Servisní mistr odpovědný za prováděné práce na zařízení    </w:t>
            </w:r>
          </w:p>
        </w:tc>
        <w:tc>
          <w:tcPr>
            <w:tcW w:w="1802" w:type="dxa"/>
            <w:tcBorders>
              <w:top w:val="dotted" w:sz="4" w:space="0" w:color="0071B9"/>
              <w:left w:val="dotted" w:sz="4" w:space="0" w:color="0071B9"/>
              <w:bottom w:val="dotted" w:sz="4" w:space="0" w:color="0071B9"/>
              <w:right w:val="dotted" w:sz="4" w:space="0" w:color="0071B9"/>
            </w:tcBorders>
            <w:vAlign w:val="center"/>
          </w:tcPr>
          <w:p w14:paraId="2823D39C" w14:textId="25005CD5"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c>
          <w:tcPr>
            <w:tcW w:w="2620" w:type="dxa"/>
            <w:tcBorders>
              <w:top w:val="dotted" w:sz="4" w:space="0" w:color="0071B9"/>
              <w:left w:val="dotted" w:sz="4" w:space="0" w:color="0071B9"/>
              <w:bottom w:val="dotted" w:sz="4" w:space="0" w:color="0071B9"/>
              <w:right w:val="dotted" w:sz="4" w:space="0" w:color="0071B9"/>
            </w:tcBorders>
            <w:vAlign w:val="center"/>
          </w:tcPr>
          <w:p w14:paraId="0179C7F7" w14:textId="5A4EB330" w:rsidR="00C50128" w:rsidRPr="006866C2" w:rsidRDefault="007F478A" w:rsidP="007605C3">
            <w:pPr>
              <w:jc w:val="both"/>
              <w:rPr>
                <w:rFonts w:ascii="Arial Narrow" w:hAnsi="Arial Narrow"/>
                <w:sz w:val="20"/>
                <w:szCs w:val="20"/>
              </w:rPr>
            </w:pPr>
            <w:proofErr w:type="spellStart"/>
            <w:r>
              <w:rPr>
                <w:rFonts w:ascii="Arial Narrow" w:hAnsi="Arial Narrow"/>
                <w:color w:val="0071B9"/>
              </w:rPr>
              <w:t>x</w:t>
            </w:r>
            <w:r>
              <w:rPr>
                <w:rFonts w:ascii="Arial Narrow" w:hAnsi="Arial Narrow"/>
                <w:color w:val="0071B9"/>
              </w:rPr>
              <w:t>xxxx</w:t>
            </w:r>
            <w:proofErr w:type="spellEnd"/>
          </w:p>
        </w:tc>
        <w:tc>
          <w:tcPr>
            <w:tcW w:w="2607" w:type="dxa"/>
            <w:tcBorders>
              <w:top w:val="dotted" w:sz="4" w:space="0" w:color="0071B9"/>
              <w:left w:val="dotted" w:sz="4" w:space="0" w:color="0071B9"/>
              <w:bottom w:val="dotted" w:sz="4" w:space="0" w:color="0071B9"/>
              <w:right w:val="dotted" w:sz="4" w:space="0" w:color="0071B9"/>
            </w:tcBorders>
            <w:vAlign w:val="center"/>
          </w:tcPr>
          <w:p w14:paraId="37F8FC5D" w14:textId="7C688324" w:rsidR="00C50128" w:rsidRPr="006866C2" w:rsidRDefault="007F478A" w:rsidP="007605C3">
            <w:pPr>
              <w:jc w:val="both"/>
              <w:rPr>
                <w:rFonts w:ascii="Arial Narrow" w:hAnsi="Arial Narrow"/>
                <w:sz w:val="20"/>
                <w:szCs w:val="20"/>
              </w:rPr>
            </w:pPr>
            <w:proofErr w:type="spellStart"/>
            <w:r>
              <w:rPr>
                <w:rFonts w:ascii="Arial Narrow" w:hAnsi="Arial Narrow"/>
                <w:color w:val="0071B9"/>
              </w:rPr>
              <w:t>xxxxx</w:t>
            </w:r>
            <w:proofErr w:type="spellEnd"/>
          </w:p>
        </w:tc>
      </w:tr>
      <w:tr w:rsidR="00C50128" w:rsidRPr="006866C2" w14:paraId="3EB61975" w14:textId="77777777" w:rsidTr="007605C3">
        <w:trPr>
          <w:tblCellSpacing w:w="28" w:type="dxa"/>
        </w:trPr>
        <w:tc>
          <w:tcPr>
            <w:tcW w:w="3453" w:type="dxa"/>
            <w:vAlign w:val="center"/>
          </w:tcPr>
          <w:p w14:paraId="340F317B"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Zákaznické centrum KONE, a.s. pro hlášení vyproštění uvízlých osob a oprav</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45EA0B08" w14:textId="77777777" w:rsidR="00C50128" w:rsidRPr="006866C2" w:rsidRDefault="00C50128" w:rsidP="007605C3">
            <w:pPr>
              <w:jc w:val="both"/>
              <w:rPr>
                <w:rFonts w:ascii="Arial Narrow" w:hAnsi="Arial Narrow"/>
                <w:sz w:val="40"/>
                <w:szCs w:val="40"/>
              </w:rPr>
            </w:pPr>
            <w:r w:rsidRPr="006866C2">
              <w:rPr>
                <w:rFonts w:ascii="Arial Narrow" w:hAnsi="Arial Narrow"/>
                <w:color w:val="0071B9"/>
                <w:sz w:val="40"/>
                <w:szCs w:val="40"/>
              </w:rPr>
              <w:t>800 115 115</w:t>
            </w:r>
          </w:p>
        </w:tc>
      </w:tr>
      <w:tr w:rsidR="00C50128" w:rsidRPr="006866C2" w14:paraId="46E30370" w14:textId="77777777" w:rsidTr="007605C3">
        <w:trPr>
          <w:tblCellSpacing w:w="28" w:type="dxa"/>
        </w:trPr>
        <w:tc>
          <w:tcPr>
            <w:tcW w:w="3453" w:type="dxa"/>
            <w:vAlign w:val="center"/>
          </w:tcPr>
          <w:p w14:paraId="6AFB7864"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Zákaznická linka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4C467AD4" w14:textId="77777777" w:rsidR="00C50128" w:rsidRPr="006866C2" w:rsidRDefault="00F50FD9" w:rsidP="007605C3">
            <w:pPr>
              <w:jc w:val="both"/>
              <w:rPr>
                <w:rFonts w:ascii="Arial Narrow" w:hAnsi="Arial Narrow"/>
                <w:sz w:val="40"/>
                <w:szCs w:val="40"/>
              </w:rPr>
            </w:pPr>
            <w:r w:rsidRPr="006866C2">
              <w:rPr>
                <w:rFonts w:ascii="Arial Narrow" w:hAnsi="Arial Narrow"/>
                <w:color w:val="0071B9"/>
                <w:sz w:val="40"/>
                <w:szCs w:val="40"/>
              </w:rPr>
              <w:t>800 566 300</w:t>
            </w:r>
          </w:p>
        </w:tc>
      </w:tr>
      <w:tr w:rsidR="00C50128" w:rsidRPr="006866C2" w14:paraId="7F35BA29" w14:textId="77777777" w:rsidTr="007605C3">
        <w:trPr>
          <w:tblCellSpacing w:w="28" w:type="dxa"/>
        </w:trPr>
        <w:tc>
          <w:tcPr>
            <w:tcW w:w="3453" w:type="dxa"/>
            <w:vAlign w:val="center"/>
          </w:tcPr>
          <w:p w14:paraId="0E07B329"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Zákaznický e-mail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5870ECB5" w14:textId="77777777" w:rsidR="00C50128" w:rsidRPr="006866C2" w:rsidRDefault="00F50FD9" w:rsidP="007605C3">
            <w:pPr>
              <w:jc w:val="both"/>
              <w:rPr>
                <w:rFonts w:ascii="Arial Narrow" w:hAnsi="Arial Narrow"/>
                <w:sz w:val="40"/>
                <w:szCs w:val="40"/>
              </w:rPr>
            </w:pPr>
            <w:r w:rsidRPr="006866C2">
              <w:rPr>
                <w:rFonts w:ascii="Arial Narrow" w:hAnsi="Arial Narrow"/>
                <w:color w:val="0071B9"/>
                <w:sz w:val="40"/>
                <w:szCs w:val="40"/>
              </w:rPr>
              <w:t>informace@kone.com</w:t>
            </w:r>
          </w:p>
        </w:tc>
      </w:tr>
    </w:tbl>
    <w:p w14:paraId="4B33B200" w14:textId="77777777" w:rsidR="00AE36BA" w:rsidRDefault="00AE36BA" w:rsidP="007E5A3B">
      <w:pPr>
        <w:jc w:val="both"/>
        <w:rPr>
          <w:rFonts w:ascii="Arial Narrow" w:hAnsi="Arial Narrow"/>
          <w:b/>
          <w:bCs/>
          <w:sz w:val="20"/>
          <w:szCs w:val="20"/>
        </w:rPr>
      </w:pPr>
    </w:p>
    <w:p w14:paraId="194094A0" w14:textId="77777777" w:rsidR="00AE36BA" w:rsidRDefault="00AE36BA">
      <w:pPr>
        <w:rPr>
          <w:rFonts w:ascii="Arial Narrow" w:hAnsi="Arial Narrow"/>
          <w:b/>
          <w:bCs/>
          <w:sz w:val="20"/>
          <w:szCs w:val="20"/>
        </w:rPr>
      </w:pPr>
      <w:r>
        <w:rPr>
          <w:rFonts w:ascii="Arial Narrow" w:hAnsi="Arial Narrow"/>
          <w:b/>
          <w:bCs/>
          <w:sz w:val="20"/>
          <w:szCs w:val="20"/>
        </w:rPr>
        <w:br w:type="page"/>
      </w:r>
    </w:p>
    <w:p w14:paraId="5D9283CF" w14:textId="77777777" w:rsidR="007E5A3B" w:rsidRPr="006866C2" w:rsidRDefault="007E5A3B" w:rsidP="007E5A3B">
      <w:pPr>
        <w:jc w:val="both"/>
        <w:rPr>
          <w:rFonts w:ascii="Arial Narrow" w:hAnsi="Arial Narrow"/>
          <w:b/>
          <w:bCs/>
          <w:sz w:val="20"/>
          <w:szCs w:val="20"/>
        </w:rPr>
      </w:pPr>
      <w:r w:rsidRPr="006866C2">
        <w:rPr>
          <w:rFonts w:ascii="Arial Narrow" w:hAnsi="Arial Narrow"/>
          <w:b/>
          <w:bCs/>
          <w:sz w:val="20"/>
          <w:szCs w:val="20"/>
        </w:rPr>
        <w:lastRenderedPageBreak/>
        <w:t>PŘÍLOHA č.2                                                            ČESTNÉ PROHLÁŠENÍ ZÁKAZNÍKA</w:t>
      </w:r>
    </w:p>
    <w:p w14:paraId="58D77331" w14:textId="77777777" w:rsidR="00C526E5" w:rsidRDefault="00C526E5" w:rsidP="007E5A3B">
      <w:pPr>
        <w:jc w:val="both"/>
        <w:rPr>
          <w:rFonts w:ascii="Arial Narrow" w:hAnsi="Arial Narrow"/>
          <w:sz w:val="20"/>
          <w:szCs w:val="20"/>
        </w:rPr>
      </w:pPr>
    </w:p>
    <w:p w14:paraId="5C6AF438" w14:textId="77777777" w:rsidR="007E5A3B" w:rsidRPr="006866C2" w:rsidRDefault="007E5A3B" w:rsidP="007E5A3B">
      <w:pPr>
        <w:jc w:val="both"/>
        <w:rPr>
          <w:rFonts w:ascii="Arial Narrow" w:hAnsi="Arial Narrow"/>
          <w:sz w:val="20"/>
          <w:szCs w:val="20"/>
        </w:rPr>
      </w:pPr>
      <w:r w:rsidRPr="006866C2">
        <w:rPr>
          <w:rFonts w:ascii="Arial Narrow" w:hAnsi="Arial Narrow"/>
          <w:sz w:val="20"/>
          <w:szCs w:val="20"/>
        </w:rPr>
        <w:t xml:space="preserve">Toto prohlášení slouží jako podklad ke stanovení oprávněnosti uplatnění režimu přenesení daňové povinnosti při poskytování stavebních nebo montážních prací dle § 92e zákona o DPH č. 235/2004 Sb. ve znění </w:t>
      </w:r>
      <w:proofErr w:type="spellStart"/>
      <w:r w:rsidRPr="006866C2">
        <w:rPr>
          <w:rFonts w:ascii="Arial Narrow" w:hAnsi="Arial Narrow"/>
          <w:sz w:val="20"/>
          <w:szCs w:val="20"/>
        </w:rPr>
        <w:t>p.p</w:t>
      </w:r>
      <w:proofErr w:type="spellEnd"/>
      <w:r w:rsidR="001258FF">
        <w:rPr>
          <w:rFonts w:ascii="Arial Narrow" w:hAnsi="Arial Narrow"/>
          <w:sz w:val="20"/>
          <w:szCs w:val="20"/>
        </w:rPr>
        <w:t>.</w:t>
      </w:r>
      <w:r w:rsidRPr="006866C2">
        <w:rPr>
          <w:rFonts w:ascii="Arial Narrow" w:hAnsi="Arial Narrow"/>
          <w:sz w:val="20"/>
          <w:szCs w:val="20"/>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6866C2" w14:paraId="1319BAD8" w14:textId="77777777" w:rsidTr="001258FF">
        <w:tc>
          <w:tcPr>
            <w:tcW w:w="2410" w:type="dxa"/>
          </w:tcPr>
          <w:p w14:paraId="0E27E4E2" w14:textId="77777777" w:rsidR="007E5A3B" w:rsidRPr="006866C2" w:rsidRDefault="001258FF" w:rsidP="007605C3">
            <w:pPr>
              <w:rPr>
                <w:rFonts w:ascii="Arial Narrow" w:hAnsi="Arial Narrow"/>
              </w:rPr>
            </w:pPr>
            <w:r>
              <w:rPr>
                <w:rFonts w:ascii="Arial Narrow" w:hAnsi="Arial Narrow"/>
              </w:rPr>
              <w:t>Společnost</w:t>
            </w:r>
            <w:r w:rsidR="007E5A3B" w:rsidRPr="006866C2">
              <w:rPr>
                <w:rFonts w:ascii="Arial Narrow" w:hAnsi="Arial Narrow"/>
              </w:rPr>
              <w:t>:</w:t>
            </w:r>
          </w:p>
        </w:tc>
        <w:tc>
          <w:tcPr>
            <w:tcW w:w="8352" w:type="dxa"/>
            <w:tcBorders>
              <w:bottom w:val="dotted" w:sz="4" w:space="0" w:color="auto"/>
            </w:tcBorders>
          </w:tcPr>
          <w:p w14:paraId="2B847218" w14:textId="73CF5162" w:rsidR="007E5A3B" w:rsidRPr="006866C2" w:rsidRDefault="00E23B54" w:rsidP="007605C3">
            <w:pPr>
              <w:rPr>
                <w:rFonts w:ascii="Arial Narrow" w:hAnsi="Arial Narrow"/>
                <w:color w:val="0071B9"/>
              </w:rPr>
            </w:pPr>
            <w:r>
              <w:rPr>
                <w:rFonts w:ascii="Arial Narrow" w:hAnsi="Arial Narrow"/>
                <w:b/>
                <w:bCs/>
                <w:color w:val="0071B9"/>
              </w:rPr>
              <w:t xml:space="preserve">Armádní </w:t>
            </w:r>
            <w:proofErr w:type="spellStart"/>
            <w:r>
              <w:rPr>
                <w:rFonts w:ascii="Arial Narrow" w:hAnsi="Arial Narrow"/>
                <w:b/>
                <w:bCs/>
                <w:color w:val="0071B9"/>
              </w:rPr>
              <w:t>Servisní,příspěvková</w:t>
            </w:r>
            <w:proofErr w:type="spellEnd"/>
            <w:r>
              <w:rPr>
                <w:rFonts w:ascii="Arial Narrow" w:hAnsi="Arial Narrow"/>
                <w:b/>
                <w:bCs/>
                <w:color w:val="0071B9"/>
              </w:rPr>
              <w:t xml:space="preserve"> organizace</w:t>
            </w:r>
          </w:p>
        </w:tc>
      </w:tr>
      <w:tr w:rsidR="007E5A3B" w:rsidRPr="006866C2" w14:paraId="1BB64727" w14:textId="77777777" w:rsidTr="001258FF">
        <w:tc>
          <w:tcPr>
            <w:tcW w:w="2410" w:type="dxa"/>
          </w:tcPr>
          <w:p w14:paraId="5D21A5D1" w14:textId="77777777" w:rsidR="007E5A3B" w:rsidRPr="006866C2" w:rsidRDefault="001258FF" w:rsidP="007605C3">
            <w:pPr>
              <w:rPr>
                <w:rFonts w:ascii="Arial Narrow" w:hAnsi="Arial Narrow"/>
              </w:rPr>
            </w:pPr>
            <w:r>
              <w:rPr>
                <w:rFonts w:ascii="Arial Narrow" w:hAnsi="Arial Narrow"/>
              </w:rPr>
              <w:t>Se sídlem</w:t>
            </w:r>
            <w:r w:rsidR="007E5A3B" w:rsidRPr="006866C2">
              <w:rPr>
                <w:rFonts w:ascii="Arial Narrow" w:hAnsi="Arial Narrow"/>
              </w:rPr>
              <w:t>:</w:t>
            </w:r>
          </w:p>
        </w:tc>
        <w:tc>
          <w:tcPr>
            <w:tcW w:w="8352" w:type="dxa"/>
            <w:tcBorders>
              <w:top w:val="dotted" w:sz="4" w:space="0" w:color="auto"/>
              <w:bottom w:val="dotted" w:sz="4" w:space="0" w:color="auto"/>
            </w:tcBorders>
          </w:tcPr>
          <w:p w14:paraId="6EE3295A" w14:textId="469262EA" w:rsidR="007E5A3B" w:rsidRPr="006866C2" w:rsidRDefault="00E23B54" w:rsidP="007605C3">
            <w:pPr>
              <w:rPr>
                <w:rFonts w:ascii="Arial Narrow" w:hAnsi="Arial Narrow"/>
                <w:color w:val="0071B9"/>
              </w:rPr>
            </w:pPr>
            <w:r>
              <w:rPr>
                <w:rFonts w:ascii="Arial Narrow" w:hAnsi="Arial Narrow"/>
                <w:color w:val="0071B9"/>
              </w:rPr>
              <w:t>Podbabská 1589/1 , 160 00 Praha 6, Dejvice</w:t>
            </w:r>
          </w:p>
        </w:tc>
      </w:tr>
      <w:tr w:rsidR="007E5A3B" w:rsidRPr="006866C2" w14:paraId="18EBD07D" w14:textId="77777777" w:rsidTr="001258FF">
        <w:tc>
          <w:tcPr>
            <w:tcW w:w="2410" w:type="dxa"/>
          </w:tcPr>
          <w:p w14:paraId="3AD4548C" w14:textId="77777777" w:rsidR="007E5A3B" w:rsidRPr="006866C2" w:rsidRDefault="007E5A3B" w:rsidP="007605C3">
            <w:pPr>
              <w:rPr>
                <w:rFonts w:ascii="Arial Narrow" w:hAnsi="Arial Narrow"/>
              </w:rPr>
            </w:pPr>
            <w:r w:rsidRPr="006866C2">
              <w:rPr>
                <w:rFonts w:ascii="Arial Narrow" w:hAnsi="Arial Narrow"/>
              </w:rPr>
              <w:t>Identifikační číslo:</w:t>
            </w:r>
          </w:p>
        </w:tc>
        <w:tc>
          <w:tcPr>
            <w:tcW w:w="8352" w:type="dxa"/>
            <w:tcBorders>
              <w:top w:val="dotted" w:sz="4" w:space="0" w:color="auto"/>
              <w:bottom w:val="dotted" w:sz="4" w:space="0" w:color="auto"/>
            </w:tcBorders>
          </w:tcPr>
          <w:p w14:paraId="7EBC4D3B" w14:textId="1472FC1D" w:rsidR="007E5A3B" w:rsidRPr="006866C2" w:rsidRDefault="00E23B54" w:rsidP="007605C3">
            <w:pPr>
              <w:rPr>
                <w:rFonts w:ascii="Arial Narrow" w:hAnsi="Arial Narrow"/>
                <w:color w:val="0071B9"/>
              </w:rPr>
            </w:pPr>
            <w:r>
              <w:rPr>
                <w:rFonts w:ascii="Arial Narrow" w:hAnsi="Arial Narrow"/>
                <w:color w:val="0071B9"/>
              </w:rPr>
              <w:t>60460580</w:t>
            </w:r>
          </w:p>
        </w:tc>
      </w:tr>
      <w:tr w:rsidR="007E5A3B" w:rsidRPr="006866C2" w14:paraId="0FCE7046" w14:textId="77777777" w:rsidTr="001258FF">
        <w:tc>
          <w:tcPr>
            <w:tcW w:w="2410" w:type="dxa"/>
          </w:tcPr>
          <w:p w14:paraId="29AA0F39" w14:textId="77777777" w:rsidR="007E5A3B" w:rsidRPr="006866C2" w:rsidRDefault="007E5A3B" w:rsidP="007605C3">
            <w:pPr>
              <w:rPr>
                <w:rFonts w:ascii="Arial Narrow" w:hAnsi="Arial Narrow"/>
              </w:rPr>
            </w:pPr>
            <w:r w:rsidRPr="006866C2">
              <w:rPr>
                <w:rFonts w:ascii="Arial Narrow" w:hAnsi="Arial Narrow"/>
              </w:rPr>
              <w:t>Daňové identifikační číslo:</w:t>
            </w:r>
          </w:p>
        </w:tc>
        <w:tc>
          <w:tcPr>
            <w:tcW w:w="8352" w:type="dxa"/>
            <w:tcBorders>
              <w:top w:val="dotted" w:sz="4" w:space="0" w:color="auto"/>
              <w:bottom w:val="dotted" w:sz="4" w:space="0" w:color="auto"/>
            </w:tcBorders>
          </w:tcPr>
          <w:p w14:paraId="7C16BFF1" w14:textId="44FFC88F" w:rsidR="007E5A3B" w:rsidRPr="006866C2" w:rsidRDefault="00E23B54" w:rsidP="007605C3">
            <w:pPr>
              <w:rPr>
                <w:rFonts w:ascii="Arial Narrow" w:hAnsi="Arial Narrow"/>
                <w:color w:val="0071B9"/>
              </w:rPr>
            </w:pPr>
            <w:r>
              <w:rPr>
                <w:rFonts w:ascii="Arial Narrow" w:hAnsi="Arial Narrow"/>
                <w:color w:val="0071B9"/>
              </w:rPr>
              <w:t>CZ60460580</w:t>
            </w:r>
          </w:p>
        </w:tc>
      </w:tr>
      <w:tr w:rsidR="007E5A3B" w:rsidRPr="006866C2" w14:paraId="3D9104CD" w14:textId="77777777" w:rsidTr="001258FF">
        <w:trPr>
          <w:trHeight w:val="261"/>
        </w:trPr>
        <w:tc>
          <w:tcPr>
            <w:tcW w:w="2410" w:type="dxa"/>
          </w:tcPr>
          <w:p w14:paraId="7DB5DA4F" w14:textId="77777777" w:rsidR="007E5A3B" w:rsidRPr="006866C2" w:rsidRDefault="007E5A3B" w:rsidP="007605C3">
            <w:pPr>
              <w:rPr>
                <w:rFonts w:ascii="Arial Narrow" w:hAnsi="Arial Narrow"/>
              </w:rPr>
            </w:pPr>
            <w:r w:rsidRPr="006866C2">
              <w:rPr>
                <w:rFonts w:ascii="Arial Narrow" w:hAnsi="Arial Narrow" w:cs="Arial"/>
              </w:rPr>
              <w:t>Zastoupen</w:t>
            </w:r>
            <w:r w:rsidR="001258FF">
              <w:rPr>
                <w:rFonts w:ascii="Arial Narrow" w:hAnsi="Arial Narrow" w:cs="Arial"/>
              </w:rPr>
              <w:t>á</w:t>
            </w:r>
            <w:r w:rsidRPr="006866C2">
              <w:rPr>
                <w:rFonts w:ascii="Arial Narrow" w:hAnsi="Arial Narrow" w:cs="Arial"/>
              </w:rPr>
              <w:t>:</w:t>
            </w:r>
          </w:p>
        </w:tc>
        <w:tc>
          <w:tcPr>
            <w:tcW w:w="8352" w:type="dxa"/>
            <w:tcBorders>
              <w:top w:val="dotted" w:sz="4" w:space="0" w:color="auto"/>
              <w:bottom w:val="dotted" w:sz="4" w:space="0" w:color="auto"/>
            </w:tcBorders>
          </w:tcPr>
          <w:p w14:paraId="44850155" w14:textId="3C6B0F20" w:rsidR="007E5A3B" w:rsidRPr="006866C2" w:rsidRDefault="007E5A3B" w:rsidP="007605C3">
            <w:pPr>
              <w:rPr>
                <w:rFonts w:ascii="Arial Narrow" w:hAnsi="Arial Narrow"/>
                <w:color w:val="0071B9"/>
              </w:rPr>
            </w:pPr>
          </w:p>
        </w:tc>
      </w:tr>
    </w:tbl>
    <w:p w14:paraId="7F720E07" w14:textId="77777777" w:rsidR="001B26CB" w:rsidRPr="006866C2" w:rsidRDefault="001B26CB" w:rsidP="008B2FBF">
      <w:pPr>
        <w:jc w:val="both"/>
        <w:rPr>
          <w:rFonts w:ascii="Arial Narrow" w:hAnsi="Arial Narrow"/>
          <w:i/>
          <w:iCs/>
          <w:sz w:val="18"/>
          <w:szCs w:val="18"/>
        </w:rPr>
      </w:pPr>
    </w:p>
    <w:p w14:paraId="55910F6A" w14:textId="77777777" w:rsidR="00C50128" w:rsidRPr="006866C2" w:rsidRDefault="007E5A3B" w:rsidP="008B2FBF">
      <w:pPr>
        <w:jc w:val="both"/>
        <w:rPr>
          <w:rFonts w:ascii="Arial Narrow" w:hAnsi="Arial Narrow"/>
          <w:i/>
          <w:iCs/>
          <w:sz w:val="18"/>
          <w:szCs w:val="18"/>
        </w:rPr>
      </w:pPr>
      <w:r w:rsidRPr="006866C2">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9"/>
        <w:gridCol w:w="290"/>
        <w:gridCol w:w="567"/>
        <w:gridCol w:w="850"/>
        <w:gridCol w:w="290"/>
        <w:gridCol w:w="7646"/>
      </w:tblGrid>
      <w:tr w:rsidR="007E5A3B" w:rsidRPr="006866C2" w14:paraId="56A0CD56" w14:textId="77777777" w:rsidTr="001B26CB">
        <w:tc>
          <w:tcPr>
            <w:tcW w:w="1129" w:type="dxa"/>
            <w:tcBorders>
              <w:right w:val="single" w:sz="8" w:space="0" w:color="auto"/>
            </w:tcBorders>
          </w:tcPr>
          <w:p w14:paraId="39092C80"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2FFCFFEB" w14:textId="46F1855F" w:rsidR="007E5A3B" w:rsidRPr="006866C2" w:rsidRDefault="00481E65" w:rsidP="008B2FBF">
            <w:pPr>
              <w:jc w:val="both"/>
              <w:rPr>
                <w:rFonts w:ascii="Arial Narrow" w:hAnsi="Arial Narrow"/>
                <w:sz w:val="18"/>
                <w:szCs w:val="18"/>
              </w:rPr>
            </w:pPr>
            <w:r>
              <w:rPr>
                <w:rFonts w:ascii="Arial Narrow" w:hAnsi="Arial Narrow"/>
                <w:sz w:val="18"/>
                <w:szCs w:val="18"/>
              </w:rPr>
              <w:t>x</w:t>
            </w:r>
          </w:p>
        </w:tc>
        <w:tc>
          <w:tcPr>
            <w:tcW w:w="567" w:type="dxa"/>
            <w:tcBorders>
              <w:left w:val="single" w:sz="8" w:space="0" w:color="auto"/>
            </w:tcBorders>
          </w:tcPr>
          <w:p w14:paraId="17F2B6E9"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ANO</w:t>
            </w:r>
          </w:p>
        </w:tc>
        <w:tc>
          <w:tcPr>
            <w:tcW w:w="8782" w:type="dxa"/>
            <w:gridSpan w:val="3"/>
          </w:tcPr>
          <w:p w14:paraId="555FC8A2" w14:textId="7339BB32" w:rsidR="007E5A3B" w:rsidRPr="00C526E5" w:rsidRDefault="007E5A3B" w:rsidP="00C526E5">
            <w:pPr>
              <w:pStyle w:val="Odstavecseseznamem"/>
              <w:numPr>
                <w:ilvl w:val="0"/>
                <w:numId w:val="7"/>
              </w:numPr>
              <w:ind w:left="461" w:hanging="284"/>
              <w:jc w:val="both"/>
              <w:rPr>
                <w:rFonts w:ascii="Arial Narrow" w:hAnsi="Arial Narrow"/>
                <w:sz w:val="18"/>
                <w:szCs w:val="18"/>
              </w:rPr>
            </w:pPr>
            <w:r w:rsidRPr="00C526E5">
              <w:rPr>
                <w:rFonts w:ascii="Arial Narrow" w:hAnsi="Arial Narrow"/>
                <w:sz w:val="18"/>
                <w:szCs w:val="18"/>
              </w:rPr>
              <w:t xml:space="preserve">Registrační číslo k DPH: </w:t>
            </w:r>
            <w:r w:rsidR="00E23B54">
              <w:rPr>
                <w:rFonts w:ascii="Arial Narrow" w:hAnsi="Arial Narrow"/>
                <w:sz w:val="18"/>
                <w:szCs w:val="18"/>
              </w:rPr>
              <w:t>CZ60460580</w:t>
            </w:r>
          </w:p>
        </w:tc>
      </w:tr>
      <w:tr w:rsidR="007E5A3B" w:rsidRPr="006866C2" w14:paraId="73F33AD3" w14:textId="77777777" w:rsidTr="001B26CB">
        <w:tc>
          <w:tcPr>
            <w:tcW w:w="1129" w:type="dxa"/>
          </w:tcPr>
          <w:p w14:paraId="71F237F4"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tcBorders>
          </w:tcPr>
          <w:p w14:paraId="74597211" w14:textId="77777777" w:rsidR="007E5A3B" w:rsidRPr="006866C2" w:rsidRDefault="007E5A3B" w:rsidP="008B2FBF">
            <w:pPr>
              <w:jc w:val="both"/>
              <w:rPr>
                <w:rFonts w:ascii="Arial Narrow" w:hAnsi="Arial Narrow"/>
                <w:sz w:val="18"/>
                <w:szCs w:val="18"/>
              </w:rPr>
            </w:pPr>
          </w:p>
        </w:tc>
        <w:tc>
          <w:tcPr>
            <w:tcW w:w="567" w:type="dxa"/>
          </w:tcPr>
          <w:p w14:paraId="2679DBB5" w14:textId="77777777" w:rsidR="007E5A3B" w:rsidRPr="006866C2" w:rsidRDefault="007E5A3B" w:rsidP="008B2FBF">
            <w:pPr>
              <w:jc w:val="both"/>
              <w:rPr>
                <w:rFonts w:ascii="Arial Narrow" w:hAnsi="Arial Narrow"/>
                <w:sz w:val="18"/>
                <w:szCs w:val="18"/>
              </w:rPr>
            </w:pPr>
          </w:p>
        </w:tc>
        <w:tc>
          <w:tcPr>
            <w:tcW w:w="8782" w:type="dxa"/>
            <w:gridSpan w:val="3"/>
          </w:tcPr>
          <w:p w14:paraId="2BEE6707"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Čestně prohlašuji, že přijaté plnění od společnosti KONE, a.s.</w:t>
            </w:r>
          </w:p>
        </w:tc>
      </w:tr>
      <w:tr w:rsidR="001B26CB" w:rsidRPr="006866C2" w14:paraId="4B41738A" w14:textId="77777777" w:rsidTr="001B26CB">
        <w:tc>
          <w:tcPr>
            <w:tcW w:w="1129" w:type="dxa"/>
          </w:tcPr>
          <w:p w14:paraId="5524B533" w14:textId="77777777" w:rsidR="007E5A3B" w:rsidRPr="006866C2" w:rsidRDefault="007E5A3B" w:rsidP="008B2FBF">
            <w:pPr>
              <w:jc w:val="both"/>
              <w:rPr>
                <w:rFonts w:ascii="Arial Narrow" w:hAnsi="Arial Narrow"/>
                <w:sz w:val="18"/>
                <w:szCs w:val="18"/>
              </w:rPr>
            </w:pPr>
          </w:p>
        </w:tc>
        <w:tc>
          <w:tcPr>
            <w:tcW w:w="284" w:type="dxa"/>
          </w:tcPr>
          <w:p w14:paraId="7C484BCD" w14:textId="77777777" w:rsidR="007E5A3B" w:rsidRPr="006866C2" w:rsidRDefault="007E5A3B" w:rsidP="008B2FBF">
            <w:pPr>
              <w:jc w:val="both"/>
              <w:rPr>
                <w:rFonts w:ascii="Arial Narrow" w:hAnsi="Arial Narrow"/>
                <w:sz w:val="18"/>
                <w:szCs w:val="18"/>
              </w:rPr>
            </w:pPr>
          </w:p>
        </w:tc>
        <w:tc>
          <w:tcPr>
            <w:tcW w:w="567" w:type="dxa"/>
          </w:tcPr>
          <w:p w14:paraId="7C90F559"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60215D87"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7B0DEA2B" w14:textId="3A96651B" w:rsidR="007E5A3B" w:rsidRPr="006866C2" w:rsidRDefault="00481E65" w:rsidP="008B2FBF">
            <w:pPr>
              <w:jc w:val="both"/>
              <w:rPr>
                <w:rFonts w:ascii="Arial Narrow" w:hAnsi="Arial Narrow"/>
                <w:sz w:val="18"/>
                <w:szCs w:val="18"/>
              </w:rPr>
            </w:pPr>
            <w:r>
              <w:rPr>
                <w:rFonts w:ascii="Arial Narrow" w:hAnsi="Arial Narrow"/>
                <w:sz w:val="18"/>
                <w:szCs w:val="18"/>
              </w:rPr>
              <w:t>x</w:t>
            </w:r>
          </w:p>
        </w:tc>
        <w:tc>
          <w:tcPr>
            <w:tcW w:w="7648" w:type="dxa"/>
            <w:tcBorders>
              <w:left w:val="single" w:sz="8" w:space="0" w:color="auto"/>
            </w:tcBorders>
          </w:tcPr>
          <w:p w14:paraId="5FDD6390" w14:textId="77777777" w:rsidR="007E5A3B" w:rsidRPr="006866C2" w:rsidRDefault="007E5A3B" w:rsidP="008B2FBF">
            <w:pPr>
              <w:jc w:val="both"/>
              <w:rPr>
                <w:rFonts w:ascii="Arial Narrow" w:hAnsi="Arial Narrow"/>
                <w:sz w:val="18"/>
                <w:szCs w:val="18"/>
              </w:rPr>
            </w:pPr>
          </w:p>
        </w:tc>
      </w:tr>
      <w:tr w:rsidR="001B26CB" w:rsidRPr="006866C2" w14:paraId="52C633D7" w14:textId="77777777" w:rsidTr="001B26CB">
        <w:tc>
          <w:tcPr>
            <w:tcW w:w="1129" w:type="dxa"/>
          </w:tcPr>
          <w:p w14:paraId="28FA4203" w14:textId="77777777" w:rsidR="007E5A3B" w:rsidRPr="006866C2" w:rsidRDefault="007E5A3B" w:rsidP="008B2FBF">
            <w:pPr>
              <w:jc w:val="both"/>
              <w:rPr>
                <w:rFonts w:ascii="Arial Narrow" w:hAnsi="Arial Narrow"/>
                <w:sz w:val="18"/>
                <w:szCs w:val="18"/>
              </w:rPr>
            </w:pPr>
          </w:p>
        </w:tc>
        <w:tc>
          <w:tcPr>
            <w:tcW w:w="284" w:type="dxa"/>
          </w:tcPr>
          <w:p w14:paraId="23C32E81" w14:textId="77777777" w:rsidR="007E5A3B" w:rsidRPr="006866C2" w:rsidRDefault="007E5A3B" w:rsidP="008B2FBF">
            <w:pPr>
              <w:jc w:val="both"/>
              <w:rPr>
                <w:rFonts w:ascii="Arial Narrow" w:hAnsi="Arial Narrow"/>
                <w:sz w:val="18"/>
                <w:szCs w:val="18"/>
              </w:rPr>
            </w:pPr>
          </w:p>
        </w:tc>
        <w:tc>
          <w:tcPr>
            <w:tcW w:w="567" w:type="dxa"/>
          </w:tcPr>
          <w:p w14:paraId="11DBD44C"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396C1B63"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03636C27"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1838B6B6" w14:textId="77777777" w:rsidR="007E5A3B" w:rsidRPr="006866C2" w:rsidRDefault="007E5A3B" w:rsidP="008B2FBF">
            <w:pPr>
              <w:jc w:val="both"/>
              <w:rPr>
                <w:rFonts w:ascii="Arial Narrow" w:hAnsi="Arial Narrow"/>
                <w:sz w:val="18"/>
                <w:szCs w:val="18"/>
              </w:rPr>
            </w:pPr>
          </w:p>
        </w:tc>
      </w:tr>
      <w:tr w:rsidR="007E5A3B" w:rsidRPr="006866C2" w14:paraId="37FBF474" w14:textId="77777777" w:rsidTr="001B26CB">
        <w:tc>
          <w:tcPr>
            <w:tcW w:w="1129" w:type="dxa"/>
          </w:tcPr>
          <w:p w14:paraId="18BFA323" w14:textId="77777777" w:rsidR="007E5A3B" w:rsidRPr="006866C2" w:rsidRDefault="007E5A3B" w:rsidP="008B2FBF">
            <w:pPr>
              <w:jc w:val="both"/>
              <w:rPr>
                <w:rFonts w:ascii="Arial Narrow" w:hAnsi="Arial Narrow"/>
                <w:sz w:val="18"/>
                <w:szCs w:val="18"/>
              </w:rPr>
            </w:pPr>
          </w:p>
        </w:tc>
        <w:tc>
          <w:tcPr>
            <w:tcW w:w="284" w:type="dxa"/>
            <w:tcBorders>
              <w:bottom w:val="single" w:sz="8" w:space="0" w:color="auto"/>
            </w:tcBorders>
          </w:tcPr>
          <w:p w14:paraId="0AE23C00" w14:textId="77777777" w:rsidR="007E5A3B" w:rsidRPr="006866C2" w:rsidRDefault="007E5A3B" w:rsidP="008B2FBF">
            <w:pPr>
              <w:jc w:val="both"/>
              <w:rPr>
                <w:rFonts w:ascii="Arial Narrow" w:hAnsi="Arial Narrow"/>
                <w:sz w:val="18"/>
                <w:szCs w:val="18"/>
              </w:rPr>
            </w:pPr>
          </w:p>
        </w:tc>
        <w:tc>
          <w:tcPr>
            <w:tcW w:w="567" w:type="dxa"/>
          </w:tcPr>
          <w:p w14:paraId="24248E04" w14:textId="77777777" w:rsidR="007E5A3B" w:rsidRPr="006866C2" w:rsidRDefault="007E5A3B" w:rsidP="008B2FBF">
            <w:pPr>
              <w:jc w:val="both"/>
              <w:rPr>
                <w:rFonts w:ascii="Arial Narrow" w:hAnsi="Arial Narrow"/>
                <w:sz w:val="18"/>
                <w:szCs w:val="18"/>
              </w:rPr>
            </w:pPr>
          </w:p>
        </w:tc>
        <w:tc>
          <w:tcPr>
            <w:tcW w:w="8782" w:type="dxa"/>
            <w:gridSpan w:val="3"/>
          </w:tcPr>
          <w:p w14:paraId="2968E3E8"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6866C2" w14:paraId="6BEFF779" w14:textId="77777777" w:rsidTr="001B26CB">
        <w:tc>
          <w:tcPr>
            <w:tcW w:w="1129" w:type="dxa"/>
            <w:tcBorders>
              <w:right w:val="single" w:sz="8" w:space="0" w:color="auto"/>
            </w:tcBorders>
          </w:tcPr>
          <w:p w14:paraId="57DDD052"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738DACE2" w14:textId="77777777"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1D2E44CD"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w:t>
            </w:r>
          </w:p>
        </w:tc>
        <w:tc>
          <w:tcPr>
            <w:tcW w:w="850" w:type="dxa"/>
          </w:tcPr>
          <w:p w14:paraId="13123921" w14:textId="77777777" w:rsidR="007E5A3B" w:rsidRPr="006866C2" w:rsidRDefault="007E5A3B" w:rsidP="008B2FBF">
            <w:pPr>
              <w:jc w:val="both"/>
              <w:rPr>
                <w:rFonts w:ascii="Arial Narrow" w:hAnsi="Arial Narrow"/>
                <w:sz w:val="18"/>
                <w:szCs w:val="18"/>
              </w:rPr>
            </w:pPr>
          </w:p>
        </w:tc>
        <w:tc>
          <w:tcPr>
            <w:tcW w:w="284" w:type="dxa"/>
          </w:tcPr>
          <w:p w14:paraId="3D26537F" w14:textId="77777777" w:rsidR="007E5A3B" w:rsidRPr="006866C2" w:rsidRDefault="007E5A3B" w:rsidP="008B2FBF">
            <w:pPr>
              <w:jc w:val="both"/>
              <w:rPr>
                <w:rFonts w:ascii="Arial Narrow" w:hAnsi="Arial Narrow"/>
                <w:sz w:val="18"/>
                <w:szCs w:val="18"/>
              </w:rPr>
            </w:pPr>
          </w:p>
        </w:tc>
        <w:tc>
          <w:tcPr>
            <w:tcW w:w="7648" w:type="dxa"/>
          </w:tcPr>
          <w:p w14:paraId="025E04EF" w14:textId="77777777" w:rsidR="007E5A3B" w:rsidRPr="006866C2" w:rsidRDefault="007E5A3B" w:rsidP="008B2FBF">
            <w:pPr>
              <w:jc w:val="both"/>
              <w:rPr>
                <w:rFonts w:ascii="Arial Narrow" w:hAnsi="Arial Narrow"/>
                <w:sz w:val="18"/>
                <w:szCs w:val="18"/>
              </w:rPr>
            </w:pPr>
          </w:p>
        </w:tc>
      </w:tr>
    </w:tbl>
    <w:p w14:paraId="6FF5D511" w14:textId="77777777" w:rsidR="007E5A3B" w:rsidRPr="006866C2" w:rsidRDefault="007E5A3B" w:rsidP="008B2FBF">
      <w:pPr>
        <w:jc w:val="both"/>
        <w:rPr>
          <w:rFonts w:ascii="Arial Narrow" w:hAnsi="Arial Narrow"/>
          <w:sz w:val="18"/>
          <w:szCs w:val="18"/>
        </w:rPr>
      </w:pPr>
    </w:p>
    <w:p w14:paraId="44FBE489" w14:textId="77777777" w:rsidR="001B26CB" w:rsidRPr="006866C2" w:rsidRDefault="001B26CB" w:rsidP="008B2FBF">
      <w:pPr>
        <w:jc w:val="both"/>
        <w:rPr>
          <w:rFonts w:ascii="Arial Narrow" w:hAnsi="Arial Narrow"/>
          <w:sz w:val="16"/>
          <w:szCs w:val="16"/>
        </w:rPr>
      </w:pPr>
      <w:r w:rsidRPr="006866C2">
        <w:rPr>
          <w:rFonts w:ascii="Arial Narrow" w:hAnsi="Arial Narrow"/>
          <w:sz w:val="16"/>
          <w:szCs w:val="16"/>
        </w:rPr>
        <w:t xml:space="preserve">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w:t>
      </w:r>
      <w:proofErr w:type="spellStart"/>
      <w:r w:rsidRPr="006866C2">
        <w:rPr>
          <w:rFonts w:ascii="Arial Narrow" w:hAnsi="Arial Narrow"/>
          <w:sz w:val="16"/>
          <w:szCs w:val="16"/>
        </w:rPr>
        <w:t>ust</w:t>
      </w:r>
      <w:proofErr w:type="spellEnd"/>
      <w:r w:rsidRPr="006866C2">
        <w:rPr>
          <w:rFonts w:ascii="Arial Narrow" w:hAnsi="Arial Narrow"/>
          <w:sz w:val="16"/>
          <w:szCs w:val="16"/>
        </w:rPr>
        <w: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6866C2" w14:paraId="1C991876" w14:textId="77777777" w:rsidTr="001B26CB">
        <w:trPr>
          <w:trHeight w:val="523"/>
          <w:tblCellSpacing w:w="0" w:type="dxa"/>
        </w:trPr>
        <w:tc>
          <w:tcPr>
            <w:tcW w:w="4957" w:type="dxa"/>
            <w:shd w:val="clear" w:color="auto" w:fill="0071B9"/>
            <w:noWrap/>
            <w:vAlign w:val="center"/>
          </w:tcPr>
          <w:p w14:paraId="0E7B4340" w14:textId="77777777" w:rsidR="001B26CB" w:rsidRPr="006866C2" w:rsidRDefault="001B26CB" w:rsidP="007605C3">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29CF9BCF" w14:textId="77777777" w:rsidR="001B26CB" w:rsidRPr="006866C2" w:rsidRDefault="001B26CB" w:rsidP="007605C3">
            <w:pPr>
              <w:jc w:val="both"/>
              <w:rPr>
                <w:rFonts w:ascii="Arial Narrow" w:hAnsi="Arial Narrow"/>
                <w:b/>
                <w:bCs/>
                <w:sz w:val="20"/>
                <w:szCs w:val="20"/>
              </w:rPr>
            </w:pPr>
          </w:p>
        </w:tc>
      </w:tr>
      <w:tr w:rsidR="001B26CB" w:rsidRPr="006866C2" w14:paraId="4586B766" w14:textId="77777777" w:rsidTr="001B26CB">
        <w:trPr>
          <w:trHeight w:val="2100"/>
          <w:tblCellSpacing w:w="0" w:type="dxa"/>
        </w:trPr>
        <w:tc>
          <w:tcPr>
            <w:tcW w:w="4957" w:type="dxa"/>
            <w:tcBorders>
              <w:bottom w:val="dotted" w:sz="4" w:space="0" w:color="auto"/>
            </w:tcBorders>
          </w:tcPr>
          <w:p w14:paraId="384C2C8D" w14:textId="77777777" w:rsidR="001B26CB" w:rsidRPr="006866C2" w:rsidRDefault="001B26CB" w:rsidP="007605C3">
            <w:pPr>
              <w:jc w:val="both"/>
              <w:rPr>
                <w:rFonts w:ascii="Arial Narrow" w:hAnsi="Arial Narrow"/>
                <w:b/>
                <w:bCs/>
                <w:sz w:val="20"/>
                <w:szCs w:val="20"/>
              </w:rPr>
            </w:pPr>
          </w:p>
        </w:tc>
        <w:tc>
          <w:tcPr>
            <w:tcW w:w="850" w:type="dxa"/>
          </w:tcPr>
          <w:p w14:paraId="5D55F437" w14:textId="77777777" w:rsidR="001B26CB" w:rsidRPr="006866C2" w:rsidRDefault="001B26CB" w:rsidP="007605C3">
            <w:pPr>
              <w:jc w:val="both"/>
              <w:rPr>
                <w:rFonts w:ascii="Arial Narrow" w:hAnsi="Arial Narrow"/>
                <w:b/>
                <w:bCs/>
                <w:sz w:val="20"/>
                <w:szCs w:val="20"/>
              </w:rPr>
            </w:pPr>
          </w:p>
        </w:tc>
      </w:tr>
      <w:tr w:rsidR="001B26CB" w:rsidRPr="006866C2" w14:paraId="7830A2F0" w14:textId="77777777" w:rsidTr="001B26CB">
        <w:trPr>
          <w:trHeight w:val="982"/>
          <w:tblCellSpacing w:w="0" w:type="dxa"/>
        </w:trPr>
        <w:tc>
          <w:tcPr>
            <w:tcW w:w="4957" w:type="dxa"/>
            <w:vAlign w:val="bottom"/>
          </w:tcPr>
          <w:p w14:paraId="5C36A097" w14:textId="687E54EE" w:rsidR="001B26CB" w:rsidRPr="006866C2" w:rsidRDefault="00481E65" w:rsidP="007605C3">
            <w:pPr>
              <w:jc w:val="center"/>
              <w:rPr>
                <w:rFonts w:ascii="Arial Narrow" w:hAnsi="Arial Narrow"/>
                <w:color w:val="0071B9"/>
              </w:rPr>
            </w:pPr>
            <w:bookmarkStart w:id="10" w:name="CustomerNamePodpisCP"/>
            <w:r>
              <w:rPr>
                <w:rFonts w:ascii="Arial Narrow" w:hAnsi="Arial Narrow"/>
                <w:color w:val="0071B9"/>
              </w:rPr>
              <w:t>Ing. Martin Lehký</w:t>
            </w:r>
            <w:bookmarkEnd w:id="10"/>
          </w:p>
          <w:p w14:paraId="36BBA735" w14:textId="77777777" w:rsidR="001B26CB" w:rsidRPr="006866C2" w:rsidRDefault="001B26CB" w:rsidP="007605C3">
            <w:pPr>
              <w:jc w:val="center"/>
              <w:rPr>
                <w:rFonts w:ascii="Arial Narrow" w:hAnsi="Arial Narrow"/>
                <w:color w:val="0071B9"/>
              </w:rPr>
            </w:pPr>
          </w:p>
          <w:p w14:paraId="580A7ABD" w14:textId="64FA486E" w:rsidR="001B26CB" w:rsidRPr="006866C2" w:rsidRDefault="001B26CB">
            <w:pPr>
              <w:jc w:val="center"/>
              <w:rPr>
                <w:rFonts w:ascii="Arial Narrow" w:hAnsi="Arial Narrow"/>
              </w:rPr>
            </w:pPr>
            <w:r w:rsidRPr="006866C2">
              <w:rPr>
                <w:rFonts w:ascii="Arial Narrow" w:hAnsi="Arial Narrow"/>
                <w:color w:val="0071B9"/>
              </w:rPr>
              <w:t>V</w:t>
            </w:r>
            <w:r w:rsidR="00863588">
              <w:rPr>
                <w:rFonts w:ascii="Arial Narrow" w:hAnsi="Arial Narrow"/>
                <w:color w:val="0071B9"/>
              </w:rPr>
              <w:t xml:space="preserve"> </w:t>
            </w:r>
            <w:r w:rsidR="00120D5A">
              <w:rPr>
                <w:rFonts w:ascii="Arial Narrow" w:hAnsi="Arial Narrow"/>
                <w:color w:val="0071B9"/>
              </w:rPr>
              <w:t>Praze</w:t>
            </w:r>
            <w:r w:rsidR="00120D5A" w:rsidRPr="006866C2">
              <w:rPr>
                <w:rFonts w:ascii="Arial Narrow" w:hAnsi="Arial Narrow"/>
                <w:color w:val="0071B9"/>
              </w:rPr>
              <w:t xml:space="preserve"> </w:t>
            </w:r>
          </w:p>
        </w:tc>
        <w:tc>
          <w:tcPr>
            <w:tcW w:w="850" w:type="dxa"/>
            <w:vAlign w:val="bottom"/>
          </w:tcPr>
          <w:p w14:paraId="25138060" w14:textId="77777777" w:rsidR="001B26CB" w:rsidRPr="006866C2" w:rsidRDefault="001B26CB" w:rsidP="007605C3">
            <w:pPr>
              <w:jc w:val="both"/>
              <w:rPr>
                <w:rFonts w:ascii="Arial Narrow" w:hAnsi="Arial Narrow"/>
                <w:b/>
                <w:bCs/>
                <w:sz w:val="20"/>
                <w:szCs w:val="20"/>
              </w:rPr>
            </w:pPr>
          </w:p>
        </w:tc>
      </w:tr>
    </w:tbl>
    <w:p w14:paraId="7CE7B6A3" w14:textId="77777777" w:rsidR="001B26CB" w:rsidRPr="006866C2" w:rsidRDefault="001B26CB" w:rsidP="008B2FBF">
      <w:pPr>
        <w:jc w:val="both"/>
        <w:rPr>
          <w:rFonts w:ascii="Arial Narrow" w:hAnsi="Arial Narrow"/>
          <w:sz w:val="16"/>
          <w:szCs w:val="16"/>
        </w:rPr>
      </w:pPr>
    </w:p>
    <w:p w14:paraId="60568951" w14:textId="77777777" w:rsidR="001B26CB" w:rsidRPr="006866C2" w:rsidRDefault="001B26CB">
      <w:pPr>
        <w:rPr>
          <w:rFonts w:ascii="Arial Narrow" w:hAnsi="Arial Narrow"/>
          <w:sz w:val="16"/>
          <w:szCs w:val="16"/>
        </w:rPr>
      </w:pPr>
      <w:r w:rsidRPr="006866C2">
        <w:rPr>
          <w:rFonts w:ascii="Arial Narrow" w:hAnsi="Arial Narrow"/>
          <w:sz w:val="16"/>
          <w:szCs w:val="16"/>
        </w:rPr>
        <w:br w:type="page"/>
      </w:r>
    </w:p>
    <w:p w14:paraId="72DEDD3C" w14:textId="77777777" w:rsidR="001B26CB" w:rsidRPr="006866C2" w:rsidRDefault="001B26CB" w:rsidP="001B26CB">
      <w:pPr>
        <w:jc w:val="both"/>
        <w:rPr>
          <w:rFonts w:ascii="Arial Narrow" w:hAnsi="Arial Narrow"/>
          <w:b/>
          <w:bCs/>
          <w:sz w:val="20"/>
          <w:szCs w:val="20"/>
        </w:rPr>
      </w:pPr>
      <w:r w:rsidRPr="006866C2">
        <w:rPr>
          <w:rFonts w:ascii="Arial Narrow" w:hAnsi="Arial Narrow"/>
          <w:b/>
          <w:bCs/>
          <w:sz w:val="20"/>
          <w:szCs w:val="20"/>
        </w:rPr>
        <w:lastRenderedPageBreak/>
        <w:t>PŘÍLOHA č.3                                                            Rozsah dohodnutých služeb a cena služeb</w:t>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8E498D" w:rsidRPr="006866C2" w14:paraId="0198D4B5" w14:textId="77777777" w:rsidTr="0076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6ADA4DD1" w14:textId="77777777" w:rsidR="00342BF4" w:rsidRPr="006866C2" w:rsidRDefault="00342BF4" w:rsidP="00342BF4">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PŘEHLED SERVISNÍCH SLUŽEB SPOLEČNOSTI KONE</w:t>
            </w:r>
          </w:p>
          <w:p w14:paraId="53E8310D" w14:textId="77777777" w:rsidR="00342BF4" w:rsidRPr="007605C3" w:rsidRDefault="00342BF4" w:rsidP="00342BF4">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0DAEAFBE" w14:textId="77777777" w:rsidR="00342BF4" w:rsidRPr="006866C2"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342BF4" w:rsidRPr="006866C2" w14:paraId="689B07D6" w14:textId="77777777" w:rsidTr="0016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F24DE92"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prohlídky (OP)</w:t>
            </w:r>
          </w:p>
        </w:tc>
        <w:tc>
          <w:tcPr>
            <w:tcW w:w="5622" w:type="dxa"/>
          </w:tcPr>
          <w:p w14:paraId="247B776F" w14:textId="77777777" w:rsidR="00342BF4" w:rsidRPr="006866C2" w:rsidRDefault="008E498D"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Služba vyžadovaná ČSN EN 27 4002. Termíny jsou dány touto normou. Odborný servisní pracovník provede revizi zařízení, zkontroluje funkčnost bezpečnostních obvodů a všech bezpečnostních a mechanických částí zařízení.</w:t>
            </w:r>
          </w:p>
        </w:tc>
        <w:tc>
          <w:tcPr>
            <w:tcW w:w="1553" w:type="dxa"/>
            <w:vAlign w:val="center"/>
          </w:tcPr>
          <w:p w14:paraId="2FA1ADF3"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17FF3966" w14:textId="77777777" w:rsidTr="00161DD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E887E4D"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preventivní údržba (PPÚ)</w:t>
            </w:r>
          </w:p>
        </w:tc>
        <w:tc>
          <w:tcPr>
            <w:tcW w:w="5622" w:type="dxa"/>
          </w:tcPr>
          <w:p w14:paraId="7562167A" w14:textId="77777777" w:rsidR="00342BF4" w:rsidRPr="006866C2" w:rsidRDefault="008E498D"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Služba vyžadovaná ČSN EN 27 4002. Termíny jsou dány touto normou. V rámci pravidelné preventivní prohlídky odborný pracovník provede všechny úkony potřebné k zajištění provozuschopnosti výtahu tzn. kompletní seřízení zařízení a jeho promazání. Služba zahrnuje doplnění oleje do převodovky a samotné olejové náplně do samo mazů či HY výtahů (služba nezahrnuje výměnu hydraulického oleje u hydraulických výtahů).</w:t>
            </w:r>
          </w:p>
        </w:tc>
        <w:tc>
          <w:tcPr>
            <w:tcW w:w="1553" w:type="dxa"/>
            <w:vAlign w:val="center"/>
          </w:tcPr>
          <w:p w14:paraId="4F05439A" w14:textId="77777777" w:rsidR="00342BF4"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528875B5" w14:textId="77777777" w:rsidTr="0016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549B85A"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kontrola (PK)</w:t>
            </w:r>
          </w:p>
        </w:tc>
        <w:tc>
          <w:tcPr>
            <w:tcW w:w="5622" w:type="dxa"/>
          </w:tcPr>
          <w:p w14:paraId="6832144F" w14:textId="77777777" w:rsidR="00342BF4" w:rsidRPr="006866C2" w:rsidRDefault="008E498D"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pravidelných cyklech odborní pracovníci společnosti KONE provedou kontrolu celého zařízení, prověří funkčnost běžných komponentů, které slouží potřebám uživatelů zařízení. Tato kontrola je službou poskytovanou nad rámec požadavků ČSN EN a je prováděna v rámci pravidelné Odborné prohlídky.</w:t>
            </w:r>
          </w:p>
        </w:tc>
        <w:tc>
          <w:tcPr>
            <w:tcW w:w="1553" w:type="dxa"/>
            <w:vAlign w:val="center"/>
          </w:tcPr>
          <w:p w14:paraId="6441FCB4"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31572D91" w14:textId="77777777" w:rsidTr="00161DD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818854E"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Dohled nad správnou funkcí základních prvků výtahu</w:t>
            </w:r>
          </w:p>
        </w:tc>
        <w:tc>
          <w:tcPr>
            <w:tcW w:w="5622" w:type="dxa"/>
          </w:tcPr>
          <w:p w14:paraId="3FBEF866" w14:textId="77777777" w:rsidR="00342BF4" w:rsidRPr="006866C2" w:rsidRDefault="008E498D"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Dle ČSN EN 27 4002 je nutné provádět dohled nad pokračující správnou funkcí základních prvků výtahů, který má 1krát za 14 dnů provést vlastník/provozovatel výtahu tak, aby svoji odpovědnost za bezpečný provoz výtahu, jako dopravního prostředku, ustál. Některé činnosti z provozních prohlídek byly převedeny do odborných prohlídek.</w:t>
            </w:r>
          </w:p>
        </w:tc>
        <w:tc>
          <w:tcPr>
            <w:tcW w:w="1553" w:type="dxa"/>
            <w:vAlign w:val="center"/>
          </w:tcPr>
          <w:p w14:paraId="1C4C2C96" w14:textId="601703F5" w:rsidR="00342BF4" w:rsidRPr="006866C2" w:rsidRDefault="00E23B54"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342BF4" w:rsidRPr="006866C2" w14:paraId="338B9BC0" w14:textId="77777777" w:rsidTr="0016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87BDA8E"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Čištění prohlubně šachty, střechy klece a strojovny od provozních nečistot</w:t>
            </w:r>
          </w:p>
        </w:tc>
        <w:tc>
          <w:tcPr>
            <w:tcW w:w="5622" w:type="dxa"/>
          </w:tcPr>
          <w:p w14:paraId="427C7358" w14:textId="77777777" w:rsidR="00342BF4" w:rsidRPr="006866C2" w:rsidRDefault="008E498D"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3B61D741"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7A4EC298" w14:textId="77777777" w:rsidTr="00161DD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DE2E500"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zkoušky a posuzování provozních rizik výtahů (OZ)</w:t>
            </w:r>
          </w:p>
        </w:tc>
        <w:tc>
          <w:tcPr>
            <w:tcW w:w="5622" w:type="dxa"/>
          </w:tcPr>
          <w:p w14:paraId="5477F915" w14:textId="77777777" w:rsidR="00342BF4" w:rsidRPr="006866C2" w:rsidRDefault="008E498D"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Služba vyžadovaná ČSN EN 27 4007. Termíny jsou dány touto normou. Provedení zátěžové zkoušky s elektro revizí a kontrolou funkčnosti celého zařízení. Oprávněný pracovník vyhotoví zápis z této odborné zkoušky s popisem aktuálních závad s okamžitým termínem odstranění a identifikuje provozní rizika zařízení dle ČSN EN 27 4007.</w:t>
            </w:r>
          </w:p>
        </w:tc>
        <w:tc>
          <w:tcPr>
            <w:tcW w:w="1553" w:type="dxa"/>
            <w:vAlign w:val="center"/>
          </w:tcPr>
          <w:p w14:paraId="199B6A6E" w14:textId="09125EE1" w:rsidR="00342BF4" w:rsidRPr="006866C2" w:rsidRDefault="00E23B54"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342BF4" w:rsidRPr="006866C2" w14:paraId="661E4C86" w14:textId="77777777" w:rsidTr="0016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A8C29BF"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Inspekční prohlídka (IP)</w:t>
            </w:r>
          </w:p>
        </w:tc>
        <w:tc>
          <w:tcPr>
            <w:tcW w:w="5622" w:type="dxa"/>
          </w:tcPr>
          <w:p w14:paraId="2E2A46D9" w14:textId="77777777" w:rsidR="00342BF4" w:rsidRPr="006866C2" w:rsidRDefault="008E498D"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Služba vyžadovaná ČSN EN 27 4007. Termíny jsou dány touto normou. KONE na základě objednávky od Zákazníka zajistí provedení Inspekční prohlídky autorizovaným Inspekčním orgánem. Po vyhotovení IP. KONE předá Inspekční zprávu Zákazníkovi. Služba je fakturována samostatně.</w:t>
            </w:r>
          </w:p>
        </w:tc>
        <w:tc>
          <w:tcPr>
            <w:tcW w:w="1553" w:type="dxa"/>
            <w:vAlign w:val="center"/>
          </w:tcPr>
          <w:p w14:paraId="26ECD118" w14:textId="2F3E414F" w:rsidR="00342BF4" w:rsidRPr="006866C2" w:rsidRDefault="00E23B54"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8E498D" w:rsidRPr="006866C2" w14:paraId="455D2BB8" w14:textId="77777777" w:rsidTr="00161DD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36AA379" w14:textId="77777777" w:rsidR="008E498D"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Materiál pro pravidelnou preventivní údržbu a čištění</w:t>
            </w:r>
          </w:p>
        </w:tc>
        <w:tc>
          <w:tcPr>
            <w:tcW w:w="5622" w:type="dxa"/>
          </w:tcPr>
          <w:p w14:paraId="1D0E16ED" w14:textId="77777777" w:rsidR="008E498D" w:rsidRPr="006866C2" w:rsidRDefault="008E498D"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40923DE4" w14:textId="77777777" w:rsidR="008E498D"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255084B6" w14:textId="77777777" w:rsidTr="0016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2630E28" w14:textId="77777777" w:rsidR="00161DD3" w:rsidRPr="006866C2" w:rsidRDefault="00161DD3" w:rsidP="00161DD3">
            <w:pPr>
              <w:rPr>
                <w:rFonts w:ascii="Arial Narrow" w:hAnsi="Arial Narrow"/>
                <w:b w:val="0"/>
                <w:bCs w:val="0"/>
                <w:sz w:val="20"/>
                <w:szCs w:val="20"/>
              </w:rPr>
            </w:pPr>
            <w:r w:rsidRPr="006866C2">
              <w:rPr>
                <w:rFonts w:ascii="Arial Narrow" w:hAnsi="Arial Narrow"/>
                <w:b w:val="0"/>
                <w:bCs w:val="0"/>
                <w:sz w:val="20"/>
                <w:szCs w:val="20"/>
              </w:rPr>
              <w:t>Vnitřní čištění prosklené ocelové konstrukce</w:t>
            </w:r>
          </w:p>
        </w:tc>
        <w:tc>
          <w:tcPr>
            <w:tcW w:w="5622" w:type="dxa"/>
          </w:tcPr>
          <w:p w14:paraId="4D22E5FA" w14:textId="77777777" w:rsidR="00161DD3" w:rsidRPr="006866C2" w:rsidRDefault="00161DD3"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4EDD92AB" w14:textId="77777777" w:rsidR="00161DD3" w:rsidRPr="006866C2" w:rsidRDefault="00161DD3"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161DD3" w:rsidRPr="006866C2" w14:paraId="48306E39" w14:textId="77777777" w:rsidTr="00161DD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D0004C0" w14:textId="77777777" w:rsidR="00161DD3" w:rsidRPr="006866C2" w:rsidRDefault="00161DD3" w:rsidP="00161DD3">
            <w:pPr>
              <w:rPr>
                <w:rFonts w:ascii="Arial Narrow" w:hAnsi="Arial Narrow"/>
                <w:b w:val="0"/>
                <w:bCs w:val="0"/>
                <w:sz w:val="20"/>
                <w:szCs w:val="20"/>
              </w:rPr>
            </w:pPr>
            <w:r w:rsidRPr="006866C2">
              <w:rPr>
                <w:rFonts w:ascii="Arial Narrow" w:hAnsi="Arial Narrow"/>
                <w:b w:val="0"/>
                <w:bCs w:val="0"/>
                <w:sz w:val="20"/>
                <w:szCs w:val="20"/>
              </w:rPr>
              <w:t>Vnitřní čištění betonové/zděné šachty</w:t>
            </w:r>
          </w:p>
        </w:tc>
        <w:tc>
          <w:tcPr>
            <w:tcW w:w="5622" w:type="dxa"/>
          </w:tcPr>
          <w:p w14:paraId="24C2E9EE" w14:textId="77777777" w:rsidR="00161DD3" w:rsidRPr="006866C2" w:rsidRDefault="00161DD3"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6495216E" w14:textId="77777777" w:rsidR="00161DD3" w:rsidRPr="006866C2" w:rsidRDefault="00161DD3"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161DD3" w:rsidRPr="006866C2" w14:paraId="732C4C1C" w14:textId="77777777" w:rsidTr="0016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50164D1" w14:textId="77777777" w:rsidR="00161DD3" w:rsidRPr="006866C2" w:rsidRDefault="00161DD3" w:rsidP="00161DD3">
            <w:pPr>
              <w:rPr>
                <w:rFonts w:ascii="Arial Narrow" w:hAnsi="Arial Narrow"/>
                <w:b w:val="0"/>
                <w:bCs w:val="0"/>
                <w:sz w:val="20"/>
                <w:szCs w:val="20"/>
              </w:rPr>
            </w:pPr>
            <w:r w:rsidRPr="006866C2">
              <w:rPr>
                <w:rFonts w:ascii="Arial Narrow" w:hAnsi="Arial Narrow"/>
                <w:b w:val="0"/>
                <w:bCs w:val="0"/>
                <w:sz w:val="20"/>
                <w:szCs w:val="20"/>
              </w:rPr>
              <w:t>Vnitřní vyčištění kabiny výtahu</w:t>
            </w:r>
          </w:p>
        </w:tc>
        <w:tc>
          <w:tcPr>
            <w:tcW w:w="5622" w:type="dxa"/>
          </w:tcPr>
          <w:p w14:paraId="21854CD1" w14:textId="77777777" w:rsidR="00161DD3" w:rsidRPr="006866C2" w:rsidRDefault="00161DD3"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11E0ABD2" w14:textId="77777777" w:rsidR="00161DD3" w:rsidRPr="006866C2" w:rsidRDefault="00161DD3"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161DD3" w:rsidRPr="006866C2" w14:paraId="0B61595C" w14:textId="77777777" w:rsidTr="00161DD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570D08D" w14:textId="77777777" w:rsidR="00161DD3" w:rsidRPr="006866C2" w:rsidRDefault="00161DD3" w:rsidP="00161DD3">
            <w:pPr>
              <w:rPr>
                <w:rFonts w:ascii="Arial Narrow" w:hAnsi="Arial Narrow"/>
                <w:b w:val="0"/>
                <w:bCs w:val="0"/>
                <w:sz w:val="20"/>
                <w:szCs w:val="20"/>
              </w:rPr>
            </w:pPr>
            <w:r w:rsidRPr="006866C2">
              <w:rPr>
                <w:rFonts w:ascii="Arial Narrow" w:hAnsi="Arial Narrow" w:cs="Arial"/>
                <w:b w:val="0"/>
                <w:bCs w:val="0"/>
                <w:sz w:val="20"/>
              </w:rPr>
              <w:t>Vyproštění uvízlých osob z kabiny výtahu po ukončení záruční doby</w:t>
            </w:r>
          </w:p>
        </w:tc>
        <w:tc>
          <w:tcPr>
            <w:tcW w:w="5622" w:type="dxa"/>
          </w:tcPr>
          <w:p w14:paraId="53FD66CC" w14:textId="77777777" w:rsidR="00161DD3" w:rsidRPr="006866C2" w:rsidRDefault="00161DD3"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 ukončení záruční doby je poskytováno v běžných zakázkových sazbách (HZS) v pracovní i mimopracovní dobu. (Vyproštění uvízlých osob z kabiny výtahu je po dobu záruky zdarma.)</w:t>
            </w:r>
          </w:p>
        </w:tc>
        <w:tc>
          <w:tcPr>
            <w:tcW w:w="1553" w:type="dxa"/>
            <w:vAlign w:val="center"/>
          </w:tcPr>
          <w:p w14:paraId="3B5D7514" w14:textId="2942C260" w:rsidR="00161DD3" w:rsidRPr="006866C2" w:rsidRDefault="00E23B54"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bl>
    <w:p w14:paraId="30ADD0C6" w14:textId="77777777" w:rsidR="00161DD3" w:rsidRPr="006866C2" w:rsidRDefault="00161DD3" w:rsidP="001B26CB">
      <w:pPr>
        <w:jc w:val="both"/>
        <w:rPr>
          <w:rFonts w:ascii="Arial Narrow" w:hAnsi="Arial Narrow"/>
          <w:b/>
          <w:bCs/>
          <w:sz w:val="20"/>
          <w:szCs w:val="20"/>
        </w:rPr>
      </w:pP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161DD3" w:rsidRPr="006866C2" w14:paraId="2A0396F0" w14:textId="77777777" w:rsidTr="0076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172F182B" w14:textId="77777777" w:rsidR="00161DD3" w:rsidRPr="006866C2" w:rsidRDefault="00161DD3"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PŘEHLED SERVISNÍCH SLUŽEB SPOLEČNOSTI KONE</w:t>
            </w:r>
          </w:p>
          <w:p w14:paraId="04BEF41B" w14:textId="77777777" w:rsidR="00161DD3" w:rsidRPr="007605C3" w:rsidRDefault="00161DD3"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2CA7520D" w14:textId="77777777" w:rsidR="00161DD3" w:rsidRPr="006866C2" w:rsidRDefault="00161DD3" w:rsidP="007605C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161DD3" w:rsidRPr="006866C2" w14:paraId="19FA5F1C"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6C24356"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Doprava pro činnosti, které jsou zahrnuty ve smluvní paušální ceně</w:t>
            </w:r>
          </w:p>
        </w:tc>
        <w:tc>
          <w:tcPr>
            <w:tcW w:w="5622" w:type="dxa"/>
          </w:tcPr>
          <w:p w14:paraId="459E2564"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u činností zahrnutých v paušální ceně nehradí náklady na dopravu spojené s těmito činnostmi.</w:t>
            </w:r>
          </w:p>
        </w:tc>
        <w:tc>
          <w:tcPr>
            <w:tcW w:w="1553" w:type="dxa"/>
            <w:vAlign w:val="center"/>
          </w:tcPr>
          <w:p w14:paraId="5F0D3D6D"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233671FA"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51F66DA"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vyproštění do 1 hodiny od nahlášení na zákaznické centrum KONE u výtahů s dopravou osob</w:t>
            </w:r>
          </w:p>
        </w:tc>
        <w:tc>
          <w:tcPr>
            <w:tcW w:w="5622" w:type="dxa"/>
          </w:tcPr>
          <w:p w14:paraId="10B97D15" w14:textId="77777777" w:rsidR="00161DD3" w:rsidRPr="006866C2"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tc>
        <w:tc>
          <w:tcPr>
            <w:tcW w:w="1553" w:type="dxa"/>
            <w:vAlign w:val="center"/>
          </w:tcPr>
          <w:p w14:paraId="370057D6"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465C869C"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ABF575D"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opravu v pracovní době</w:t>
            </w:r>
          </w:p>
        </w:tc>
        <w:tc>
          <w:tcPr>
            <w:tcW w:w="5622" w:type="dxa"/>
          </w:tcPr>
          <w:p w14:paraId="198778EF" w14:textId="6B3D774B"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Pracovníci KONE nastoupí a zahájí práce na nahlášenou opravu v pracovní době KONE nejpozději do </w:t>
            </w:r>
            <w:r w:rsidR="00E23B54">
              <w:rPr>
                <w:rFonts w:ascii="Arial Narrow" w:hAnsi="Arial Narrow"/>
                <w:sz w:val="20"/>
                <w:szCs w:val="20"/>
              </w:rPr>
              <w:t>6</w:t>
            </w:r>
            <w:r w:rsidRPr="006866C2">
              <w:rPr>
                <w:rFonts w:ascii="Arial Narrow" w:hAnsi="Arial Narrow"/>
                <w:sz w:val="20"/>
                <w:szCs w:val="20"/>
              </w:rPr>
              <w:t xml:space="preserve"> hodin od nahlášení na zákaznické centrum KONE.</w:t>
            </w:r>
          </w:p>
        </w:tc>
        <w:tc>
          <w:tcPr>
            <w:tcW w:w="1553" w:type="dxa"/>
            <w:vAlign w:val="center"/>
          </w:tcPr>
          <w:p w14:paraId="7D371CE5"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554A6BF2"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6A4ED9B"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pohotovostní opravy v mimo pracovní dobu KONE</w:t>
            </w:r>
          </w:p>
        </w:tc>
        <w:tc>
          <w:tcPr>
            <w:tcW w:w="5622" w:type="dxa"/>
          </w:tcPr>
          <w:p w14:paraId="603C3277" w14:textId="72BE717F" w:rsidR="00161DD3" w:rsidRPr="006866C2"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proofErr w:type="gramStart"/>
            <w:r w:rsidR="00E23B54">
              <w:rPr>
                <w:rFonts w:ascii="Arial Narrow" w:hAnsi="Arial Narrow"/>
                <w:sz w:val="20"/>
                <w:szCs w:val="20"/>
              </w:rPr>
              <w:t xml:space="preserve">4 </w:t>
            </w:r>
            <w:r w:rsidRPr="006866C2">
              <w:rPr>
                <w:rFonts w:ascii="Arial Narrow" w:hAnsi="Arial Narrow"/>
                <w:sz w:val="20"/>
                <w:szCs w:val="20"/>
              </w:rPr>
              <w:t xml:space="preserve"> hodin</w:t>
            </w:r>
            <w:proofErr w:type="gramEnd"/>
            <w:r w:rsidRPr="006866C2">
              <w:rPr>
                <w:rFonts w:ascii="Arial Narrow" w:hAnsi="Arial Narrow"/>
                <w:sz w:val="20"/>
                <w:szCs w:val="20"/>
              </w:rPr>
              <w:t xml:space="preserve"> od nahlášení provozní poruchy Zákazníkem a umožní-li to kapacity KONE. Přesný termín nástupu bude dohodnut při hlášení pohotovostní opravy.</w:t>
            </w:r>
          </w:p>
        </w:tc>
        <w:tc>
          <w:tcPr>
            <w:tcW w:w="1553" w:type="dxa"/>
            <w:vAlign w:val="center"/>
          </w:tcPr>
          <w:p w14:paraId="0068F34C"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0AB106EF"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31C0BBE"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po dobu záruky</w:t>
            </w:r>
          </w:p>
        </w:tc>
        <w:tc>
          <w:tcPr>
            <w:tcW w:w="5622" w:type="dxa"/>
          </w:tcPr>
          <w:p w14:paraId="05FB3E4F"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 dobu záruky na dodávku celého nového zařízení KONE, jsou veškeré náhradní díly nepodléhající běžnému opotřebení pro záruční opravy poskytovány 24 hodin denně zdarma.</w:t>
            </w:r>
          </w:p>
        </w:tc>
        <w:tc>
          <w:tcPr>
            <w:tcW w:w="1553" w:type="dxa"/>
            <w:vAlign w:val="center"/>
          </w:tcPr>
          <w:p w14:paraId="12921EB7" w14:textId="646EC6A8" w:rsidR="00161DD3" w:rsidRPr="006866C2" w:rsidRDefault="00E23B5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1B8AAE84"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463B7FF"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(mimo záruku)</w:t>
            </w:r>
          </w:p>
        </w:tc>
        <w:tc>
          <w:tcPr>
            <w:tcW w:w="5622" w:type="dxa"/>
          </w:tcPr>
          <w:p w14:paraId="40967BD1" w14:textId="77777777" w:rsidR="00161DD3" w:rsidRPr="006866C2"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má zahrnut materiál po ukončení záruční doby, po dodávce nového zařízení KONE, i nadále zahrnut v paušální ceně. V případě poruchy s využitím náhradního dílu Zákazník již nehradí tento materiál. Tato služba platí pouze v případě, že součástí paušálu je i práce při opravách v pracovní a mimopracovní dobu.</w:t>
            </w:r>
          </w:p>
        </w:tc>
        <w:tc>
          <w:tcPr>
            <w:tcW w:w="1553" w:type="dxa"/>
            <w:vAlign w:val="center"/>
          </w:tcPr>
          <w:p w14:paraId="6818D405" w14:textId="7D261CDB" w:rsidR="00161DD3" w:rsidRPr="006866C2" w:rsidRDefault="00E23B5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1A88177D"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255CA9B"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Práce technika v pracovní době Po-Pá od 07:00 do 15:30</w:t>
            </w:r>
          </w:p>
          <w:p w14:paraId="204A6F2E"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 xml:space="preserve">pro servisní </w:t>
            </w:r>
            <w:proofErr w:type="gramStart"/>
            <w:r w:rsidRPr="006866C2">
              <w:rPr>
                <w:rFonts w:ascii="Arial Narrow" w:hAnsi="Arial Narrow"/>
                <w:b w:val="0"/>
                <w:bCs w:val="0"/>
                <w:sz w:val="20"/>
                <w:szCs w:val="20"/>
              </w:rPr>
              <w:t>služby  PPÚ</w:t>
            </w:r>
            <w:proofErr w:type="gramEnd"/>
            <w:r w:rsidRPr="006866C2">
              <w:rPr>
                <w:rFonts w:ascii="Arial Narrow" w:hAnsi="Arial Narrow"/>
                <w:b w:val="0"/>
                <w:bCs w:val="0"/>
                <w:sz w:val="20"/>
                <w:szCs w:val="20"/>
              </w:rPr>
              <w:t xml:space="preserve"> a OP</w:t>
            </w:r>
          </w:p>
        </w:tc>
        <w:tc>
          <w:tcPr>
            <w:tcW w:w="5622" w:type="dxa"/>
          </w:tcPr>
          <w:p w14:paraId="62980D81"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rámci paušální ceny KONE poskytuje samotnou práci vlastních odborných pracovníků. Tyto činnosti již nejsou Zákazníkovi fakturovány.</w:t>
            </w:r>
          </w:p>
        </w:tc>
        <w:tc>
          <w:tcPr>
            <w:tcW w:w="1553" w:type="dxa"/>
            <w:vAlign w:val="center"/>
          </w:tcPr>
          <w:p w14:paraId="7E4AE6E0"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47335246"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1F9D07A"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 xml:space="preserve">Práce technika v pracovní době Po-Pá od 07:00 do 15:30 </w:t>
            </w:r>
          </w:p>
          <w:p w14:paraId="17BFCFC2"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pro servisní opravy / provozní poruchy</w:t>
            </w:r>
          </w:p>
        </w:tc>
        <w:tc>
          <w:tcPr>
            <w:tcW w:w="5622" w:type="dxa"/>
          </w:tcPr>
          <w:p w14:paraId="34920DA2" w14:textId="77777777" w:rsidR="00161DD3" w:rsidRPr="006866C2"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rámci paušální ceny KONE poskytujeme práci spojenou s nahlášenými opravami na náš centrální dispečink. V ceně je zahrnuta práce technika do 1 hodiny práce a do 400 Kč na spotřební materiál</w:t>
            </w:r>
            <w:r w:rsidR="00DD356F" w:rsidRPr="006866C2">
              <w:rPr>
                <w:rFonts w:ascii="Arial Narrow" w:hAnsi="Arial Narrow"/>
                <w:sz w:val="20"/>
                <w:szCs w:val="20"/>
              </w:rPr>
              <w:t>.</w:t>
            </w:r>
          </w:p>
        </w:tc>
        <w:tc>
          <w:tcPr>
            <w:tcW w:w="1553" w:type="dxa"/>
            <w:vAlign w:val="center"/>
          </w:tcPr>
          <w:p w14:paraId="6221D69E" w14:textId="78444E58" w:rsidR="00161DD3" w:rsidRPr="006866C2" w:rsidRDefault="00E23B5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617DC2B4"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6E83055"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 xml:space="preserve">Práce technika při </w:t>
            </w:r>
            <w:proofErr w:type="gramStart"/>
            <w:r w:rsidRPr="006866C2">
              <w:rPr>
                <w:rFonts w:ascii="Arial Narrow" w:hAnsi="Arial Narrow"/>
                <w:b w:val="0"/>
                <w:bCs w:val="0"/>
                <w:sz w:val="20"/>
                <w:szCs w:val="20"/>
              </w:rPr>
              <w:t>opravách  mimo</w:t>
            </w:r>
            <w:proofErr w:type="gramEnd"/>
            <w:r w:rsidRPr="006866C2">
              <w:rPr>
                <w:rFonts w:ascii="Arial Narrow" w:hAnsi="Arial Narrow"/>
                <w:b w:val="0"/>
                <w:bCs w:val="0"/>
                <w:sz w:val="20"/>
                <w:szCs w:val="20"/>
              </w:rPr>
              <w:t xml:space="preserve"> pracovní dobu (dostupnost 24/7)</w:t>
            </w:r>
          </w:p>
        </w:tc>
        <w:tc>
          <w:tcPr>
            <w:tcW w:w="5622" w:type="dxa"/>
          </w:tcPr>
          <w:p w14:paraId="6492EBBE" w14:textId="77777777" w:rsidR="00161DD3" w:rsidRPr="006866C2" w:rsidRDefault="00DD356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Poskytování práce při opravách mimo standardní pracovní dobu KONE je účtováno v běžných hodinových sazbách s příplatkem 100% pokud nejsou zahrnuty v paušální ceně.</w:t>
            </w:r>
          </w:p>
        </w:tc>
        <w:tc>
          <w:tcPr>
            <w:tcW w:w="1553" w:type="dxa"/>
            <w:vAlign w:val="center"/>
          </w:tcPr>
          <w:p w14:paraId="736AC112" w14:textId="12C30446" w:rsidR="00161DD3" w:rsidRPr="006866C2" w:rsidRDefault="00E23B5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7F5A48CF"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0A35446"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Hlasová služba SIM T – SIM karta pro GSM (připojení pro nouzové volání z kabiny výtahů)</w:t>
            </w:r>
          </w:p>
        </w:tc>
        <w:tc>
          <w:tcPr>
            <w:tcW w:w="5622" w:type="dxa"/>
          </w:tcPr>
          <w:p w14:paraId="04E4D5F4" w14:textId="77777777" w:rsidR="00161DD3" w:rsidRPr="006866C2" w:rsidRDefault="00DD356F"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že je výtah vybaven obousměrným dorozumívacím zařízením, poskytuje KONE vlastní paušální SIM kartu do tohoto zařízení a platby operátora hradí KONE. Zákazníkovi je účtováno v rámci paušální ceny. Odpovědnost za funkčnost je ze Zákazníka přenesena na KONE. V těchto případech KONE provádí vzdálený monitoring dorozumívacího zařízení.         V případě zjištění nefunkčnosti/poruchy zařízení automaticky provede opravu zařízení, která je následně fakturována samostatným daňovým dokladem.</w:t>
            </w:r>
          </w:p>
        </w:tc>
        <w:tc>
          <w:tcPr>
            <w:tcW w:w="1553" w:type="dxa"/>
            <w:vAlign w:val="center"/>
          </w:tcPr>
          <w:p w14:paraId="59F0A0EB" w14:textId="329FDF23" w:rsidR="00161DD3" w:rsidRPr="006866C2" w:rsidRDefault="00E23B5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4AB2A0E8"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5A82D8D"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 xml:space="preserve">HZS pro mimo paušální služby v pracovní dobu. </w:t>
            </w:r>
          </w:p>
        </w:tc>
        <w:tc>
          <w:tcPr>
            <w:tcW w:w="5622" w:type="dxa"/>
          </w:tcPr>
          <w:p w14:paraId="5FE859E8" w14:textId="77777777" w:rsidR="00DD356F" w:rsidRPr="006866C2" w:rsidRDefault="00DD356F" w:rsidP="007605C3">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6866C2">
              <w:rPr>
                <w:rFonts w:ascii="Arial Narrow" w:eastAsia="Times New Roman" w:hAnsi="Arial Narrow" w:cs="Arial"/>
                <w:sz w:val="20"/>
                <w:szCs w:val="20"/>
                <w:lang w:eastAsia="cs-CZ"/>
              </w:rPr>
              <w:t xml:space="preserve">Hodinová zúčtovací sazba je pro všechny naše Zákazníky stejná. Neděláme rozdíl mezi starým a novým výtahem. Tato sazba je účtována u všech činností, které nejsou zahrnuty v paušální ceně služeb a je počítána za každou započatou ½ hodinu práce. Aktuální hodnotu HZS naleznete ve </w:t>
            </w:r>
            <w:proofErr w:type="gramStart"/>
            <w:r w:rsidRPr="006866C2">
              <w:rPr>
                <w:rFonts w:ascii="Arial Narrow" w:eastAsia="Times New Roman" w:hAnsi="Arial Narrow" w:cs="Arial"/>
                <w:sz w:val="20"/>
                <w:szCs w:val="20"/>
                <w:lang w:eastAsia="cs-CZ"/>
              </w:rPr>
              <w:t>všeobecných</w:t>
            </w:r>
            <w:proofErr w:type="gramEnd"/>
            <w:r w:rsidRPr="006866C2">
              <w:rPr>
                <w:rFonts w:ascii="Arial Narrow" w:eastAsia="Times New Roman" w:hAnsi="Arial Narrow" w:cs="Arial"/>
                <w:sz w:val="20"/>
                <w:szCs w:val="20"/>
                <w:lang w:eastAsia="cs-CZ"/>
              </w:rPr>
              <w:t xml:space="preserve"> podmínkám na našem webu </w:t>
            </w:r>
            <w:hyperlink r:id="rId8" w:history="1">
              <w:r w:rsidRPr="006866C2">
                <w:rPr>
                  <w:rStyle w:val="Hypertextovodkaz"/>
                  <w:rFonts w:ascii="Arial Narrow" w:eastAsia="Times New Roman" w:hAnsi="Arial Narrow" w:cs="Arial"/>
                  <w:sz w:val="20"/>
                  <w:szCs w:val="20"/>
                  <w:lang w:eastAsia="cs-CZ"/>
                </w:rPr>
                <w:t>https://www.kone.cz</w:t>
              </w:r>
            </w:hyperlink>
            <w:r w:rsidRPr="006866C2">
              <w:rPr>
                <w:rFonts w:ascii="Arial Narrow" w:eastAsia="Times New Roman" w:hAnsi="Arial Narrow" w:cs="Arial"/>
                <w:sz w:val="20"/>
                <w:szCs w:val="20"/>
                <w:lang w:eastAsia="cs-CZ"/>
              </w:rPr>
              <w:t xml:space="preserve"> </w:t>
            </w:r>
          </w:p>
        </w:tc>
        <w:tc>
          <w:tcPr>
            <w:tcW w:w="1553" w:type="dxa"/>
            <w:vAlign w:val="center"/>
          </w:tcPr>
          <w:p w14:paraId="6FCDF165"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r>
      <w:tr w:rsidR="00161DD3" w:rsidRPr="006866C2" w14:paraId="3DBF1A22"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1D3CFCE"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Pohotovostní příplatek 100 % k aktuální HZS za každou započatou ½ hodinu (1/2 HZS) servisního technika a dopravní výkon</w:t>
            </w:r>
          </w:p>
        </w:tc>
        <w:tc>
          <w:tcPr>
            <w:tcW w:w="5622" w:type="dxa"/>
          </w:tcPr>
          <w:p w14:paraId="75D7DE69" w14:textId="77777777" w:rsidR="00161DD3" w:rsidRPr="006866C2" w:rsidRDefault="00DD356F"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využití pohotovostního výjezdu v pracovní době (požadavek Zákazníka na zrychlený nástup na opravu oproti smluvním podmínkám) je účtován příplatek ve výši 100 % z aktuální HZS. Za využití pohotovostní služby není považováno oznámení opravy na zákaznické centrum KONE.</w:t>
            </w:r>
          </w:p>
        </w:tc>
        <w:tc>
          <w:tcPr>
            <w:tcW w:w="1553" w:type="dxa"/>
            <w:vAlign w:val="center"/>
          </w:tcPr>
          <w:p w14:paraId="757C5468" w14:textId="1812A452" w:rsidR="00161DD3" w:rsidRPr="006866C2" w:rsidRDefault="00E23B5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675A6A08" w14:textId="77777777" w:rsidR="00342BF4" w:rsidRPr="006866C2" w:rsidRDefault="00342BF4" w:rsidP="001B26CB">
      <w:pPr>
        <w:jc w:val="both"/>
        <w:rPr>
          <w:rFonts w:ascii="Arial Narrow" w:hAnsi="Arial Narrow"/>
          <w:b/>
          <w:bCs/>
          <w:sz w:val="20"/>
          <w:szCs w:val="20"/>
        </w:rPr>
      </w:pPr>
    </w:p>
    <w:p w14:paraId="12A2B363" w14:textId="77777777" w:rsidR="00DD356F" w:rsidRPr="006866C2" w:rsidRDefault="00DD356F" w:rsidP="001B26CB">
      <w:pPr>
        <w:jc w:val="both"/>
        <w:rPr>
          <w:rFonts w:ascii="Arial Narrow" w:hAnsi="Arial Narrow"/>
          <w:b/>
          <w:bCs/>
          <w:sz w:val="20"/>
          <w:szCs w:val="20"/>
        </w:rPr>
      </w:pP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DD356F" w:rsidRPr="006866C2" w14:paraId="07151513" w14:textId="77777777" w:rsidTr="0076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06C8A7D2" w14:textId="77777777" w:rsidR="00DD356F" w:rsidRPr="006866C2" w:rsidRDefault="00DD356F"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PŘEHLED SERVISNÍCH SLUŽEB SPOLEČNOSTI KONE</w:t>
            </w:r>
          </w:p>
          <w:p w14:paraId="5ADAE85F" w14:textId="77777777" w:rsidR="00DD356F" w:rsidRPr="007605C3" w:rsidRDefault="00DD356F"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1B11707C" w14:textId="77777777" w:rsidR="00DD356F" w:rsidRPr="006866C2" w:rsidRDefault="00DD356F" w:rsidP="007605C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DD356F" w:rsidRPr="006866C2" w14:paraId="1991A5B0"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ED62D14" w14:textId="77777777" w:rsidR="00DD356F" w:rsidRPr="006866C2" w:rsidRDefault="00DD356F" w:rsidP="007E1FAF">
            <w:pPr>
              <w:rPr>
                <w:rFonts w:ascii="Arial Narrow" w:hAnsi="Arial Narrow"/>
                <w:b w:val="0"/>
                <w:bCs w:val="0"/>
                <w:sz w:val="20"/>
                <w:szCs w:val="20"/>
              </w:rPr>
            </w:pPr>
            <w:r w:rsidRPr="006866C2">
              <w:rPr>
                <w:rFonts w:ascii="Arial Narrow" w:hAnsi="Arial Narrow"/>
                <w:b w:val="0"/>
                <w:bCs w:val="0"/>
                <w:sz w:val="20"/>
                <w:szCs w:val="20"/>
              </w:rPr>
              <w:t>Dopravné pro mimo paušální služby</w:t>
            </w:r>
          </w:p>
        </w:tc>
        <w:tc>
          <w:tcPr>
            <w:tcW w:w="5622" w:type="dxa"/>
          </w:tcPr>
          <w:p w14:paraId="098C346E" w14:textId="77777777" w:rsidR="00DD356F" w:rsidRPr="006866C2" w:rsidRDefault="00DD356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 mimo paušálním službám a opravám je připočítáváno dopravné. Dopravné je fixované dle dopravních pásem, tzn. neúčtujeme dopravné za ujetý km, ale fixní částkou bez ohledu odkud servisní pracovník vyjíždí na požadovaný zásah Zákazníkem.</w:t>
            </w:r>
          </w:p>
        </w:tc>
        <w:tc>
          <w:tcPr>
            <w:tcW w:w="1553" w:type="dxa"/>
            <w:vAlign w:val="center"/>
          </w:tcPr>
          <w:p w14:paraId="62C42378" w14:textId="77777777" w:rsidR="00DD356F" w:rsidRPr="006866C2" w:rsidRDefault="00DD356F"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DD356F" w:rsidRPr="006866C2" w14:paraId="76C421BE"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38E046B" w14:textId="77777777" w:rsidR="00DD356F" w:rsidRPr="006866C2" w:rsidRDefault="00DD356F" w:rsidP="007E1FAF">
            <w:pPr>
              <w:rPr>
                <w:rFonts w:ascii="Arial Narrow" w:hAnsi="Arial Narrow"/>
                <w:b w:val="0"/>
                <w:bCs w:val="0"/>
                <w:sz w:val="20"/>
                <w:szCs w:val="20"/>
              </w:rPr>
            </w:pPr>
            <w:r w:rsidRPr="006866C2">
              <w:rPr>
                <w:rFonts w:ascii="Arial Narrow" w:hAnsi="Arial Narrow"/>
                <w:b w:val="0"/>
                <w:bCs w:val="0"/>
                <w:sz w:val="20"/>
                <w:szCs w:val="20"/>
              </w:rPr>
              <w:t>KONE On-line (webový on-line přístup pro sledování a analýzy servisních činností na vašem zařízení) - Premium</w:t>
            </w:r>
          </w:p>
        </w:tc>
        <w:tc>
          <w:tcPr>
            <w:tcW w:w="5622" w:type="dxa"/>
          </w:tcPr>
          <w:p w14:paraId="7A4C282D" w14:textId="77777777" w:rsidR="00DD356F" w:rsidRPr="006866C2" w:rsidRDefault="00DD356F"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získá přístup do webového portálu KONE Online, kde si bude moci nastavit své portfolio a vytvářet reporty/výroční zprávy. Bude mít k dispozici náhled do svých faktur. Zároveň Zákazník má možnost zřizovat přístupy dalším uživatelům a upravovat portál jakožto správce portálu. Další výhodou je získání přístupu do mobilní aplikace KONE Mobile.</w:t>
            </w:r>
          </w:p>
        </w:tc>
        <w:tc>
          <w:tcPr>
            <w:tcW w:w="1553" w:type="dxa"/>
            <w:vAlign w:val="center"/>
          </w:tcPr>
          <w:p w14:paraId="56AE4619" w14:textId="77777777" w:rsidR="00DD356F" w:rsidRPr="006866C2" w:rsidRDefault="00DD356F"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DD356F" w:rsidRPr="006866C2" w14:paraId="2D941779"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D4F6F1B" w14:textId="77777777" w:rsidR="00DD356F" w:rsidRPr="006866C2" w:rsidRDefault="00DD356F" w:rsidP="007E1FAF">
            <w:pPr>
              <w:rPr>
                <w:rFonts w:ascii="Arial Narrow" w:hAnsi="Arial Narrow"/>
                <w:b w:val="0"/>
                <w:bCs w:val="0"/>
                <w:sz w:val="20"/>
                <w:szCs w:val="20"/>
              </w:rPr>
            </w:pPr>
            <w:r w:rsidRPr="006866C2">
              <w:rPr>
                <w:rFonts w:ascii="Arial Narrow" w:hAnsi="Arial Narrow"/>
                <w:b w:val="0"/>
                <w:bCs w:val="0"/>
                <w:sz w:val="20"/>
                <w:szCs w:val="20"/>
              </w:rPr>
              <w:t>Poradenství a cenové nabídky na modernizace výtahů</w:t>
            </w:r>
          </w:p>
        </w:tc>
        <w:tc>
          <w:tcPr>
            <w:tcW w:w="5622" w:type="dxa"/>
          </w:tcPr>
          <w:p w14:paraId="4B664D07" w14:textId="77777777" w:rsidR="00DD356F" w:rsidRPr="006866C2" w:rsidRDefault="00DD356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Obchodní zástupci prodeje celkových výměn a částečných modernizací jsou připraveni na výzvu Zákazníka připravit a poskytnout ucelenou rozvahu a technickou pomoc pro další kroky k prodloužení životnosti zařízení či přípravě technických informací a podkladů pro zahájení procesu celkové výměny zařízení.</w:t>
            </w:r>
          </w:p>
        </w:tc>
        <w:tc>
          <w:tcPr>
            <w:tcW w:w="1553" w:type="dxa"/>
            <w:vAlign w:val="center"/>
          </w:tcPr>
          <w:p w14:paraId="2EA5E6CD" w14:textId="77777777" w:rsidR="00DD356F" w:rsidRPr="006866C2" w:rsidRDefault="00DD356F"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DD356F" w:rsidRPr="006866C2" w14:paraId="131F9A79"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5553DFF" w14:textId="77777777" w:rsidR="00DD356F" w:rsidRPr="006866C2" w:rsidRDefault="00DD356F" w:rsidP="007E1FAF">
            <w:pPr>
              <w:rPr>
                <w:rFonts w:ascii="Arial Narrow" w:hAnsi="Arial Narrow"/>
                <w:b w:val="0"/>
                <w:bCs w:val="0"/>
                <w:sz w:val="20"/>
                <w:szCs w:val="20"/>
              </w:rPr>
            </w:pPr>
            <w:r w:rsidRPr="006866C2">
              <w:rPr>
                <w:rFonts w:ascii="Arial Narrow" w:hAnsi="Arial Narrow"/>
                <w:b w:val="0"/>
                <w:bCs w:val="0"/>
                <w:sz w:val="20"/>
                <w:szCs w:val="20"/>
              </w:rPr>
              <w:t>Zkouška funkce EVAKUACE u evakuačních nebo požárních výtahů</w:t>
            </w:r>
          </w:p>
        </w:tc>
        <w:tc>
          <w:tcPr>
            <w:tcW w:w="5622" w:type="dxa"/>
          </w:tcPr>
          <w:p w14:paraId="52382C96" w14:textId="77777777" w:rsidR="00DD356F" w:rsidRPr="006866C2" w:rsidRDefault="007E1FAF"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provede asistenci u zkoušky funkčnosti evakuačního nebo požárního výtahu dle vyhl.č.246/2001 Sb..</w:t>
            </w:r>
          </w:p>
        </w:tc>
        <w:tc>
          <w:tcPr>
            <w:tcW w:w="1553" w:type="dxa"/>
            <w:vAlign w:val="center"/>
          </w:tcPr>
          <w:p w14:paraId="5013653C" w14:textId="47F80D8F" w:rsidR="00DD356F" w:rsidRPr="006866C2" w:rsidRDefault="00E23B5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3E75C81C" w14:textId="77777777" w:rsidR="00DD356F" w:rsidRPr="006866C2" w:rsidRDefault="00DD356F" w:rsidP="001B26CB">
      <w:pPr>
        <w:jc w:val="both"/>
        <w:rPr>
          <w:rFonts w:ascii="Arial Narrow" w:hAnsi="Arial Narrow"/>
          <w:b/>
          <w:bCs/>
          <w:sz w:val="20"/>
          <w:szCs w:val="20"/>
        </w:rPr>
      </w:pPr>
    </w:p>
    <w:p w14:paraId="478A9DD5" w14:textId="77777777" w:rsidR="007E1FAF" w:rsidRPr="006866C2" w:rsidRDefault="007E1FAF">
      <w:pPr>
        <w:rPr>
          <w:rFonts w:ascii="Arial Narrow" w:hAnsi="Arial Narrow"/>
          <w:sz w:val="16"/>
          <w:szCs w:val="16"/>
        </w:rPr>
      </w:pPr>
      <w:bookmarkStart w:id="11" w:name="SERVICE247"/>
      <w:r w:rsidRPr="006866C2">
        <w:rPr>
          <w:rFonts w:ascii="Arial Narrow" w:hAnsi="Arial Narrow"/>
          <w:sz w:val="16"/>
          <w:szCs w:val="16"/>
        </w:rPr>
        <w:br w:type="page"/>
      </w:r>
    </w:p>
    <w:tbl>
      <w:tblPr>
        <w:tblStyle w:val="Tabulkasmkou4zvraznn5"/>
        <w:tblpPr w:leftFromText="141" w:rightFromText="141" w:vertAnchor="page" w:horzAnchor="margin" w:tblpY="1681"/>
        <w:tblW w:w="10799" w:type="dxa"/>
        <w:tblLook w:val="04A0" w:firstRow="1" w:lastRow="0" w:firstColumn="1" w:lastColumn="0" w:noHBand="0" w:noVBand="1"/>
      </w:tblPr>
      <w:tblGrid>
        <w:gridCol w:w="353"/>
        <w:gridCol w:w="10446"/>
      </w:tblGrid>
      <w:tr w:rsidR="001C5DFE" w:rsidRPr="006866C2" w14:paraId="76E574EC" w14:textId="77777777" w:rsidTr="001C5DFE">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3" w:type="dxa"/>
            <w:shd w:val="clear" w:color="auto" w:fill="0071B9"/>
            <w:tcMar>
              <w:top w:w="57" w:type="dxa"/>
              <w:bottom w:w="57" w:type="dxa"/>
            </w:tcMar>
          </w:tcPr>
          <w:p w14:paraId="2BD5CF0B" w14:textId="77777777" w:rsidR="001C5DFE" w:rsidRPr="006866C2" w:rsidRDefault="001C5DFE" w:rsidP="001C5DFE">
            <w:pPr>
              <w:jc w:val="center"/>
              <w:rPr>
                <w:rFonts w:ascii="Arial Narrow" w:hAnsi="Arial Narrow"/>
                <w:color w:val="F2F2F2" w:themeColor="background1" w:themeShade="F2"/>
                <w:sz w:val="40"/>
                <w:szCs w:val="40"/>
              </w:rPr>
            </w:pPr>
          </w:p>
        </w:tc>
        <w:tc>
          <w:tcPr>
            <w:tcW w:w="10446" w:type="dxa"/>
            <w:shd w:val="clear" w:color="auto" w:fill="0071B9"/>
            <w:tcMar>
              <w:top w:w="57" w:type="dxa"/>
              <w:bottom w:w="57" w:type="dxa"/>
            </w:tcMar>
          </w:tcPr>
          <w:p w14:paraId="4474AA98"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b w:val="0"/>
                <w:bCs w:val="0"/>
                <w:color w:val="F2F2F2" w:themeColor="background1" w:themeShade="F2"/>
                <w:sz w:val="40"/>
                <w:szCs w:val="40"/>
              </w:rPr>
              <w:t xml:space="preserve">KONE 24/7 </w:t>
            </w:r>
            <w:proofErr w:type="spellStart"/>
            <w:r w:rsidRPr="006866C2">
              <w:rPr>
                <w:rFonts w:ascii="Arial Narrow" w:hAnsi="Arial Narrow"/>
                <w:b w:val="0"/>
                <w:bCs w:val="0"/>
                <w:color w:val="F2F2F2" w:themeColor="background1" w:themeShade="F2"/>
                <w:sz w:val="40"/>
                <w:szCs w:val="40"/>
              </w:rPr>
              <w:t>Connected</w:t>
            </w:r>
            <w:proofErr w:type="spellEnd"/>
            <w:r w:rsidRPr="006866C2">
              <w:rPr>
                <w:rFonts w:ascii="Arial Narrow" w:hAnsi="Arial Narrow"/>
                <w:b w:val="0"/>
                <w:bCs w:val="0"/>
                <w:color w:val="F2F2F2" w:themeColor="background1" w:themeShade="F2"/>
                <w:sz w:val="40"/>
                <w:szCs w:val="40"/>
              </w:rPr>
              <w:t xml:space="preserve"> </w:t>
            </w:r>
            <w:proofErr w:type="spellStart"/>
            <w:r w:rsidRPr="006866C2">
              <w:rPr>
                <w:rFonts w:ascii="Arial Narrow" w:hAnsi="Arial Narrow"/>
                <w:b w:val="0"/>
                <w:bCs w:val="0"/>
                <w:color w:val="F2F2F2" w:themeColor="background1" w:themeShade="F2"/>
                <w:sz w:val="40"/>
                <w:szCs w:val="40"/>
              </w:rPr>
              <w:t>Services</w:t>
            </w:r>
            <w:proofErr w:type="spellEnd"/>
          </w:p>
          <w:p w14:paraId="4AC15BA4"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color w:val="F2F2F2" w:themeColor="background1" w:themeShade="F2"/>
                <w:sz w:val="24"/>
                <w:szCs w:val="24"/>
              </w:rPr>
              <w:t>Zahrnuté</w:t>
            </w:r>
            <w:r w:rsidRPr="006866C2">
              <w:rPr>
                <w:rFonts w:ascii="Arial Narrow" w:hAnsi="Arial Narrow"/>
                <w:b w:val="0"/>
                <w:bCs w:val="0"/>
                <w:color w:val="F2F2F2" w:themeColor="background1" w:themeShade="F2"/>
                <w:sz w:val="24"/>
                <w:szCs w:val="24"/>
              </w:rPr>
              <w:t xml:space="preserve"> v ceně paušálních služeb</w:t>
            </w:r>
          </w:p>
        </w:tc>
      </w:tr>
      <w:tr w:rsidR="001C5DFE" w:rsidRPr="006866C2" w14:paraId="7431DEF7" w14:textId="77777777" w:rsidTr="001C5DF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5BC37379" w14:textId="77777777" w:rsidR="001C5DFE" w:rsidRPr="006866C2" w:rsidRDefault="001C5DFE" w:rsidP="001C5DFE">
            <w:pPr>
              <w:jc w:val="both"/>
              <w:rPr>
                <w:rFonts w:ascii="Arial Narrow" w:hAnsi="Arial Narrow"/>
                <w:b w:val="0"/>
                <w:bCs w:val="0"/>
                <w:sz w:val="20"/>
                <w:szCs w:val="20"/>
              </w:rPr>
            </w:pPr>
            <w:r w:rsidRPr="006866C2">
              <w:rPr>
                <w:rFonts w:ascii="Arial Narrow" w:hAnsi="Arial Narrow"/>
                <w:b w:val="0"/>
                <w:bCs w:val="0"/>
                <w:sz w:val="20"/>
                <w:szCs w:val="20"/>
              </w:rPr>
              <w:t xml:space="preserve">KONE 24/7 </w:t>
            </w:r>
            <w:proofErr w:type="spellStart"/>
            <w:r w:rsidRPr="006866C2">
              <w:rPr>
                <w:rFonts w:ascii="Arial Narrow" w:hAnsi="Arial Narrow"/>
                <w:b w:val="0"/>
                <w:bCs w:val="0"/>
                <w:sz w:val="20"/>
                <w:szCs w:val="20"/>
              </w:rPr>
              <w:t>Connected</w:t>
            </w:r>
            <w:proofErr w:type="spellEnd"/>
            <w:r w:rsidRPr="006866C2">
              <w:rPr>
                <w:rFonts w:ascii="Arial Narrow" w:hAnsi="Arial Narrow"/>
                <w:b w:val="0"/>
                <w:bCs w:val="0"/>
                <w:sz w:val="20"/>
                <w:szCs w:val="20"/>
              </w:rPr>
              <w:t xml:space="preserve"> </w:t>
            </w:r>
            <w:proofErr w:type="spellStart"/>
            <w:r w:rsidRPr="006866C2">
              <w:rPr>
                <w:rFonts w:ascii="Arial Narrow" w:hAnsi="Arial Narrow"/>
                <w:b w:val="0"/>
                <w:bCs w:val="0"/>
                <w:sz w:val="20"/>
                <w:szCs w:val="20"/>
              </w:rPr>
              <w:t>Services</w:t>
            </w:r>
            <w:proofErr w:type="spellEnd"/>
            <w:r w:rsidRPr="006866C2">
              <w:rPr>
                <w:rFonts w:ascii="Arial Narrow" w:hAnsi="Arial Narrow"/>
                <w:b w:val="0"/>
                <w:bCs w:val="0"/>
                <w:sz w:val="20"/>
                <w:szCs w:val="20"/>
              </w:rPr>
              <w:t xml:space="preserve"> 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1C5DFE" w:rsidRPr="006866C2" w14:paraId="1756A216"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3843AD28" w14:textId="77777777" w:rsidR="001C5DFE" w:rsidRPr="006866C2" w:rsidRDefault="001C5DFE" w:rsidP="001C5DFE">
            <w:pPr>
              <w:rPr>
                <w:rFonts w:ascii="Arial Narrow" w:hAnsi="Arial Narrow"/>
                <w:sz w:val="20"/>
                <w:szCs w:val="20"/>
              </w:rPr>
            </w:pPr>
            <w:r w:rsidRPr="006866C2">
              <w:rPr>
                <w:rFonts w:ascii="Arial Narrow" w:hAnsi="Arial Narrow"/>
                <w:sz w:val="20"/>
                <w:szCs w:val="20"/>
              </w:rPr>
              <w:t xml:space="preserve">Podrobné podmínky pro službu KONE 24/7 </w:t>
            </w:r>
            <w:proofErr w:type="spellStart"/>
            <w:r w:rsidRPr="006866C2">
              <w:rPr>
                <w:rFonts w:ascii="Arial Narrow" w:hAnsi="Arial Narrow"/>
                <w:sz w:val="20"/>
                <w:szCs w:val="20"/>
              </w:rPr>
              <w:t>Connected</w:t>
            </w:r>
            <w:proofErr w:type="spellEnd"/>
            <w:r w:rsidRPr="006866C2">
              <w:rPr>
                <w:rFonts w:ascii="Arial Narrow" w:hAnsi="Arial Narrow"/>
                <w:sz w:val="20"/>
                <w:szCs w:val="20"/>
              </w:rPr>
              <w:t xml:space="preserve"> </w:t>
            </w:r>
            <w:proofErr w:type="spellStart"/>
            <w:r w:rsidRPr="006866C2">
              <w:rPr>
                <w:rFonts w:ascii="Arial Narrow" w:hAnsi="Arial Narrow"/>
                <w:sz w:val="20"/>
                <w:szCs w:val="20"/>
              </w:rPr>
              <w:t>Services</w:t>
            </w:r>
            <w:proofErr w:type="spellEnd"/>
          </w:p>
        </w:tc>
      </w:tr>
      <w:tr w:rsidR="001C5DFE" w:rsidRPr="006866C2" w14:paraId="09EE012B"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7194F590"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1.</w:t>
            </w:r>
          </w:p>
        </w:tc>
        <w:tc>
          <w:tcPr>
            <w:tcW w:w="10446" w:type="dxa"/>
            <w:tcMar>
              <w:top w:w="57" w:type="dxa"/>
              <w:bottom w:w="57" w:type="dxa"/>
            </w:tcMar>
          </w:tcPr>
          <w:p w14:paraId="7A9D91C4" w14:textId="77777777" w:rsidR="001C5DFE" w:rsidRPr="006866C2"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je na výtahu, eskalátoru nebo pohyblivém chodníku společností KONE instalováno zařízení pro vzdálený monitoring za účelem poskytnutí služby KONE 24/7 </w:t>
            </w:r>
            <w:proofErr w:type="spellStart"/>
            <w:r w:rsidRPr="006866C2">
              <w:rPr>
                <w:rFonts w:ascii="Arial Narrow" w:hAnsi="Arial Narrow"/>
                <w:sz w:val="20"/>
                <w:szCs w:val="20"/>
              </w:rPr>
              <w:t>Connected</w:t>
            </w:r>
            <w:proofErr w:type="spellEnd"/>
            <w:r w:rsidRPr="006866C2">
              <w:rPr>
                <w:rFonts w:ascii="Arial Narrow" w:hAnsi="Arial Narrow"/>
                <w:sz w:val="20"/>
                <w:szCs w:val="20"/>
              </w:rPr>
              <w:t xml:space="preserve"> </w:t>
            </w:r>
            <w:proofErr w:type="spellStart"/>
            <w:r w:rsidRPr="006866C2">
              <w:rPr>
                <w:rFonts w:ascii="Arial Narrow" w:hAnsi="Arial Narrow"/>
                <w:sz w:val="20"/>
                <w:szCs w:val="20"/>
              </w:rPr>
              <w:t>Services</w:t>
            </w:r>
            <w:proofErr w:type="spellEnd"/>
            <w:r w:rsidRPr="006866C2">
              <w:rPr>
                <w:rFonts w:ascii="Arial Narrow" w:hAnsi="Arial Narrow"/>
                <w:sz w:val="20"/>
                <w:szCs w:val="20"/>
              </w:rPr>
              <w:t>, je toto zařízení majetkem společnosti KONE. Zařízení pro vzdálený monitoring je poskytnuto Zákazníkovi jako součást Služeb.</w:t>
            </w:r>
          </w:p>
        </w:tc>
      </w:tr>
      <w:tr w:rsidR="001C5DFE" w:rsidRPr="006866C2" w14:paraId="1ACC251C"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AAF96EE"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2.</w:t>
            </w:r>
          </w:p>
        </w:tc>
        <w:tc>
          <w:tcPr>
            <w:tcW w:w="10446" w:type="dxa"/>
            <w:tcMar>
              <w:top w:w="57" w:type="dxa"/>
              <w:bottom w:w="57" w:type="dxa"/>
            </w:tcMar>
          </w:tcPr>
          <w:p w14:paraId="0D3DE6CE" w14:textId="77777777" w:rsidR="001C5DFE" w:rsidRPr="006866C2"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24/7 </w:t>
            </w:r>
            <w:proofErr w:type="spellStart"/>
            <w:r w:rsidRPr="006866C2">
              <w:rPr>
                <w:rFonts w:ascii="Arial Narrow" w:hAnsi="Arial Narrow"/>
                <w:sz w:val="20"/>
                <w:szCs w:val="20"/>
              </w:rPr>
              <w:t>Connected</w:t>
            </w:r>
            <w:proofErr w:type="spellEnd"/>
            <w:r w:rsidRPr="006866C2">
              <w:rPr>
                <w:rFonts w:ascii="Arial Narrow" w:hAnsi="Arial Narrow"/>
                <w:sz w:val="20"/>
                <w:szCs w:val="20"/>
              </w:rPr>
              <w:t xml:space="preserve"> </w:t>
            </w:r>
            <w:proofErr w:type="spellStart"/>
            <w:r w:rsidRPr="006866C2">
              <w:rPr>
                <w:rFonts w:ascii="Arial Narrow" w:hAnsi="Arial Narrow"/>
                <w:sz w:val="20"/>
                <w:szCs w:val="20"/>
              </w:rPr>
              <w:t>Services</w:t>
            </w:r>
            <w:proofErr w:type="spellEnd"/>
            <w:r w:rsidRPr="006866C2">
              <w:rPr>
                <w:rFonts w:ascii="Arial Narrow" w:hAnsi="Arial Narrow"/>
                <w:sz w:val="20"/>
                <w:szCs w:val="20"/>
              </w:rPr>
              <w:t xml:space="preserve"> je vzdálená monitorovací služba s umělou </w:t>
            </w:r>
            <w:r w:rsidR="000749A4" w:rsidRPr="006866C2">
              <w:rPr>
                <w:rFonts w:ascii="Arial Narrow" w:hAnsi="Arial Narrow"/>
                <w:sz w:val="20"/>
                <w:szCs w:val="20"/>
              </w:rPr>
              <w:t>inteligencí.</w:t>
            </w:r>
            <w:r w:rsidRPr="006866C2">
              <w:rPr>
                <w:rFonts w:ascii="Arial Narrow" w:hAnsi="Arial Narrow"/>
                <w:sz w:val="20"/>
                <w:szCs w:val="20"/>
              </w:rPr>
              <w:t xml:space="preserve"> Smluvní strany se mohou později dohodnout na přidání nových, dalších služeb servisu k zařízení. V takových případech smluvní strany odpovídajícím způsobem písemně zaktualizují Smlouvu.</w:t>
            </w:r>
          </w:p>
        </w:tc>
      </w:tr>
      <w:tr w:rsidR="001C5DFE" w:rsidRPr="006866C2" w14:paraId="0A6C6A25"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24B86676"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3.</w:t>
            </w:r>
          </w:p>
        </w:tc>
        <w:tc>
          <w:tcPr>
            <w:tcW w:w="10446" w:type="dxa"/>
            <w:tcMar>
              <w:top w:w="57" w:type="dxa"/>
              <w:bottom w:w="57" w:type="dxa"/>
            </w:tcMar>
          </w:tcPr>
          <w:p w14:paraId="513F74B0" w14:textId="77777777" w:rsidR="001C5DFE" w:rsidRPr="006866C2"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dává společnosti KONE právo využívat této služby pro shromažďování, export a používání dat generovaných používáním a provozem zařízení. Společnost KONE vlastní exportovaná data pouze pro účely společnosti KONE.</w:t>
            </w:r>
          </w:p>
        </w:tc>
      </w:tr>
      <w:tr w:rsidR="001C5DFE" w:rsidRPr="006866C2" w14:paraId="72C33A17"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7C30B79F"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4.</w:t>
            </w:r>
          </w:p>
        </w:tc>
        <w:tc>
          <w:tcPr>
            <w:tcW w:w="10446" w:type="dxa"/>
            <w:tcMar>
              <w:top w:w="57" w:type="dxa"/>
              <w:bottom w:w="57" w:type="dxa"/>
            </w:tcMar>
          </w:tcPr>
          <w:p w14:paraId="74015914" w14:textId="77777777" w:rsidR="001C5DFE" w:rsidRPr="006866C2"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Služby jsou poskytovány po dobu trvání Smlouvy. V případě uplynutí doby účinnosti či ukončení Smlouvy automaticky končí i služba KONE 24/7 </w:t>
            </w:r>
            <w:proofErr w:type="spellStart"/>
            <w:r w:rsidRPr="006866C2">
              <w:rPr>
                <w:rFonts w:ascii="Arial Narrow" w:hAnsi="Arial Narrow"/>
                <w:sz w:val="20"/>
                <w:szCs w:val="20"/>
              </w:rPr>
              <w:t>Connected</w:t>
            </w:r>
            <w:proofErr w:type="spellEnd"/>
            <w:r w:rsidRPr="006866C2">
              <w:rPr>
                <w:rFonts w:ascii="Arial Narrow" w:hAnsi="Arial Narrow"/>
                <w:sz w:val="20"/>
                <w:szCs w:val="20"/>
              </w:rPr>
              <w:t xml:space="preserve"> </w:t>
            </w:r>
            <w:proofErr w:type="spellStart"/>
            <w:r w:rsidRPr="006866C2">
              <w:rPr>
                <w:rFonts w:ascii="Arial Narrow" w:hAnsi="Arial Narrow"/>
                <w:sz w:val="20"/>
                <w:szCs w:val="20"/>
              </w:rPr>
              <w:t>Services</w:t>
            </w:r>
            <w:proofErr w:type="spellEnd"/>
            <w:r w:rsidRPr="006866C2">
              <w:rPr>
                <w:rFonts w:ascii="Arial Narrow" w:hAnsi="Arial Narrow"/>
                <w:sz w:val="20"/>
                <w:szCs w:val="20"/>
              </w:rPr>
              <w:t>.</w:t>
            </w:r>
          </w:p>
        </w:tc>
      </w:tr>
      <w:tr w:rsidR="001C5DFE" w:rsidRPr="006866C2" w14:paraId="523EA455"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6987EDD"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5.</w:t>
            </w:r>
          </w:p>
        </w:tc>
        <w:tc>
          <w:tcPr>
            <w:tcW w:w="10446" w:type="dxa"/>
            <w:tcMar>
              <w:top w:w="57" w:type="dxa"/>
              <w:bottom w:w="57" w:type="dxa"/>
            </w:tcMar>
          </w:tcPr>
          <w:p w14:paraId="6347BD86" w14:textId="77777777" w:rsidR="001C5DFE" w:rsidRPr="006866C2"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jsou veškeré servisní služby ukončeny nebo jen KONE 24/7 </w:t>
            </w:r>
            <w:proofErr w:type="spellStart"/>
            <w:r w:rsidRPr="006866C2">
              <w:rPr>
                <w:rFonts w:ascii="Arial Narrow" w:hAnsi="Arial Narrow"/>
                <w:sz w:val="20"/>
                <w:szCs w:val="20"/>
              </w:rPr>
              <w:t>Connected</w:t>
            </w:r>
            <w:proofErr w:type="spellEnd"/>
            <w:r w:rsidRPr="006866C2">
              <w:rPr>
                <w:rFonts w:ascii="Arial Narrow" w:hAnsi="Arial Narrow"/>
                <w:sz w:val="20"/>
                <w:szCs w:val="20"/>
              </w:rPr>
              <w:t xml:space="preserve"> </w:t>
            </w:r>
            <w:proofErr w:type="spellStart"/>
            <w:r w:rsidRPr="006866C2">
              <w:rPr>
                <w:rFonts w:ascii="Arial Narrow" w:hAnsi="Arial Narrow"/>
                <w:sz w:val="20"/>
                <w:szCs w:val="20"/>
              </w:rPr>
              <w:t>Services</w:t>
            </w:r>
            <w:proofErr w:type="spellEnd"/>
            <w:r w:rsidRPr="006866C2">
              <w:rPr>
                <w:rFonts w:ascii="Arial Narrow" w:hAnsi="Arial Narrow"/>
                <w:sz w:val="20"/>
                <w:szCs w:val="20"/>
              </w:rPr>
              <w:t>, Zákazník poskytne na požádání společnosti KONE přístup k zařízení za účelem odstranění zařízení pro vzdálený monitoring ve vlastnictví společnosti KONE na náklady společnosti KONE. Toto právo trvá i po uplynutí doby účinnosti či ukončení Smlouvy.</w:t>
            </w:r>
          </w:p>
        </w:tc>
      </w:tr>
      <w:tr w:rsidR="001C5DFE" w:rsidRPr="006866C2" w14:paraId="2A5EABDF"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83324E0"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6.</w:t>
            </w:r>
          </w:p>
        </w:tc>
        <w:tc>
          <w:tcPr>
            <w:tcW w:w="10446" w:type="dxa"/>
            <w:tcMar>
              <w:top w:w="57" w:type="dxa"/>
              <w:bottom w:w="57" w:type="dxa"/>
            </w:tcMar>
          </w:tcPr>
          <w:p w14:paraId="6D1A709A" w14:textId="77777777" w:rsidR="001C5DFE" w:rsidRPr="006866C2"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1C5DFE" w:rsidRPr="006866C2" w14:paraId="6847A889"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CF46175"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7.</w:t>
            </w:r>
          </w:p>
        </w:tc>
        <w:tc>
          <w:tcPr>
            <w:tcW w:w="10446" w:type="dxa"/>
            <w:tcMar>
              <w:top w:w="57" w:type="dxa"/>
              <w:bottom w:w="57" w:type="dxa"/>
            </w:tcMar>
          </w:tcPr>
          <w:p w14:paraId="164B7802" w14:textId="77777777" w:rsidR="001C5DFE" w:rsidRPr="006866C2"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cs="Arial"/>
                <w:color w:val="000000"/>
                <w:sz w:val="20"/>
                <w:szCs w:val="20"/>
              </w:rPr>
              <w:t xml:space="preserve">Společnost KONE neodpovídá za žádné výpadky systému KONE 24/7 </w:t>
            </w:r>
            <w:proofErr w:type="spellStart"/>
            <w:r w:rsidRPr="006866C2">
              <w:rPr>
                <w:rFonts w:ascii="Arial Narrow" w:hAnsi="Arial Narrow" w:cs="Arial"/>
                <w:color w:val="000000"/>
                <w:sz w:val="20"/>
                <w:szCs w:val="20"/>
              </w:rPr>
              <w:t>Connected</w:t>
            </w:r>
            <w:proofErr w:type="spellEnd"/>
            <w:r w:rsidRPr="006866C2">
              <w:rPr>
                <w:rFonts w:ascii="Arial Narrow" w:hAnsi="Arial Narrow" w:cs="Arial"/>
                <w:color w:val="000000"/>
                <w:sz w:val="20"/>
                <w:szCs w:val="20"/>
              </w:rPr>
              <w:t xml:space="preserve"> </w:t>
            </w:r>
            <w:proofErr w:type="spellStart"/>
            <w:r w:rsidRPr="006866C2">
              <w:rPr>
                <w:rFonts w:ascii="Arial Narrow" w:hAnsi="Arial Narrow" w:cs="Arial"/>
                <w:color w:val="000000"/>
                <w:sz w:val="20"/>
                <w:szCs w:val="20"/>
              </w:rPr>
              <w:t>Services</w:t>
            </w:r>
            <w:proofErr w:type="spellEnd"/>
            <w:r w:rsidRPr="006866C2">
              <w:rPr>
                <w:rFonts w:ascii="Arial Narrow" w:hAnsi="Arial Narrow" w:cs="Arial"/>
                <w:color w:val="000000"/>
                <w:sz w:val="20"/>
                <w:szCs w:val="20"/>
              </w:rPr>
              <w:t xml:space="preserve"> z důvodu nedostatečného pokrytí mobilní sítě v místě monitorovaného zařízení, v důsledku neoprávněné manipulace se zařízeními pro vzdálený monitoring či z jiných důvodů mimo kontrolu společnosti KONE. KONE neposkytuje žádnou záruku, že systém KONE 24/7 </w:t>
            </w:r>
            <w:proofErr w:type="spellStart"/>
            <w:r w:rsidRPr="006866C2">
              <w:rPr>
                <w:rFonts w:ascii="Arial Narrow" w:hAnsi="Arial Narrow" w:cs="Arial"/>
                <w:color w:val="000000"/>
                <w:sz w:val="20"/>
                <w:szCs w:val="20"/>
              </w:rPr>
              <w:t>Connected</w:t>
            </w:r>
            <w:proofErr w:type="spellEnd"/>
            <w:r w:rsidRPr="006866C2">
              <w:rPr>
                <w:rFonts w:ascii="Arial Narrow" w:hAnsi="Arial Narrow" w:cs="Arial"/>
                <w:color w:val="000000"/>
                <w:sz w:val="20"/>
                <w:szCs w:val="20"/>
              </w:rPr>
              <w:t xml:space="preserve"> </w:t>
            </w:r>
            <w:proofErr w:type="spellStart"/>
            <w:r w:rsidRPr="006866C2">
              <w:rPr>
                <w:rFonts w:ascii="Arial Narrow" w:hAnsi="Arial Narrow" w:cs="Arial"/>
                <w:color w:val="000000"/>
                <w:sz w:val="20"/>
                <w:szCs w:val="20"/>
              </w:rPr>
              <w:t>Services</w:t>
            </w:r>
            <w:proofErr w:type="spellEnd"/>
            <w:r w:rsidRPr="006866C2">
              <w:rPr>
                <w:rFonts w:ascii="Arial Narrow" w:hAnsi="Arial Narrow" w:cs="Arial"/>
                <w:color w:val="000000"/>
                <w:sz w:val="20"/>
                <w:szCs w:val="20"/>
              </w:rPr>
              <w:t xml:space="preserve"> bude pracovat bez přerušování a bezchybně.</w:t>
            </w:r>
          </w:p>
        </w:tc>
      </w:tr>
      <w:tr w:rsidR="001C5DFE" w:rsidRPr="006866C2" w14:paraId="005420D3"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2019785F"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8.</w:t>
            </w:r>
          </w:p>
        </w:tc>
        <w:tc>
          <w:tcPr>
            <w:tcW w:w="10446" w:type="dxa"/>
            <w:tcMar>
              <w:top w:w="57" w:type="dxa"/>
              <w:bottom w:w="57" w:type="dxa"/>
            </w:tcMar>
          </w:tcPr>
          <w:p w14:paraId="0C2B9DDF" w14:textId="77777777" w:rsidR="001C5DFE" w:rsidRPr="006866C2"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6866C2">
              <w:rPr>
                <w:rFonts w:ascii="Arial Narrow" w:hAnsi="Arial Narrow" w:cs="Arial"/>
                <w:color w:val="000000"/>
                <w:sz w:val="20"/>
                <w:szCs w:val="20"/>
              </w:rPr>
              <w:t xml:space="preserve">Pokud Zákazník používá/vyžaduje instalaci vlastní SIM kartu či síťové připojení k přenosu dat vyžadovanému systémem KONE 24/7 </w:t>
            </w:r>
            <w:proofErr w:type="spellStart"/>
            <w:r w:rsidRPr="006866C2">
              <w:rPr>
                <w:rFonts w:ascii="Arial Narrow" w:hAnsi="Arial Narrow" w:cs="Arial"/>
                <w:color w:val="000000"/>
                <w:sz w:val="20"/>
                <w:szCs w:val="20"/>
              </w:rPr>
              <w:t>Connected</w:t>
            </w:r>
            <w:proofErr w:type="spellEnd"/>
            <w:r w:rsidRPr="006866C2">
              <w:rPr>
                <w:rFonts w:ascii="Arial Narrow" w:hAnsi="Arial Narrow" w:cs="Arial"/>
                <w:color w:val="000000"/>
                <w:sz w:val="20"/>
                <w:szCs w:val="20"/>
              </w:rPr>
              <w:t xml:space="preserve"> </w:t>
            </w:r>
            <w:proofErr w:type="spellStart"/>
            <w:r w:rsidRPr="006866C2">
              <w:rPr>
                <w:rFonts w:ascii="Arial Narrow" w:hAnsi="Arial Narrow" w:cs="Arial"/>
                <w:color w:val="000000"/>
                <w:sz w:val="20"/>
                <w:szCs w:val="20"/>
              </w:rPr>
              <w:t>Services</w:t>
            </w:r>
            <w:proofErr w:type="spellEnd"/>
            <w:r w:rsidRPr="006866C2">
              <w:rPr>
                <w:rFonts w:ascii="Arial Narrow" w:hAnsi="Arial Narrow" w:cs="Arial"/>
                <w:color w:val="000000"/>
                <w:sz w:val="20"/>
                <w:szCs w:val="20"/>
              </w:rPr>
              <w:t>, pak KONE nemůže a negarantuje funkčnost této služby.</w:t>
            </w:r>
          </w:p>
        </w:tc>
      </w:tr>
      <w:tr w:rsidR="001C5DFE" w:rsidRPr="006866C2" w14:paraId="592AD561"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367BE398"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b w:val="0"/>
                <w:bCs w:val="0"/>
                <w:sz w:val="20"/>
                <w:szCs w:val="20"/>
              </w:rPr>
              <w:t>9.</w:t>
            </w:r>
          </w:p>
        </w:tc>
        <w:tc>
          <w:tcPr>
            <w:tcW w:w="10446" w:type="dxa"/>
            <w:tcMar>
              <w:top w:w="57" w:type="dxa"/>
              <w:bottom w:w="57" w:type="dxa"/>
            </w:tcMar>
          </w:tcPr>
          <w:p w14:paraId="49D706C0" w14:textId="77777777" w:rsidR="001C5DFE" w:rsidRPr="006866C2"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6866C2">
              <w:rPr>
                <w:rFonts w:ascii="Arial Narrow" w:hAnsi="Arial Narrow" w:cs="Arial"/>
                <w:color w:val="000000"/>
                <w:sz w:val="20"/>
                <w:szCs w:val="20"/>
              </w:rPr>
              <w:t xml:space="preserve">Jakékoli opravy či údržba z podnětu KONE 24/7 </w:t>
            </w:r>
            <w:proofErr w:type="spellStart"/>
            <w:r w:rsidRPr="006866C2">
              <w:rPr>
                <w:rFonts w:ascii="Arial Narrow" w:hAnsi="Arial Narrow" w:cs="Arial"/>
                <w:color w:val="000000"/>
                <w:sz w:val="20"/>
                <w:szCs w:val="20"/>
              </w:rPr>
              <w:t>Connected</w:t>
            </w:r>
            <w:proofErr w:type="spellEnd"/>
            <w:r w:rsidRPr="006866C2">
              <w:rPr>
                <w:rFonts w:ascii="Arial Narrow" w:hAnsi="Arial Narrow" w:cs="Arial"/>
                <w:color w:val="000000"/>
                <w:sz w:val="20"/>
                <w:szCs w:val="20"/>
              </w:rPr>
              <w:t xml:space="preserve"> </w:t>
            </w:r>
            <w:proofErr w:type="spellStart"/>
            <w:r w:rsidRPr="006866C2">
              <w:rPr>
                <w:rFonts w:ascii="Arial Narrow" w:hAnsi="Arial Narrow" w:cs="Arial"/>
                <w:color w:val="000000"/>
                <w:sz w:val="20"/>
                <w:szCs w:val="20"/>
              </w:rPr>
              <w:t>Services</w:t>
            </w:r>
            <w:proofErr w:type="spellEnd"/>
            <w:r w:rsidRPr="006866C2">
              <w:rPr>
                <w:rFonts w:ascii="Arial Narrow" w:hAnsi="Arial Narrow" w:cs="Arial"/>
                <w:color w:val="000000"/>
                <w:sz w:val="20"/>
                <w:szCs w:val="20"/>
              </w:rPr>
              <w:t xml:space="preserve"> se provádějí během pracovní doby KONE dohodnutých ve Smlouvě na základě podmínek pokrytí oprav sjednaných ve Smlouvě.</w:t>
            </w:r>
          </w:p>
        </w:tc>
      </w:tr>
      <w:tr w:rsidR="001C5DFE" w:rsidRPr="006866C2" w14:paraId="157C7810"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5B48DE13" w14:textId="77777777" w:rsidR="001C5DFE" w:rsidRPr="006866C2" w:rsidRDefault="001C5DFE" w:rsidP="001C5DFE">
            <w:pPr>
              <w:rPr>
                <w:rFonts w:ascii="Arial Narrow" w:hAnsi="Arial Narrow" w:cs="Arial"/>
                <w:color w:val="FF0000"/>
                <w:sz w:val="20"/>
                <w:szCs w:val="20"/>
              </w:rPr>
            </w:pPr>
            <w:r w:rsidRPr="006866C2">
              <w:rPr>
                <w:rFonts w:ascii="Arial Narrow" w:hAnsi="Arial Narrow" w:cs="Arial"/>
                <w:color w:val="FF0000"/>
                <w:sz w:val="20"/>
                <w:szCs w:val="20"/>
              </w:rPr>
              <w:t xml:space="preserve">Pravidla pro poskytování služby KONE 24/7 </w:t>
            </w:r>
            <w:proofErr w:type="spellStart"/>
            <w:r w:rsidRPr="006866C2">
              <w:rPr>
                <w:rFonts w:ascii="Arial Narrow" w:hAnsi="Arial Narrow" w:cs="Arial"/>
                <w:color w:val="FF0000"/>
                <w:sz w:val="20"/>
                <w:szCs w:val="20"/>
              </w:rPr>
              <w:t>Connected</w:t>
            </w:r>
            <w:proofErr w:type="spellEnd"/>
            <w:r w:rsidRPr="006866C2">
              <w:rPr>
                <w:rFonts w:ascii="Arial Narrow" w:hAnsi="Arial Narrow" w:cs="Arial"/>
                <w:color w:val="FF0000"/>
                <w:sz w:val="20"/>
                <w:szCs w:val="20"/>
              </w:rPr>
              <w:t xml:space="preserve"> </w:t>
            </w:r>
            <w:proofErr w:type="spellStart"/>
            <w:r w:rsidRPr="006866C2">
              <w:rPr>
                <w:rFonts w:ascii="Arial Narrow" w:hAnsi="Arial Narrow" w:cs="Arial"/>
                <w:color w:val="FF0000"/>
                <w:sz w:val="20"/>
                <w:szCs w:val="20"/>
              </w:rPr>
              <w:t>Services</w:t>
            </w:r>
            <w:proofErr w:type="spellEnd"/>
            <w:r w:rsidRPr="006866C2">
              <w:rPr>
                <w:rFonts w:ascii="Arial Narrow" w:hAnsi="Arial Narrow" w:cs="Arial"/>
                <w:color w:val="FF0000"/>
                <w:sz w:val="20"/>
                <w:szCs w:val="20"/>
              </w:rPr>
              <w:t xml:space="preserve"> v mimo pracovní době KONE – pohotovostní výjezd</w:t>
            </w:r>
          </w:p>
        </w:tc>
      </w:tr>
      <w:tr w:rsidR="001C5DFE" w:rsidRPr="006866C2" w14:paraId="56245C11"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6316CCA3" w14:textId="77777777" w:rsidR="001C5DFE" w:rsidRPr="006866C2" w:rsidRDefault="001C5DFE" w:rsidP="001C5DFE">
            <w:pPr>
              <w:jc w:val="center"/>
              <w:rPr>
                <w:rFonts w:ascii="Arial Narrow" w:hAnsi="Arial Narrow"/>
                <w:b w:val="0"/>
                <w:bCs w:val="0"/>
                <w:sz w:val="20"/>
                <w:szCs w:val="20"/>
              </w:rPr>
            </w:pPr>
            <w:r w:rsidRPr="006866C2">
              <w:rPr>
                <w:rFonts w:ascii="Arial Narrow" w:hAnsi="Arial Narrow" w:cs="Arial"/>
                <w:color w:val="000000"/>
                <w:sz w:val="20"/>
                <w:szCs w:val="20"/>
              </w:rPr>
              <w:t>•</w:t>
            </w:r>
          </w:p>
        </w:tc>
        <w:tc>
          <w:tcPr>
            <w:tcW w:w="10446" w:type="dxa"/>
            <w:tcMar>
              <w:top w:w="57" w:type="dxa"/>
              <w:bottom w:w="57" w:type="dxa"/>
            </w:tcMar>
          </w:tcPr>
          <w:p w14:paraId="7CB56659" w14:textId="2BE6B57E" w:rsidR="001C5DFE" w:rsidRPr="006866C2"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6866C2">
              <w:rPr>
                <w:rFonts w:ascii="Arial Narrow" w:hAnsi="Arial Narrow" w:cs="Arial"/>
                <w:color w:val="000000"/>
                <w:sz w:val="20"/>
                <w:szCs w:val="20"/>
              </w:rPr>
              <w:t xml:space="preserve">Zákazník aktivací služby KONE 24/7 </w:t>
            </w:r>
            <w:proofErr w:type="spellStart"/>
            <w:r w:rsidRPr="006866C2">
              <w:rPr>
                <w:rFonts w:ascii="Arial Narrow" w:hAnsi="Arial Narrow" w:cs="Arial"/>
                <w:color w:val="000000"/>
                <w:sz w:val="20"/>
                <w:szCs w:val="20"/>
              </w:rPr>
              <w:t>Connected</w:t>
            </w:r>
            <w:proofErr w:type="spellEnd"/>
            <w:r w:rsidRPr="006866C2">
              <w:rPr>
                <w:rFonts w:ascii="Arial Narrow" w:hAnsi="Arial Narrow" w:cs="Arial"/>
                <w:color w:val="000000"/>
                <w:sz w:val="20"/>
                <w:szCs w:val="20"/>
              </w:rPr>
              <w:t xml:space="preserve"> </w:t>
            </w:r>
            <w:proofErr w:type="spellStart"/>
            <w:r w:rsidRPr="006866C2">
              <w:rPr>
                <w:rFonts w:ascii="Arial Narrow" w:hAnsi="Arial Narrow" w:cs="Arial"/>
                <w:color w:val="000000"/>
                <w:sz w:val="20"/>
                <w:szCs w:val="20"/>
              </w:rPr>
              <w:t>Services</w:t>
            </w:r>
            <w:proofErr w:type="spellEnd"/>
            <w:r w:rsidRPr="006866C2">
              <w:rPr>
                <w:rFonts w:ascii="Arial Narrow" w:hAnsi="Arial Narrow" w:cs="Arial"/>
                <w:color w:val="000000"/>
                <w:sz w:val="20"/>
                <w:szCs w:val="20"/>
              </w:rPr>
              <w:t xml:space="preserve"> </w:t>
            </w:r>
            <w:r w:rsidRPr="006866C2">
              <w:rPr>
                <w:rFonts w:ascii="Arial Narrow" w:hAnsi="Arial Narrow" w:cs="Arial"/>
                <w:b/>
                <w:bCs/>
                <w:color w:val="000000"/>
                <w:sz w:val="20"/>
                <w:szCs w:val="20"/>
              </w:rPr>
              <w:t>uděluje/neuděluje*</w:t>
            </w:r>
            <w:r w:rsidRPr="006866C2">
              <w:rPr>
                <w:rFonts w:ascii="Arial Narrow" w:hAnsi="Arial Narrow" w:cs="Arial"/>
                <w:color w:val="000000"/>
                <w:sz w:val="20"/>
                <w:szCs w:val="20"/>
              </w:rPr>
              <w:t xml:space="preserve"> souhlas s provedením výjezdu v mimopracovní dobu </w:t>
            </w:r>
            <w:proofErr w:type="gramStart"/>
            <w:r w:rsidRPr="006866C2">
              <w:rPr>
                <w:rFonts w:ascii="Arial Narrow" w:hAnsi="Arial Narrow" w:cs="Arial"/>
                <w:color w:val="000000"/>
                <w:sz w:val="20"/>
                <w:szCs w:val="20"/>
              </w:rPr>
              <w:t>KONE  pokud</w:t>
            </w:r>
            <w:proofErr w:type="gramEnd"/>
            <w:r w:rsidRPr="006866C2">
              <w:rPr>
                <w:rFonts w:ascii="Arial Narrow" w:hAnsi="Arial Narrow" w:cs="Arial"/>
                <w:color w:val="000000"/>
                <w:sz w:val="20"/>
                <w:szCs w:val="20"/>
              </w:rPr>
              <w:t xml:space="preserve"> systém KONE 24/7 </w:t>
            </w:r>
            <w:proofErr w:type="spellStart"/>
            <w:r w:rsidRPr="006866C2">
              <w:rPr>
                <w:rFonts w:ascii="Arial Narrow" w:hAnsi="Arial Narrow" w:cs="Arial"/>
                <w:color w:val="000000"/>
                <w:sz w:val="20"/>
                <w:szCs w:val="20"/>
              </w:rPr>
              <w:t>Connected</w:t>
            </w:r>
            <w:proofErr w:type="spellEnd"/>
            <w:r w:rsidRPr="006866C2">
              <w:rPr>
                <w:rFonts w:ascii="Arial Narrow" w:hAnsi="Arial Narrow" w:cs="Arial"/>
                <w:color w:val="000000"/>
                <w:sz w:val="20"/>
                <w:szCs w:val="20"/>
              </w:rPr>
              <w:t xml:space="preserve"> </w:t>
            </w:r>
            <w:proofErr w:type="spellStart"/>
            <w:r w:rsidRPr="006866C2">
              <w:rPr>
                <w:rFonts w:ascii="Arial Narrow" w:hAnsi="Arial Narrow" w:cs="Arial"/>
                <w:color w:val="000000"/>
                <w:sz w:val="20"/>
                <w:szCs w:val="20"/>
              </w:rPr>
              <w:t>Services</w:t>
            </w:r>
            <w:proofErr w:type="spellEnd"/>
            <w:r w:rsidRPr="006866C2">
              <w:rPr>
                <w:rFonts w:ascii="Arial Narrow" w:hAnsi="Arial Narrow" w:cs="Arial"/>
                <w:color w:val="000000"/>
                <w:sz w:val="20"/>
                <w:szCs w:val="20"/>
              </w:rPr>
              <w:t xml:space="preserve"> nahlásí okamžitý zásah (SN - neprodleně). KONE bude zákazníka o každém přijetí okamžitého požadavku systémem KONE 24/7 </w:t>
            </w:r>
            <w:proofErr w:type="spellStart"/>
            <w:r w:rsidRPr="006866C2">
              <w:rPr>
                <w:rFonts w:ascii="Arial Narrow" w:hAnsi="Arial Narrow" w:cs="Arial"/>
                <w:color w:val="000000"/>
                <w:sz w:val="20"/>
                <w:szCs w:val="20"/>
              </w:rPr>
              <w:t>Connected</w:t>
            </w:r>
            <w:proofErr w:type="spellEnd"/>
            <w:r w:rsidRPr="006866C2">
              <w:rPr>
                <w:rFonts w:ascii="Arial Narrow" w:hAnsi="Arial Narrow" w:cs="Arial"/>
                <w:color w:val="000000"/>
                <w:sz w:val="20"/>
                <w:szCs w:val="20"/>
              </w:rPr>
              <w:t xml:space="preserve"> </w:t>
            </w:r>
            <w:proofErr w:type="spellStart"/>
            <w:r w:rsidRPr="006866C2">
              <w:rPr>
                <w:rFonts w:ascii="Arial Narrow" w:hAnsi="Arial Narrow" w:cs="Arial"/>
                <w:color w:val="000000"/>
                <w:sz w:val="20"/>
                <w:szCs w:val="20"/>
              </w:rPr>
              <w:t>Services</w:t>
            </w:r>
            <w:proofErr w:type="spellEnd"/>
            <w:r w:rsidRPr="006866C2">
              <w:rPr>
                <w:rFonts w:ascii="Arial Narrow" w:hAnsi="Arial Narrow" w:cs="Arial"/>
                <w:color w:val="000000"/>
                <w:sz w:val="20"/>
                <w:szCs w:val="20"/>
              </w:rPr>
              <w:t xml:space="preserve">, resp. o výjezdu v pracovní době i mimopracovní době KONE, telefonicky informovat. V případě, že na uvedeném tel. čísle </w:t>
            </w:r>
            <w:r w:rsidR="00BC472D" w:rsidRPr="00BC472D">
              <w:rPr>
                <w:rFonts w:ascii="Arial Narrow" w:hAnsi="Arial Narrow"/>
                <w:b/>
                <w:bCs/>
                <w:sz w:val="20"/>
                <w:szCs w:val="20"/>
              </w:rPr>
              <w:t>607 043 416</w:t>
            </w:r>
            <w:r w:rsidRPr="006866C2">
              <w:rPr>
                <w:rFonts w:ascii="Arial Narrow" w:hAnsi="Arial Narrow" w:cs="Arial"/>
                <w:color w:val="000000"/>
                <w:sz w:val="20"/>
                <w:szCs w:val="20"/>
              </w:rPr>
              <w:t xml:space="preserve">.nebude kontaktní osoba Zákazníka </w:t>
            </w:r>
            <w:proofErr w:type="gramStart"/>
            <w:r w:rsidRPr="006866C2">
              <w:rPr>
                <w:rFonts w:ascii="Arial Narrow" w:hAnsi="Arial Narrow" w:cs="Arial"/>
                <w:color w:val="000000"/>
                <w:sz w:val="20"/>
                <w:szCs w:val="20"/>
              </w:rPr>
              <w:t xml:space="preserve">jménem </w:t>
            </w:r>
            <w:r w:rsidR="00BC472D">
              <w:rPr>
                <w:rFonts w:ascii="Arial Narrow" w:hAnsi="Arial Narrow"/>
                <w:sz w:val="20"/>
                <w:szCs w:val="20"/>
              </w:rPr>
              <w:t xml:space="preserve"> </w:t>
            </w:r>
            <w:proofErr w:type="spellStart"/>
            <w:r w:rsidR="00BC472D" w:rsidRPr="00BC472D">
              <w:rPr>
                <w:rFonts w:ascii="Arial Narrow" w:hAnsi="Arial Narrow"/>
                <w:b/>
                <w:bCs/>
                <w:sz w:val="20"/>
                <w:szCs w:val="20"/>
              </w:rPr>
              <w:t>Bc.Jana</w:t>
            </w:r>
            <w:proofErr w:type="spellEnd"/>
            <w:proofErr w:type="gramEnd"/>
            <w:r w:rsidR="00BC472D" w:rsidRPr="00BC472D">
              <w:rPr>
                <w:rFonts w:ascii="Arial Narrow" w:hAnsi="Arial Narrow"/>
                <w:b/>
                <w:bCs/>
                <w:sz w:val="20"/>
                <w:szCs w:val="20"/>
              </w:rPr>
              <w:t xml:space="preserve"> </w:t>
            </w:r>
            <w:proofErr w:type="spellStart"/>
            <w:r w:rsidR="00BC472D" w:rsidRPr="00BC472D">
              <w:rPr>
                <w:rFonts w:ascii="Arial Narrow" w:hAnsi="Arial Narrow"/>
                <w:b/>
                <w:bCs/>
                <w:sz w:val="20"/>
                <w:szCs w:val="20"/>
              </w:rPr>
              <w:t>Maivaldová</w:t>
            </w:r>
            <w:proofErr w:type="spellEnd"/>
            <w:r w:rsidR="00BC472D" w:rsidRPr="006866C2">
              <w:rPr>
                <w:rFonts w:ascii="Arial Narrow" w:hAnsi="Arial Narrow" w:cs="Arial"/>
                <w:color w:val="000000"/>
                <w:sz w:val="20"/>
                <w:szCs w:val="20"/>
              </w:rPr>
              <w:t xml:space="preserve"> </w:t>
            </w:r>
            <w:r w:rsidRPr="006866C2">
              <w:rPr>
                <w:rFonts w:ascii="Arial Narrow" w:hAnsi="Arial Narrow" w:cs="Arial"/>
                <w:color w:val="000000"/>
                <w:sz w:val="20"/>
                <w:szCs w:val="20"/>
              </w:rPr>
              <w:t>k zastižení, KONE považuje tento informativní hovor za uskutečněný.</w:t>
            </w:r>
          </w:p>
        </w:tc>
      </w:tr>
      <w:tr w:rsidR="001C5DFE" w:rsidRPr="006866C2" w14:paraId="2436A726"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BECDC34" w14:textId="77777777" w:rsidR="001C5DFE" w:rsidRPr="006866C2" w:rsidRDefault="001C5DFE" w:rsidP="001C5DFE">
            <w:pPr>
              <w:jc w:val="center"/>
              <w:rPr>
                <w:rFonts w:ascii="Arial Narrow" w:hAnsi="Arial Narrow" w:cs="Arial"/>
                <w:color w:val="000000"/>
                <w:sz w:val="20"/>
                <w:szCs w:val="20"/>
              </w:rPr>
            </w:pPr>
            <w:r w:rsidRPr="006866C2">
              <w:rPr>
                <w:rFonts w:ascii="Arial Narrow" w:hAnsi="Arial Narrow" w:cs="Arial"/>
                <w:color w:val="000000"/>
                <w:sz w:val="20"/>
                <w:szCs w:val="20"/>
              </w:rPr>
              <w:t>•</w:t>
            </w:r>
          </w:p>
        </w:tc>
        <w:tc>
          <w:tcPr>
            <w:tcW w:w="10446" w:type="dxa"/>
            <w:tcMar>
              <w:top w:w="57" w:type="dxa"/>
              <w:bottom w:w="57" w:type="dxa"/>
            </w:tcMar>
          </w:tcPr>
          <w:p w14:paraId="58C8A389" w14:textId="77777777" w:rsidR="001C5DFE" w:rsidRPr="006866C2"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6866C2">
              <w:rPr>
                <w:rFonts w:ascii="Arial Narrow" w:hAnsi="Arial Narrow" w:cs="Arial"/>
                <w:color w:val="000000"/>
                <w:sz w:val="20"/>
                <w:szCs w:val="20"/>
              </w:rPr>
              <w:t xml:space="preserve">Sjednaná doba pro uskutečňování telefonických hovorů </w:t>
            </w:r>
            <w:r w:rsidRPr="006866C2">
              <w:rPr>
                <w:rFonts w:ascii="Arial Narrow" w:hAnsi="Arial Narrow" w:cs="Arial"/>
                <w:b/>
                <w:bCs/>
                <w:color w:val="FF0000"/>
                <w:sz w:val="20"/>
                <w:szCs w:val="20"/>
              </w:rPr>
              <w:t xml:space="preserve">služby KONE 24/7 </w:t>
            </w:r>
            <w:proofErr w:type="spellStart"/>
            <w:r w:rsidRPr="006866C2">
              <w:rPr>
                <w:rFonts w:ascii="Arial Narrow" w:hAnsi="Arial Narrow" w:cs="Arial"/>
                <w:b/>
                <w:bCs/>
                <w:color w:val="FF0000"/>
                <w:sz w:val="20"/>
                <w:szCs w:val="20"/>
              </w:rPr>
              <w:t>Connected</w:t>
            </w:r>
            <w:proofErr w:type="spellEnd"/>
            <w:r w:rsidRPr="006866C2">
              <w:rPr>
                <w:rFonts w:ascii="Arial Narrow" w:hAnsi="Arial Narrow" w:cs="Arial"/>
                <w:b/>
                <w:bCs/>
                <w:color w:val="FF0000"/>
                <w:sz w:val="20"/>
                <w:szCs w:val="20"/>
              </w:rPr>
              <w:t xml:space="preserve"> </w:t>
            </w:r>
            <w:proofErr w:type="spellStart"/>
            <w:r w:rsidRPr="006866C2">
              <w:rPr>
                <w:rFonts w:ascii="Arial Narrow" w:hAnsi="Arial Narrow" w:cs="Arial"/>
                <w:b/>
                <w:bCs/>
                <w:color w:val="FF0000"/>
                <w:sz w:val="20"/>
                <w:szCs w:val="20"/>
              </w:rPr>
              <w:t>Services</w:t>
            </w:r>
            <w:proofErr w:type="spellEnd"/>
            <w:r w:rsidRPr="006866C2">
              <w:rPr>
                <w:rFonts w:ascii="Arial Narrow" w:hAnsi="Arial Narrow" w:cs="Arial"/>
                <w:color w:val="FF0000"/>
                <w:sz w:val="20"/>
                <w:szCs w:val="20"/>
              </w:rPr>
              <w:t xml:space="preserve"> </w:t>
            </w:r>
            <w:r w:rsidRPr="006866C2">
              <w:rPr>
                <w:rFonts w:ascii="Arial Narrow" w:hAnsi="Arial Narrow" w:cs="Arial"/>
                <w:color w:val="000000"/>
                <w:sz w:val="20"/>
                <w:szCs w:val="20"/>
              </w:rPr>
              <w:t>je od 7:00 do 22:00 hod. pokud se strany nedohodnou jinak.</w:t>
            </w:r>
          </w:p>
        </w:tc>
      </w:tr>
      <w:tr w:rsidR="001C5DFE" w:rsidRPr="006866C2" w14:paraId="2FB0DFA5"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5FB71141" w14:textId="77777777" w:rsidR="001C5DFE" w:rsidRPr="006866C2" w:rsidRDefault="001C5DFE" w:rsidP="001C5DFE">
            <w:pPr>
              <w:rPr>
                <w:rFonts w:ascii="Arial Narrow" w:hAnsi="Arial Narrow" w:cs="Arial"/>
                <w:color w:val="000000"/>
                <w:sz w:val="20"/>
                <w:szCs w:val="20"/>
              </w:rPr>
            </w:pPr>
            <w:r w:rsidRPr="006866C2">
              <w:rPr>
                <w:rFonts w:ascii="Arial Narrow" w:hAnsi="Arial Narrow" w:cs="Arial"/>
                <w:b w:val="0"/>
                <w:bCs w:val="0"/>
                <w:color w:val="000000"/>
                <w:sz w:val="20"/>
                <w:szCs w:val="20"/>
              </w:rPr>
              <w:t>Pokud rozsah služeb nezahrnuje v paušální ceně práci, nebo práci a materiál použitý v mimopracovní dobu KONE (pohotovostní opravy) bude účtována přirážka 100 % k HZS KONE a dopravné. Po provedení okamžité opravy mimo paušální služby, bude oprava fakturována samostatným daňovým dokladem.</w:t>
            </w:r>
          </w:p>
          <w:p w14:paraId="0D1DCA26" w14:textId="77777777" w:rsidR="001C5DFE" w:rsidRPr="006866C2" w:rsidRDefault="001C5DFE" w:rsidP="001C5DFE">
            <w:pPr>
              <w:rPr>
                <w:rFonts w:ascii="Arial Narrow" w:hAnsi="Arial Narrow" w:cs="Arial"/>
                <w:b w:val="0"/>
                <w:bCs w:val="0"/>
                <w:color w:val="000000"/>
                <w:sz w:val="20"/>
                <w:szCs w:val="20"/>
              </w:rPr>
            </w:pPr>
          </w:p>
          <w:p w14:paraId="4AE0DDFC" w14:textId="77777777" w:rsidR="001C5DFE" w:rsidRPr="006866C2" w:rsidRDefault="001C5DFE" w:rsidP="001C5DFE">
            <w:pPr>
              <w:rPr>
                <w:rFonts w:ascii="Arial Narrow" w:hAnsi="Arial Narrow" w:cs="Arial"/>
                <w:i/>
                <w:iCs/>
                <w:color w:val="000000"/>
                <w:sz w:val="20"/>
                <w:szCs w:val="20"/>
              </w:rPr>
            </w:pPr>
            <w:r w:rsidRPr="006866C2">
              <w:rPr>
                <w:rFonts w:ascii="Arial Narrow" w:hAnsi="Arial Narrow" w:cs="Arial"/>
                <w:b w:val="0"/>
                <w:bCs w:val="0"/>
                <w:i/>
                <w:iCs/>
                <w:color w:val="000000"/>
                <w:sz w:val="20"/>
                <w:szCs w:val="20"/>
              </w:rPr>
              <w:t>*nehodící se škrtněte</w:t>
            </w:r>
          </w:p>
        </w:tc>
      </w:tr>
    </w:tbl>
    <w:p w14:paraId="2F808147" w14:textId="77777777" w:rsidR="001B26CB" w:rsidRPr="006866C2" w:rsidRDefault="001B26CB" w:rsidP="001C5DFE">
      <w:pPr>
        <w:jc w:val="both"/>
        <w:rPr>
          <w:rFonts w:ascii="Arial Narrow" w:hAnsi="Arial Narrow"/>
          <w:sz w:val="16"/>
          <w:szCs w:val="16"/>
        </w:rPr>
      </w:pPr>
    </w:p>
    <w:p w14:paraId="6FEC4D71" w14:textId="77777777" w:rsidR="00C526E5" w:rsidRDefault="00C526E5">
      <w:pPr>
        <w:rPr>
          <w:rFonts w:ascii="Arial Narrow" w:hAnsi="Arial Narrow"/>
          <w:sz w:val="16"/>
          <w:szCs w:val="16"/>
        </w:rPr>
      </w:pPr>
    </w:p>
    <w:p w14:paraId="5763E149" w14:textId="77777777" w:rsidR="00C526E5" w:rsidRDefault="00C526E5">
      <w:pPr>
        <w:rPr>
          <w:rFonts w:ascii="Arial Narrow" w:hAnsi="Arial Narrow"/>
          <w:sz w:val="16"/>
          <w:szCs w:val="16"/>
        </w:rPr>
      </w:pPr>
    </w:p>
    <w:p w14:paraId="2DC68377" w14:textId="77777777" w:rsidR="00C526E5" w:rsidRDefault="00C526E5">
      <w:pPr>
        <w:rPr>
          <w:rFonts w:ascii="Arial Narrow" w:hAnsi="Arial Narrow"/>
          <w:sz w:val="16"/>
          <w:szCs w:val="16"/>
        </w:rPr>
      </w:pPr>
    </w:p>
    <w:p w14:paraId="33AE2CD2" w14:textId="77777777" w:rsidR="00C526E5" w:rsidRDefault="00C526E5">
      <w:pPr>
        <w:rPr>
          <w:rFonts w:ascii="Arial Narrow" w:hAnsi="Arial Narrow"/>
          <w:sz w:val="16"/>
          <w:szCs w:val="16"/>
        </w:rPr>
      </w:pPr>
    </w:p>
    <w:bookmarkEnd w:id="11"/>
    <w:p w14:paraId="3BFA3DCB" w14:textId="77777777" w:rsidR="00C526E5" w:rsidRDefault="00C526E5">
      <w:pPr>
        <w:rPr>
          <w:rFonts w:ascii="Arial Narrow" w:hAnsi="Arial Narrow"/>
          <w:sz w:val="16"/>
          <w:szCs w:val="16"/>
        </w:rPr>
      </w:pPr>
    </w:p>
    <w:p w14:paraId="0A2175DB" w14:textId="77777777" w:rsidR="00C526E5" w:rsidRDefault="00C526E5">
      <w:pPr>
        <w:rPr>
          <w:rFonts w:ascii="Arial Narrow" w:hAnsi="Arial Narrow"/>
          <w:sz w:val="16"/>
          <w:szCs w:val="16"/>
        </w:rPr>
      </w:pPr>
      <w:r>
        <w:rPr>
          <w:rFonts w:ascii="Arial Narrow" w:hAnsi="Arial Narrow"/>
          <w:sz w:val="16"/>
          <w:szCs w:val="16"/>
        </w:rPr>
        <w:br w:type="page"/>
      </w:r>
    </w:p>
    <w:p w14:paraId="40B3159F" w14:textId="77777777" w:rsidR="00C526E5" w:rsidRPr="006866C2" w:rsidRDefault="00C526E5">
      <w:pPr>
        <w:rPr>
          <w:rFonts w:ascii="Arial Narrow" w:hAnsi="Arial Narrow"/>
          <w:sz w:val="16"/>
          <w:szCs w:val="16"/>
        </w:rPr>
        <w:sectPr w:rsidR="00C526E5" w:rsidRPr="006866C2" w:rsidSect="00555FA7">
          <w:headerReference w:type="even" r:id="rId9"/>
          <w:headerReference w:type="default" r:id="rId10"/>
          <w:footerReference w:type="even" r:id="rId11"/>
          <w:footerReference w:type="default" r:id="rId12"/>
          <w:headerReference w:type="first" r:id="rId13"/>
          <w:footerReference w:type="first" r:id="rId14"/>
          <w:pgSz w:w="11906" w:h="16838" w:code="9"/>
          <w:pgMar w:top="567" w:right="567" w:bottom="567" w:left="567" w:header="568" w:footer="0" w:gutter="0"/>
          <w:cols w:space="708"/>
          <w:docGrid w:linePitch="360"/>
        </w:sectPr>
      </w:pPr>
    </w:p>
    <w:p w14:paraId="31513E0B" w14:textId="77777777" w:rsidR="0031051B" w:rsidRPr="006866C2" w:rsidRDefault="0031051B" w:rsidP="0031051B">
      <w:pPr>
        <w:jc w:val="both"/>
        <w:rPr>
          <w:rFonts w:ascii="Arial Narrow" w:hAnsi="Arial Narrow"/>
          <w:b/>
          <w:bCs/>
          <w:sz w:val="20"/>
          <w:szCs w:val="20"/>
        </w:rPr>
      </w:pPr>
      <w:r w:rsidRPr="006866C2">
        <w:rPr>
          <w:rFonts w:ascii="Arial Narrow" w:hAnsi="Arial Narrow"/>
          <w:b/>
          <w:bCs/>
          <w:sz w:val="20"/>
          <w:szCs w:val="20"/>
        </w:rPr>
        <w:lastRenderedPageBreak/>
        <w:t xml:space="preserve">                                                            Seznam zařízení a cena služeb</w:t>
      </w:r>
    </w:p>
    <w:tbl>
      <w:tblPr>
        <w:tblW w:w="5000" w:type="pct"/>
        <w:tblCellMar>
          <w:left w:w="70" w:type="dxa"/>
          <w:right w:w="70" w:type="dxa"/>
        </w:tblCellMar>
        <w:tblLook w:val="04A0" w:firstRow="1" w:lastRow="0" w:firstColumn="1" w:lastColumn="0" w:noHBand="0" w:noVBand="1"/>
      </w:tblPr>
      <w:tblGrid>
        <w:gridCol w:w="1115"/>
        <w:gridCol w:w="1905"/>
        <w:gridCol w:w="1347"/>
        <w:gridCol w:w="1745"/>
        <w:gridCol w:w="1689"/>
        <w:gridCol w:w="3147"/>
        <w:gridCol w:w="2935"/>
        <w:gridCol w:w="1655"/>
        <w:gridCol w:w="146"/>
      </w:tblGrid>
      <w:tr w:rsidR="00E23B54" w14:paraId="12F0C383" w14:textId="77777777" w:rsidTr="00E23B54">
        <w:trPr>
          <w:gridAfter w:val="1"/>
          <w:wAfter w:w="42" w:type="pct"/>
          <w:trHeight w:val="450"/>
        </w:trPr>
        <w:tc>
          <w:tcPr>
            <w:tcW w:w="356"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3FFD73F7" w14:textId="77777777" w:rsidR="00E23B54" w:rsidRDefault="00E23B54">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08"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79569D99" w14:textId="77777777" w:rsidR="00E23B54" w:rsidRDefault="00E23B54">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30"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0AE8F2BE" w14:textId="77777777" w:rsidR="00E23B54" w:rsidRDefault="00E23B54">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6"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25B515C0" w14:textId="77777777" w:rsidR="00E23B54" w:rsidRDefault="00E23B54">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4"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2F103F77" w14:textId="77777777" w:rsidR="00E23B54" w:rsidRDefault="00E23B54">
            <w:pPr>
              <w:rPr>
                <w:rFonts w:ascii="Arial Narrow" w:hAnsi="Arial Narrow" w:cs="Calibri"/>
                <w:b/>
                <w:bCs/>
                <w:color w:val="FFFFFF"/>
                <w:sz w:val="16"/>
                <w:szCs w:val="16"/>
              </w:rPr>
            </w:pPr>
            <w:r>
              <w:rPr>
                <w:rFonts w:ascii="Arial Narrow" w:hAnsi="Arial Narrow" w:cs="Calibri"/>
                <w:b/>
                <w:bCs/>
                <w:color w:val="FFFFFF"/>
                <w:sz w:val="16"/>
                <w:szCs w:val="16"/>
              </w:rPr>
              <w:t>Nastavení povinných prohlídek na zařízeních a jejich pokrytí smlouvou</w:t>
            </w:r>
          </w:p>
        </w:tc>
        <w:tc>
          <w:tcPr>
            <w:tcW w:w="935"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1D5F9478" w14:textId="77777777" w:rsidR="00E23B54" w:rsidRDefault="00E23B54">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28"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76CF8A12" w14:textId="77777777" w:rsidR="00E23B54" w:rsidRDefault="00E23B54">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E23B54" w14:paraId="4D9435E7" w14:textId="77777777" w:rsidTr="00E23B54">
        <w:trPr>
          <w:trHeight w:val="300"/>
        </w:trPr>
        <w:tc>
          <w:tcPr>
            <w:tcW w:w="356" w:type="pct"/>
            <w:vMerge/>
            <w:tcBorders>
              <w:top w:val="single" w:sz="8" w:space="0" w:color="1F4E78"/>
              <w:left w:val="single" w:sz="8" w:space="0" w:color="1F4E78"/>
              <w:bottom w:val="single" w:sz="8" w:space="0" w:color="1F4E78"/>
              <w:right w:val="single" w:sz="4" w:space="0" w:color="FFFFFF"/>
            </w:tcBorders>
            <w:vAlign w:val="center"/>
            <w:hideMark/>
          </w:tcPr>
          <w:p w14:paraId="39892C84" w14:textId="77777777" w:rsidR="00E23B54" w:rsidRDefault="00E23B54">
            <w:pPr>
              <w:rPr>
                <w:rFonts w:ascii="Arial Narrow" w:hAnsi="Arial Narrow" w:cs="Calibri"/>
                <w:b/>
                <w:bCs/>
                <w:color w:val="FFFFFF"/>
                <w:sz w:val="16"/>
                <w:szCs w:val="16"/>
              </w:rPr>
            </w:pPr>
          </w:p>
        </w:tc>
        <w:tc>
          <w:tcPr>
            <w:tcW w:w="608" w:type="pct"/>
            <w:vMerge/>
            <w:tcBorders>
              <w:top w:val="single" w:sz="8" w:space="0" w:color="1F4E78"/>
              <w:left w:val="single" w:sz="4" w:space="0" w:color="FFFFFF"/>
              <w:bottom w:val="single" w:sz="8" w:space="0" w:color="1F4E78"/>
              <w:right w:val="single" w:sz="4" w:space="0" w:color="FFFFFF"/>
            </w:tcBorders>
            <w:vAlign w:val="center"/>
            <w:hideMark/>
          </w:tcPr>
          <w:p w14:paraId="5E7D9912" w14:textId="77777777" w:rsidR="00E23B54" w:rsidRDefault="00E23B54">
            <w:pPr>
              <w:rPr>
                <w:rFonts w:ascii="Arial Narrow" w:hAnsi="Arial Narrow" w:cs="Calibri"/>
                <w:b/>
                <w:bCs/>
                <w:color w:val="FFFFFF"/>
                <w:sz w:val="16"/>
                <w:szCs w:val="16"/>
              </w:rPr>
            </w:pPr>
          </w:p>
        </w:tc>
        <w:tc>
          <w:tcPr>
            <w:tcW w:w="430" w:type="pct"/>
            <w:vMerge/>
            <w:tcBorders>
              <w:top w:val="single" w:sz="8" w:space="0" w:color="1F4E78"/>
              <w:left w:val="single" w:sz="4" w:space="0" w:color="FFFFFF"/>
              <w:bottom w:val="single" w:sz="8" w:space="0" w:color="1F4E78"/>
              <w:right w:val="single" w:sz="4" w:space="0" w:color="FFFFFF"/>
            </w:tcBorders>
            <w:vAlign w:val="center"/>
            <w:hideMark/>
          </w:tcPr>
          <w:p w14:paraId="13662E92" w14:textId="77777777" w:rsidR="00E23B54" w:rsidRDefault="00E23B54">
            <w:pPr>
              <w:rPr>
                <w:rFonts w:ascii="Arial Narrow" w:hAnsi="Arial Narrow" w:cs="Calibri"/>
                <w:b/>
                <w:bCs/>
                <w:color w:val="FFFFFF"/>
                <w:sz w:val="16"/>
                <w:szCs w:val="16"/>
              </w:rPr>
            </w:pPr>
          </w:p>
        </w:tc>
        <w:tc>
          <w:tcPr>
            <w:tcW w:w="1096" w:type="pct"/>
            <w:gridSpan w:val="2"/>
            <w:vMerge/>
            <w:tcBorders>
              <w:top w:val="single" w:sz="8" w:space="0" w:color="1F4E78"/>
              <w:left w:val="single" w:sz="4" w:space="0" w:color="FFFFFF"/>
              <w:bottom w:val="single" w:sz="8" w:space="0" w:color="1F4E78"/>
              <w:right w:val="single" w:sz="4" w:space="0" w:color="FFFFFF"/>
            </w:tcBorders>
            <w:vAlign w:val="center"/>
            <w:hideMark/>
          </w:tcPr>
          <w:p w14:paraId="52154126" w14:textId="77777777" w:rsidR="00E23B54" w:rsidRDefault="00E23B54">
            <w:pPr>
              <w:rPr>
                <w:rFonts w:ascii="Arial Narrow" w:hAnsi="Arial Narrow" w:cs="Calibri"/>
                <w:b/>
                <w:bCs/>
                <w:color w:val="FFFFFF"/>
                <w:sz w:val="16"/>
                <w:szCs w:val="16"/>
              </w:rPr>
            </w:pPr>
          </w:p>
        </w:tc>
        <w:tc>
          <w:tcPr>
            <w:tcW w:w="1004" w:type="pct"/>
            <w:vMerge/>
            <w:tcBorders>
              <w:top w:val="single" w:sz="8" w:space="0" w:color="1F4E78"/>
              <w:left w:val="single" w:sz="4" w:space="0" w:color="FFFFFF"/>
              <w:bottom w:val="single" w:sz="8" w:space="0" w:color="1F4E78"/>
              <w:right w:val="single" w:sz="4" w:space="0" w:color="FFFFFF"/>
            </w:tcBorders>
            <w:vAlign w:val="center"/>
            <w:hideMark/>
          </w:tcPr>
          <w:p w14:paraId="14712BCB" w14:textId="77777777" w:rsidR="00E23B54" w:rsidRDefault="00E23B54">
            <w:pPr>
              <w:rPr>
                <w:rFonts w:ascii="Arial Narrow" w:hAnsi="Arial Narrow" w:cs="Calibri"/>
                <w:b/>
                <w:bCs/>
                <w:color w:val="FFFFFF"/>
                <w:sz w:val="16"/>
                <w:szCs w:val="16"/>
              </w:rPr>
            </w:pPr>
          </w:p>
        </w:tc>
        <w:tc>
          <w:tcPr>
            <w:tcW w:w="935" w:type="pct"/>
            <w:vMerge/>
            <w:tcBorders>
              <w:top w:val="single" w:sz="8" w:space="0" w:color="1F4E78"/>
              <w:left w:val="single" w:sz="8" w:space="0" w:color="1F4E78"/>
              <w:bottom w:val="single" w:sz="8" w:space="0" w:color="1F4E78"/>
              <w:right w:val="nil"/>
            </w:tcBorders>
            <w:vAlign w:val="center"/>
            <w:hideMark/>
          </w:tcPr>
          <w:p w14:paraId="54A9CE2E" w14:textId="77777777" w:rsidR="00E23B54" w:rsidRDefault="00E23B54">
            <w:pPr>
              <w:rPr>
                <w:rFonts w:ascii="Arial Narrow" w:hAnsi="Arial Narrow" w:cs="Calibri"/>
                <w:b/>
                <w:bCs/>
                <w:color w:val="FFFFFF"/>
                <w:sz w:val="16"/>
                <w:szCs w:val="16"/>
              </w:rPr>
            </w:pPr>
          </w:p>
        </w:tc>
        <w:tc>
          <w:tcPr>
            <w:tcW w:w="528" w:type="pct"/>
            <w:vMerge/>
            <w:tcBorders>
              <w:top w:val="single" w:sz="8" w:space="0" w:color="1F4E78"/>
              <w:left w:val="single" w:sz="8" w:space="0" w:color="1F4E78"/>
              <w:bottom w:val="single" w:sz="8" w:space="0" w:color="1F4E78"/>
              <w:right w:val="single" w:sz="8" w:space="0" w:color="1F4E78"/>
            </w:tcBorders>
            <w:vAlign w:val="center"/>
            <w:hideMark/>
          </w:tcPr>
          <w:p w14:paraId="1157A6D6" w14:textId="77777777" w:rsidR="00E23B54" w:rsidRDefault="00E23B54">
            <w:pPr>
              <w:rPr>
                <w:rFonts w:ascii="Arial Narrow" w:hAnsi="Arial Narrow" w:cs="Calibri"/>
                <w:b/>
                <w:bCs/>
                <w:color w:val="FFFFFF"/>
                <w:sz w:val="16"/>
                <w:szCs w:val="16"/>
              </w:rPr>
            </w:pPr>
          </w:p>
        </w:tc>
        <w:tc>
          <w:tcPr>
            <w:tcW w:w="42" w:type="pct"/>
            <w:tcBorders>
              <w:top w:val="nil"/>
              <w:left w:val="nil"/>
              <w:bottom w:val="nil"/>
              <w:right w:val="nil"/>
            </w:tcBorders>
            <w:shd w:val="clear" w:color="auto" w:fill="auto"/>
            <w:noWrap/>
            <w:vAlign w:val="bottom"/>
            <w:hideMark/>
          </w:tcPr>
          <w:p w14:paraId="6AA81756" w14:textId="77777777" w:rsidR="00E23B54" w:rsidRDefault="00E23B54">
            <w:pPr>
              <w:jc w:val="right"/>
              <w:rPr>
                <w:rFonts w:ascii="Arial Narrow" w:hAnsi="Arial Narrow" w:cs="Calibri"/>
                <w:b/>
                <w:bCs/>
                <w:color w:val="FFFFFF"/>
                <w:sz w:val="16"/>
                <w:szCs w:val="16"/>
              </w:rPr>
            </w:pPr>
          </w:p>
        </w:tc>
      </w:tr>
      <w:tr w:rsidR="00E23B54" w14:paraId="756BC12C" w14:textId="77777777" w:rsidTr="00E23B54">
        <w:trPr>
          <w:trHeight w:val="1032"/>
        </w:trPr>
        <w:tc>
          <w:tcPr>
            <w:tcW w:w="356" w:type="pct"/>
            <w:tcBorders>
              <w:top w:val="single" w:sz="4" w:space="0" w:color="1F4E78"/>
              <w:left w:val="single" w:sz="4" w:space="0" w:color="1F4E78"/>
              <w:bottom w:val="single" w:sz="4" w:space="0" w:color="1F4E78"/>
              <w:right w:val="nil"/>
            </w:tcBorders>
            <w:shd w:val="clear" w:color="000000" w:fill="DDEBF7"/>
            <w:hideMark/>
          </w:tcPr>
          <w:p w14:paraId="49E4BBD4" w14:textId="77777777" w:rsidR="00E23B54" w:rsidRDefault="00E23B54">
            <w:pPr>
              <w:jc w:val="center"/>
              <w:rPr>
                <w:rFonts w:ascii="Arial Narrow" w:hAnsi="Arial Narrow" w:cs="Calibri"/>
                <w:color w:val="1F4E78"/>
                <w:sz w:val="16"/>
                <w:szCs w:val="16"/>
              </w:rPr>
            </w:pPr>
            <w:r>
              <w:rPr>
                <w:rFonts w:ascii="Arial Narrow" w:hAnsi="Arial Narrow" w:cs="Calibri"/>
                <w:color w:val="1F4E78"/>
                <w:sz w:val="16"/>
                <w:szCs w:val="16"/>
              </w:rPr>
              <w:t>44133479</w:t>
            </w:r>
          </w:p>
        </w:tc>
        <w:tc>
          <w:tcPr>
            <w:tcW w:w="608" w:type="pct"/>
            <w:tcBorders>
              <w:top w:val="single" w:sz="4" w:space="0" w:color="1F4E78"/>
              <w:left w:val="single" w:sz="4" w:space="0" w:color="1F4E78"/>
              <w:bottom w:val="single" w:sz="4" w:space="0" w:color="1F4E78"/>
              <w:right w:val="nil"/>
            </w:tcBorders>
            <w:shd w:val="clear" w:color="000000" w:fill="DDEBF7"/>
            <w:hideMark/>
          </w:tcPr>
          <w:p w14:paraId="670696D8" w14:textId="77777777" w:rsidR="00E23B54" w:rsidRDefault="00E23B54">
            <w:pPr>
              <w:rPr>
                <w:rFonts w:ascii="Arial Narrow" w:hAnsi="Arial Narrow" w:cs="Calibri"/>
                <w:color w:val="1F4E78"/>
                <w:sz w:val="16"/>
                <w:szCs w:val="16"/>
              </w:rPr>
            </w:pPr>
            <w:r>
              <w:rPr>
                <w:rFonts w:ascii="Arial Narrow" w:hAnsi="Arial Narrow" w:cs="Calibri"/>
                <w:color w:val="1F4E78"/>
                <w:sz w:val="16"/>
                <w:szCs w:val="16"/>
              </w:rPr>
              <w:t>Těchonín, 561 64, Těchonín</w:t>
            </w:r>
          </w:p>
        </w:tc>
        <w:tc>
          <w:tcPr>
            <w:tcW w:w="430" w:type="pct"/>
            <w:tcBorders>
              <w:top w:val="single" w:sz="4" w:space="0" w:color="1F4E78"/>
              <w:left w:val="single" w:sz="4" w:space="0" w:color="1F4E78"/>
              <w:bottom w:val="single" w:sz="4" w:space="0" w:color="1F4E78"/>
              <w:right w:val="single" w:sz="4" w:space="0" w:color="1F4E78"/>
            </w:tcBorders>
            <w:shd w:val="clear" w:color="000000" w:fill="DDEBF7"/>
            <w:hideMark/>
          </w:tcPr>
          <w:p w14:paraId="02D5CCB7" w14:textId="77777777" w:rsidR="00E23B54" w:rsidRDefault="00E23B54">
            <w:pPr>
              <w:rPr>
                <w:rFonts w:ascii="Arial Narrow" w:hAnsi="Arial Narrow" w:cs="Calibri"/>
                <w:color w:val="1F4E78"/>
                <w:sz w:val="16"/>
                <w:szCs w:val="16"/>
              </w:rPr>
            </w:pPr>
            <w:r>
              <w:rPr>
                <w:rFonts w:ascii="Arial Narrow" w:hAnsi="Arial Narrow" w:cs="Calibri"/>
                <w:color w:val="1F4E78"/>
                <w:sz w:val="16"/>
                <w:szCs w:val="16"/>
              </w:rPr>
              <w:t>V1</w:t>
            </w:r>
            <w:r>
              <w:rPr>
                <w:rFonts w:ascii="Arial Narrow" w:hAnsi="Arial Narrow" w:cs="Calibri"/>
                <w:color w:val="1F4E78"/>
                <w:sz w:val="16"/>
                <w:szCs w:val="16"/>
              </w:rPr>
              <w:br/>
              <w:t>CZ_ZONE5</w:t>
            </w:r>
          </w:p>
        </w:tc>
        <w:tc>
          <w:tcPr>
            <w:tcW w:w="557" w:type="pct"/>
            <w:tcBorders>
              <w:top w:val="single" w:sz="4" w:space="0" w:color="1F4E78"/>
              <w:left w:val="nil"/>
              <w:bottom w:val="single" w:sz="4" w:space="0" w:color="1F4E78"/>
              <w:right w:val="nil"/>
            </w:tcBorders>
            <w:shd w:val="clear" w:color="000000" w:fill="DDEBF7"/>
            <w:hideMark/>
          </w:tcPr>
          <w:p w14:paraId="5F1B3FB3" w14:textId="77777777" w:rsidR="00E23B54" w:rsidRDefault="00E23B54">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 xml:space="preserve">Typ: PW13/10-19 </w:t>
            </w:r>
            <w:r>
              <w:rPr>
                <w:rFonts w:ascii="Arial Narrow" w:hAnsi="Arial Narrow" w:cs="Calibri"/>
                <w:color w:val="1F4E78"/>
                <w:sz w:val="16"/>
                <w:szCs w:val="16"/>
              </w:rPr>
              <w:br/>
              <w:t>Nosnost: 1000 kg</w:t>
            </w:r>
            <w:r>
              <w:rPr>
                <w:rFonts w:ascii="Arial Narrow" w:hAnsi="Arial Narrow" w:cs="Calibri"/>
                <w:color w:val="1F4E78"/>
                <w:sz w:val="16"/>
                <w:szCs w:val="16"/>
              </w:rPr>
              <w:br/>
              <w:t>Patra/Dveře: 4 / 4</w:t>
            </w:r>
            <w:r>
              <w:rPr>
                <w:rFonts w:ascii="Arial Narrow" w:hAnsi="Arial Narrow" w:cs="Calibri"/>
                <w:color w:val="1F4E78"/>
                <w:sz w:val="16"/>
                <w:szCs w:val="16"/>
              </w:rPr>
              <w:br/>
              <w:t>Rok výroby: 2020</w:t>
            </w:r>
          </w:p>
        </w:tc>
        <w:tc>
          <w:tcPr>
            <w:tcW w:w="539" w:type="pct"/>
            <w:tcBorders>
              <w:top w:val="single" w:sz="4" w:space="0" w:color="1F4E78"/>
              <w:left w:val="nil"/>
              <w:bottom w:val="single" w:sz="4" w:space="0" w:color="1F4E78"/>
              <w:right w:val="nil"/>
            </w:tcBorders>
            <w:shd w:val="clear" w:color="000000" w:fill="DDEBF7"/>
            <w:hideMark/>
          </w:tcPr>
          <w:p w14:paraId="3367B136" w14:textId="77777777" w:rsidR="00E23B54" w:rsidRDefault="00E23B54">
            <w:pPr>
              <w:rPr>
                <w:rFonts w:ascii="Arial Narrow" w:hAnsi="Arial Narrow" w:cs="Calibri"/>
                <w:color w:val="1F4E78"/>
                <w:sz w:val="16"/>
                <w:szCs w:val="16"/>
              </w:rPr>
            </w:pPr>
            <w:r>
              <w:rPr>
                <w:rFonts w:ascii="Arial Narrow" w:hAnsi="Arial Narrow" w:cs="Calibri"/>
                <w:color w:val="1F4E78"/>
                <w:sz w:val="16"/>
                <w:szCs w:val="16"/>
              </w:rPr>
              <w:t>Budova 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SIM karta KONE</w:t>
            </w:r>
          </w:p>
        </w:tc>
        <w:tc>
          <w:tcPr>
            <w:tcW w:w="1004" w:type="pct"/>
            <w:tcBorders>
              <w:top w:val="single" w:sz="4" w:space="0" w:color="1F4E78"/>
              <w:left w:val="single" w:sz="4" w:space="0" w:color="1F4E78"/>
              <w:bottom w:val="single" w:sz="4" w:space="0" w:color="1F4E78"/>
              <w:right w:val="nil"/>
            </w:tcBorders>
            <w:shd w:val="clear" w:color="000000" w:fill="DDEBF7"/>
            <w:hideMark/>
          </w:tcPr>
          <w:p w14:paraId="2C0646C6" w14:textId="77777777" w:rsidR="00E23B54" w:rsidRDefault="00E23B54">
            <w:pPr>
              <w:rPr>
                <w:rFonts w:ascii="Arial Narrow" w:hAnsi="Arial Narrow" w:cs="Calibri"/>
                <w:color w:val="1F4E78"/>
                <w:sz w:val="16"/>
                <w:szCs w:val="16"/>
              </w:rPr>
            </w:pPr>
            <w:r>
              <w:rPr>
                <w:rFonts w:ascii="Arial Narrow" w:hAnsi="Arial Narrow" w:cs="Calibri"/>
                <w:color w:val="1F4E78"/>
                <w:sz w:val="16"/>
                <w:szCs w:val="16"/>
              </w:rPr>
              <w:t>PP - Neprovádí se</w:t>
            </w:r>
            <w:r>
              <w:rPr>
                <w:rFonts w:ascii="Arial Narrow" w:hAnsi="Arial Narrow" w:cs="Calibri"/>
                <w:color w:val="1F4E78"/>
                <w:sz w:val="16"/>
                <w:szCs w:val="16"/>
              </w:rPr>
              <w:br/>
              <w:t>OP/PPÚ - 4 krát za rok (v paušálu)</w:t>
            </w:r>
            <w:r>
              <w:rPr>
                <w:rFonts w:ascii="Arial Narrow" w:hAnsi="Arial Narrow" w:cs="Calibri"/>
                <w:color w:val="1F4E78"/>
                <w:sz w:val="16"/>
                <w:szCs w:val="16"/>
              </w:rPr>
              <w:br/>
              <w:t>OZ - jednou za 3 roky (v paušálu)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24/7 Inteligentní služby (v paušálu)</w:t>
            </w:r>
          </w:p>
        </w:tc>
        <w:tc>
          <w:tcPr>
            <w:tcW w:w="935" w:type="pct"/>
            <w:tcBorders>
              <w:top w:val="single" w:sz="4" w:space="0" w:color="1F4E78"/>
              <w:left w:val="single" w:sz="4" w:space="0" w:color="1F4E78"/>
              <w:bottom w:val="single" w:sz="4" w:space="0" w:color="1F4E78"/>
              <w:right w:val="nil"/>
            </w:tcBorders>
            <w:shd w:val="clear" w:color="000000" w:fill="DDEBF7"/>
            <w:hideMark/>
          </w:tcPr>
          <w:p w14:paraId="07D5F1D3" w14:textId="77777777" w:rsidR="00E23B54" w:rsidRDefault="00E23B54">
            <w:pPr>
              <w:rPr>
                <w:rFonts w:ascii="Arial Narrow" w:hAnsi="Arial Narrow" w:cs="Calibri"/>
                <w:color w:val="1F4E78"/>
                <w:sz w:val="16"/>
                <w:szCs w:val="16"/>
              </w:rPr>
            </w:pPr>
            <w:r>
              <w:rPr>
                <w:rFonts w:ascii="Arial Narrow" w:hAnsi="Arial Narrow" w:cs="Calibri"/>
                <w:color w:val="1F4E78"/>
                <w:sz w:val="16"/>
                <w:szCs w:val="16"/>
              </w:rPr>
              <w:t>Opravy a údržba:  903,00 Kč (DPH 21%)</w:t>
            </w:r>
            <w:r>
              <w:rPr>
                <w:rFonts w:ascii="Arial Narrow" w:hAnsi="Arial Narrow" w:cs="Calibri"/>
                <w:color w:val="1F4E78"/>
                <w:sz w:val="16"/>
                <w:szCs w:val="16"/>
              </w:rPr>
              <w:br/>
              <w:t>Revize, prohlídky a ostatní služby: 1 287,00 Kč (DPH 21%)</w:t>
            </w:r>
          </w:p>
        </w:tc>
        <w:tc>
          <w:tcPr>
            <w:tcW w:w="528" w:type="pct"/>
            <w:tcBorders>
              <w:top w:val="single" w:sz="4" w:space="0" w:color="1F4E78"/>
              <w:left w:val="single" w:sz="4" w:space="0" w:color="auto"/>
              <w:bottom w:val="single" w:sz="4" w:space="0" w:color="1F4E78"/>
              <w:right w:val="single" w:sz="4" w:space="0" w:color="1F4E78"/>
            </w:tcBorders>
            <w:shd w:val="clear" w:color="000000" w:fill="DDEBF7"/>
            <w:hideMark/>
          </w:tcPr>
          <w:p w14:paraId="35AAE19A" w14:textId="77777777" w:rsidR="00E23B54" w:rsidRDefault="00E23B54">
            <w:pPr>
              <w:jc w:val="right"/>
              <w:rPr>
                <w:rFonts w:ascii="Arial Narrow" w:hAnsi="Arial Narrow" w:cs="Calibri"/>
                <w:color w:val="1F4E78"/>
                <w:sz w:val="16"/>
                <w:szCs w:val="16"/>
              </w:rPr>
            </w:pPr>
            <w:r>
              <w:rPr>
                <w:rFonts w:ascii="Arial Narrow" w:hAnsi="Arial Narrow" w:cs="Calibri"/>
                <w:color w:val="1F4E78"/>
                <w:sz w:val="16"/>
                <w:szCs w:val="16"/>
              </w:rPr>
              <w:t>2 190,00 Kč</w:t>
            </w:r>
          </w:p>
        </w:tc>
        <w:tc>
          <w:tcPr>
            <w:tcW w:w="42" w:type="pct"/>
            <w:vAlign w:val="center"/>
            <w:hideMark/>
          </w:tcPr>
          <w:p w14:paraId="779DA264" w14:textId="77777777" w:rsidR="00E23B54" w:rsidRDefault="00E23B54">
            <w:pPr>
              <w:rPr>
                <w:sz w:val="20"/>
                <w:szCs w:val="20"/>
              </w:rPr>
            </w:pPr>
          </w:p>
        </w:tc>
      </w:tr>
      <w:tr w:rsidR="00E23B54" w14:paraId="497E71DC" w14:textId="77777777" w:rsidTr="00E23B54">
        <w:trPr>
          <w:trHeight w:val="300"/>
        </w:trPr>
        <w:tc>
          <w:tcPr>
            <w:tcW w:w="4430" w:type="pct"/>
            <w:gridSpan w:val="7"/>
            <w:tcBorders>
              <w:top w:val="single" w:sz="8" w:space="0" w:color="1F4E78"/>
              <w:left w:val="nil"/>
              <w:bottom w:val="nil"/>
              <w:right w:val="nil"/>
            </w:tcBorders>
            <w:shd w:val="clear" w:color="auto" w:fill="auto"/>
            <w:noWrap/>
            <w:vAlign w:val="center"/>
            <w:hideMark/>
          </w:tcPr>
          <w:p w14:paraId="41DEB616" w14:textId="77777777" w:rsidR="00E23B54" w:rsidRDefault="00E23B54">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28"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17FC42A3" w14:textId="77777777" w:rsidR="00E23B54" w:rsidRDefault="00E23B54">
            <w:pPr>
              <w:jc w:val="right"/>
              <w:rPr>
                <w:rFonts w:ascii="Arial Narrow" w:hAnsi="Arial Narrow" w:cs="Calibri"/>
                <w:color w:val="1F4E78"/>
                <w:sz w:val="16"/>
                <w:szCs w:val="16"/>
              </w:rPr>
            </w:pPr>
            <w:r>
              <w:rPr>
                <w:rFonts w:ascii="Arial Narrow" w:hAnsi="Arial Narrow" w:cs="Calibri"/>
                <w:color w:val="1F4E78"/>
                <w:sz w:val="16"/>
                <w:szCs w:val="16"/>
              </w:rPr>
              <w:t>2 190,00 Kč</w:t>
            </w:r>
          </w:p>
        </w:tc>
        <w:tc>
          <w:tcPr>
            <w:tcW w:w="42" w:type="pct"/>
            <w:vAlign w:val="center"/>
            <w:hideMark/>
          </w:tcPr>
          <w:p w14:paraId="4395161F" w14:textId="77777777" w:rsidR="00E23B54" w:rsidRDefault="00E23B54">
            <w:pPr>
              <w:rPr>
                <w:sz w:val="20"/>
                <w:szCs w:val="20"/>
              </w:rPr>
            </w:pPr>
          </w:p>
        </w:tc>
      </w:tr>
      <w:tr w:rsidR="00E23B54" w14:paraId="42EFB593" w14:textId="77777777" w:rsidTr="00E23B54">
        <w:trPr>
          <w:trHeight w:val="300"/>
        </w:trPr>
        <w:tc>
          <w:tcPr>
            <w:tcW w:w="4430" w:type="pct"/>
            <w:gridSpan w:val="7"/>
            <w:tcBorders>
              <w:top w:val="nil"/>
              <w:left w:val="nil"/>
              <w:bottom w:val="nil"/>
              <w:right w:val="nil"/>
            </w:tcBorders>
            <w:shd w:val="clear" w:color="auto" w:fill="auto"/>
            <w:noWrap/>
            <w:vAlign w:val="center"/>
            <w:hideMark/>
          </w:tcPr>
          <w:p w14:paraId="12E2F385" w14:textId="77777777" w:rsidR="00E23B54" w:rsidRDefault="00E23B54">
            <w:pPr>
              <w:jc w:val="right"/>
              <w:rPr>
                <w:rFonts w:ascii="Arial Narrow" w:hAnsi="Arial Narrow" w:cs="Calibri"/>
                <w:b/>
                <w:bCs/>
                <w:color w:val="1F4E78"/>
                <w:sz w:val="16"/>
                <w:szCs w:val="16"/>
              </w:rPr>
            </w:pPr>
            <w:r>
              <w:rPr>
                <w:rFonts w:ascii="Arial Narrow" w:hAnsi="Arial Narrow" w:cs="Calibri"/>
                <w:b/>
                <w:bCs/>
                <w:color w:val="1F4E78"/>
                <w:sz w:val="16"/>
                <w:szCs w:val="16"/>
              </w:rPr>
              <w:t>Výše DPH ve snížené sazbě 15%</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27A4ECB1" w14:textId="77777777" w:rsidR="00E23B54" w:rsidRDefault="00E23B54">
            <w:pPr>
              <w:jc w:val="right"/>
              <w:rPr>
                <w:rFonts w:ascii="Arial Narrow" w:hAnsi="Arial Narrow" w:cs="Calibri"/>
                <w:color w:val="1F4E78"/>
                <w:sz w:val="16"/>
                <w:szCs w:val="16"/>
              </w:rPr>
            </w:pPr>
            <w:r>
              <w:rPr>
                <w:rFonts w:ascii="Arial Narrow" w:hAnsi="Arial Narrow" w:cs="Calibri"/>
                <w:color w:val="1F4E78"/>
                <w:sz w:val="16"/>
                <w:szCs w:val="16"/>
              </w:rPr>
              <w:t xml:space="preserve"> 0,00 Kč</w:t>
            </w:r>
          </w:p>
        </w:tc>
        <w:tc>
          <w:tcPr>
            <w:tcW w:w="42" w:type="pct"/>
            <w:vAlign w:val="center"/>
            <w:hideMark/>
          </w:tcPr>
          <w:p w14:paraId="7D18FEB1" w14:textId="77777777" w:rsidR="00E23B54" w:rsidRDefault="00E23B54">
            <w:pPr>
              <w:rPr>
                <w:sz w:val="20"/>
                <w:szCs w:val="20"/>
              </w:rPr>
            </w:pPr>
          </w:p>
        </w:tc>
      </w:tr>
      <w:tr w:rsidR="00E23B54" w14:paraId="410D17C5" w14:textId="77777777" w:rsidTr="00E23B54">
        <w:trPr>
          <w:trHeight w:val="300"/>
        </w:trPr>
        <w:tc>
          <w:tcPr>
            <w:tcW w:w="4430" w:type="pct"/>
            <w:gridSpan w:val="7"/>
            <w:tcBorders>
              <w:top w:val="nil"/>
              <w:left w:val="nil"/>
              <w:bottom w:val="nil"/>
              <w:right w:val="nil"/>
            </w:tcBorders>
            <w:shd w:val="clear" w:color="auto" w:fill="auto"/>
            <w:noWrap/>
            <w:vAlign w:val="center"/>
            <w:hideMark/>
          </w:tcPr>
          <w:p w14:paraId="0115AA30" w14:textId="77777777" w:rsidR="00E23B54" w:rsidRDefault="00E23B54">
            <w:pPr>
              <w:jc w:val="right"/>
              <w:rPr>
                <w:rFonts w:ascii="Arial Narrow" w:hAnsi="Arial Narrow" w:cs="Calibri"/>
                <w:b/>
                <w:bCs/>
                <w:color w:val="1F4E78"/>
                <w:sz w:val="16"/>
                <w:szCs w:val="16"/>
              </w:rPr>
            </w:pPr>
            <w:r>
              <w:rPr>
                <w:rFonts w:ascii="Arial Narrow" w:hAnsi="Arial Narrow" w:cs="Calibri"/>
                <w:b/>
                <w:bCs/>
                <w:color w:val="1F4E78"/>
                <w:sz w:val="16"/>
                <w:szCs w:val="16"/>
              </w:rPr>
              <w:t>Výše DPH ve zvýšené sazbě 21%</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372EA87D" w14:textId="77777777" w:rsidR="00E23B54" w:rsidRDefault="00E23B54">
            <w:pPr>
              <w:jc w:val="right"/>
              <w:rPr>
                <w:rFonts w:ascii="Arial Narrow" w:hAnsi="Arial Narrow" w:cs="Calibri"/>
                <w:color w:val="1F4E78"/>
                <w:sz w:val="16"/>
                <w:szCs w:val="16"/>
              </w:rPr>
            </w:pPr>
            <w:r>
              <w:rPr>
                <w:rFonts w:ascii="Arial Narrow" w:hAnsi="Arial Narrow" w:cs="Calibri"/>
                <w:color w:val="1F4E78"/>
                <w:sz w:val="16"/>
                <w:szCs w:val="16"/>
              </w:rPr>
              <w:t xml:space="preserve"> 459,90 Kč</w:t>
            </w:r>
          </w:p>
        </w:tc>
        <w:tc>
          <w:tcPr>
            <w:tcW w:w="42" w:type="pct"/>
            <w:vAlign w:val="center"/>
            <w:hideMark/>
          </w:tcPr>
          <w:p w14:paraId="14028DF8" w14:textId="77777777" w:rsidR="00E23B54" w:rsidRDefault="00E23B54">
            <w:pPr>
              <w:rPr>
                <w:sz w:val="20"/>
                <w:szCs w:val="20"/>
              </w:rPr>
            </w:pPr>
          </w:p>
        </w:tc>
      </w:tr>
      <w:tr w:rsidR="00E23B54" w14:paraId="3565EFCC" w14:textId="77777777" w:rsidTr="00E23B54">
        <w:trPr>
          <w:trHeight w:val="300"/>
        </w:trPr>
        <w:tc>
          <w:tcPr>
            <w:tcW w:w="4430" w:type="pct"/>
            <w:gridSpan w:val="7"/>
            <w:tcBorders>
              <w:top w:val="nil"/>
              <w:left w:val="nil"/>
              <w:bottom w:val="nil"/>
              <w:right w:val="nil"/>
            </w:tcBorders>
            <w:shd w:val="clear" w:color="auto" w:fill="auto"/>
            <w:noWrap/>
            <w:vAlign w:val="center"/>
            <w:hideMark/>
          </w:tcPr>
          <w:p w14:paraId="2E55AEA5" w14:textId="77777777" w:rsidR="00E23B54" w:rsidRDefault="00E23B54">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2819ADC2" w14:textId="77777777" w:rsidR="00E23B54" w:rsidRDefault="00E23B54">
            <w:pPr>
              <w:jc w:val="right"/>
              <w:rPr>
                <w:rFonts w:ascii="Arial Narrow" w:hAnsi="Arial Narrow" w:cs="Calibri"/>
                <w:color w:val="1F4E78"/>
                <w:sz w:val="16"/>
                <w:szCs w:val="16"/>
              </w:rPr>
            </w:pPr>
            <w:r>
              <w:rPr>
                <w:rFonts w:ascii="Arial Narrow" w:hAnsi="Arial Narrow" w:cs="Calibri"/>
                <w:color w:val="1F4E78"/>
                <w:sz w:val="16"/>
                <w:szCs w:val="16"/>
              </w:rPr>
              <w:t>2 649,90 Kč</w:t>
            </w:r>
          </w:p>
        </w:tc>
        <w:tc>
          <w:tcPr>
            <w:tcW w:w="42" w:type="pct"/>
            <w:vAlign w:val="center"/>
            <w:hideMark/>
          </w:tcPr>
          <w:p w14:paraId="7C2BBFB1" w14:textId="77777777" w:rsidR="00E23B54" w:rsidRDefault="00E23B54">
            <w:pPr>
              <w:rPr>
                <w:sz w:val="20"/>
                <w:szCs w:val="20"/>
              </w:rPr>
            </w:pPr>
          </w:p>
        </w:tc>
      </w:tr>
    </w:tbl>
    <w:p w14:paraId="14C5F833" w14:textId="18102F90" w:rsidR="0031051B" w:rsidRPr="006866C2" w:rsidRDefault="0031051B" w:rsidP="0031051B">
      <w:pPr>
        <w:jc w:val="both"/>
        <w:rPr>
          <w:rFonts w:ascii="Arial Narrow" w:hAnsi="Arial Narrow"/>
          <w:sz w:val="20"/>
          <w:szCs w:val="20"/>
        </w:rPr>
      </w:pPr>
    </w:p>
    <w:p w14:paraId="09CF8BF4" w14:textId="77777777" w:rsidR="00E50BC3" w:rsidRDefault="00E50BC3" w:rsidP="001C5DFE">
      <w:pPr>
        <w:jc w:val="both"/>
        <w:rPr>
          <w:rFonts w:ascii="Arial Narrow" w:hAnsi="Arial Narrow"/>
          <w:b/>
          <w:bCs/>
          <w:sz w:val="20"/>
          <w:szCs w:val="20"/>
        </w:rPr>
      </w:pPr>
    </w:p>
    <w:p w14:paraId="7A38D7CB" w14:textId="77777777" w:rsidR="00E50BC3" w:rsidRPr="006866C2" w:rsidRDefault="00E50BC3" w:rsidP="001C5DFE">
      <w:pPr>
        <w:jc w:val="both"/>
        <w:rPr>
          <w:rFonts w:ascii="Arial Narrow" w:hAnsi="Arial Narrow"/>
          <w:sz w:val="16"/>
          <w:szCs w:val="16"/>
        </w:rPr>
        <w:sectPr w:rsidR="00E50BC3" w:rsidRPr="006866C2" w:rsidSect="001F1FAA">
          <w:pgSz w:w="16838" w:h="11906" w:orient="landscape" w:code="9"/>
          <w:pgMar w:top="567" w:right="567" w:bottom="567" w:left="567" w:header="709" w:footer="709" w:gutter="0"/>
          <w:cols w:space="708"/>
          <w:docGrid w:linePitch="360"/>
        </w:sectPr>
      </w:pPr>
    </w:p>
    <w:p w14:paraId="71BB83E0" w14:textId="77777777" w:rsidR="006866C2" w:rsidRPr="006866C2" w:rsidRDefault="006866C2" w:rsidP="006866C2">
      <w:pPr>
        <w:jc w:val="both"/>
        <w:rPr>
          <w:rFonts w:ascii="Arial Narrow" w:hAnsi="Arial Narrow"/>
          <w:b/>
          <w:bCs/>
          <w:sz w:val="20"/>
          <w:szCs w:val="20"/>
        </w:rPr>
      </w:pPr>
      <w:bookmarkStart w:id="13" w:name="PLNAMOCTYML"/>
      <w:r w:rsidRPr="006866C2">
        <w:rPr>
          <w:rFonts w:ascii="Arial Narrow" w:hAnsi="Arial Narrow"/>
          <w:b/>
          <w:bCs/>
          <w:sz w:val="20"/>
          <w:szCs w:val="20"/>
        </w:rPr>
        <w:lastRenderedPageBreak/>
        <w:t>PŘÍLOHA č.4                                                           Plná moc oprávněného zástupce</w:t>
      </w:r>
    </w:p>
    <w:p w14:paraId="41BF0F67" w14:textId="77777777" w:rsidR="001C5DFE" w:rsidRPr="006866C2" w:rsidRDefault="006866C2" w:rsidP="006866C2">
      <w:pPr>
        <w:jc w:val="center"/>
        <w:rPr>
          <w:rFonts w:ascii="Arial Narrow" w:hAnsi="Arial Narrow"/>
          <w:sz w:val="16"/>
          <w:szCs w:val="16"/>
        </w:rPr>
      </w:pPr>
      <w:r w:rsidRPr="006866C2">
        <w:rPr>
          <w:rFonts w:ascii="Arial Narrow" w:hAnsi="Arial Narrow"/>
          <w:noProof/>
          <w:sz w:val="16"/>
          <w:szCs w:val="16"/>
          <w:lang w:eastAsia="cs-CZ"/>
        </w:rPr>
        <w:drawing>
          <wp:inline distT="0" distB="0" distL="0" distR="0" wp14:anchorId="6F53A716" wp14:editId="773DD6D3">
            <wp:extent cx="6139180" cy="801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180" cy="8010525"/>
                    </a:xfrm>
                    <a:prstGeom prst="rect">
                      <a:avLst/>
                    </a:prstGeom>
                    <a:noFill/>
                  </pic:spPr>
                </pic:pic>
              </a:graphicData>
            </a:graphic>
          </wp:inline>
        </w:drawing>
      </w:r>
    </w:p>
    <w:p w14:paraId="59BEB2F7" w14:textId="77777777" w:rsidR="006866C2" w:rsidRPr="006866C2" w:rsidRDefault="006866C2">
      <w:pPr>
        <w:rPr>
          <w:rFonts w:ascii="Arial Narrow" w:hAnsi="Arial Narrow"/>
          <w:sz w:val="16"/>
          <w:szCs w:val="16"/>
        </w:rPr>
      </w:pPr>
      <w:r w:rsidRPr="006866C2">
        <w:rPr>
          <w:rFonts w:ascii="Arial Narrow" w:hAnsi="Arial Narrow"/>
          <w:sz w:val="16"/>
          <w:szCs w:val="16"/>
        </w:rPr>
        <w:br w:type="page"/>
      </w:r>
      <w:bookmarkEnd w:id="13"/>
    </w:p>
    <w:p w14:paraId="46223CD3" w14:textId="722DD349" w:rsidR="006866C2" w:rsidRPr="006866C2" w:rsidRDefault="00E23B54">
      <w:pPr>
        <w:rPr>
          <w:rFonts w:ascii="Arial Narrow" w:hAnsi="Arial Narrow"/>
          <w:sz w:val="16"/>
          <w:szCs w:val="16"/>
        </w:rPr>
      </w:pPr>
      <w:bookmarkStart w:id="14" w:name="PLNAMOCMISA"/>
      <w:r>
        <w:rPr>
          <w:rFonts w:ascii="Arial Narrow" w:hAnsi="Arial Narrow"/>
          <w:b/>
          <w:bCs/>
          <w:sz w:val="20"/>
          <w:szCs w:val="20"/>
        </w:rPr>
        <w:lastRenderedPageBreak/>
        <w:t xml:space="preserve"> </w:t>
      </w:r>
    </w:p>
    <w:p w14:paraId="6A163A5A" w14:textId="66005F9D" w:rsidR="00171289" w:rsidRDefault="00E23B54" w:rsidP="00171289">
      <w:pPr>
        <w:jc w:val="center"/>
        <w:rPr>
          <w:rFonts w:ascii="Arial Narrow" w:hAnsi="Arial Narrow"/>
          <w:b/>
          <w:bCs/>
          <w:sz w:val="20"/>
          <w:szCs w:val="20"/>
        </w:rPr>
      </w:pPr>
      <w:bookmarkStart w:id="15" w:name="PLNAMOCGABRIEL"/>
      <w:bookmarkEnd w:id="14"/>
      <w:r>
        <w:rPr>
          <w:rFonts w:ascii="Arial Narrow" w:hAnsi="Arial Narrow"/>
          <w:b/>
          <w:bCs/>
          <w:sz w:val="20"/>
          <w:szCs w:val="20"/>
        </w:rPr>
        <w:t xml:space="preserve"> </w:t>
      </w:r>
    </w:p>
    <w:bookmarkEnd w:id="15"/>
    <w:p w14:paraId="71C98B00" w14:textId="77777777" w:rsidR="006866C2" w:rsidRDefault="006866C2" w:rsidP="006866C2">
      <w:pPr>
        <w:jc w:val="both"/>
        <w:rPr>
          <w:rFonts w:ascii="Arial Narrow" w:hAnsi="Arial Narrow"/>
          <w:b/>
          <w:bCs/>
          <w:sz w:val="20"/>
          <w:szCs w:val="20"/>
        </w:rPr>
      </w:pPr>
      <w:r w:rsidRPr="006866C2">
        <w:rPr>
          <w:rFonts w:ascii="Arial Narrow" w:hAnsi="Arial Narrow"/>
          <w:b/>
          <w:bCs/>
          <w:sz w:val="20"/>
          <w:szCs w:val="20"/>
        </w:rPr>
        <w:t>PŘÍLOHA č.5                                                           VŠEOBECNÉ SERVISNÍ PODMÍNKY SPOLEČNOSTI KONE, a.s. (verze</w:t>
      </w:r>
      <w:r w:rsidR="00BC0901">
        <w:rPr>
          <w:rFonts w:ascii="Arial Narrow" w:hAnsi="Arial Narrow"/>
          <w:b/>
          <w:bCs/>
          <w:sz w:val="20"/>
          <w:szCs w:val="20"/>
        </w:rPr>
        <w:t xml:space="preserve"> platná od</w:t>
      </w:r>
      <w:r w:rsidRPr="006866C2">
        <w:rPr>
          <w:rFonts w:ascii="Arial Narrow" w:hAnsi="Arial Narrow"/>
          <w:b/>
          <w:bCs/>
          <w:sz w:val="20"/>
          <w:szCs w:val="20"/>
        </w:rPr>
        <w:t xml:space="preserve"> 1.4.202</w:t>
      </w:r>
      <w:r w:rsidR="00BC0901">
        <w:rPr>
          <w:rFonts w:ascii="Arial Narrow" w:hAnsi="Arial Narrow"/>
          <w:b/>
          <w:bCs/>
          <w:sz w:val="20"/>
          <w:szCs w:val="20"/>
        </w:rPr>
        <w:t>1</w:t>
      </w:r>
      <w:r w:rsidRPr="006866C2">
        <w:rPr>
          <w:rFonts w:ascii="Arial Narrow" w:hAnsi="Arial Narrow"/>
          <w:b/>
          <w:bCs/>
          <w:sz w:val="20"/>
          <w:szCs w:val="20"/>
        </w:rPr>
        <w:t>)</w:t>
      </w:r>
    </w:p>
    <w:p w14:paraId="5BE665F3" w14:textId="77777777" w:rsidR="00157280" w:rsidRPr="006866C2" w:rsidRDefault="00157280" w:rsidP="006866C2">
      <w:pPr>
        <w:jc w:val="both"/>
        <w:rPr>
          <w:rFonts w:ascii="Arial Narrow" w:hAnsi="Arial Narrow"/>
          <w:b/>
          <w:bCs/>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5393"/>
      </w:tblGrid>
      <w:tr w:rsidR="006866C2" w:rsidRPr="006866C2" w14:paraId="3A85F3D0" w14:textId="77777777" w:rsidTr="00C526E5">
        <w:trPr>
          <w:trHeight w:val="8709"/>
        </w:trPr>
        <w:tc>
          <w:tcPr>
            <w:tcW w:w="5452" w:type="dxa"/>
          </w:tcPr>
          <w:p w14:paraId="30E20B4C" w14:textId="77777777" w:rsidR="006866C2" w:rsidRPr="006866C2" w:rsidRDefault="006866C2" w:rsidP="006866C2">
            <w:pPr>
              <w:autoSpaceDE w:val="0"/>
              <w:spacing w:line="276" w:lineRule="auto"/>
              <w:rPr>
                <w:rFonts w:ascii="Arial Narrow" w:hAnsi="Arial Narrow" w:cs="Arial"/>
                <w:b/>
                <w:bCs/>
                <w:sz w:val="16"/>
                <w:szCs w:val="16"/>
                <w:lang w:val="cs-CZ" w:bidi="he-IL"/>
              </w:rPr>
            </w:pPr>
            <w:bookmarkStart w:id="16" w:name="_Hlk536433090"/>
            <w:r w:rsidRPr="006866C2">
              <w:rPr>
                <w:rFonts w:ascii="Arial Narrow" w:hAnsi="Arial Narrow" w:cs="Arial"/>
                <w:b/>
                <w:bCs/>
                <w:sz w:val="16"/>
                <w:szCs w:val="16"/>
                <w:lang w:val="cs-CZ" w:bidi="he-IL"/>
              </w:rPr>
              <w:t>1. Definice</w:t>
            </w:r>
          </w:p>
          <w:p w14:paraId="6AD82B4A"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sz w:val="16"/>
                <w:szCs w:val="16"/>
                <w:lang w:val="cs-CZ" w:bidi="he-IL"/>
              </w:rPr>
              <w:t>Definované pojmy mají následující význam:</w:t>
            </w:r>
          </w:p>
          <w:p w14:paraId="02019712"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"KONE"</w:t>
            </w:r>
            <w:r w:rsidRPr="006866C2">
              <w:rPr>
                <w:rFonts w:ascii="Arial Narrow" w:hAnsi="Arial Narrow" w:cs="Arial"/>
                <w:sz w:val="16"/>
                <w:szCs w:val="16"/>
                <w:lang w:val="cs-CZ" w:bidi="he-IL"/>
              </w:rPr>
              <w:t xml:space="preserve"> společnost KONE, a.s., IČ: 00176842, se sídlem Evropská 423/178, Praha 6 - Vokovice, PSČ: 1 60 00, společnost zapsaná v obchodním rejstříku vedeném Městským soudem v Praze, oddíl B, vložka 775</w:t>
            </w:r>
          </w:p>
          <w:p w14:paraId="120D3148"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"Smlouva"</w:t>
            </w:r>
            <w:r w:rsidRPr="006866C2">
              <w:rPr>
                <w:rFonts w:ascii="Arial Narrow" w:hAnsi="Arial Narrow" w:cs="Arial"/>
                <w:sz w:val="16"/>
                <w:szCs w:val="16"/>
                <w:lang w:val="cs-CZ" w:bidi="he-IL"/>
              </w:rPr>
              <w:t xml:space="preserve"> smlouva uzavřená mezi společností KONE a Zákazníkem ohledně poskytování Servisních služeb ze strany KONE Zákazníkovi</w:t>
            </w:r>
          </w:p>
          <w:p w14:paraId="1F28634A"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"Doba platnosti Smlouvy"</w:t>
            </w:r>
            <w:r w:rsidRPr="006866C2">
              <w:rPr>
                <w:rFonts w:ascii="Arial Narrow" w:hAnsi="Arial Narrow" w:cs="Arial"/>
                <w:sz w:val="16"/>
                <w:szCs w:val="16"/>
                <w:lang w:val="cs-CZ" w:bidi="he-IL"/>
              </w:rPr>
              <w:t xml:space="preserve"> doba platnosti smlouvy dohodnutá ve Smlouvě</w:t>
            </w:r>
          </w:p>
          <w:p w14:paraId="6B75C6FA"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"Zařízení"</w:t>
            </w:r>
            <w:r w:rsidRPr="006866C2">
              <w:rPr>
                <w:rFonts w:ascii="Arial Narrow" w:hAnsi="Arial Narrow" w:cs="Arial"/>
                <w:sz w:val="16"/>
                <w:szCs w:val="16"/>
                <w:lang w:val="cs-CZ" w:bidi="he-IL"/>
              </w:rPr>
              <w:t xml:space="preserve"> výtahy, eskalátory, automatické dveře, brány, závory a/nebo jiná podobná zařízení popsaná ve Smlouvě a jejich části a součásti</w:t>
            </w:r>
          </w:p>
          <w:p w14:paraId="205F4E66"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"Servisní služby"</w:t>
            </w:r>
            <w:r w:rsidRPr="006866C2">
              <w:rPr>
                <w:rFonts w:ascii="Arial Narrow" w:hAnsi="Arial Narrow" w:cs="Arial"/>
                <w:sz w:val="16"/>
                <w:szCs w:val="16"/>
                <w:lang w:val="cs-CZ" w:bidi="he-IL"/>
              </w:rPr>
              <w:t xml:space="preserve"> veškeré služby, které má KONE podle Smlouvy poskytovat ohledně Zařízení Zákazníkovi</w:t>
            </w:r>
          </w:p>
          <w:p w14:paraId="034F4FFD"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"Pracovní doba"</w:t>
            </w:r>
            <w:r w:rsidRPr="006866C2">
              <w:rPr>
                <w:rFonts w:ascii="Arial Narrow" w:hAnsi="Arial Narrow" w:cs="Arial"/>
                <w:sz w:val="16"/>
                <w:szCs w:val="16"/>
                <w:lang w:val="cs-CZ" w:bidi="he-IL"/>
              </w:rPr>
              <w:t xml:space="preserve"> pondělí až pátek od 7:00 do 15:30 hod.</w:t>
            </w:r>
          </w:p>
          <w:p w14:paraId="14BC417A"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"Pohotovostní doba"</w:t>
            </w:r>
            <w:r w:rsidRPr="006866C2">
              <w:rPr>
                <w:rFonts w:ascii="Arial Narrow" w:hAnsi="Arial Narrow" w:cs="Arial"/>
                <w:sz w:val="16"/>
                <w:szCs w:val="16"/>
                <w:lang w:val="cs-CZ" w:bidi="he-IL"/>
              </w:rPr>
              <w:t xml:space="preserve"> pondělí až pátek od 15:30 do 07:00 hod. Svátky, soboty a neděle 24 hodin denně.</w:t>
            </w:r>
          </w:p>
          <w:p w14:paraId="1528B161"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"Strana"</w:t>
            </w:r>
            <w:r w:rsidRPr="006866C2">
              <w:rPr>
                <w:rFonts w:ascii="Arial Narrow" w:hAnsi="Arial Narrow" w:cs="Arial"/>
                <w:sz w:val="16"/>
                <w:szCs w:val="16"/>
                <w:lang w:val="cs-CZ" w:bidi="he-IL"/>
              </w:rPr>
              <w:t xml:space="preserve"> nebo </w:t>
            </w:r>
            <w:r w:rsidRPr="006866C2">
              <w:rPr>
                <w:rFonts w:ascii="Arial Narrow" w:hAnsi="Arial Narrow" w:cs="Arial"/>
                <w:b/>
                <w:bCs/>
                <w:sz w:val="16"/>
                <w:szCs w:val="16"/>
                <w:lang w:val="cs-CZ" w:bidi="he-IL"/>
              </w:rPr>
              <w:t>"Strany"</w:t>
            </w:r>
            <w:r w:rsidRPr="006866C2">
              <w:rPr>
                <w:rFonts w:ascii="Arial Narrow" w:hAnsi="Arial Narrow" w:cs="Arial"/>
                <w:sz w:val="16"/>
                <w:szCs w:val="16"/>
                <w:lang w:val="cs-CZ" w:bidi="he-IL"/>
              </w:rPr>
              <w:t xml:space="preserve"> Zákazník a/nebo KONE</w:t>
            </w:r>
          </w:p>
          <w:p w14:paraId="5529885D"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"Cena"</w:t>
            </w:r>
            <w:r w:rsidRPr="006866C2">
              <w:rPr>
                <w:rFonts w:ascii="Arial Narrow" w:hAnsi="Arial Narrow" w:cs="Arial"/>
                <w:sz w:val="16"/>
                <w:szCs w:val="16"/>
                <w:lang w:val="cs-CZ" w:bidi="he-IL"/>
              </w:rPr>
              <w:t xml:space="preserve"> částky placené Zákazníkem KONE za poskytování Servisních služeb dle Smlouvy, bez DPH</w:t>
            </w:r>
          </w:p>
          <w:p w14:paraId="3561457B"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"Aktuální HZS"</w:t>
            </w:r>
            <w:r w:rsidRPr="006866C2">
              <w:rPr>
                <w:rFonts w:ascii="Arial Narrow" w:hAnsi="Arial Narrow" w:cs="Arial"/>
                <w:sz w:val="16"/>
                <w:szCs w:val="16"/>
                <w:lang w:val="cs-CZ" w:bidi="he-IL"/>
              </w:rPr>
              <w:t xml:space="preserve"> aktuální hodinová zúčtovací sazba činí </w:t>
            </w:r>
            <w:r w:rsidR="00DA3A09">
              <w:rPr>
                <w:rFonts w:ascii="Arial Narrow" w:hAnsi="Arial Narrow" w:cs="Arial"/>
                <w:sz w:val="16"/>
                <w:szCs w:val="16"/>
                <w:lang w:val="cs-CZ" w:bidi="he-IL"/>
              </w:rPr>
              <w:t>810</w:t>
            </w:r>
            <w:r w:rsidRPr="006866C2">
              <w:rPr>
                <w:rFonts w:ascii="Arial Narrow" w:hAnsi="Arial Narrow" w:cs="Arial"/>
                <w:sz w:val="16"/>
                <w:szCs w:val="16"/>
                <w:lang w:val="cs-CZ" w:bidi="he-IL"/>
              </w:rPr>
              <w:t>,- Kč/hod. bez DPH</w:t>
            </w:r>
          </w:p>
          <w:p w14:paraId="6FB35686"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"Cena dopravy"</w:t>
            </w:r>
            <w:r w:rsidRPr="006866C2">
              <w:rPr>
                <w:rFonts w:ascii="Arial Narrow" w:hAnsi="Arial Narrow" w:cs="Arial"/>
                <w:sz w:val="16"/>
                <w:szCs w:val="16"/>
                <w:lang w:val="cs-CZ" w:bidi="he-IL"/>
              </w:rPr>
              <w:t xml:space="preserve"> cena dopravy dle dopravního pásma, ve kterém se nachází Zařízení, přičemž jednotlivá dopravní pásma s cenou dopravy jsou uvedena v těchto Podmínkách a konkrétní dopravní pásmo, ve kterém se nachází Zařízení, je uvedeno ve Smlouvě.</w:t>
            </w:r>
          </w:p>
          <w:p w14:paraId="4E0B4086"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"Podmínky"</w:t>
            </w:r>
            <w:r w:rsidRPr="006866C2">
              <w:rPr>
                <w:rFonts w:ascii="Arial Narrow" w:hAnsi="Arial Narrow" w:cs="Arial"/>
                <w:sz w:val="16"/>
                <w:szCs w:val="16"/>
                <w:lang w:val="cs-CZ" w:bidi="he-IL"/>
              </w:rPr>
              <w:t xml:space="preserve"> tyto Všeobecné servisní podmínky společnosti KONE, a.s.</w:t>
            </w:r>
          </w:p>
          <w:p w14:paraId="20B7399C"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"Občanský zákoník"</w:t>
            </w:r>
            <w:r w:rsidRPr="006866C2">
              <w:rPr>
                <w:rFonts w:ascii="Arial Narrow" w:hAnsi="Arial Narrow" w:cs="Arial"/>
                <w:sz w:val="16"/>
                <w:szCs w:val="16"/>
                <w:lang w:val="cs-CZ" w:bidi="he-IL"/>
              </w:rPr>
              <w:t xml:space="preserve"> zákon č. 89/2012 Sb., občanský zákoník, ve znění pozdějších předpisů</w:t>
            </w:r>
          </w:p>
          <w:p w14:paraId="3029E2D9" w14:textId="77777777" w:rsidR="006866C2" w:rsidRPr="006866C2" w:rsidRDefault="006866C2" w:rsidP="006866C2">
            <w:pPr>
              <w:autoSpaceDE w:val="0"/>
              <w:spacing w:line="276" w:lineRule="auto"/>
              <w:rPr>
                <w:rFonts w:ascii="Arial Narrow" w:hAnsi="Arial Narrow" w:cs="Arial"/>
                <w:sz w:val="16"/>
                <w:szCs w:val="16"/>
                <w:lang w:val="cs-CZ" w:bidi="he-IL"/>
              </w:rPr>
            </w:pPr>
            <w:r w:rsidRPr="006866C2">
              <w:rPr>
                <w:rFonts w:ascii="Arial Narrow" w:hAnsi="Arial Narrow" w:cs="Arial"/>
                <w:b/>
                <w:bCs/>
                <w:sz w:val="16"/>
                <w:szCs w:val="16"/>
                <w:lang w:val="cs-CZ" w:bidi="he-IL"/>
              </w:rPr>
              <w:t>"Zákazník"</w:t>
            </w:r>
            <w:r w:rsidRPr="006866C2">
              <w:rPr>
                <w:rFonts w:ascii="Arial Narrow" w:hAnsi="Arial Narrow" w:cs="Arial"/>
                <w:sz w:val="16"/>
                <w:szCs w:val="16"/>
                <w:lang w:val="cs-CZ" w:bidi="he-IL"/>
              </w:rPr>
              <w:t xml:space="preserve"> fyzická nebo právnická osoba uvedená v hlavičce smlouvy, která je provozovatelem/vlastníkem zařízení, nebo společnost, která vlastníka/provozovatele zařízení zastupuje.</w:t>
            </w:r>
          </w:p>
          <w:p w14:paraId="51F07C1E" w14:textId="77777777" w:rsidR="006866C2" w:rsidRPr="006866C2" w:rsidRDefault="006866C2" w:rsidP="006866C2">
            <w:pPr>
              <w:autoSpaceDE w:val="0"/>
              <w:autoSpaceDN w:val="0"/>
              <w:adjustRightInd w:val="0"/>
              <w:ind w:right="-47"/>
              <w:jc w:val="both"/>
              <w:rPr>
                <w:rFonts w:ascii="Arial Narrow" w:hAnsi="Arial Narrow" w:cs="Arial"/>
                <w:sz w:val="16"/>
                <w:szCs w:val="16"/>
                <w:lang w:val="cs-CZ" w:bidi="he-IL"/>
              </w:rPr>
            </w:pPr>
          </w:p>
          <w:p w14:paraId="11D66A36"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2. Všeobecné servisní podmínky</w:t>
            </w:r>
          </w:p>
          <w:p w14:paraId="69B54EE4" w14:textId="77777777" w:rsidR="006866C2" w:rsidRPr="006866C2" w:rsidRDefault="006866C2" w:rsidP="006866C2">
            <w:pPr>
              <w:autoSpaceDE w:val="0"/>
              <w:spacing w:line="276" w:lineRule="auto"/>
              <w:jc w:val="both"/>
              <w:rPr>
                <w:rFonts w:ascii="Arial Narrow" w:hAnsi="Arial Narrow" w:cs="Arial"/>
                <w:sz w:val="16"/>
                <w:szCs w:val="16"/>
                <w:lang w:val="cs-CZ" w:bidi="he-IL"/>
              </w:rPr>
            </w:pPr>
            <w:r w:rsidRPr="006866C2">
              <w:rPr>
                <w:rFonts w:ascii="Arial Narrow" w:hAnsi="Arial Narrow" w:cs="Arial"/>
                <w:sz w:val="16"/>
                <w:szCs w:val="16"/>
                <w:lang w:val="cs-CZ" w:bidi="he-IL"/>
              </w:rPr>
              <w:t>Tyto Podmínky tvoří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to pokud se strany nedohodnou jinak, která začíná běžet den následující po dni doručení písemné výpovědi druhé Straně. V případě rozporu mezi ustanovením těchto Podmínek a Smlouvou se uplatní ustanovení ujednané ve Smlouvě.</w:t>
            </w:r>
          </w:p>
          <w:p w14:paraId="6BA06049" w14:textId="77777777" w:rsidR="006866C2" w:rsidRPr="006866C2" w:rsidRDefault="006866C2" w:rsidP="006866C2">
            <w:pPr>
              <w:autoSpaceDE w:val="0"/>
              <w:spacing w:line="276" w:lineRule="auto"/>
              <w:jc w:val="both"/>
              <w:rPr>
                <w:rFonts w:ascii="Arial Narrow" w:hAnsi="Arial Narrow" w:cs="Arial"/>
                <w:sz w:val="16"/>
                <w:szCs w:val="16"/>
                <w:lang w:val="cs-CZ" w:bidi="he-IL"/>
              </w:rPr>
            </w:pPr>
          </w:p>
          <w:p w14:paraId="029ABA19"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3. Poskytování služeb KONE</w:t>
            </w:r>
          </w:p>
          <w:p w14:paraId="04E20204"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r w:rsidRPr="006866C2">
              <w:rPr>
                <w:rFonts w:ascii="Arial Narrow" w:hAnsi="Arial Narrow" w:cs="Arial"/>
                <w:sz w:val="16"/>
                <w:szCs w:val="16"/>
                <w:lang w:val="cs-CZ" w:bidi="he-IL"/>
              </w:rPr>
              <w:t>KONE poskytuje Servisní služby v rozsahu dohodnutém ve Smlouvě. KONE Servisní služby poskytuje s náležitou odbornou péčí, v souladu s pokyny výrobce, ČSN EN 274002, ČSN EN 274007 a s nejnovějšími výrobními znalostmi a posledním stavem techniky. K poskytování Servisních služeb KONE používá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6D73F805"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p>
          <w:p w14:paraId="14FEBADD" w14:textId="77777777" w:rsidR="006866C2" w:rsidRDefault="006866C2" w:rsidP="006866C2">
            <w:pPr>
              <w:autoSpaceDE w:val="0"/>
              <w:autoSpaceDN w:val="0"/>
              <w:adjustRightInd w:val="0"/>
              <w:jc w:val="both"/>
              <w:rPr>
                <w:rFonts w:ascii="Arial Narrow" w:hAnsi="Arial Narrow" w:cs="Arial"/>
                <w:sz w:val="16"/>
                <w:szCs w:val="16"/>
                <w:lang w:val="cs-CZ" w:bidi="he-IL"/>
              </w:rPr>
            </w:pPr>
          </w:p>
          <w:p w14:paraId="0B537FF0" w14:textId="77777777" w:rsidR="00157280" w:rsidRDefault="00157280" w:rsidP="006866C2">
            <w:pPr>
              <w:autoSpaceDE w:val="0"/>
              <w:autoSpaceDN w:val="0"/>
              <w:adjustRightInd w:val="0"/>
              <w:jc w:val="both"/>
              <w:rPr>
                <w:rFonts w:ascii="Arial Narrow" w:hAnsi="Arial Narrow" w:cs="Arial"/>
                <w:sz w:val="16"/>
                <w:szCs w:val="16"/>
                <w:lang w:val="cs-CZ" w:bidi="he-IL"/>
              </w:rPr>
            </w:pPr>
          </w:p>
          <w:p w14:paraId="1D5FD0E3" w14:textId="77777777" w:rsidR="00157280" w:rsidRDefault="00157280" w:rsidP="006866C2">
            <w:pPr>
              <w:autoSpaceDE w:val="0"/>
              <w:autoSpaceDN w:val="0"/>
              <w:adjustRightInd w:val="0"/>
              <w:jc w:val="both"/>
              <w:rPr>
                <w:rFonts w:ascii="Arial Narrow" w:hAnsi="Arial Narrow" w:cs="Arial"/>
                <w:sz w:val="16"/>
                <w:szCs w:val="16"/>
                <w:lang w:val="cs-CZ" w:bidi="he-IL"/>
              </w:rPr>
            </w:pPr>
          </w:p>
          <w:p w14:paraId="7FDD5EDD" w14:textId="77777777" w:rsidR="00157280" w:rsidRDefault="00157280" w:rsidP="006866C2">
            <w:pPr>
              <w:autoSpaceDE w:val="0"/>
              <w:autoSpaceDN w:val="0"/>
              <w:adjustRightInd w:val="0"/>
              <w:jc w:val="both"/>
              <w:rPr>
                <w:rFonts w:ascii="Arial Narrow" w:hAnsi="Arial Narrow" w:cs="Arial"/>
                <w:sz w:val="16"/>
                <w:szCs w:val="16"/>
                <w:lang w:val="cs-CZ" w:bidi="he-IL"/>
              </w:rPr>
            </w:pPr>
          </w:p>
          <w:p w14:paraId="6A8D52A6" w14:textId="77777777" w:rsidR="00157280" w:rsidRDefault="00157280" w:rsidP="006866C2">
            <w:pPr>
              <w:autoSpaceDE w:val="0"/>
              <w:autoSpaceDN w:val="0"/>
              <w:adjustRightInd w:val="0"/>
              <w:jc w:val="both"/>
              <w:rPr>
                <w:rFonts w:ascii="Arial Narrow" w:hAnsi="Arial Narrow" w:cs="Arial"/>
                <w:sz w:val="16"/>
                <w:szCs w:val="16"/>
                <w:lang w:val="cs-CZ" w:bidi="he-IL"/>
              </w:rPr>
            </w:pPr>
          </w:p>
          <w:p w14:paraId="4AA888A4" w14:textId="77777777" w:rsidR="00157280" w:rsidRDefault="00157280" w:rsidP="006866C2">
            <w:pPr>
              <w:autoSpaceDE w:val="0"/>
              <w:autoSpaceDN w:val="0"/>
              <w:adjustRightInd w:val="0"/>
              <w:jc w:val="both"/>
              <w:rPr>
                <w:rFonts w:ascii="Arial Narrow" w:hAnsi="Arial Narrow" w:cs="Arial"/>
                <w:sz w:val="16"/>
                <w:szCs w:val="16"/>
                <w:lang w:val="cs-CZ" w:bidi="he-IL"/>
              </w:rPr>
            </w:pPr>
          </w:p>
          <w:p w14:paraId="3E8EC95B" w14:textId="77777777" w:rsidR="00157280" w:rsidRDefault="00157280" w:rsidP="006866C2">
            <w:pPr>
              <w:autoSpaceDE w:val="0"/>
              <w:autoSpaceDN w:val="0"/>
              <w:adjustRightInd w:val="0"/>
              <w:jc w:val="both"/>
              <w:rPr>
                <w:rFonts w:ascii="Arial Narrow" w:hAnsi="Arial Narrow" w:cs="Arial"/>
                <w:sz w:val="16"/>
                <w:szCs w:val="16"/>
                <w:lang w:val="cs-CZ" w:bidi="he-IL"/>
              </w:rPr>
            </w:pPr>
          </w:p>
          <w:p w14:paraId="06CF705E" w14:textId="77777777" w:rsidR="00157280" w:rsidRPr="006866C2" w:rsidRDefault="00157280" w:rsidP="006866C2">
            <w:pPr>
              <w:autoSpaceDE w:val="0"/>
              <w:autoSpaceDN w:val="0"/>
              <w:adjustRightInd w:val="0"/>
              <w:jc w:val="both"/>
              <w:rPr>
                <w:rFonts w:ascii="Arial Narrow" w:hAnsi="Arial Narrow" w:cs="Arial"/>
                <w:sz w:val="16"/>
                <w:szCs w:val="16"/>
                <w:lang w:val="cs-CZ" w:bidi="he-IL"/>
              </w:rPr>
            </w:pPr>
          </w:p>
          <w:p w14:paraId="5F16847D"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p>
          <w:p w14:paraId="7DE58E0B"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4. Závazky Zákazníka</w:t>
            </w:r>
          </w:p>
          <w:p w14:paraId="6A8725A5"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r w:rsidRPr="006866C2">
              <w:rPr>
                <w:rFonts w:ascii="Arial Narrow" w:hAnsi="Arial Narrow" w:cs="Arial"/>
                <w:sz w:val="16"/>
                <w:szCs w:val="16"/>
                <w:lang w:val="cs-CZ" w:bidi="he-IL"/>
              </w:rPr>
              <w:t xml:space="preserve">Provozovatelem Zařízení je Zákazník. Zákazník je povinen KONE poskytnout veškerou součinnost potřebnou pro řádné plnění povinností KONE plynoucích ze Smlouvy. Zákazník KONE neprodleně informuje o jakékoliv závadě na fungování Zařízení, o jakékoliv nehodě nebo události týkající se Zařízení nebo o jakékoliv změně v jeho používání. Zákazník je dále povinen v dostatečném předstihu oznámit KONE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KONE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 </w:t>
            </w:r>
          </w:p>
          <w:p w14:paraId="5DBC0946" w14:textId="77777777" w:rsidR="006866C2" w:rsidRPr="006866C2" w:rsidRDefault="006866C2" w:rsidP="006866C2">
            <w:pPr>
              <w:autoSpaceDE w:val="0"/>
              <w:autoSpaceDN w:val="0"/>
              <w:adjustRightInd w:val="0"/>
              <w:jc w:val="both"/>
              <w:rPr>
                <w:rFonts w:ascii="Arial Narrow" w:hAnsi="Arial Narrow" w:cs="Arial"/>
                <w:b/>
                <w:bCs/>
                <w:sz w:val="16"/>
                <w:szCs w:val="16"/>
                <w:lang w:val="cs-CZ" w:bidi="he-IL"/>
              </w:rPr>
            </w:pPr>
          </w:p>
          <w:p w14:paraId="11BCB692"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5. Ceny</w:t>
            </w:r>
          </w:p>
          <w:p w14:paraId="0FB4C759"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r w:rsidRPr="006866C2">
              <w:rPr>
                <w:rFonts w:ascii="Arial Narrow" w:hAnsi="Arial Narrow" w:cs="Arial"/>
                <w:sz w:val="16"/>
                <w:szCs w:val="16"/>
                <w:lang w:val="cs-CZ" w:bidi="he-IL"/>
              </w:rPr>
              <w:t>Pokud nebude ve Smlouvě dohodnuto jinak, jsou Ceny splatné čtvrtletně na konci období převodem na bankovní účet uvedený na příslušné faktuře. Faktura je splatná ve lhůtě čtrnácti (14) dnů od vystavení faktury KONE. Ceny nezahrnují daň z přidané hodnoty.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Cenou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w:t>
            </w:r>
          </w:p>
          <w:p w14:paraId="25505FAD" w14:textId="77777777" w:rsidR="006866C2" w:rsidRPr="006866C2" w:rsidRDefault="006866C2" w:rsidP="006866C2">
            <w:pPr>
              <w:autoSpaceDE w:val="0"/>
              <w:autoSpaceDN w:val="0"/>
              <w:adjustRightInd w:val="0"/>
              <w:jc w:val="both"/>
              <w:rPr>
                <w:rFonts w:ascii="Arial Narrow" w:hAnsi="Arial Narrow" w:cs="Arial"/>
                <w:b/>
                <w:bCs/>
                <w:sz w:val="16"/>
                <w:szCs w:val="16"/>
                <w:lang w:val="cs-CZ" w:bidi="he-IL"/>
              </w:rPr>
            </w:pPr>
          </w:p>
          <w:p w14:paraId="1773281F"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6. Mimořádné práce</w:t>
            </w:r>
          </w:p>
          <w:p w14:paraId="37D6F08C"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r w:rsidRPr="006866C2">
              <w:rPr>
                <w:rFonts w:ascii="Arial Narrow" w:hAnsi="Arial Narrow" w:cs="Arial"/>
                <w:sz w:val="16"/>
                <w:szCs w:val="16"/>
                <w:lang w:val="cs-CZ" w:bidi="he-IL"/>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p>
          <w:p w14:paraId="4BD7090B" w14:textId="77777777" w:rsidR="006866C2" w:rsidRPr="006866C2" w:rsidRDefault="006866C2" w:rsidP="006866C2">
            <w:pPr>
              <w:autoSpaceDE w:val="0"/>
              <w:autoSpaceDN w:val="0"/>
              <w:adjustRightInd w:val="0"/>
              <w:jc w:val="both"/>
              <w:rPr>
                <w:rFonts w:ascii="Arial Narrow" w:hAnsi="Arial Narrow" w:cs="Arial"/>
                <w:b/>
                <w:sz w:val="16"/>
                <w:szCs w:val="16"/>
                <w:u w:val="single"/>
                <w:lang w:val="cs-CZ"/>
              </w:rPr>
            </w:pPr>
          </w:p>
        </w:tc>
        <w:tc>
          <w:tcPr>
            <w:tcW w:w="5453" w:type="dxa"/>
          </w:tcPr>
          <w:p w14:paraId="1382D134"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p>
          <w:p w14:paraId="1CA06214"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7. Prodlení s platbou a pozastavení Servisních služeb</w:t>
            </w:r>
          </w:p>
          <w:p w14:paraId="4FDF56DB"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r w:rsidRPr="006866C2">
              <w:rPr>
                <w:rFonts w:ascii="Arial Narrow" w:hAnsi="Arial Narrow" w:cs="Arial"/>
                <w:sz w:val="16"/>
                <w:szCs w:val="16"/>
                <w:lang w:val="cs-CZ" w:bidi="he-IL"/>
              </w:rPr>
              <w:t>V případě prodlení Zákazníka s platbou jakékoliv částky dle Smlouvy má KONE právo na smluvní pokutu ve výši 0,05 %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 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4613F53C" w14:textId="77777777" w:rsidR="006866C2" w:rsidRPr="006866C2" w:rsidRDefault="006866C2" w:rsidP="006866C2">
            <w:pPr>
              <w:autoSpaceDE w:val="0"/>
              <w:autoSpaceDN w:val="0"/>
              <w:adjustRightInd w:val="0"/>
              <w:rPr>
                <w:rFonts w:ascii="Arial Narrow" w:hAnsi="Arial Narrow" w:cs="Arial"/>
                <w:sz w:val="16"/>
                <w:szCs w:val="16"/>
                <w:lang w:val="cs-CZ" w:bidi="he-IL"/>
              </w:rPr>
            </w:pPr>
          </w:p>
          <w:p w14:paraId="06B3EB4C"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8. Záruka za jakost</w:t>
            </w:r>
          </w:p>
          <w:p w14:paraId="3F5676AF" w14:textId="77777777" w:rsidR="006866C2" w:rsidRPr="006866C2" w:rsidRDefault="006866C2" w:rsidP="006866C2">
            <w:pPr>
              <w:autoSpaceDE w:val="0"/>
              <w:spacing w:line="276" w:lineRule="auto"/>
              <w:jc w:val="both"/>
              <w:rPr>
                <w:rFonts w:ascii="Arial Narrow" w:hAnsi="Arial Narrow" w:cs="Arial"/>
                <w:sz w:val="16"/>
                <w:szCs w:val="16"/>
                <w:lang w:val="cs-CZ" w:bidi="he-IL"/>
              </w:rPr>
            </w:pPr>
            <w:r w:rsidRPr="006866C2">
              <w:rPr>
                <w:rFonts w:ascii="Arial Narrow" w:hAnsi="Arial Narrow" w:cs="Arial"/>
                <w:sz w:val="16"/>
                <w:szCs w:val="16"/>
                <w:lang w:val="cs-CZ" w:bidi="he-IL"/>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7313FAA0"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sz w:val="16"/>
                <w:szCs w:val="16"/>
                <w:lang w:val="cs-CZ" w:bidi="he-IL"/>
              </w:rPr>
              <w:br/>
            </w:r>
            <w:r w:rsidRPr="006866C2">
              <w:rPr>
                <w:rFonts w:ascii="Arial Narrow" w:hAnsi="Arial Narrow" w:cs="Arial"/>
                <w:b/>
                <w:bCs/>
                <w:sz w:val="16"/>
                <w:szCs w:val="16"/>
                <w:lang w:val="cs-CZ" w:bidi="he-IL"/>
              </w:rPr>
              <w:t>9. Postoupení práv a povinností</w:t>
            </w:r>
          </w:p>
          <w:p w14:paraId="6082D145" w14:textId="77777777" w:rsidR="006866C2" w:rsidRPr="006866C2" w:rsidRDefault="006866C2" w:rsidP="006866C2">
            <w:pPr>
              <w:autoSpaceDE w:val="0"/>
              <w:spacing w:line="276" w:lineRule="auto"/>
              <w:jc w:val="both"/>
              <w:rPr>
                <w:rFonts w:ascii="Arial Narrow" w:hAnsi="Arial Narrow" w:cs="Arial"/>
                <w:sz w:val="16"/>
                <w:szCs w:val="16"/>
                <w:lang w:val="cs-CZ" w:bidi="he-IL"/>
              </w:rPr>
            </w:pPr>
            <w:r w:rsidRPr="006866C2">
              <w:rPr>
                <w:rFonts w:ascii="Arial Narrow" w:hAnsi="Arial Narrow" w:cs="Arial"/>
                <w:sz w:val="16"/>
                <w:szCs w:val="16"/>
                <w:lang w:val="cs-CZ" w:bidi="he-IL"/>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15A33BBB" w14:textId="77777777" w:rsidR="006866C2" w:rsidRPr="006866C2" w:rsidRDefault="006866C2" w:rsidP="006866C2">
            <w:pPr>
              <w:autoSpaceDE w:val="0"/>
              <w:autoSpaceDN w:val="0"/>
              <w:adjustRightInd w:val="0"/>
              <w:rPr>
                <w:rFonts w:ascii="Arial Narrow" w:hAnsi="Arial Narrow" w:cs="Arial"/>
                <w:sz w:val="16"/>
                <w:szCs w:val="16"/>
                <w:lang w:val="cs-CZ" w:bidi="he-IL"/>
              </w:rPr>
            </w:pPr>
          </w:p>
          <w:p w14:paraId="32372B7C"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10. Omezení odpovědnosti za újmu</w:t>
            </w:r>
          </w:p>
          <w:p w14:paraId="098BF085" w14:textId="77777777" w:rsidR="006866C2" w:rsidRPr="006866C2" w:rsidRDefault="006866C2" w:rsidP="006866C2">
            <w:pPr>
              <w:autoSpaceDE w:val="0"/>
              <w:spacing w:line="276" w:lineRule="auto"/>
              <w:jc w:val="both"/>
              <w:rPr>
                <w:rFonts w:ascii="Arial Narrow" w:hAnsi="Arial Narrow" w:cs="Arial"/>
                <w:sz w:val="16"/>
                <w:szCs w:val="16"/>
                <w:lang w:val="cs-CZ" w:bidi="he-IL"/>
              </w:rPr>
            </w:pPr>
            <w:r w:rsidRPr="006866C2">
              <w:rPr>
                <w:rFonts w:ascii="Arial Narrow" w:hAnsi="Arial Narrow" w:cs="Arial"/>
                <w:sz w:val="16"/>
                <w:szCs w:val="16"/>
                <w:lang w:val="cs-CZ" w:bidi="he-IL"/>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5896C1D5" w14:textId="77777777" w:rsidR="006866C2" w:rsidRPr="006866C2" w:rsidRDefault="006866C2" w:rsidP="006866C2">
            <w:pPr>
              <w:autoSpaceDE w:val="0"/>
              <w:spacing w:line="276" w:lineRule="auto"/>
              <w:jc w:val="both"/>
              <w:rPr>
                <w:rFonts w:ascii="Arial Narrow" w:hAnsi="Arial Narrow" w:cs="Arial"/>
                <w:sz w:val="16"/>
                <w:szCs w:val="16"/>
                <w:lang w:val="cs-CZ" w:bidi="he-IL"/>
              </w:rPr>
            </w:pPr>
          </w:p>
          <w:p w14:paraId="2A96E5F7" w14:textId="77777777" w:rsidR="006866C2" w:rsidRPr="006866C2" w:rsidRDefault="006866C2" w:rsidP="006866C2">
            <w:pPr>
              <w:autoSpaceDE w:val="0"/>
              <w:spacing w:line="276" w:lineRule="auto"/>
              <w:jc w:val="both"/>
              <w:rPr>
                <w:rFonts w:ascii="Arial Narrow" w:hAnsi="Arial Narrow" w:cs="Arial"/>
                <w:b/>
                <w:bCs/>
                <w:sz w:val="16"/>
                <w:szCs w:val="16"/>
                <w:lang w:val="cs-CZ" w:bidi="he-IL"/>
              </w:rPr>
            </w:pPr>
            <w:r w:rsidRPr="006866C2">
              <w:rPr>
                <w:rFonts w:ascii="Arial Narrow" w:hAnsi="Arial Narrow" w:cs="Arial"/>
                <w:b/>
                <w:bCs/>
                <w:sz w:val="16"/>
                <w:szCs w:val="16"/>
                <w:lang w:val="cs-CZ" w:bidi="he-IL"/>
              </w:rPr>
              <w:t>11. Vyšší moc</w:t>
            </w:r>
          </w:p>
          <w:p w14:paraId="7A01098C" w14:textId="77777777" w:rsidR="006866C2" w:rsidRPr="006866C2" w:rsidRDefault="006866C2" w:rsidP="006866C2">
            <w:pPr>
              <w:autoSpaceDE w:val="0"/>
              <w:spacing w:line="276" w:lineRule="auto"/>
              <w:jc w:val="both"/>
              <w:rPr>
                <w:rFonts w:ascii="Arial Narrow" w:hAnsi="Arial Narrow" w:cs="Arial"/>
                <w:sz w:val="16"/>
                <w:szCs w:val="16"/>
                <w:lang w:val="cs-CZ" w:bidi="he-IL"/>
              </w:rPr>
            </w:pPr>
            <w:r w:rsidRPr="006866C2">
              <w:rPr>
                <w:rFonts w:ascii="Arial Narrow" w:hAnsi="Arial Narrow" w:cs="Arial"/>
                <w:sz w:val="16"/>
                <w:szCs w:val="16"/>
                <w:lang w:val="cs-CZ" w:bidi="he-IL"/>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p w14:paraId="14D83161" w14:textId="77777777" w:rsidR="006866C2" w:rsidRPr="006866C2" w:rsidRDefault="006866C2" w:rsidP="006866C2">
            <w:pPr>
              <w:autoSpaceDE w:val="0"/>
              <w:spacing w:line="276" w:lineRule="auto"/>
              <w:jc w:val="both"/>
              <w:rPr>
                <w:rFonts w:ascii="Arial Narrow" w:hAnsi="Arial Narrow" w:cs="Arial"/>
                <w:sz w:val="16"/>
                <w:szCs w:val="16"/>
                <w:lang w:val="cs-CZ" w:bidi="he-IL"/>
              </w:rPr>
            </w:pPr>
          </w:p>
          <w:p w14:paraId="44EB10E8" w14:textId="77777777" w:rsidR="006866C2" w:rsidRPr="006866C2" w:rsidRDefault="006866C2" w:rsidP="006866C2">
            <w:pPr>
              <w:autoSpaceDE w:val="0"/>
              <w:spacing w:line="276" w:lineRule="auto"/>
              <w:jc w:val="both"/>
              <w:rPr>
                <w:rFonts w:ascii="Arial Narrow" w:hAnsi="Arial Narrow" w:cs="ArialNarrow,Bold"/>
                <w:b/>
                <w:bCs/>
                <w:sz w:val="16"/>
                <w:szCs w:val="16"/>
                <w:lang w:val="cs-CZ"/>
              </w:rPr>
            </w:pPr>
          </w:p>
          <w:p w14:paraId="08F476BE" w14:textId="77777777" w:rsidR="006866C2" w:rsidRPr="006866C2" w:rsidRDefault="006866C2" w:rsidP="006866C2">
            <w:pPr>
              <w:autoSpaceDE w:val="0"/>
              <w:spacing w:line="276" w:lineRule="auto"/>
              <w:jc w:val="both"/>
              <w:rPr>
                <w:rFonts w:ascii="Arial Narrow" w:hAnsi="Arial Narrow" w:cs="ArialNarrow,Bold"/>
                <w:b/>
                <w:bCs/>
                <w:sz w:val="16"/>
                <w:szCs w:val="16"/>
                <w:lang w:val="cs-CZ"/>
              </w:rPr>
            </w:pPr>
          </w:p>
          <w:p w14:paraId="257BFE10" w14:textId="77777777" w:rsidR="006866C2" w:rsidRDefault="006866C2" w:rsidP="006866C2">
            <w:pPr>
              <w:autoSpaceDE w:val="0"/>
              <w:spacing w:line="276" w:lineRule="auto"/>
              <w:jc w:val="both"/>
              <w:rPr>
                <w:rFonts w:ascii="Arial Narrow" w:hAnsi="Arial Narrow" w:cs="ArialNarrow,Bold"/>
                <w:b/>
                <w:bCs/>
                <w:sz w:val="16"/>
                <w:szCs w:val="16"/>
                <w:lang w:val="cs-CZ"/>
              </w:rPr>
            </w:pPr>
          </w:p>
          <w:p w14:paraId="20CE77A4" w14:textId="77777777" w:rsidR="00157280" w:rsidRDefault="00157280" w:rsidP="006866C2">
            <w:pPr>
              <w:autoSpaceDE w:val="0"/>
              <w:spacing w:line="276" w:lineRule="auto"/>
              <w:jc w:val="both"/>
              <w:rPr>
                <w:rFonts w:ascii="Arial Narrow" w:hAnsi="Arial Narrow" w:cs="ArialNarrow,Bold"/>
                <w:b/>
                <w:bCs/>
                <w:sz w:val="16"/>
                <w:szCs w:val="16"/>
                <w:lang w:val="cs-CZ"/>
              </w:rPr>
            </w:pPr>
          </w:p>
          <w:p w14:paraId="2BD0A186" w14:textId="77777777" w:rsidR="00157280" w:rsidRDefault="00157280" w:rsidP="006866C2">
            <w:pPr>
              <w:autoSpaceDE w:val="0"/>
              <w:spacing w:line="276" w:lineRule="auto"/>
              <w:jc w:val="both"/>
              <w:rPr>
                <w:rFonts w:ascii="Arial Narrow" w:hAnsi="Arial Narrow" w:cs="ArialNarrow,Bold"/>
                <w:b/>
                <w:bCs/>
                <w:sz w:val="16"/>
                <w:szCs w:val="16"/>
                <w:lang w:val="cs-CZ"/>
              </w:rPr>
            </w:pPr>
          </w:p>
          <w:p w14:paraId="7DD16E70" w14:textId="77777777" w:rsidR="00157280" w:rsidRDefault="00157280" w:rsidP="006866C2">
            <w:pPr>
              <w:autoSpaceDE w:val="0"/>
              <w:spacing w:line="276" w:lineRule="auto"/>
              <w:jc w:val="both"/>
              <w:rPr>
                <w:rFonts w:ascii="Arial Narrow" w:hAnsi="Arial Narrow" w:cs="ArialNarrow,Bold"/>
                <w:b/>
                <w:bCs/>
                <w:sz w:val="16"/>
                <w:szCs w:val="16"/>
                <w:lang w:val="cs-CZ"/>
              </w:rPr>
            </w:pPr>
          </w:p>
          <w:p w14:paraId="6686B9F1" w14:textId="77777777" w:rsidR="00157280" w:rsidRDefault="00157280" w:rsidP="006866C2">
            <w:pPr>
              <w:autoSpaceDE w:val="0"/>
              <w:spacing w:line="276" w:lineRule="auto"/>
              <w:jc w:val="both"/>
              <w:rPr>
                <w:rFonts w:ascii="Arial Narrow" w:hAnsi="Arial Narrow" w:cs="ArialNarrow,Bold"/>
                <w:b/>
                <w:bCs/>
                <w:sz w:val="16"/>
                <w:szCs w:val="16"/>
                <w:lang w:val="cs-CZ"/>
              </w:rPr>
            </w:pPr>
          </w:p>
          <w:p w14:paraId="59984B1C" w14:textId="77777777" w:rsidR="00157280" w:rsidRDefault="00157280" w:rsidP="006866C2">
            <w:pPr>
              <w:autoSpaceDE w:val="0"/>
              <w:spacing w:line="276" w:lineRule="auto"/>
              <w:jc w:val="both"/>
              <w:rPr>
                <w:rFonts w:ascii="Arial Narrow" w:hAnsi="Arial Narrow" w:cs="ArialNarrow,Bold"/>
                <w:b/>
                <w:bCs/>
                <w:sz w:val="16"/>
                <w:szCs w:val="16"/>
                <w:lang w:val="cs-CZ"/>
              </w:rPr>
            </w:pPr>
          </w:p>
          <w:p w14:paraId="428654FA" w14:textId="77777777" w:rsidR="00157280" w:rsidRPr="006866C2" w:rsidRDefault="00157280" w:rsidP="006866C2">
            <w:pPr>
              <w:autoSpaceDE w:val="0"/>
              <w:spacing w:line="276" w:lineRule="auto"/>
              <w:jc w:val="both"/>
              <w:rPr>
                <w:rFonts w:ascii="Arial Narrow" w:hAnsi="Arial Narrow" w:cs="ArialNarrow,Bold"/>
                <w:b/>
                <w:bCs/>
                <w:sz w:val="16"/>
                <w:szCs w:val="16"/>
                <w:lang w:val="cs-CZ"/>
              </w:rPr>
            </w:pPr>
          </w:p>
          <w:p w14:paraId="3676D290" w14:textId="77777777" w:rsidR="006866C2" w:rsidRPr="006866C2" w:rsidRDefault="006866C2" w:rsidP="006866C2">
            <w:pPr>
              <w:autoSpaceDE w:val="0"/>
              <w:spacing w:line="276" w:lineRule="auto"/>
              <w:jc w:val="both"/>
              <w:rPr>
                <w:rFonts w:ascii="Arial Narrow" w:hAnsi="Arial Narrow" w:cs="ArialNarrow,Bold"/>
                <w:b/>
                <w:bCs/>
                <w:sz w:val="16"/>
                <w:szCs w:val="16"/>
                <w:lang w:val="cs-CZ"/>
              </w:rPr>
            </w:pPr>
          </w:p>
          <w:p w14:paraId="0778ACB1" w14:textId="77777777" w:rsidR="006866C2" w:rsidRPr="006866C2" w:rsidRDefault="006866C2" w:rsidP="006866C2">
            <w:pPr>
              <w:autoSpaceDE w:val="0"/>
              <w:spacing w:line="276" w:lineRule="auto"/>
              <w:jc w:val="both"/>
              <w:rPr>
                <w:rFonts w:ascii="Arial Narrow" w:hAnsi="Arial Narrow" w:cs="ArialNarrow,Bold"/>
                <w:b/>
                <w:bCs/>
                <w:sz w:val="16"/>
                <w:szCs w:val="16"/>
                <w:lang w:val="cs-CZ"/>
              </w:rPr>
            </w:pPr>
            <w:r w:rsidRPr="006866C2">
              <w:rPr>
                <w:rFonts w:ascii="Arial Narrow" w:hAnsi="Arial Narrow" w:cs="ArialNarrow,Bold"/>
                <w:b/>
                <w:bCs/>
                <w:sz w:val="16"/>
                <w:szCs w:val="16"/>
                <w:lang w:val="cs-CZ"/>
              </w:rPr>
              <w:t>12. Ukončení Smlouvy</w:t>
            </w:r>
          </w:p>
          <w:p w14:paraId="3B85B5A1"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Vedle případů stanovených Občanským zákoníkem je KONE oprávněno od Smlouvy odstoupit v následujících případech:</w:t>
            </w:r>
          </w:p>
          <w:p w14:paraId="1395A53A"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»KONE zjistí na Zařízení zásahy jiných osob podnikajících ve stejném předmětu činnosti jako KONE (porušení příslušné normy neumožňující práci více servisních firem);</w:t>
            </w:r>
          </w:p>
          <w:p w14:paraId="6EF05D56"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»KONE zjistí nutnost provedení prací bezpečnostního charakteru, jejichž provedení Zákazník odmítne. V tomto případě KONE neodpovídá za další bezpečnost Zařízení;</w:t>
            </w:r>
          </w:p>
          <w:p w14:paraId="1639A016"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»KONE zjistí, že došlo ke změně druhu a účelu používání Zařízení bez předchozího projednání této skutečnosti s KONE;</w:t>
            </w:r>
          </w:p>
          <w:p w14:paraId="3BBF1893"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»KONE zjistí, že Zákazník nevlastní/nedisponuje či nedoloží povinnou dokumentaci dle Smlouvy;</w:t>
            </w:r>
          </w:p>
          <w:p w14:paraId="2D1E9C2A"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»prodlení Zákazníka s úhradou jakékoliv částky dle Smlouvy delší než 30 kalendářních dní.</w:t>
            </w:r>
          </w:p>
          <w:p w14:paraId="0A59CC28"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Odstoupení od Smlouvy je účinné prvního dne měsíce následujícího po doručení písemného oznámení o odstoupení. V případě, kdy Zákazník odstoupí od Smlouvy, nebo Smlouvu vypoví dříve, než je stanovená výpovědní lhůta,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w:t>
            </w:r>
          </w:p>
          <w:p w14:paraId="31F9C64A" w14:textId="77777777" w:rsidR="006866C2" w:rsidRPr="006866C2" w:rsidRDefault="006866C2" w:rsidP="006866C2">
            <w:pPr>
              <w:autoSpaceDE w:val="0"/>
              <w:spacing w:line="276" w:lineRule="auto"/>
              <w:jc w:val="both"/>
              <w:rPr>
                <w:rFonts w:ascii="Arial Narrow" w:hAnsi="Arial Narrow" w:cs="Arial"/>
                <w:sz w:val="16"/>
                <w:szCs w:val="16"/>
                <w:lang w:val="cs-CZ" w:bidi="he-IL"/>
              </w:rPr>
            </w:pPr>
          </w:p>
          <w:p w14:paraId="5638E1B8" w14:textId="77777777" w:rsidR="006866C2" w:rsidRPr="006866C2" w:rsidRDefault="006866C2" w:rsidP="006866C2">
            <w:pPr>
              <w:autoSpaceDE w:val="0"/>
              <w:spacing w:line="276" w:lineRule="auto"/>
              <w:jc w:val="both"/>
              <w:rPr>
                <w:rFonts w:ascii="Arial Narrow" w:hAnsi="Arial Narrow" w:cs="ArialNarrow,Bold"/>
                <w:b/>
                <w:bCs/>
                <w:sz w:val="16"/>
                <w:szCs w:val="16"/>
                <w:lang w:val="cs-CZ"/>
              </w:rPr>
            </w:pPr>
            <w:r w:rsidRPr="006866C2">
              <w:rPr>
                <w:rFonts w:ascii="Arial Narrow" w:hAnsi="Arial Narrow" w:cs="ArialNarrow,Bold"/>
                <w:b/>
                <w:bCs/>
                <w:sz w:val="16"/>
                <w:szCs w:val="16"/>
                <w:lang w:val="cs-CZ"/>
              </w:rPr>
              <w:t>13. Rozhodné právo a řešení sporů</w:t>
            </w:r>
          </w:p>
          <w:p w14:paraId="5F382BB4" w14:textId="77777777" w:rsidR="006866C2" w:rsidRPr="006866C2" w:rsidRDefault="006866C2" w:rsidP="006866C2">
            <w:pPr>
              <w:autoSpaceDE w:val="0"/>
              <w:spacing w:line="276" w:lineRule="auto"/>
              <w:jc w:val="both"/>
              <w:rPr>
                <w:rFonts w:ascii="Arial Narrow" w:hAnsi="Arial Narrow" w:cs="ArialNarrow"/>
                <w:sz w:val="16"/>
                <w:szCs w:val="16"/>
                <w:lang w:val="cs-CZ"/>
              </w:rPr>
            </w:pPr>
            <w:r w:rsidRPr="006866C2">
              <w:rPr>
                <w:rFonts w:ascii="Arial Narrow" w:hAnsi="Arial Narrow" w:cs="ArialNarrow"/>
                <w:sz w:val="16"/>
                <w:szCs w:val="16"/>
                <w:lang w:val="cs-CZ"/>
              </w:rPr>
              <w:t>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w:t>
            </w:r>
          </w:p>
          <w:p w14:paraId="08F18CC2" w14:textId="77777777" w:rsidR="006866C2" w:rsidRPr="006866C2" w:rsidRDefault="006866C2" w:rsidP="006866C2">
            <w:pPr>
              <w:autoSpaceDE w:val="0"/>
              <w:spacing w:line="276" w:lineRule="auto"/>
              <w:jc w:val="both"/>
              <w:rPr>
                <w:rFonts w:ascii="Arial Narrow" w:hAnsi="Arial Narrow" w:cs="ArialNarrow,Bold"/>
                <w:b/>
                <w:bCs/>
                <w:sz w:val="16"/>
                <w:szCs w:val="16"/>
                <w:lang w:val="cs-CZ"/>
              </w:rPr>
            </w:pPr>
          </w:p>
          <w:p w14:paraId="35B1A553" w14:textId="77777777" w:rsidR="006866C2" w:rsidRPr="006866C2" w:rsidRDefault="006866C2" w:rsidP="006866C2">
            <w:pPr>
              <w:autoSpaceDE w:val="0"/>
              <w:spacing w:line="276" w:lineRule="auto"/>
              <w:jc w:val="both"/>
              <w:rPr>
                <w:rFonts w:ascii="Arial Narrow" w:hAnsi="Arial Narrow" w:cs="ArialNarrow,Bold"/>
                <w:b/>
                <w:bCs/>
                <w:sz w:val="16"/>
                <w:szCs w:val="16"/>
                <w:lang w:val="cs-CZ"/>
              </w:rPr>
            </w:pPr>
            <w:r w:rsidRPr="006866C2">
              <w:rPr>
                <w:rFonts w:ascii="Arial Narrow" w:hAnsi="Arial Narrow" w:cs="ArialNarrow,Bold"/>
                <w:b/>
                <w:bCs/>
                <w:sz w:val="16"/>
                <w:szCs w:val="16"/>
                <w:lang w:val="cs-CZ"/>
              </w:rPr>
              <w:t>14. Ceny dopravy</w:t>
            </w:r>
          </w:p>
          <w:p w14:paraId="7B20397D" w14:textId="77777777" w:rsidR="006866C2" w:rsidRPr="006866C2" w:rsidRDefault="006866C2" w:rsidP="006866C2">
            <w:pPr>
              <w:autoSpaceDE w:val="0"/>
              <w:spacing w:line="276" w:lineRule="auto"/>
              <w:jc w:val="both"/>
              <w:rPr>
                <w:rFonts w:ascii="Arial Narrow" w:hAnsi="Arial Narrow" w:cs="Arial"/>
                <w:sz w:val="16"/>
                <w:szCs w:val="16"/>
                <w:lang w:val="cs-CZ" w:bidi="he-IL"/>
              </w:rPr>
            </w:pPr>
            <w:r w:rsidRPr="006866C2">
              <w:rPr>
                <w:rFonts w:ascii="Arial Narrow" w:hAnsi="Arial Narrow" w:cs="ArialNarrow"/>
                <w:sz w:val="16"/>
                <w:szCs w:val="16"/>
                <w:lang w:val="cs-CZ"/>
              </w:rPr>
              <w:t>Ceny dopravy jsou stanoveny dle dopravních pásem, a to vždy od nejbližší oficiální pobočky KONE, a.s. Aktuální ceny</w:t>
            </w:r>
            <w:r w:rsidRPr="006866C2">
              <w:rPr>
                <w:lang w:val="cs-CZ"/>
              </w:rPr>
              <w:t xml:space="preserve"> </w:t>
            </w:r>
            <w:r w:rsidRPr="006866C2">
              <w:rPr>
                <w:rFonts w:ascii="Arial Narrow" w:hAnsi="Arial Narrow" w:cs="ArialNarrow"/>
                <w:sz w:val="16"/>
                <w:szCs w:val="16"/>
                <w:lang w:val="cs-CZ"/>
              </w:rPr>
              <w:t>pro rok 202</w:t>
            </w:r>
            <w:r w:rsidR="00BC0901">
              <w:rPr>
                <w:rFonts w:ascii="Arial Narrow" w:hAnsi="Arial Narrow" w:cs="ArialNarrow"/>
                <w:sz w:val="16"/>
                <w:szCs w:val="16"/>
                <w:lang w:val="cs-CZ"/>
              </w:rPr>
              <w:t>1</w:t>
            </w:r>
            <w:r w:rsidRPr="006866C2">
              <w:rPr>
                <w:rFonts w:ascii="Arial Narrow" w:hAnsi="Arial Narrow" w:cs="ArialNarrow"/>
                <w:sz w:val="16"/>
                <w:szCs w:val="16"/>
                <w:lang w:val="cs-CZ"/>
              </w:rPr>
              <w:t xml:space="preserve"> pro výtahy, eskalátory a pohyblivé chodníky se řídí následující tabulkou</w:t>
            </w:r>
            <w:r w:rsidRPr="006866C2">
              <w:rPr>
                <w:rFonts w:ascii="Arial Narrow" w:hAnsi="Arial Narrow" w:cs="Arial"/>
                <w:sz w:val="16"/>
                <w:szCs w:val="16"/>
                <w:lang w:val="cs-CZ" w:bidi="he-IL"/>
              </w:rPr>
              <w:t>:</w:t>
            </w:r>
          </w:p>
          <w:p w14:paraId="1E4A7689" w14:textId="77777777" w:rsidR="006866C2" w:rsidRPr="006866C2" w:rsidRDefault="006866C2" w:rsidP="006866C2">
            <w:pPr>
              <w:autoSpaceDE w:val="0"/>
              <w:autoSpaceDN w:val="0"/>
              <w:adjustRightInd w:val="0"/>
              <w:jc w:val="both"/>
              <w:rPr>
                <w:rFonts w:ascii="Arial Narrow" w:hAnsi="Arial Narrow" w:cs="Arial"/>
                <w:sz w:val="16"/>
                <w:szCs w:val="16"/>
                <w:lang w:val="cs-CZ" w:bidi="he-IL"/>
              </w:rPr>
            </w:pPr>
          </w:p>
          <w:tbl>
            <w:tblPr>
              <w:tblStyle w:val="GridTable21"/>
              <w:tblW w:w="0" w:type="auto"/>
              <w:tblLook w:val="04A0" w:firstRow="1" w:lastRow="0" w:firstColumn="1" w:lastColumn="0" w:noHBand="0" w:noVBand="1"/>
            </w:tblPr>
            <w:tblGrid>
              <w:gridCol w:w="1727"/>
              <w:gridCol w:w="1726"/>
              <w:gridCol w:w="1724"/>
            </w:tblGrid>
            <w:tr w:rsidR="006866C2" w:rsidRPr="006866C2" w14:paraId="314E4E40" w14:textId="77777777" w:rsidTr="00686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7" w:type="dxa"/>
                  <w:gridSpan w:val="3"/>
                  <w:shd w:val="clear" w:color="auto" w:fill="D5DCE4"/>
                </w:tcPr>
                <w:p w14:paraId="29B21EA4"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Zóny platné pro výtahy, eskalátory a pohyblivé chodníky</w:t>
                  </w:r>
                </w:p>
              </w:tc>
            </w:tr>
            <w:tr w:rsidR="006866C2" w:rsidRPr="006866C2" w14:paraId="465C69AB" w14:textId="77777777" w:rsidTr="00686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41CAA78"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NÁZEV ZÓNY</w:t>
                  </w:r>
                </w:p>
              </w:tc>
              <w:tc>
                <w:tcPr>
                  <w:tcW w:w="1742" w:type="dxa"/>
                </w:tcPr>
                <w:p w14:paraId="7AC4806D"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val="cs-CZ" w:bidi="he-IL"/>
                    </w:rPr>
                  </w:pPr>
                  <w:r w:rsidRPr="006866C2">
                    <w:rPr>
                      <w:rFonts w:ascii="Arial Narrow" w:hAnsi="Arial Narrow" w:cs="Arial"/>
                      <w:b/>
                      <w:bCs/>
                      <w:sz w:val="16"/>
                      <w:szCs w:val="16"/>
                      <w:lang w:val="cs-CZ" w:bidi="he-IL"/>
                    </w:rPr>
                    <w:t>ROZSAH ZÓNY</w:t>
                  </w:r>
                </w:p>
              </w:tc>
              <w:tc>
                <w:tcPr>
                  <w:tcW w:w="1743" w:type="dxa"/>
                </w:tcPr>
                <w:p w14:paraId="5F7FD6B3"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val="cs-CZ" w:bidi="he-IL"/>
                    </w:rPr>
                  </w:pPr>
                  <w:r w:rsidRPr="006866C2">
                    <w:rPr>
                      <w:rFonts w:ascii="Arial Narrow" w:hAnsi="Arial Narrow" w:cs="Arial"/>
                      <w:b/>
                      <w:bCs/>
                      <w:sz w:val="16"/>
                      <w:szCs w:val="16"/>
                      <w:lang w:val="cs-CZ" w:bidi="he-IL"/>
                    </w:rPr>
                    <w:t>CENA BEZ DPH</w:t>
                  </w:r>
                </w:p>
              </w:tc>
            </w:tr>
            <w:tr w:rsidR="006866C2" w:rsidRPr="006866C2" w14:paraId="71796A09" w14:textId="77777777" w:rsidTr="007605C3">
              <w:tc>
                <w:tcPr>
                  <w:cnfStyle w:val="001000000000" w:firstRow="0" w:lastRow="0" w:firstColumn="1" w:lastColumn="0" w:oddVBand="0" w:evenVBand="0" w:oddHBand="0" w:evenHBand="0" w:firstRowFirstColumn="0" w:firstRowLastColumn="0" w:lastRowFirstColumn="0" w:lastRowLastColumn="0"/>
                  <w:tcW w:w="1742" w:type="dxa"/>
                </w:tcPr>
                <w:p w14:paraId="624E9A63"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CZ_ZONE1</w:t>
                  </w:r>
                </w:p>
              </w:tc>
              <w:tc>
                <w:tcPr>
                  <w:tcW w:w="1742" w:type="dxa"/>
                </w:tcPr>
                <w:p w14:paraId="7C85BCED"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0km až 15km</w:t>
                  </w:r>
                </w:p>
              </w:tc>
              <w:tc>
                <w:tcPr>
                  <w:tcW w:w="1743" w:type="dxa"/>
                </w:tcPr>
                <w:p w14:paraId="31ADBEB1"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220,- Kč</w:t>
                  </w:r>
                </w:p>
              </w:tc>
            </w:tr>
            <w:tr w:rsidR="006866C2" w:rsidRPr="006866C2" w14:paraId="0841C110" w14:textId="77777777" w:rsidTr="00686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9E5BE06"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CZ_ZONE2</w:t>
                  </w:r>
                </w:p>
              </w:tc>
              <w:tc>
                <w:tcPr>
                  <w:tcW w:w="1742" w:type="dxa"/>
                </w:tcPr>
                <w:p w14:paraId="5DB7D59A"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16km až 30km</w:t>
                  </w:r>
                </w:p>
              </w:tc>
              <w:tc>
                <w:tcPr>
                  <w:tcW w:w="1743" w:type="dxa"/>
                </w:tcPr>
                <w:p w14:paraId="708A6496"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275,- Kč</w:t>
                  </w:r>
                </w:p>
              </w:tc>
            </w:tr>
            <w:tr w:rsidR="006866C2" w:rsidRPr="006866C2" w14:paraId="046ADF11" w14:textId="77777777" w:rsidTr="007605C3">
              <w:tc>
                <w:tcPr>
                  <w:cnfStyle w:val="001000000000" w:firstRow="0" w:lastRow="0" w:firstColumn="1" w:lastColumn="0" w:oddVBand="0" w:evenVBand="0" w:oddHBand="0" w:evenHBand="0" w:firstRowFirstColumn="0" w:firstRowLastColumn="0" w:lastRowFirstColumn="0" w:lastRowLastColumn="0"/>
                  <w:tcW w:w="1742" w:type="dxa"/>
                </w:tcPr>
                <w:p w14:paraId="5D982BF2"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CZ_ZONE3</w:t>
                  </w:r>
                </w:p>
              </w:tc>
              <w:tc>
                <w:tcPr>
                  <w:tcW w:w="1742" w:type="dxa"/>
                </w:tcPr>
                <w:p w14:paraId="31DAD867"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31km až 45km</w:t>
                  </w:r>
                </w:p>
              </w:tc>
              <w:tc>
                <w:tcPr>
                  <w:tcW w:w="1743" w:type="dxa"/>
                </w:tcPr>
                <w:p w14:paraId="33ACBA11"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330,- Kč</w:t>
                  </w:r>
                </w:p>
              </w:tc>
            </w:tr>
            <w:tr w:rsidR="006866C2" w:rsidRPr="006866C2" w14:paraId="08BA402B" w14:textId="77777777" w:rsidTr="00686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C4E32"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CZ_ZONE4</w:t>
                  </w:r>
                </w:p>
              </w:tc>
              <w:tc>
                <w:tcPr>
                  <w:tcW w:w="1742" w:type="dxa"/>
                </w:tcPr>
                <w:p w14:paraId="74507E6C"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46km až 60km</w:t>
                  </w:r>
                </w:p>
              </w:tc>
              <w:tc>
                <w:tcPr>
                  <w:tcW w:w="1743" w:type="dxa"/>
                </w:tcPr>
                <w:p w14:paraId="4F0EE028"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470,- Kč</w:t>
                  </w:r>
                </w:p>
              </w:tc>
            </w:tr>
            <w:tr w:rsidR="006866C2" w:rsidRPr="006866C2" w14:paraId="01C4EB82" w14:textId="77777777" w:rsidTr="007605C3">
              <w:tc>
                <w:tcPr>
                  <w:cnfStyle w:val="001000000000" w:firstRow="0" w:lastRow="0" w:firstColumn="1" w:lastColumn="0" w:oddVBand="0" w:evenVBand="0" w:oddHBand="0" w:evenHBand="0" w:firstRowFirstColumn="0" w:firstRowLastColumn="0" w:lastRowFirstColumn="0" w:lastRowLastColumn="0"/>
                  <w:tcW w:w="1742" w:type="dxa"/>
                </w:tcPr>
                <w:p w14:paraId="6C3C58BB"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CZ_ZONE5</w:t>
                  </w:r>
                </w:p>
              </w:tc>
              <w:tc>
                <w:tcPr>
                  <w:tcW w:w="1742" w:type="dxa"/>
                </w:tcPr>
                <w:p w14:paraId="6224F717"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61km až 75km</w:t>
                  </w:r>
                </w:p>
              </w:tc>
              <w:tc>
                <w:tcPr>
                  <w:tcW w:w="1743" w:type="dxa"/>
                </w:tcPr>
                <w:p w14:paraId="3F28229E"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610,- Kč</w:t>
                  </w:r>
                </w:p>
              </w:tc>
            </w:tr>
            <w:tr w:rsidR="006866C2" w:rsidRPr="006866C2" w14:paraId="56585638" w14:textId="77777777" w:rsidTr="00686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7A8B811C"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CZ_ZONE6</w:t>
                  </w:r>
                </w:p>
              </w:tc>
              <w:tc>
                <w:tcPr>
                  <w:tcW w:w="1742" w:type="dxa"/>
                </w:tcPr>
                <w:p w14:paraId="54E519CA"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76km až 90km</w:t>
                  </w:r>
                </w:p>
              </w:tc>
              <w:tc>
                <w:tcPr>
                  <w:tcW w:w="1743" w:type="dxa"/>
                </w:tcPr>
                <w:p w14:paraId="741B4CA5"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745,- Kč</w:t>
                  </w:r>
                </w:p>
              </w:tc>
            </w:tr>
            <w:tr w:rsidR="006866C2" w:rsidRPr="006866C2" w14:paraId="7EDC5D45" w14:textId="77777777" w:rsidTr="007605C3">
              <w:tc>
                <w:tcPr>
                  <w:cnfStyle w:val="001000000000" w:firstRow="0" w:lastRow="0" w:firstColumn="1" w:lastColumn="0" w:oddVBand="0" w:evenVBand="0" w:oddHBand="0" w:evenHBand="0" w:firstRowFirstColumn="0" w:firstRowLastColumn="0" w:lastRowFirstColumn="0" w:lastRowLastColumn="0"/>
                  <w:tcW w:w="1742" w:type="dxa"/>
                </w:tcPr>
                <w:p w14:paraId="15F07AFD"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CZ_ZONE7</w:t>
                  </w:r>
                </w:p>
              </w:tc>
              <w:tc>
                <w:tcPr>
                  <w:tcW w:w="1742" w:type="dxa"/>
                </w:tcPr>
                <w:p w14:paraId="45AAEAD1"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91km až 120km</w:t>
                  </w:r>
                </w:p>
              </w:tc>
              <w:tc>
                <w:tcPr>
                  <w:tcW w:w="1743" w:type="dxa"/>
                </w:tcPr>
                <w:p w14:paraId="48FF2286" w14:textId="77777777" w:rsidR="006866C2" w:rsidRPr="006866C2" w:rsidRDefault="006866C2" w:rsidP="00686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950,- Kč</w:t>
                  </w:r>
                </w:p>
              </w:tc>
            </w:tr>
            <w:tr w:rsidR="006866C2" w:rsidRPr="006866C2" w14:paraId="38C87962" w14:textId="77777777" w:rsidTr="00686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6F3242A"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CZ_ZONE8</w:t>
                  </w:r>
                </w:p>
              </w:tc>
              <w:tc>
                <w:tcPr>
                  <w:tcW w:w="1742" w:type="dxa"/>
                </w:tcPr>
                <w:p w14:paraId="18BF4217"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více jak 121km</w:t>
                  </w:r>
                </w:p>
              </w:tc>
              <w:tc>
                <w:tcPr>
                  <w:tcW w:w="1743" w:type="dxa"/>
                </w:tcPr>
                <w:p w14:paraId="7C57363B" w14:textId="77777777" w:rsidR="006866C2" w:rsidRPr="006866C2" w:rsidRDefault="006866C2" w:rsidP="006866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val="cs-CZ" w:bidi="he-IL"/>
                    </w:rPr>
                  </w:pPr>
                  <w:r w:rsidRPr="006866C2">
                    <w:rPr>
                      <w:rFonts w:ascii="Arial Narrow" w:hAnsi="Arial Narrow" w:cs="Arial"/>
                      <w:sz w:val="16"/>
                      <w:szCs w:val="16"/>
                      <w:lang w:val="cs-CZ" w:bidi="he-IL"/>
                    </w:rPr>
                    <w:t>1250,- Kč</w:t>
                  </w:r>
                </w:p>
              </w:tc>
            </w:tr>
          </w:tbl>
          <w:p w14:paraId="7DE5797E" w14:textId="77777777" w:rsidR="006866C2" w:rsidRPr="006866C2" w:rsidRDefault="006866C2" w:rsidP="006866C2">
            <w:pPr>
              <w:autoSpaceDE w:val="0"/>
              <w:autoSpaceDN w:val="0"/>
              <w:adjustRightInd w:val="0"/>
              <w:rPr>
                <w:rFonts w:ascii="Arial Narrow" w:hAnsi="Arial Narrow" w:cs="Arial"/>
                <w:sz w:val="16"/>
                <w:szCs w:val="16"/>
                <w:lang w:val="cs-CZ" w:bidi="he-IL"/>
              </w:rPr>
            </w:pPr>
          </w:p>
          <w:p w14:paraId="6772CF42" w14:textId="77777777" w:rsidR="006866C2" w:rsidRPr="006866C2" w:rsidRDefault="006866C2" w:rsidP="006866C2">
            <w:pPr>
              <w:autoSpaceDE w:val="0"/>
              <w:autoSpaceDN w:val="0"/>
              <w:adjustRightInd w:val="0"/>
              <w:jc w:val="center"/>
              <w:rPr>
                <w:rFonts w:ascii="Arial Narrow" w:hAnsi="Arial Narrow" w:cs="Arial"/>
                <w:sz w:val="16"/>
                <w:szCs w:val="16"/>
                <w:lang w:val="cs-CZ" w:bidi="he-IL"/>
              </w:rPr>
            </w:pPr>
            <w:r w:rsidRPr="006866C2">
              <w:rPr>
                <w:rFonts w:ascii="Arial Narrow" w:hAnsi="Arial Narrow" w:cs="Arial"/>
                <w:sz w:val="16"/>
                <w:szCs w:val="16"/>
                <w:lang w:val="cs-CZ" w:bidi="he-IL"/>
              </w:rPr>
              <w:t>WWW.KONE.CZ</w:t>
            </w:r>
          </w:p>
        </w:tc>
      </w:tr>
      <w:bookmarkEnd w:id="16"/>
    </w:tbl>
    <w:p w14:paraId="3FE74E6D" w14:textId="77777777" w:rsidR="006866C2" w:rsidRPr="006866C2" w:rsidRDefault="006866C2" w:rsidP="00C526E5">
      <w:pPr>
        <w:jc w:val="both"/>
        <w:rPr>
          <w:rFonts w:ascii="Arial Narrow" w:hAnsi="Arial Narrow"/>
          <w:b/>
          <w:bCs/>
          <w:sz w:val="20"/>
          <w:szCs w:val="20"/>
        </w:rPr>
      </w:pPr>
    </w:p>
    <w:sectPr w:rsidR="006866C2" w:rsidRPr="006866C2" w:rsidSect="00CA63EB">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ECD28" w14:textId="77777777" w:rsidR="009208D6" w:rsidRDefault="009208D6" w:rsidP="00C3637B">
      <w:pPr>
        <w:spacing w:after="0" w:line="240" w:lineRule="auto"/>
      </w:pPr>
      <w:r>
        <w:separator/>
      </w:r>
    </w:p>
  </w:endnote>
  <w:endnote w:type="continuationSeparator" w:id="0">
    <w:p w14:paraId="36C574FA" w14:textId="77777777" w:rsidR="009208D6" w:rsidRDefault="009208D6" w:rsidP="00C36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Narrow,Bold">
    <w:altName w:val="Arial"/>
    <w:charset w:val="00"/>
    <w:family w:val="auto"/>
    <w:pitch w:val="default"/>
  </w:font>
  <w:font w:name="ArialNarrow">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0B355" w14:textId="77777777" w:rsidR="009208D6" w:rsidRDefault="009208D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2"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87"/>
              <w:gridCol w:w="3587"/>
              <w:gridCol w:w="3588"/>
            </w:tblGrid>
            <w:tr w:rsidR="009208D6" w:rsidRPr="00CA63EB" w14:paraId="16688720" w14:textId="77777777" w:rsidTr="00CA63EB">
              <w:tc>
                <w:tcPr>
                  <w:tcW w:w="3587" w:type="dxa"/>
                </w:tcPr>
                <w:p w14:paraId="017EF3CE" w14:textId="385B1845" w:rsidR="009208D6" w:rsidRPr="00CA63EB" w:rsidRDefault="009208D6" w:rsidP="00CA63EB">
                  <w:pPr>
                    <w:pStyle w:val="Zpat"/>
                    <w:rPr>
                      <w:rFonts w:ascii="Arial Narrow" w:hAnsi="Arial Narrow"/>
                      <w:sz w:val="16"/>
                      <w:szCs w:val="16"/>
                    </w:rPr>
                  </w:pPr>
                  <w:r>
                    <w:rPr>
                      <w:rFonts w:ascii="Arial Narrow" w:hAnsi="Arial Narrow"/>
                      <w:sz w:val="16"/>
                      <w:szCs w:val="16"/>
                    </w:rPr>
                    <w:t xml:space="preserve">Areál OBO, Těchonín </w:t>
                  </w:r>
                </w:p>
              </w:tc>
              <w:tc>
                <w:tcPr>
                  <w:tcW w:w="3587" w:type="dxa"/>
                </w:tcPr>
                <w:p w14:paraId="7E5BC6E0" w14:textId="0BB0FF5D" w:rsidR="009208D6" w:rsidRPr="00CA63EB" w:rsidRDefault="009208D6"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7F478A">
                    <w:rPr>
                      <w:rFonts w:ascii="Arial Narrow" w:hAnsi="Arial Narrow"/>
                      <w:noProof/>
                      <w:sz w:val="16"/>
                      <w:szCs w:val="16"/>
                    </w:rPr>
                    <w:t>13/12/2021</w:t>
                  </w:r>
                  <w:r>
                    <w:rPr>
                      <w:rFonts w:ascii="Arial Narrow" w:hAnsi="Arial Narrow"/>
                      <w:sz w:val="16"/>
                      <w:szCs w:val="16"/>
                    </w:rPr>
                    <w:fldChar w:fldCharType="end"/>
                  </w:r>
                </w:p>
              </w:tc>
              <w:tc>
                <w:tcPr>
                  <w:tcW w:w="3588" w:type="dxa"/>
                </w:tcPr>
                <w:p w14:paraId="21E9838D" w14:textId="77777777" w:rsidR="009208D6" w:rsidRPr="00CA63EB" w:rsidRDefault="009208D6"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Pr>
                      <w:rFonts w:ascii="Arial Narrow" w:hAnsi="Arial Narrow"/>
                      <w:noProof/>
                      <w:sz w:val="16"/>
                      <w:szCs w:val="16"/>
                    </w:rPr>
                    <w:t>5</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Pr>
                      <w:rFonts w:ascii="Arial Narrow" w:hAnsi="Arial Narrow"/>
                      <w:noProof/>
                      <w:sz w:val="16"/>
                      <w:szCs w:val="16"/>
                    </w:rPr>
                    <w:t>15</w:t>
                  </w:r>
                  <w:r w:rsidRPr="00CA63EB">
                    <w:rPr>
                      <w:rFonts w:ascii="Arial Narrow" w:hAnsi="Arial Narrow"/>
                      <w:sz w:val="16"/>
                      <w:szCs w:val="16"/>
                    </w:rPr>
                    <w:fldChar w:fldCharType="end"/>
                  </w:r>
                </w:p>
              </w:tc>
            </w:tr>
          </w:tbl>
          <w:p w14:paraId="4314945E" w14:textId="77777777" w:rsidR="009208D6" w:rsidRDefault="007F478A">
            <w:pPr>
              <w:pStyle w:val="Zpat"/>
            </w:pPr>
          </w:p>
          <w:bookmarkEnd w:id="12" w:displacedByCustomXml="nex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6D90B" w14:textId="77777777" w:rsidR="009208D6" w:rsidRDefault="009208D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A3BD8" w14:textId="77777777" w:rsidR="009208D6" w:rsidRDefault="009208D6" w:rsidP="00C3637B">
      <w:pPr>
        <w:spacing w:after="0" w:line="240" w:lineRule="auto"/>
      </w:pPr>
      <w:r>
        <w:separator/>
      </w:r>
    </w:p>
  </w:footnote>
  <w:footnote w:type="continuationSeparator" w:id="0">
    <w:p w14:paraId="484BEECA" w14:textId="77777777" w:rsidR="009208D6" w:rsidRDefault="009208D6" w:rsidP="00C36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46243" w14:textId="77777777" w:rsidR="009208D6" w:rsidRDefault="009208D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7198B" w14:textId="77777777" w:rsidR="009208D6" w:rsidRDefault="009208D6" w:rsidP="00C3637B">
    <w:pPr>
      <w:pStyle w:val="Zhlav"/>
      <w:pBdr>
        <w:bottom w:val="single" w:sz="6" w:space="1" w:color="auto"/>
      </w:pBdr>
      <w:jc w:val="right"/>
      <w:rPr>
        <w:color w:val="0071B9"/>
      </w:rPr>
    </w:pPr>
    <w:r w:rsidRPr="00C3637B">
      <w:rPr>
        <w:noProof/>
        <w:color w:val="0071B9"/>
        <w:lang w:eastAsia="cs-CZ"/>
      </w:rPr>
      <w:drawing>
        <wp:inline distT="0" distB="0" distL="0" distR="0" wp14:anchorId="00BD29E4" wp14:editId="73FCC579">
          <wp:extent cx="2121576" cy="308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335349" cy="339687"/>
                  </a:xfrm>
                  <a:prstGeom prst="rect">
                    <a:avLst/>
                  </a:prstGeom>
                </pic:spPr>
              </pic:pic>
            </a:graphicData>
          </a:graphic>
        </wp:inline>
      </w:drawing>
    </w:r>
  </w:p>
  <w:p w14:paraId="3E1BD8FD" w14:textId="77777777" w:rsidR="009208D6" w:rsidRPr="00C3637B" w:rsidRDefault="009208D6" w:rsidP="00AE36BA">
    <w:pPr>
      <w:pStyle w:val="Zhlav"/>
      <w:jc w:val="center"/>
      <w:rPr>
        <w:color w:val="0071B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D90B2" w14:textId="77777777" w:rsidR="009208D6" w:rsidRDefault="009208D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3"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B54"/>
    <w:rsid w:val="0004563F"/>
    <w:rsid w:val="00072542"/>
    <w:rsid w:val="000749A4"/>
    <w:rsid w:val="00086A66"/>
    <w:rsid w:val="00093061"/>
    <w:rsid w:val="000B0420"/>
    <w:rsid w:val="00101B04"/>
    <w:rsid w:val="00120D5A"/>
    <w:rsid w:val="001258FF"/>
    <w:rsid w:val="00134883"/>
    <w:rsid w:val="00141DC3"/>
    <w:rsid w:val="00157280"/>
    <w:rsid w:val="00161DD3"/>
    <w:rsid w:val="00165FC3"/>
    <w:rsid w:val="00171289"/>
    <w:rsid w:val="001A2CCB"/>
    <w:rsid w:val="001B26CB"/>
    <w:rsid w:val="001C4729"/>
    <w:rsid w:val="001C5DFE"/>
    <w:rsid w:val="001E2FF6"/>
    <w:rsid w:val="001F1FAA"/>
    <w:rsid w:val="00240086"/>
    <w:rsid w:val="002A408A"/>
    <w:rsid w:val="002C4B17"/>
    <w:rsid w:val="002D152B"/>
    <w:rsid w:val="002F74EB"/>
    <w:rsid w:val="0031051B"/>
    <w:rsid w:val="00342BF4"/>
    <w:rsid w:val="0035247D"/>
    <w:rsid w:val="003576BE"/>
    <w:rsid w:val="00371671"/>
    <w:rsid w:val="003851D2"/>
    <w:rsid w:val="004025AF"/>
    <w:rsid w:val="00407ECA"/>
    <w:rsid w:val="004219CD"/>
    <w:rsid w:val="004410C2"/>
    <w:rsid w:val="004738F6"/>
    <w:rsid w:val="00481E65"/>
    <w:rsid w:val="0049214A"/>
    <w:rsid w:val="004B68AD"/>
    <w:rsid w:val="004D15B7"/>
    <w:rsid w:val="004E194C"/>
    <w:rsid w:val="00532FA9"/>
    <w:rsid w:val="00544533"/>
    <w:rsid w:val="00544C4E"/>
    <w:rsid w:val="00555FA7"/>
    <w:rsid w:val="005641B6"/>
    <w:rsid w:val="0058620F"/>
    <w:rsid w:val="00590078"/>
    <w:rsid w:val="005B05E8"/>
    <w:rsid w:val="005B770E"/>
    <w:rsid w:val="005F1673"/>
    <w:rsid w:val="005F7698"/>
    <w:rsid w:val="00647977"/>
    <w:rsid w:val="00673040"/>
    <w:rsid w:val="006866C2"/>
    <w:rsid w:val="006A5589"/>
    <w:rsid w:val="006B3BE1"/>
    <w:rsid w:val="006C3356"/>
    <w:rsid w:val="006C7D5F"/>
    <w:rsid w:val="006F4215"/>
    <w:rsid w:val="00715458"/>
    <w:rsid w:val="007605C3"/>
    <w:rsid w:val="00795A6A"/>
    <w:rsid w:val="007A6438"/>
    <w:rsid w:val="007B6930"/>
    <w:rsid w:val="007E1FAF"/>
    <w:rsid w:val="007E5A3B"/>
    <w:rsid w:val="007F478A"/>
    <w:rsid w:val="00815852"/>
    <w:rsid w:val="00826471"/>
    <w:rsid w:val="00837D23"/>
    <w:rsid w:val="00841F80"/>
    <w:rsid w:val="00863588"/>
    <w:rsid w:val="00865881"/>
    <w:rsid w:val="00885F84"/>
    <w:rsid w:val="00892669"/>
    <w:rsid w:val="008A5669"/>
    <w:rsid w:val="008B2FBF"/>
    <w:rsid w:val="008D0680"/>
    <w:rsid w:val="008E498D"/>
    <w:rsid w:val="0091484A"/>
    <w:rsid w:val="00915B65"/>
    <w:rsid w:val="009208D6"/>
    <w:rsid w:val="00923275"/>
    <w:rsid w:val="0093057F"/>
    <w:rsid w:val="00935032"/>
    <w:rsid w:val="00941266"/>
    <w:rsid w:val="00980ECC"/>
    <w:rsid w:val="009A4614"/>
    <w:rsid w:val="009B6EF6"/>
    <w:rsid w:val="009B7305"/>
    <w:rsid w:val="009D6DAE"/>
    <w:rsid w:val="009E6D68"/>
    <w:rsid w:val="00A13A8D"/>
    <w:rsid w:val="00A202D8"/>
    <w:rsid w:val="00A32CF8"/>
    <w:rsid w:val="00A3309F"/>
    <w:rsid w:val="00A42172"/>
    <w:rsid w:val="00A569A3"/>
    <w:rsid w:val="00A83427"/>
    <w:rsid w:val="00A92142"/>
    <w:rsid w:val="00AA442C"/>
    <w:rsid w:val="00AC1C6B"/>
    <w:rsid w:val="00AE36BA"/>
    <w:rsid w:val="00AF3E25"/>
    <w:rsid w:val="00B05F32"/>
    <w:rsid w:val="00B14CEE"/>
    <w:rsid w:val="00B32AC9"/>
    <w:rsid w:val="00B36F17"/>
    <w:rsid w:val="00B5448B"/>
    <w:rsid w:val="00B565ED"/>
    <w:rsid w:val="00B8114D"/>
    <w:rsid w:val="00BC0901"/>
    <w:rsid w:val="00BC241B"/>
    <w:rsid w:val="00BC472D"/>
    <w:rsid w:val="00BD5402"/>
    <w:rsid w:val="00C150C8"/>
    <w:rsid w:val="00C163F9"/>
    <w:rsid w:val="00C2339A"/>
    <w:rsid w:val="00C3637B"/>
    <w:rsid w:val="00C378EC"/>
    <w:rsid w:val="00C42240"/>
    <w:rsid w:val="00C50128"/>
    <w:rsid w:val="00C526E5"/>
    <w:rsid w:val="00C70C27"/>
    <w:rsid w:val="00C746F9"/>
    <w:rsid w:val="00C919CA"/>
    <w:rsid w:val="00C97C36"/>
    <w:rsid w:val="00CA191F"/>
    <w:rsid w:val="00CA63EB"/>
    <w:rsid w:val="00CC3C52"/>
    <w:rsid w:val="00CD08E3"/>
    <w:rsid w:val="00CE637E"/>
    <w:rsid w:val="00D02773"/>
    <w:rsid w:val="00D33967"/>
    <w:rsid w:val="00D34930"/>
    <w:rsid w:val="00D6229B"/>
    <w:rsid w:val="00DA3A09"/>
    <w:rsid w:val="00DB2663"/>
    <w:rsid w:val="00DC0321"/>
    <w:rsid w:val="00DD356F"/>
    <w:rsid w:val="00DD64B4"/>
    <w:rsid w:val="00DE4A18"/>
    <w:rsid w:val="00DE71A2"/>
    <w:rsid w:val="00E061A0"/>
    <w:rsid w:val="00E07705"/>
    <w:rsid w:val="00E23B54"/>
    <w:rsid w:val="00E37718"/>
    <w:rsid w:val="00E50BC3"/>
    <w:rsid w:val="00E53C0F"/>
    <w:rsid w:val="00E67E89"/>
    <w:rsid w:val="00E7041E"/>
    <w:rsid w:val="00E92922"/>
    <w:rsid w:val="00EB407F"/>
    <w:rsid w:val="00EC5E88"/>
    <w:rsid w:val="00F11A5A"/>
    <w:rsid w:val="00F23B0D"/>
    <w:rsid w:val="00F50FD9"/>
    <w:rsid w:val="00F9157B"/>
    <w:rsid w:val="00FA368F"/>
    <w:rsid w:val="00FA539C"/>
    <w:rsid w:val="00FE2714"/>
    <w:rsid w:val="00FE55B7"/>
    <w:rsid w:val="00FF447C"/>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EA6858F"/>
  <w15:chartTrackingRefBased/>
  <w15:docId w15:val="{449397CE-C06B-4FEE-943E-FBC55583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customStyle="1" w:styleId="Nevyeenzmnka1">
    <w:name w:val="Nevyřešená zmínka1"/>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semiHidden/>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semiHidden/>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styleId="Svtltabulkasmkou1zvraznn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mavtabulkasmkou5zvraznn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mkou4zvraznn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ulkasmkou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54958">
      <w:bodyDiv w:val="1"/>
      <w:marLeft w:val="0"/>
      <w:marRight w:val="0"/>
      <w:marTop w:val="0"/>
      <w:marBottom w:val="0"/>
      <w:divBdr>
        <w:top w:val="none" w:sz="0" w:space="0" w:color="auto"/>
        <w:left w:val="none" w:sz="0" w:space="0" w:color="auto"/>
        <w:bottom w:val="none" w:sz="0" w:space="0" w:color="auto"/>
        <w:right w:val="none" w:sz="0" w:space="0" w:color="auto"/>
      </w:divBdr>
      <w:divsChild>
        <w:div w:id="399062060">
          <w:marLeft w:val="0"/>
          <w:marRight w:val="0"/>
          <w:marTop w:val="0"/>
          <w:marBottom w:val="0"/>
          <w:divBdr>
            <w:top w:val="none" w:sz="0" w:space="0" w:color="auto"/>
            <w:left w:val="none" w:sz="0" w:space="0" w:color="auto"/>
            <w:bottom w:val="none" w:sz="0" w:space="0" w:color="auto"/>
            <w:right w:val="none" w:sz="0" w:space="0" w:color="auto"/>
          </w:divBdr>
        </w:div>
      </w:divsChild>
    </w:div>
    <w:div w:id="162129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ne.c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104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Smlouva_KONE 202104_ele232.dotx</Template>
  <TotalTime>188</TotalTime>
  <Pages>15</Pages>
  <Words>6643</Words>
  <Characters>39200</Characters>
  <Application>Microsoft Office Word</Application>
  <DocSecurity>0</DocSecurity>
  <Lines>326</Lines>
  <Paragraphs>91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Janak Adolf</dc:creator>
  <cp:keywords/>
  <dc:description/>
  <cp:lastModifiedBy>MALOVICKA Katerina</cp:lastModifiedBy>
  <cp:revision>48</cp:revision>
  <cp:lastPrinted>2021-11-30T12:27:00Z</cp:lastPrinted>
  <dcterms:created xsi:type="dcterms:W3CDTF">2021-05-27T11:31:00Z</dcterms:created>
  <dcterms:modified xsi:type="dcterms:W3CDTF">2021-12-13T08:45:00Z</dcterms:modified>
</cp:coreProperties>
</file>