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D3AC" w14:textId="77777777" w:rsidR="00BF2DB9" w:rsidRDefault="000C5093">
      <w:pPr>
        <w:pStyle w:val="Nadpis10"/>
        <w:keepNext/>
        <w:keepLines/>
        <w:framePr w:w="2110" w:h="533" w:wrap="none" w:hAnchor="page" w:x="2848" w:y="221"/>
      </w:pPr>
      <w:bookmarkStart w:id="0" w:name="bookmark0"/>
      <w:r>
        <w:rPr>
          <w:rStyle w:val="Nadpis1"/>
        </w:rPr>
        <w:t>paprsek</w:t>
      </w:r>
      <w:bookmarkEnd w:id="0"/>
    </w:p>
    <w:p w14:paraId="36A3D3AD" w14:textId="77777777" w:rsidR="00BF2DB9" w:rsidRDefault="000C509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6A3D3F7" wp14:editId="36A3D3F8">
            <wp:simplePos x="0" y="0"/>
            <wp:positionH relativeFrom="page">
              <wp:posOffset>553085</wp:posOffset>
            </wp:positionH>
            <wp:positionV relativeFrom="margin">
              <wp:posOffset>0</wp:posOffset>
            </wp:positionV>
            <wp:extent cx="117665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665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3D3AE" w14:textId="77777777" w:rsidR="00BF2DB9" w:rsidRDefault="00BF2DB9">
      <w:pPr>
        <w:spacing w:line="360" w:lineRule="exact"/>
      </w:pPr>
    </w:p>
    <w:p w14:paraId="36A3D3AF" w14:textId="77777777" w:rsidR="00BF2DB9" w:rsidRDefault="00BF2DB9">
      <w:pPr>
        <w:spacing w:after="406" w:line="1" w:lineRule="exact"/>
      </w:pPr>
    </w:p>
    <w:p w14:paraId="36A3D3B0" w14:textId="77777777" w:rsidR="00BF2DB9" w:rsidRDefault="00BF2DB9">
      <w:pPr>
        <w:spacing w:line="1" w:lineRule="exact"/>
        <w:sectPr w:rsidR="00BF2DB9">
          <w:footerReference w:type="default" r:id="rId8"/>
          <w:pgSz w:w="11900" w:h="16840"/>
          <w:pgMar w:top="878" w:right="1161" w:bottom="817" w:left="871" w:header="450" w:footer="3" w:gutter="0"/>
          <w:pgNumType w:start="1"/>
          <w:cols w:space="720"/>
          <w:noEndnote/>
          <w:docGrid w:linePitch="360"/>
        </w:sectPr>
      </w:pPr>
    </w:p>
    <w:p w14:paraId="36A3D3B1" w14:textId="77777777" w:rsidR="00BF2DB9" w:rsidRDefault="00BF2DB9">
      <w:pPr>
        <w:spacing w:before="29" w:after="29" w:line="240" w:lineRule="exact"/>
        <w:rPr>
          <w:sz w:val="19"/>
          <w:szCs w:val="19"/>
        </w:rPr>
      </w:pPr>
    </w:p>
    <w:p w14:paraId="36A3D3B2" w14:textId="77777777" w:rsidR="00BF2DB9" w:rsidRDefault="00BF2DB9">
      <w:pPr>
        <w:spacing w:line="1" w:lineRule="exact"/>
        <w:sectPr w:rsidR="00BF2DB9">
          <w:type w:val="continuous"/>
          <w:pgSz w:w="11900" w:h="16840"/>
          <w:pgMar w:top="2438" w:right="0" w:bottom="921" w:left="0" w:header="0" w:footer="3" w:gutter="0"/>
          <w:cols w:space="720"/>
          <w:noEndnote/>
          <w:docGrid w:linePitch="360"/>
        </w:sectPr>
      </w:pPr>
    </w:p>
    <w:p w14:paraId="36A3D3B3" w14:textId="77777777" w:rsidR="00BF2DB9" w:rsidRDefault="000C5093">
      <w:pPr>
        <w:pStyle w:val="Nadpis30"/>
        <w:keepNext/>
        <w:keepLines/>
      </w:pPr>
      <w:bookmarkStart w:id="1" w:name="bookmark2"/>
      <w:r>
        <w:rPr>
          <w:rStyle w:val="Nadpis3"/>
        </w:rPr>
        <w:t>Smlouva o dílo na poskytování úklidových služeb</w:t>
      </w:r>
      <w:bookmarkEnd w:id="1"/>
    </w:p>
    <w:p w14:paraId="36A3D3B4" w14:textId="77777777" w:rsidR="00BF2DB9" w:rsidRDefault="000C5093">
      <w:pPr>
        <w:pStyle w:val="Nadpis40"/>
        <w:keepNext/>
        <w:keepLines/>
      </w:pPr>
      <w:bookmarkStart w:id="2" w:name="bookmark4"/>
      <w:r>
        <w:rPr>
          <w:rStyle w:val="Nadpis4"/>
        </w:rPr>
        <w:t>(dále jen Smlouva)</w:t>
      </w:r>
      <w:bookmarkEnd w:id="2"/>
    </w:p>
    <w:p w14:paraId="36A3D3B5" w14:textId="77777777" w:rsidR="00BF2DB9" w:rsidRDefault="000C5093">
      <w:pPr>
        <w:pStyle w:val="Zkladntext1"/>
        <w:spacing w:after="300" w:line="240" w:lineRule="auto"/>
      </w:pPr>
      <w:r>
        <w:rPr>
          <w:rStyle w:val="Zkladntext"/>
          <w:b/>
          <w:bCs/>
        </w:rPr>
        <w:t>Objednatel:</w:t>
      </w:r>
    </w:p>
    <w:p w14:paraId="36A3D3B6" w14:textId="77777777" w:rsidR="00BF2DB9" w:rsidRDefault="000C5093">
      <w:pPr>
        <w:pStyle w:val="Titulektabulky0"/>
        <w:tabs>
          <w:tab w:val="left" w:pos="2138"/>
        </w:tabs>
        <w:spacing w:line="257" w:lineRule="auto"/>
      </w:pPr>
      <w:r>
        <w:rPr>
          <w:rStyle w:val="Titulektabulky"/>
          <w:b/>
          <w:bCs/>
        </w:rPr>
        <w:t xml:space="preserve">Dětské centrum Paprsek, </w:t>
      </w:r>
      <w:r>
        <w:rPr>
          <w:rStyle w:val="Titulektabulky"/>
        </w:rPr>
        <w:t>zastoupené:</w:t>
      </w:r>
      <w:r>
        <w:rPr>
          <w:rStyle w:val="Titulektabulky"/>
        </w:rPr>
        <w:tab/>
        <w:t>Mgr. Ivanou Hejlovou, ředitelkou</w:t>
      </w:r>
    </w:p>
    <w:p w14:paraId="36A3D3B7" w14:textId="77777777" w:rsidR="00BF2DB9" w:rsidRDefault="000C5093">
      <w:pPr>
        <w:pStyle w:val="Titulektabulky0"/>
        <w:spacing w:line="257" w:lineRule="auto"/>
      </w:pPr>
      <w:r>
        <w:rPr>
          <w:rStyle w:val="Titulektabulky"/>
        </w:rPr>
        <w:t>sídlo/fakturační adresa: Šestajovická 580/19, Praha 9 - Hloubětín, 198 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358"/>
      </w:tblGrid>
      <w:tr w:rsidR="00BF2DB9" w14:paraId="36A3D3BC" w14:textId="77777777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1958" w:type="dxa"/>
            <w:shd w:val="clear" w:color="auto" w:fill="auto"/>
          </w:tcPr>
          <w:p w14:paraId="36A3D3B8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IČ:</w:t>
            </w:r>
          </w:p>
          <w:p w14:paraId="36A3D3B9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358" w:type="dxa"/>
            <w:shd w:val="clear" w:color="auto" w:fill="auto"/>
          </w:tcPr>
          <w:p w14:paraId="36A3D3BA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70875413</w:t>
            </w:r>
          </w:p>
          <w:p w14:paraId="36A3D3BB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není plátcem DPH</w:t>
            </w:r>
          </w:p>
        </w:tc>
      </w:tr>
      <w:tr w:rsidR="00BF2DB9" w14:paraId="36A3D3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58" w:type="dxa"/>
            <w:shd w:val="clear" w:color="auto" w:fill="auto"/>
            <w:vAlign w:val="bottom"/>
          </w:tcPr>
          <w:p w14:paraId="36A3D3BD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36A3D3BE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 xml:space="preserve">PPF banka </w:t>
            </w:r>
            <w:proofErr w:type="spellStart"/>
            <w:proofErr w:type="gramStart"/>
            <w:r>
              <w:rPr>
                <w:rStyle w:val="Jin"/>
              </w:rPr>
              <w:t>a.s</w:t>
            </w:r>
            <w:proofErr w:type="spellEnd"/>
            <w:proofErr w:type="gramEnd"/>
          </w:p>
        </w:tc>
      </w:tr>
      <w:tr w:rsidR="00BF2DB9" w14:paraId="36A3D3C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958" w:type="dxa"/>
            <w:shd w:val="clear" w:color="auto" w:fill="auto"/>
          </w:tcPr>
          <w:p w14:paraId="36A3D3C0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Číslo účtu:</w:t>
            </w:r>
          </w:p>
        </w:tc>
        <w:tc>
          <w:tcPr>
            <w:tcW w:w="6358" w:type="dxa"/>
            <w:shd w:val="clear" w:color="auto" w:fill="auto"/>
          </w:tcPr>
          <w:p w14:paraId="36A3D3C1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2001420006/6000</w:t>
            </w:r>
          </w:p>
        </w:tc>
      </w:tr>
      <w:tr w:rsidR="00BF2DB9" w14:paraId="36A3D3C5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958" w:type="dxa"/>
            <w:shd w:val="clear" w:color="auto" w:fill="auto"/>
          </w:tcPr>
          <w:p w14:paraId="36A3D3C3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58" w:type="dxa"/>
            <w:shd w:val="clear" w:color="auto" w:fill="auto"/>
          </w:tcPr>
          <w:p w14:paraId="36A3D3C4" w14:textId="6E39989D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 xml:space="preserve">Barbora Benešová, koordinátorka střediska Odlehčovací služba </w:t>
            </w:r>
          </w:p>
        </w:tc>
      </w:tr>
    </w:tbl>
    <w:p w14:paraId="36A3D3C6" w14:textId="77777777" w:rsidR="00BF2DB9" w:rsidRDefault="000C5093">
      <w:pPr>
        <w:pStyle w:val="Titulektabulky0"/>
        <w:spacing w:line="240" w:lineRule="auto"/>
        <w:ind w:left="14"/>
      </w:pPr>
      <w:proofErr w:type="spellStart"/>
      <w:r>
        <w:rPr>
          <w:rStyle w:val="Titulektabulky"/>
        </w:rPr>
        <w:t>Grébovka</w:t>
      </w:r>
      <w:proofErr w:type="spellEnd"/>
    </w:p>
    <w:p w14:paraId="36A3D3C7" w14:textId="77777777" w:rsidR="00BF2DB9" w:rsidRDefault="00BF2DB9">
      <w:pPr>
        <w:spacing w:after="859" w:line="1" w:lineRule="exact"/>
      </w:pPr>
      <w:bookmarkStart w:id="3" w:name="_GoBack"/>
      <w:bookmarkEnd w:id="3"/>
    </w:p>
    <w:p w14:paraId="36A3D3C8" w14:textId="77777777" w:rsidR="00BF2DB9" w:rsidRDefault="00BF2DB9">
      <w:pPr>
        <w:spacing w:line="1" w:lineRule="exact"/>
      </w:pPr>
    </w:p>
    <w:p w14:paraId="36A3D3C9" w14:textId="77777777" w:rsidR="00BF2DB9" w:rsidRDefault="000C5093">
      <w:pPr>
        <w:pStyle w:val="Titulektabulky0"/>
        <w:spacing w:line="240" w:lineRule="auto"/>
      </w:pPr>
      <w:r>
        <w:rPr>
          <w:rStyle w:val="Titulektabulky"/>
          <w:b/>
          <w:bCs/>
        </w:rPr>
        <w:t>Zhotovitel: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3834"/>
      </w:tblGrid>
      <w:tr w:rsidR="00BF2DB9" w14:paraId="36A3D3CD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1951" w:type="dxa"/>
            <w:shd w:val="clear" w:color="auto" w:fill="auto"/>
          </w:tcPr>
          <w:p w14:paraId="36A3D3CA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Martina Novotná</w:t>
            </w:r>
          </w:p>
          <w:p w14:paraId="36A3D3CB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adresa podnikání:</w:t>
            </w:r>
          </w:p>
        </w:tc>
        <w:tc>
          <w:tcPr>
            <w:tcW w:w="3834" w:type="dxa"/>
            <w:shd w:val="clear" w:color="auto" w:fill="auto"/>
            <w:vAlign w:val="bottom"/>
          </w:tcPr>
          <w:p w14:paraId="36A3D3CC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 xml:space="preserve">Biskupcova 1750/67, Praha 3, </w:t>
            </w:r>
            <w:r>
              <w:rPr>
                <w:rStyle w:val="Jin"/>
              </w:rPr>
              <w:t>130 00</w:t>
            </w:r>
          </w:p>
        </w:tc>
      </w:tr>
      <w:tr w:rsidR="00BF2DB9" w14:paraId="36A3D3D0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951" w:type="dxa"/>
            <w:shd w:val="clear" w:color="auto" w:fill="auto"/>
          </w:tcPr>
          <w:p w14:paraId="36A3D3CE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3834" w:type="dxa"/>
            <w:shd w:val="clear" w:color="auto" w:fill="auto"/>
          </w:tcPr>
          <w:p w14:paraId="36A3D3CF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74368125</w:t>
            </w:r>
          </w:p>
        </w:tc>
      </w:tr>
      <w:tr w:rsidR="00BF2DB9" w14:paraId="36A3D3D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951" w:type="dxa"/>
            <w:shd w:val="clear" w:color="auto" w:fill="auto"/>
          </w:tcPr>
          <w:p w14:paraId="36A3D3D1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3834" w:type="dxa"/>
            <w:shd w:val="clear" w:color="auto" w:fill="auto"/>
          </w:tcPr>
          <w:p w14:paraId="36A3D3D2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CZ6454070997</w:t>
            </w:r>
          </w:p>
        </w:tc>
      </w:tr>
      <w:tr w:rsidR="00BF2DB9" w14:paraId="36A3D3D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951" w:type="dxa"/>
            <w:shd w:val="clear" w:color="auto" w:fill="auto"/>
            <w:vAlign w:val="bottom"/>
          </w:tcPr>
          <w:p w14:paraId="36A3D3D4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3834" w:type="dxa"/>
            <w:shd w:val="clear" w:color="auto" w:fill="auto"/>
            <w:vAlign w:val="bottom"/>
          </w:tcPr>
          <w:p w14:paraId="36A3D3D5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Moneta bank</w:t>
            </w:r>
          </w:p>
        </w:tc>
      </w:tr>
      <w:tr w:rsidR="00BF2DB9" w14:paraId="36A3D3D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951" w:type="dxa"/>
            <w:shd w:val="clear" w:color="auto" w:fill="auto"/>
          </w:tcPr>
          <w:p w14:paraId="36A3D3D7" w14:textId="77777777" w:rsidR="00BF2DB9" w:rsidRDefault="000C5093">
            <w:pPr>
              <w:pStyle w:val="Jin0"/>
              <w:spacing w:after="0" w:line="240" w:lineRule="auto"/>
            </w:pPr>
            <w:r>
              <w:rPr>
                <w:rStyle w:val="Jin"/>
              </w:rPr>
              <w:t>Číslo účtu:</w:t>
            </w:r>
          </w:p>
        </w:tc>
        <w:tc>
          <w:tcPr>
            <w:tcW w:w="3834" w:type="dxa"/>
            <w:shd w:val="clear" w:color="auto" w:fill="auto"/>
          </w:tcPr>
          <w:p w14:paraId="36A3D3D8" w14:textId="77777777" w:rsidR="00BF2DB9" w:rsidRDefault="000C50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157857862/0600</w:t>
            </w:r>
          </w:p>
        </w:tc>
      </w:tr>
    </w:tbl>
    <w:p w14:paraId="36A3D3DA" w14:textId="77777777" w:rsidR="00BF2DB9" w:rsidRDefault="000C5093">
      <w:pPr>
        <w:pStyle w:val="Titulektabulky0"/>
        <w:spacing w:line="240" w:lineRule="auto"/>
        <w:ind w:left="3870"/>
      </w:pPr>
      <w:r>
        <w:rPr>
          <w:rStyle w:val="Titulektabulky"/>
          <w:b/>
          <w:bCs/>
        </w:rPr>
        <w:t>uzavírají tuto</w:t>
      </w:r>
    </w:p>
    <w:p w14:paraId="36A3D3DB" w14:textId="77777777" w:rsidR="00BF2DB9" w:rsidRDefault="00BF2DB9">
      <w:pPr>
        <w:spacing w:after="219" w:line="1" w:lineRule="exact"/>
      </w:pPr>
    </w:p>
    <w:p w14:paraId="36A3D3DC" w14:textId="77777777" w:rsidR="00BF2DB9" w:rsidRDefault="000C5093">
      <w:pPr>
        <w:pStyle w:val="Nadpis20"/>
        <w:keepNext/>
        <w:keepLines/>
      </w:pPr>
      <w:bookmarkStart w:id="4" w:name="bookmark6"/>
      <w:r>
        <w:rPr>
          <w:rStyle w:val="Nadpis2"/>
        </w:rPr>
        <w:t>Smlouvu o dílo na poskytování úklidových služeb</w:t>
      </w:r>
      <w:bookmarkEnd w:id="4"/>
    </w:p>
    <w:p w14:paraId="36A3D3DD" w14:textId="77777777" w:rsidR="00BF2DB9" w:rsidRDefault="000C5093">
      <w:pPr>
        <w:pStyle w:val="Zkladntext1"/>
        <w:spacing w:after="300" w:line="240" w:lineRule="auto"/>
        <w:jc w:val="center"/>
      </w:pPr>
      <w:r>
        <w:rPr>
          <w:rStyle w:val="Zkladntext"/>
          <w:b/>
          <w:bCs/>
        </w:rPr>
        <w:t>takto</w:t>
      </w:r>
    </w:p>
    <w:p w14:paraId="36A3D3DE" w14:textId="77777777" w:rsidR="00BF2DB9" w:rsidRDefault="000C5093">
      <w:pPr>
        <w:pStyle w:val="Zkladntext1"/>
        <w:spacing w:after="220"/>
        <w:jc w:val="center"/>
      </w:pPr>
      <w:r>
        <w:rPr>
          <w:rStyle w:val="Zkladntext"/>
          <w:b/>
          <w:bCs/>
        </w:rPr>
        <w:t>Preambule</w:t>
      </w:r>
    </w:p>
    <w:p w14:paraId="36A3D3DF" w14:textId="77777777" w:rsidR="00BF2DB9" w:rsidRDefault="000C5093">
      <w:pPr>
        <w:pStyle w:val="Zkladntext1"/>
        <w:spacing w:after="1660"/>
        <w:jc w:val="both"/>
      </w:pPr>
      <w:r>
        <w:rPr>
          <w:rStyle w:val="Zkladntext"/>
        </w:rPr>
        <w:t xml:space="preserve">Zhotovitel prohlašuje, zeje držitelem živnostenských oprávnění nutných pro </w:t>
      </w:r>
      <w:r>
        <w:rPr>
          <w:rStyle w:val="Zkladntext"/>
        </w:rPr>
        <w:t>výkon sjednaných činností a splňuje veškeré podmínky stanovené právními předpisy k danému plnění. Dále prohlašuje, že má platné pojištění odpovídající předmětu a rozsahu plnění této smlouvy.</w:t>
      </w:r>
    </w:p>
    <w:p w14:paraId="36A3D3E0" w14:textId="77777777" w:rsidR="00BF2DB9" w:rsidRDefault="000C5093">
      <w:pPr>
        <w:pStyle w:val="Zkladntext40"/>
        <w:spacing w:after="0"/>
        <w:ind w:firstLine="480"/>
      </w:pPr>
      <w:r>
        <w:rPr>
          <w:noProof/>
        </w:rPr>
        <mc:AlternateContent>
          <mc:Choice Requires="wps">
            <w:drawing>
              <wp:anchor distT="0" distB="311150" distL="114300" distR="171450" simplePos="0" relativeHeight="125829378" behindDoc="0" locked="0" layoutInCell="1" allowOverlap="1" wp14:anchorId="36A3D3F9" wp14:editId="36A3D3FA">
                <wp:simplePos x="0" y="0"/>
                <wp:positionH relativeFrom="page">
                  <wp:posOffset>1012825</wp:posOffset>
                </wp:positionH>
                <wp:positionV relativeFrom="paragraph">
                  <wp:posOffset>50800</wp:posOffset>
                </wp:positionV>
                <wp:extent cx="372745" cy="1003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100330"/>
                        </a:xfrm>
                        <a:prstGeom prst="rect">
                          <a:avLst/>
                        </a:prstGeom>
                        <a:solidFill>
                          <a:srgbClr val="F73248"/>
                        </a:solidFill>
                      </wps:spPr>
                      <wps:txbx>
                        <w:txbxContent>
                          <w:p w14:paraId="36A3D414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3" w:color="F62D47"/>
                                <w:left w:val="single" w:sz="0" w:space="0" w:color="F62D47"/>
                                <w:bottom w:val="single" w:sz="0" w:space="4" w:color="F62D47"/>
                                <w:right w:val="single" w:sz="0" w:space="0" w:color="F62D47"/>
                              </w:pBdr>
                              <w:shd w:val="clear" w:color="auto" w:fill="F62D47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PRA HA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9.75pt;margin-top:4.pt;width:29.350000000000001pt;height:7.9000000000000004pt;z-index:-125829375;mso-wrap-distance-left:9.pt;mso-wrap-distance-right:13.5pt;mso-wrap-distance-bottom:24.5pt;mso-position-horizontal-relative:page" fillcolor="#F73248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3" w:color="F62D47"/>
                          <w:left w:val="single" w:sz="0" w:space="0" w:color="F62D47"/>
                          <w:bottom w:val="single" w:sz="0" w:space="4" w:color="F62D47"/>
                          <w:right w:val="single" w:sz="0" w:space="0" w:color="F62D47"/>
                        </w:pBdr>
                        <w:shd w:val="clear" w:color="auto" w:fill="F62D4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PRA HA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870" distB="0" distL="114300" distR="114300" simplePos="0" relativeHeight="125829380" behindDoc="0" locked="0" layoutInCell="1" allowOverlap="1" wp14:anchorId="36A3D3FB" wp14:editId="36A3D3FC">
                <wp:simplePos x="0" y="0"/>
                <wp:positionH relativeFrom="page">
                  <wp:posOffset>1012825</wp:posOffset>
                </wp:positionH>
                <wp:positionV relativeFrom="paragraph">
                  <wp:posOffset>153670</wp:posOffset>
                </wp:positionV>
                <wp:extent cx="429895" cy="3086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308610"/>
                        </a:xfrm>
                        <a:prstGeom prst="rect">
                          <a:avLst/>
                        </a:prstGeom>
                        <a:solidFill>
                          <a:srgbClr val="F73248"/>
                        </a:solidFill>
                      </wps:spPr>
                      <wps:txbx>
                        <w:txbxContent>
                          <w:p w14:paraId="36A3D415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3" w:color="F73347"/>
                                <w:left w:val="single" w:sz="0" w:space="0" w:color="F73347"/>
                                <w:bottom w:val="single" w:sz="0" w:space="4" w:color="F73347"/>
                                <w:right w:val="single" w:sz="0" w:space="0" w:color="F73347"/>
                              </w:pBdr>
                              <w:shd w:val="clear" w:color="auto" w:fill="F73347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PRA 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color w:val="FDB2A0"/>
                              </w:rPr>
                              <w:t>GUE</w:t>
                            </w:r>
                          </w:p>
                          <w:p w14:paraId="36A3D416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3" w:color="F73347"/>
                                <w:left w:val="single" w:sz="0" w:space="0" w:color="F73347"/>
                                <w:bottom w:val="single" w:sz="0" w:space="4" w:color="F73347"/>
                                <w:right w:val="single" w:sz="0" w:space="0" w:color="F73347"/>
                              </w:pBdr>
                              <w:shd w:val="clear" w:color="auto" w:fill="F73347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PRA GA PRA 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color w:val="FDB2A0"/>
                              </w:rPr>
                              <w:t>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9.75pt;margin-top:12.1pt;width:33.850000000000001pt;height:24.300000000000001pt;z-index:-125829373;mso-wrap-distance-left:9.pt;mso-wrap-distance-top:8.0999999999999996pt;mso-wrap-distance-right:9.pt;mso-position-horizontal-relative:page" fillcolor="#F73248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3" w:color="F73347"/>
                          <w:left w:val="single" w:sz="0" w:space="0" w:color="F73347"/>
                          <w:bottom w:val="single" w:sz="0" w:space="4" w:color="F73347"/>
                          <w:right w:val="single" w:sz="0" w:space="0" w:color="F73347"/>
                        </w:pBdr>
                        <w:shd w:val="clear" w:color="auto" w:fill="F7334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 xml:space="preserve">PRA </w:t>
                      </w:r>
                      <w:r>
                        <w:rPr>
                          <w:rStyle w:val="CharStyle10"/>
                          <w:b/>
                          <w:bCs/>
                          <w:color w:val="FDB2A0"/>
                        </w:rPr>
                        <w:t>GUE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3" w:color="F73347"/>
                          <w:left w:val="single" w:sz="0" w:space="0" w:color="F73347"/>
                          <w:bottom w:val="single" w:sz="0" w:space="4" w:color="F73347"/>
                          <w:right w:val="single" w:sz="0" w:space="0" w:color="F73347"/>
                        </w:pBdr>
                        <w:shd w:val="clear" w:color="auto" w:fill="F7334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 xml:space="preserve">PRA GA PRA </w:t>
                      </w:r>
                      <w:r>
                        <w:rPr>
                          <w:rStyle w:val="CharStyle10"/>
                          <w:b/>
                          <w:bCs/>
                          <w:color w:val="FDB2A0"/>
                        </w:rPr>
                        <w:t>G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4"/>
        </w:rPr>
        <w:t>DC Paprsek</w:t>
      </w:r>
    </w:p>
    <w:p w14:paraId="36A3D3E1" w14:textId="77777777" w:rsidR="00BF2DB9" w:rsidRDefault="000C5093">
      <w:pPr>
        <w:pStyle w:val="Zkladntext20"/>
        <w:spacing w:after="0"/>
        <w:ind w:firstLine="480"/>
      </w:pPr>
      <w:r>
        <w:rPr>
          <w:rStyle w:val="Zkladntext2"/>
        </w:rPr>
        <w:t xml:space="preserve">Šestajovická 580/19,198 00 Praha 9 tel./fax: 281 866 654 </w:t>
      </w:r>
      <w:hyperlink r:id="rId9" w:history="1">
        <w:r>
          <w:rPr>
            <w:rStyle w:val="Zkladntext2"/>
            <w:lang w:val="en-US" w:eastAsia="en-US" w:bidi="en-US"/>
          </w:rPr>
          <w:t>www.dcpaprsek.org</w:t>
        </w:r>
      </w:hyperlink>
    </w:p>
    <w:p w14:paraId="36A3D3E2" w14:textId="77777777" w:rsidR="00BF2DB9" w:rsidRDefault="000C5093">
      <w:pPr>
        <w:pStyle w:val="Zkladntext20"/>
        <w:spacing w:after="260"/>
        <w:ind w:firstLine="480"/>
      </w:pPr>
      <w:r>
        <w:rPr>
          <w:rStyle w:val="Zkladntext2"/>
        </w:rPr>
        <w:t>IČ: 70875413 bankovní spojení: 2001420006/6000</w:t>
      </w:r>
      <w:r>
        <w:br w:type="page"/>
      </w:r>
    </w:p>
    <w:p w14:paraId="36A3D3E3" w14:textId="77777777" w:rsidR="00BF2DB9" w:rsidRDefault="000C5093">
      <w:pPr>
        <w:pStyle w:val="Zkladntext1"/>
        <w:numPr>
          <w:ilvl w:val="0"/>
          <w:numId w:val="1"/>
        </w:numPr>
        <w:tabs>
          <w:tab w:val="left" w:pos="258"/>
        </w:tabs>
        <w:spacing w:after="300" w:line="240" w:lineRule="auto"/>
        <w:jc w:val="center"/>
      </w:pPr>
      <w:r>
        <w:rPr>
          <w:rStyle w:val="Zkladntext"/>
          <w:b/>
          <w:bCs/>
        </w:rPr>
        <w:lastRenderedPageBreak/>
        <w:t>Předmět smlouvy</w:t>
      </w:r>
    </w:p>
    <w:p w14:paraId="36A3D3E4" w14:textId="77777777" w:rsidR="00BF2DB9" w:rsidRDefault="000C5093">
      <w:pPr>
        <w:pStyle w:val="Zkladntext1"/>
        <w:spacing w:after="300"/>
        <w:jc w:val="both"/>
      </w:pPr>
      <w:r>
        <w:rPr>
          <w:rStyle w:val="Zkladntext"/>
        </w:rPr>
        <w:t>Předmětem smlouvy je provádění úklidu zhotovitelem v objektu „Odlehčovací služ</w:t>
      </w:r>
      <w:r>
        <w:rPr>
          <w:rStyle w:val="Zkladntext"/>
        </w:rPr>
        <w:t xml:space="preserve">ba </w:t>
      </w:r>
      <w:proofErr w:type="spellStart"/>
      <w:r>
        <w:rPr>
          <w:rStyle w:val="Zkladntext"/>
        </w:rPr>
        <w:t>Grébovka</w:t>
      </w:r>
      <w:proofErr w:type="spellEnd"/>
      <w:r>
        <w:rPr>
          <w:rStyle w:val="Zkladntext"/>
        </w:rPr>
        <w:t>" na adrese U Vršovického nádraží 30, Praha 10 Vršovice, 101 00. Zhotovitel bude provádět úklidové práce prostředky, které zajistí objednavatel.</w:t>
      </w:r>
    </w:p>
    <w:p w14:paraId="36A3D3E5" w14:textId="77777777" w:rsidR="00BF2DB9" w:rsidRDefault="000C5093">
      <w:pPr>
        <w:pStyle w:val="Zkladntext1"/>
        <w:spacing w:after="760" w:line="264" w:lineRule="auto"/>
        <w:jc w:val="both"/>
      </w:pPr>
      <w:r>
        <w:rPr>
          <w:rStyle w:val="Zkladntext"/>
        </w:rPr>
        <w:t xml:space="preserve">Úklidové práce bude vykonávat </w:t>
      </w:r>
      <w:r>
        <w:rPr>
          <w:rStyle w:val="Zkladntext"/>
          <w:b/>
          <w:bCs/>
        </w:rPr>
        <w:t xml:space="preserve">paní Martina Novotná, </w:t>
      </w:r>
      <w:r>
        <w:rPr>
          <w:rStyle w:val="Zkladntext"/>
        </w:rPr>
        <w:t>popřípadě jí pověřená osoba. Provedenou práci za</w:t>
      </w:r>
      <w:r>
        <w:rPr>
          <w:rStyle w:val="Zkladntext"/>
        </w:rPr>
        <w:t xml:space="preserve"> objednatel převezme koordinátorka Odlehčovací služby </w:t>
      </w:r>
      <w:proofErr w:type="spellStart"/>
      <w:r>
        <w:rPr>
          <w:rStyle w:val="Zkladntext"/>
        </w:rPr>
        <w:t>Grébovka</w:t>
      </w:r>
      <w:proofErr w:type="spellEnd"/>
      <w:r>
        <w:rPr>
          <w:rStyle w:val="Zkladntext"/>
        </w:rPr>
        <w:t>.</w:t>
      </w:r>
    </w:p>
    <w:p w14:paraId="36A3D3E6" w14:textId="77777777" w:rsidR="00BF2DB9" w:rsidRDefault="000C5093">
      <w:pPr>
        <w:pStyle w:val="Zkladntext1"/>
        <w:numPr>
          <w:ilvl w:val="0"/>
          <w:numId w:val="1"/>
        </w:numPr>
        <w:tabs>
          <w:tab w:val="left" w:pos="326"/>
        </w:tabs>
        <w:spacing w:after="240" w:line="240" w:lineRule="auto"/>
        <w:jc w:val="center"/>
      </w:pPr>
      <w:r>
        <w:rPr>
          <w:rStyle w:val="Zkladntext"/>
          <w:b/>
          <w:bCs/>
        </w:rPr>
        <w:t>Cena a způsob placení</w:t>
      </w:r>
    </w:p>
    <w:p w14:paraId="36A3D3E7" w14:textId="77777777" w:rsidR="00BF2DB9" w:rsidRDefault="000C5093">
      <w:pPr>
        <w:pStyle w:val="Zkladntext1"/>
        <w:spacing w:after="760"/>
        <w:jc w:val="both"/>
      </w:pPr>
      <w:r>
        <w:rPr>
          <w:rStyle w:val="Zkladntext"/>
        </w:rPr>
        <w:t xml:space="preserve">Zhotovitel předkládá fakturu za provedenou práci </w:t>
      </w:r>
      <w:proofErr w:type="spellStart"/>
      <w:r>
        <w:rPr>
          <w:rStyle w:val="Zkladntext"/>
        </w:rPr>
        <w:t>lx</w:t>
      </w:r>
      <w:proofErr w:type="spellEnd"/>
      <w:r>
        <w:rPr>
          <w:rStyle w:val="Zkladntext"/>
        </w:rPr>
        <w:t xml:space="preserve"> měsíčně po skončení kalendářního měsíce, objednatel uhradí fakturu podle skutečně odpracovaných hodin v předchozím </w:t>
      </w:r>
      <w:r>
        <w:rPr>
          <w:rStyle w:val="Zkladntext"/>
        </w:rPr>
        <w:t xml:space="preserve">kalendářním měsíci ve výši 120,- Kč za každou odpracovanou hodinu. Domluví-li se objednavatel se zhotovitelem na výkonu práce nad rámec této smlouvy {jiný než běžný úklid atp.) vystaví objednatel objednávku. Nad rámec smlouvy je myšleno, mytí oken a úklid </w:t>
      </w:r>
      <w:r>
        <w:rPr>
          <w:rStyle w:val="Zkladntext"/>
        </w:rPr>
        <w:t>ve výškách.</w:t>
      </w:r>
    </w:p>
    <w:p w14:paraId="36A3D3E8" w14:textId="77777777" w:rsidR="00BF2DB9" w:rsidRDefault="000C5093">
      <w:pPr>
        <w:pStyle w:val="Zkladntext1"/>
        <w:numPr>
          <w:ilvl w:val="0"/>
          <w:numId w:val="1"/>
        </w:numPr>
        <w:tabs>
          <w:tab w:val="left" w:pos="394"/>
        </w:tabs>
        <w:spacing w:after="240" w:line="240" w:lineRule="auto"/>
        <w:jc w:val="center"/>
      </w:pPr>
      <w:r>
        <w:rPr>
          <w:rStyle w:val="Zkladntext"/>
          <w:b/>
          <w:bCs/>
        </w:rPr>
        <w:t>Termín provedení a předání</w:t>
      </w:r>
    </w:p>
    <w:p w14:paraId="36A3D3E9" w14:textId="77777777" w:rsidR="00BF2DB9" w:rsidRDefault="000C5093">
      <w:pPr>
        <w:pStyle w:val="Zkladntext1"/>
        <w:spacing w:after="760"/>
        <w:jc w:val="both"/>
      </w:pPr>
      <w:r>
        <w:rPr>
          <w:rStyle w:val="Zkladntext"/>
        </w:rPr>
        <w:t xml:space="preserve">Úklidové práce budou prováděny v bytě Odlehčovací služby </w:t>
      </w:r>
      <w:proofErr w:type="spellStart"/>
      <w:r>
        <w:rPr>
          <w:rStyle w:val="Zkladntext"/>
        </w:rPr>
        <w:t>Grébovka</w:t>
      </w:r>
      <w:proofErr w:type="spellEnd"/>
      <w:r>
        <w:rPr>
          <w:rStyle w:val="Zkladntext"/>
        </w:rPr>
        <w:t xml:space="preserve"> na adrese U Vršovického nádraží 30, Praha 10 Vršovice, 2x týdně v předem domluvený čas, a to v maximálním rozsahu 6 hodin.</w:t>
      </w:r>
    </w:p>
    <w:p w14:paraId="36A3D3EA" w14:textId="77777777" w:rsidR="00BF2DB9" w:rsidRDefault="000C5093">
      <w:pPr>
        <w:pStyle w:val="Zkladntext1"/>
        <w:numPr>
          <w:ilvl w:val="0"/>
          <w:numId w:val="1"/>
        </w:numPr>
        <w:tabs>
          <w:tab w:val="left" w:pos="402"/>
        </w:tabs>
        <w:spacing w:after="240" w:line="254" w:lineRule="auto"/>
        <w:jc w:val="center"/>
      </w:pPr>
      <w:r>
        <w:rPr>
          <w:rStyle w:val="Zkladntext"/>
          <w:b/>
          <w:bCs/>
        </w:rPr>
        <w:t>Možnost odstoupení od smlouv</w:t>
      </w:r>
      <w:r>
        <w:rPr>
          <w:rStyle w:val="Zkladntext"/>
          <w:b/>
          <w:bCs/>
        </w:rPr>
        <w:t>y</w:t>
      </w:r>
    </w:p>
    <w:p w14:paraId="36A3D3EB" w14:textId="77777777" w:rsidR="00BF2DB9" w:rsidRDefault="000C5093">
      <w:pPr>
        <w:pStyle w:val="Zkladntext1"/>
        <w:spacing w:after="760" w:line="254" w:lineRule="auto"/>
        <w:jc w:val="both"/>
      </w:pPr>
      <w:r>
        <w:rPr>
          <w:rStyle w:val="Zkladntext"/>
        </w:rPr>
        <w:t xml:space="preserve">Účastníci smlouvy si ponechávají otevřenou možnost odstoupení od smlouvy. Tato smlouva nabývá účinnosti dnem 11. 11. 2021 a uzavírá se na dobu neurčitou. V případě, že se jedna ze smluvních stran rozhodne spolupráci ukončit, platí jednoměsíční výpovědní </w:t>
      </w:r>
      <w:r>
        <w:rPr>
          <w:rStyle w:val="Zkladntext"/>
        </w:rPr>
        <w:t>lhůta, která počíná běžet prvním dnem měsíce následujícího po doručení výpovědi nebo písemnou dohodou obou stran.</w:t>
      </w:r>
    </w:p>
    <w:p w14:paraId="36A3D3EC" w14:textId="77777777" w:rsidR="00BF2DB9" w:rsidRDefault="000C5093">
      <w:pPr>
        <w:pStyle w:val="Zkladntext1"/>
        <w:numPr>
          <w:ilvl w:val="0"/>
          <w:numId w:val="1"/>
        </w:numPr>
        <w:tabs>
          <w:tab w:val="left" w:pos="348"/>
        </w:tabs>
        <w:spacing w:after="1100" w:line="240" w:lineRule="auto"/>
        <w:jc w:val="center"/>
      </w:pPr>
      <w:r>
        <w:rPr>
          <w:rStyle w:val="Zkladntext"/>
          <w:b/>
          <w:bCs/>
        </w:rPr>
        <w:t>Prohlášení stran</w:t>
      </w:r>
    </w:p>
    <w:p w14:paraId="36A3D3ED" w14:textId="77777777" w:rsidR="00BF2DB9" w:rsidRDefault="000C5093">
      <w:pPr>
        <w:pStyle w:val="Zkladntext40"/>
        <w:ind w:firstLine="440"/>
        <w:jc w:val="both"/>
      </w:pPr>
      <w:r>
        <w:rPr>
          <w:noProof/>
        </w:rPr>
        <mc:AlternateContent>
          <mc:Choice Requires="wps">
            <w:drawing>
              <wp:anchor distT="4445" distB="0" distL="114300" distR="365760" simplePos="0" relativeHeight="125829382" behindDoc="0" locked="0" layoutInCell="1" allowOverlap="1" wp14:anchorId="36A3D3FD" wp14:editId="36A3D3FE">
                <wp:simplePos x="0" y="0"/>
                <wp:positionH relativeFrom="page">
                  <wp:posOffset>949960</wp:posOffset>
                </wp:positionH>
                <wp:positionV relativeFrom="paragraph">
                  <wp:posOffset>42545</wp:posOffset>
                </wp:positionV>
                <wp:extent cx="205740" cy="42291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422910"/>
                        </a:xfrm>
                        <a:prstGeom prst="rect">
                          <a:avLst/>
                        </a:prstGeom>
                        <a:solidFill>
                          <a:srgbClr val="F44748"/>
                        </a:solidFill>
                      </wps:spPr>
                      <wps:txbx>
                        <w:txbxContent>
                          <w:p w14:paraId="36A3D417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44745"/>
                                <w:left w:val="single" w:sz="0" w:space="0" w:color="F44745"/>
                                <w:bottom w:val="single" w:sz="0" w:space="0" w:color="F44745"/>
                                <w:right w:val="single" w:sz="0" w:space="0" w:color="F44745"/>
                              </w:pBdr>
                              <w:shd w:val="clear" w:color="auto" w:fill="F44745"/>
                              <w:spacing w:line="254" w:lineRule="auto"/>
                              <w:jc w:val="both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PRA </w:t>
                            </w:r>
                            <w:proofErr w:type="spellStart"/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PRA</w:t>
                            </w:r>
                            <w:proofErr w:type="spellEnd"/>
                          </w:p>
                          <w:p w14:paraId="36A3D418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44745"/>
                                <w:left w:val="single" w:sz="0" w:space="0" w:color="F44745"/>
                                <w:bottom w:val="single" w:sz="0" w:space="0" w:color="F44745"/>
                                <w:right w:val="single" w:sz="0" w:space="0" w:color="F44745"/>
                              </w:pBdr>
                              <w:shd w:val="clear" w:color="auto" w:fill="F44745"/>
                              <w:spacing w:line="254" w:lineRule="auto"/>
                              <w:jc w:val="both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PRA</w:t>
                            </w:r>
                          </w:p>
                          <w:p w14:paraId="36A3D419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44745"/>
                                <w:left w:val="single" w:sz="0" w:space="0" w:color="F44745"/>
                                <w:bottom w:val="single" w:sz="0" w:space="0" w:color="F44745"/>
                                <w:right w:val="single" w:sz="0" w:space="0" w:color="F44745"/>
                              </w:pBdr>
                              <w:shd w:val="clear" w:color="auto" w:fill="F44745"/>
                              <w:spacing w:line="254" w:lineRule="auto"/>
                              <w:jc w:val="both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PRA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4.799999999999997pt;margin-top:3.3500000000000001pt;width:16.199999999999999pt;height:33.299999999999997pt;z-index:-125829371;mso-wrap-distance-left:9.pt;mso-wrap-distance-top:0.35000000000000003pt;mso-wrap-distance-right:28.800000000000001pt;mso-position-horizontal-relative:page" fillcolor="#F44748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44745"/>
                          <w:left w:val="single" w:sz="0" w:space="0" w:color="F44745"/>
                          <w:bottom w:val="single" w:sz="0" w:space="0" w:color="F44745"/>
                          <w:right w:val="single" w:sz="0" w:space="0" w:color="F44745"/>
                        </w:pBdr>
                        <w:shd w:val="clear" w:color="auto" w:fill="F44745"/>
                        <w:bidi w:val="0"/>
                        <w:spacing w:before="0" w:after="0" w:line="254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PRA PRA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44745"/>
                          <w:left w:val="single" w:sz="0" w:space="0" w:color="F44745"/>
                          <w:bottom w:val="single" w:sz="0" w:space="0" w:color="F44745"/>
                          <w:right w:val="single" w:sz="0" w:space="0" w:color="F44745"/>
                        </w:pBdr>
                        <w:shd w:val="clear" w:color="auto" w:fill="F44745"/>
                        <w:bidi w:val="0"/>
                        <w:spacing w:before="0" w:after="0" w:line="254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PRA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44745"/>
                          <w:left w:val="single" w:sz="0" w:space="0" w:color="F44745"/>
                          <w:bottom w:val="single" w:sz="0" w:space="0" w:color="F44745"/>
                          <w:right w:val="single" w:sz="0" w:space="0" w:color="F44745"/>
                        </w:pBdr>
                        <w:shd w:val="clear" w:color="auto" w:fill="F44745"/>
                        <w:bidi w:val="0"/>
                        <w:spacing w:before="0" w:after="0" w:line="254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PRA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" distL="306070" distR="114300" simplePos="0" relativeHeight="125829384" behindDoc="0" locked="0" layoutInCell="1" allowOverlap="1" wp14:anchorId="36A3D3FF" wp14:editId="36A3D400">
                <wp:simplePos x="0" y="0"/>
                <wp:positionH relativeFrom="page">
                  <wp:posOffset>1141730</wp:posOffset>
                </wp:positionH>
                <wp:positionV relativeFrom="paragraph">
                  <wp:posOffset>38100</wp:posOffset>
                </wp:positionV>
                <wp:extent cx="265430" cy="42545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3D41A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54749"/>
                                <w:left w:val="single" w:sz="0" w:space="0" w:color="F54749"/>
                                <w:bottom w:val="single" w:sz="0" w:space="0" w:color="F54749"/>
                                <w:right w:val="single" w:sz="0" w:space="0" w:color="F54749"/>
                              </w:pBdr>
                              <w:shd w:val="clear" w:color="auto" w:fill="F54749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HA</w:t>
                            </w:r>
                          </w:p>
                          <w:p w14:paraId="36A3D41B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54749"/>
                                <w:left w:val="single" w:sz="0" w:space="0" w:color="F54749"/>
                                <w:bottom w:val="single" w:sz="0" w:space="0" w:color="F54749"/>
                                <w:right w:val="single" w:sz="0" w:space="0" w:color="F54749"/>
                              </w:pBdr>
                              <w:shd w:val="clear" w:color="auto" w:fill="F54749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GUE</w:t>
                            </w:r>
                          </w:p>
                          <w:p w14:paraId="36A3D41C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54749"/>
                                <w:left w:val="single" w:sz="0" w:space="0" w:color="F54749"/>
                                <w:bottom w:val="single" w:sz="0" w:space="0" w:color="F54749"/>
                                <w:right w:val="single" w:sz="0" w:space="0" w:color="F54749"/>
                              </w:pBdr>
                              <w:shd w:val="clear" w:color="auto" w:fill="F54749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GA</w:t>
                            </w:r>
                          </w:p>
                          <w:p w14:paraId="36A3D41D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54749"/>
                                <w:left w:val="single" w:sz="0" w:space="0" w:color="F54749"/>
                                <w:bottom w:val="single" w:sz="0" w:space="0" w:color="F54749"/>
                                <w:right w:val="single" w:sz="0" w:space="0" w:color="F54749"/>
                              </w:pBdr>
                              <w:shd w:val="clear" w:color="auto" w:fill="F54749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9.900000000000006pt;margin-top:3.pt;width:20.900000000000002pt;height:33.5pt;z-index:-125829369;mso-wrap-distance-left:24.100000000000001pt;mso-wrap-distance-right:9.pt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54749"/>
                          <w:left w:val="single" w:sz="0" w:space="0" w:color="F54749"/>
                          <w:bottom w:val="single" w:sz="0" w:space="0" w:color="F54749"/>
                          <w:right w:val="single" w:sz="0" w:space="0" w:color="F54749"/>
                        </w:pBdr>
                        <w:shd w:val="clear" w:color="auto" w:fill="F5474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HA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54749"/>
                          <w:left w:val="single" w:sz="0" w:space="0" w:color="F54749"/>
                          <w:bottom w:val="single" w:sz="0" w:space="0" w:color="F54749"/>
                          <w:right w:val="single" w:sz="0" w:space="0" w:color="F54749"/>
                        </w:pBdr>
                        <w:shd w:val="clear" w:color="auto" w:fill="F5474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GUE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54749"/>
                          <w:left w:val="single" w:sz="0" w:space="0" w:color="F54749"/>
                          <w:bottom w:val="single" w:sz="0" w:space="0" w:color="F54749"/>
                          <w:right w:val="single" w:sz="0" w:space="0" w:color="F54749"/>
                        </w:pBdr>
                        <w:shd w:val="clear" w:color="auto" w:fill="F5474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GA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54749"/>
                          <w:left w:val="single" w:sz="0" w:space="0" w:color="F54749"/>
                          <w:bottom w:val="single" w:sz="0" w:space="0" w:color="F54749"/>
                          <w:right w:val="single" w:sz="0" w:space="0" w:color="F54749"/>
                        </w:pBdr>
                        <w:shd w:val="clear" w:color="auto" w:fill="F5474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4"/>
        </w:rPr>
        <w:t>DC Paprsek</w:t>
      </w:r>
    </w:p>
    <w:p w14:paraId="36A3D3EE" w14:textId="77777777" w:rsidR="00BF2DB9" w:rsidRDefault="000C5093">
      <w:pPr>
        <w:pStyle w:val="Zkladntext20"/>
        <w:ind w:firstLine="440"/>
        <w:jc w:val="both"/>
      </w:pPr>
      <w:r>
        <w:rPr>
          <w:rStyle w:val="Zkladntext2"/>
        </w:rPr>
        <w:t xml:space="preserve">Šestajovická 580/19,198 00 Praha 9 </w:t>
      </w:r>
      <w:proofErr w:type="spellStart"/>
      <w:proofErr w:type="gramStart"/>
      <w:r>
        <w:rPr>
          <w:rStyle w:val="Zkladntext2"/>
        </w:rPr>
        <w:t>tcl</w:t>
      </w:r>
      <w:proofErr w:type="spellEnd"/>
      <w:r>
        <w:rPr>
          <w:rStyle w:val="Zkladntext2"/>
        </w:rPr>
        <w:t>./</w:t>
      </w:r>
      <w:proofErr w:type="gramEnd"/>
      <w:r>
        <w:rPr>
          <w:rStyle w:val="Zkladntext2"/>
        </w:rPr>
        <w:t xml:space="preserve">fax: 281 866 654 </w:t>
      </w:r>
      <w:hyperlink r:id="rId10" w:history="1">
        <w:r>
          <w:rPr>
            <w:rStyle w:val="Zkladntext2"/>
            <w:lang w:val="en-US" w:eastAsia="en-US" w:bidi="en-US"/>
          </w:rPr>
          <w:t>www.dcpaprsck.org</w:t>
        </w:r>
      </w:hyperlink>
    </w:p>
    <w:p w14:paraId="36A3D3EF" w14:textId="77777777" w:rsidR="00BF2DB9" w:rsidRDefault="000C5093">
      <w:pPr>
        <w:pStyle w:val="Zkladntext20"/>
        <w:spacing w:after="300"/>
        <w:ind w:firstLine="440"/>
        <w:jc w:val="both"/>
      </w:pPr>
      <w:r>
        <w:rPr>
          <w:rStyle w:val="Zkladntext2"/>
        </w:rPr>
        <w:t>IČ: 70875413 bankovní spojení: 2001420006/6000</w:t>
      </w:r>
      <w:r>
        <w:br w:type="page"/>
      </w:r>
    </w:p>
    <w:p w14:paraId="36A3D3F0" w14:textId="77777777" w:rsidR="00BF2DB9" w:rsidRDefault="000C5093">
      <w:pPr>
        <w:pStyle w:val="Zkladntext1"/>
        <w:spacing w:after="880" w:line="259" w:lineRule="auto"/>
        <w:jc w:val="both"/>
      </w:pPr>
      <w:r>
        <w:rPr>
          <w:rStyle w:val="Zkladntext"/>
        </w:rPr>
        <w:lastRenderedPageBreak/>
        <w:t>Obě strany prohlašují, že si smlouvu sepsanou na základě svobodné vůle přečetly a s jejím obsahem souhlasí. Na důkaz toho připojují své podpisy. Smlouva je vyhot</w:t>
      </w:r>
      <w:r>
        <w:rPr>
          <w:rStyle w:val="Zkladntext"/>
        </w:rPr>
        <w:t>ovena ve dvou stejnopisech, z nichž jeden stejnopis obdrží objednatel a jeden stejnopis obdrží zhotovitel.</w:t>
      </w:r>
    </w:p>
    <w:p w14:paraId="36A3D3F1" w14:textId="77777777" w:rsidR="00BF2DB9" w:rsidRDefault="000C5093">
      <w:pPr>
        <w:pStyle w:val="Zkladntext1"/>
        <w:spacing w:line="240" w:lineRule="auto"/>
        <w:jc w:val="both"/>
      </w:pPr>
      <w:r>
        <w:rPr>
          <w:rStyle w:val="Zkladntext"/>
        </w:rPr>
        <w:t>V Praze dne 11.11. 2021</w:t>
      </w:r>
    </w:p>
    <w:p w14:paraId="36A3D3F2" w14:textId="2958D3B5" w:rsidR="00BF2DB9" w:rsidRDefault="000C5093">
      <w:pPr>
        <w:pStyle w:val="Zkladntext1"/>
        <w:spacing w:after="0" w:line="240" w:lineRule="auto"/>
        <w:sectPr w:rsidR="00BF2DB9">
          <w:type w:val="continuous"/>
          <w:pgSz w:w="11900" w:h="16840"/>
          <w:pgMar w:top="2438" w:right="1233" w:bottom="921" w:left="1465" w:header="201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6A3D401" wp14:editId="36A3D402">
                <wp:simplePos x="0" y="0"/>
                <wp:positionH relativeFrom="page">
                  <wp:posOffset>4569460</wp:posOffset>
                </wp:positionH>
                <wp:positionV relativeFrom="paragraph">
                  <wp:posOffset>12700</wp:posOffset>
                </wp:positionV>
                <wp:extent cx="941705" cy="18542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3D41E" w14:textId="77777777" w:rsidR="00BF2DB9" w:rsidRDefault="000C509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9.80000000000001pt;margin-top:1.pt;width:74.150000000000006pt;height:14.6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6A3D407" wp14:editId="4FBE9AF9">
                <wp:simplePos x="0" y="0"/>
                <wp:positionH relativeFrom="page">
                  <wp:posOffset>4577080</wp:posOffset>
                </wp:positionH>
                <wp:positionV relativeFrom="margin">
                  <wp:posOffset>2782570</wp:posOffset>
                </wp:positionV>
                <wp:extent cx="1083310" cy="17399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3D41F" w14:textId="77777777" w:rsidR="00BF2DB9" w:rsidRDefault="000C5093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Martina Novotná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A3D407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1" type="#_x0000_t202" style="position:absolute;margin-left:360.4pt;margin-top:219.1pt;width:85.3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" filled="f" stroked="f">
                <v:textbox inset="0,0,0,0">
                  <w:txbxContent>
                    <w:p w14:paraId="36A3D41F" w14:textId="77777777" w:rsidR="00BF2DB9" w:rsidRDefault="000C5093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Martina Novotná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4210" distB="0" distL="114300" distR="4766310" simplePos="0" relativeHeight="125829390" behindDoc="0" locked="0" layoutInCell="1" allowOverlap="1" wp14:anchorId="36A3D409" wp14:editId="36A3D40A">
                <wp:simplePos x="0" y="0"/>
                <wp:positionH relativeFrom="page">
                  <wp:posOffset>955675</wp:posOffset>
                </wp:positionH>
                <wp:positionV relativeFrom="margin">
                  <wp:posOffset>2771140</wp:posOffset>
                </wp:positionV>
                <wp:extent cx="1193165" cy="1854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3D420" w14:textId="77777777" w:rsidR="00BF2DB9" w:rsidRDefault="000C5093">
                            <w:pPr>
                              <w:pStyle w:val="Zkladntext1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Zkladntext"/>
                              </w:rPr>
                              <w:t>Mgr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Ivana Hejlové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5.25pt;margin-top:218.20000000000002pt;width:93.950000000000003pt;height:14.6pt;z-index:-125829363;mso-wrap-distance-left:9.pt;mso-wrap-distance-top:52.300000000000004pt;mso-wrap-distance-right:375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Mgr Ivana Hejlové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"/>
        </w:rPr>
        <w:t>Za objednatele:</w:t>
      </w:r>
    </w:p>
    <w:p w14:paraId="36A3D3F3" w14:textId="77777777" w:rsidR="00BF2DB9" w:rsidRDefault="000C5093">
      <w:pPr>
        <w:pStyle w:val="Zkladntext1"/>
        <w:spacing w:after="7820" w:line="240" w:lineRule="auto"/>
        <w:ind w:hanging="660"/>
      </w:pPr>
      <w:r>
        <w:rPr>
          <w:rStyle w:val="Zkladntext"/>
        </w:rPr>
        <w:t>ředitelka</w:t>
      </w:r>
    </w:p>
    <w:p w14:paraId="36A3D3F4" w14:textId="77777777" w:rsidR="00BF2DB9" w:rsidRDefault="000C5093">
      <w:pPr>
        <w:pStyle w:val="Zkladntext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36A3D40B" wp14:editId="36A3D40C">
                <wp:simplePos x="0" y="0"/>
                <wp:positionH relativeFrom="page">
                  <wp:posOffset>932815</wp:posOffset>
                </wp:positionH>
                <wp:positionV relativeFrom="paragraph">
                  <wp:posOffset>25400</wp:posOffset>
                </wp:positionV>
                <wp:extent cx="454660" cy="44831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448310"/>
                        </a:xfrm>
                        <a:prstGeom prst="rect">
                          <a:avLst/>
                        </a:prstGeom>
                        <a:solidFill>
                          <a:srgbClr val="F54648"/>
                        </a:solidFill>
                      </wps:spPr>
                      <wps:txbx>
                        <w:txbxContent>
                          <w:p w14:paraId="36A3D421" w14:textId="77777777" w:rsidR="00BF2DB9" w:rsidRDefault="000C5093">
                            <w:pPr>
                              <w:pStyle w:val="Zkladntext30"/>
                              <w:pBdr>
                                <w:top w:val="single" w:sz="0" w:space="0" w:color="F54748"/>
                                <w:left w:val="single" w:sz="0" w:space="0" w:color="F54748"/>
                                <w:bottom w:val="single" w:sz="0" w:space="0" w:color="F54748"/>
                                <w:right w:val="single" w:sz="0" w:space="0" w:color="F54748"/>
                              </w:pBdr>
                              <w:shd w:val="clear" w:color="auto" w:fill="F54748"/>
                              <w:spacing w:line="257" w:lineRule="auto"/>
                              <w:jc w:val="both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PRAHA PRA 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GUE PRA GA PRA 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3.450000000000003pt;margin-top:2.pt;width:35.800000000000004pt;height:35.300000000000004pt;z-index:-125829361;mso-wrap-distance-left:9.pt;mso-wrap-distance-right:9.pt;mso-position-horizontal-relative:page" fillcolor="#F54648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F54748"/>
                          <w:left w:val="single" w:sz="0" w:space="0" w:color="F54748"/>
                          <w:bottom w:val="single" w:sz="0" w:space="0" w:color="F54748"/>
                          <w:right w:val="single" w:sz="0" w:space="0" w:color="F54748"/>
                        </w:pBdr>
                        <w:shd w:val="clear" w:color="auto" w:fill="F54748"/>
                        <w:bidi w:val="0"/>
                        <w:spacing w:before="0" w:after="0" w:line="257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PRAHA PRA GUE PRA GA PRA 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4"/>
        </w:rPr>
        <w:t>DC Paprsek</w:t>
      </w:r>
    </w:p>
    <w:p w14:paraId="36A3D3F5" w14:textId="77777777" w:rsidR="00BF2DB9" w:rsidRDefault="000C5093">
      <w:pPr>
        <w:pStyle w:val="Zkladntext20"/>
        <w:spacing w:after="0"/>
      </w:pPr>
      <w:r>
        <w:rPr>
          <w:rStyle w:val="Zkladntext2"/>
        </w:rPr>
        <w:t xml:space="preserve">Šestajovická 580/19,198 00 Praha 9 tel./fax: 281 866 654 </w:t>
      </w:r>
      <w:hyperlink r:id="rId11" w:history="1">
        <w:r>
          <w:rPr>
            <w:rStyle w:val="Zkladntext2"/>
            <w:lang w:val="en-US" w:eastAsia="en-US" w:bidi="en-US"/>
          </w:rPr>
          <w:t>www.dcpaprsck.org</w:t>
        </w:r>
      </w:hyperlink>
    </w:p>
    <w:p w14:paraId="36A3D3F6" w14:textId="77777777" w:rsidR="00BF2DB9" w:rsidRDefault="000C5093">
      <w:pPr>
        <w:pStyle w:val="Zkladntext20"/>
      </w:pPr>
      <w:r>
        <w:rPr>
          <w:rStyle w:val="Zkladntext2"/>
        </w:rPr>
        <w:t>IČ: 70875413 bankovní spojení: 2001420006/6000</w:t>
      </w:r>
    </w:p>
    <w:sectPr w:rsidR="00BF2DB9">
      <w:type w:val="continuous"/>
      <w:pgSz w:w="11900" w:h="16840"/>
      <w:pgMar w:top="2646" w:right="1282" w:bottom="754" w:left="2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3D412" w14:textId="77777777" w:rsidR="00000000" w:rsidRDefault="000C5093">
      <w:r>
        <w:separator/>
      </w:r>
    </w:p>
  </w:endnote>
  <w:endnote w:type="continuationSeparator" w:id="0">
    <w:p w14:paraId="36A3D414" w14:textId="77777777" w:rsidR="00000000" w:rsidRDefault="000C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D40F" w14:textId="77777777" w:rsidR="00BF2DB9" w:rsidRDefault="000C50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6A3D410" wp14:editId="36A3D411">
              <wp:simplePos x="0" y="0"/>
              <wp:positionH relativeFrom="page">
                <wp:posOffset>607695</wp:posOffset>
              </wp:positionH>
              <wp:positionV relativeFrom="page">
                <wp:posOffset>10194925</wp:posOffset>
              </wp:positionV>
              <wp:extent cx="852805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D422" w14:textId="77777777" w:rsidR="00BF2DB9" w:rsidRDefault="000C5093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Příspěvková organizace</w:t>
                          </w:r>
                        </w:p>
                        <w:p w14:paraId="36A3D423" w14:textId="77777777" w:rsidR="00BF2DB9" w:rsidRDefault="000C5093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hl. m. Prahy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.850000000000001pt;margin-top:802.75pt;width:67.150000000000006pt;height:12.9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2"/>
                        <w:szCs w:val="12"/>
                      </w:rPr>
                      <w:t>Příspěvková organizace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2"/>
                        <w:szCs w:val="12"/>
                      </w:rPr>
                      <w:t>hl. m. Prahy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6A3D412" wp14:editId="36A3D413">
              <wp:simplePos x="0" y="0"/>
              <wp:positionH relativeFrom="page">
                <wp:posOffset>1894840</wp:posOffset>
              </wp:positionH>
              <wp:positionV relativeFrom="page">
                <wp:posOffset>10256520</wp:posOffset>
              </wp:positionV>
              <wp:extent cx="464756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75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D424" w14:textId="77777777" w:rsidR="00BF2DB9" w:rsidRDefault="000C5093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Rodinné centrum Z. Matějčka </w:t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 xml:space="preserve">Svépravická 701,198 00 Praha </w:t>
                          </w:r>
                          <w:proofErr w:type="gramStart"/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>9 ;</w:t>
                          </w:r>
                          <w:proofErr w:type="gramEnd"/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 xml:space="preserve"> tel.: 281 045 941, 724 144 402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49.20000000000002pt;margin-top:807.60000000000002pt;width:365.94999999999999pt;height:9.34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7"/>
                        <w:szCs w:val="17"/>
                      </w:rPr>
                      <w:t xml:space="preserve">Rodinné centrum Z. Matějčka </w:t>
                    </w:r>
                    <w:r>
                      <w:rPr>
                        <w:rStyle w:val="CharStyle5"/>
                        <w:sz w:val="18"/>
                        <w:szCs w:val="18"/>
                      </w:rPr>
                      <w:t>Svépravická 701,198 00 Praha 9 ; tel.: 281 045 941, 724 144 402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3D40D" w14:textId="77777777" w:rsidR="00BF2DB9" w:rsidRDefault="00BF2DB9"/>
  </w:footnote>
  <w:footnote w:type="continuationSeparator" w:id="0">
    <w:p w14:paraId="36A3D40E" w14:textId="77777777" w:rsidR="00BF2DB9" w:rsidRDefault="00BF2D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B774B"/>
    <w:multiLevelType w:val="multilevel"/>
    <w:tmpl w:val="94A617E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B9"/>
    <w:rsid w:val="000A47C0"/>
    <w:rsid w:val="000C5093"/>
    <w:rsid w:val="00B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D3AC"/>
  <w15:docId w15:val="{2C0B71E0-F32A-45E2-B0FB-6A7ADB1A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CEB261"/>
      <w:sz w:val="44"/>
      <w:szCs w:val="4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FB9F74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CEB261"/>
      <w:sz w:val="44"/>
      <w:szCs w:val="4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47" w:lineRule="auto"/>
    </w:pPr>
    <w:rPr>
      <w:rFonts w:ascii="Arial" w:eastAsia="Arial" w:hAnsi="Arial" w:cs="Arial"/>
      <w:b/>
      <w:bCs/>
      <w:color w:val="FB9F74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60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Calibri" w:eastAsia="Calibri" w:hAnsi="Calibri" w:cs="Calibri"/>
      <w:sz w:val="36"/>
      <w:szCs w:val="36"/>
    </w:rPr>
  </w:style>
  <w:style w:type="paragraph" w:customStyle="1" w:styleId="Nadpis40">
    <w:name w:val="Nadpis #4"/>
    <w:basedOn w:val="Normln"/>
    <w:link w:val="Nadpis4"/>
    <w:pPr>
      <w:spacing w:after="300"/>
      <w:jc w:val="center"/>
      <w:outlineLvl w:val="3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pacing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after="60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pacing w:after="40"/>
      <w:ind w:firstLine="460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40"/>
      <w:ind w:firstLine="46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cpaprsck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cpaprsc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cpaprsek.or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Zdeňka Reichertová</cp:lastModifiedBy>
  <cp:revision>3</cp:revision>
  <dcterms:created xsi:type="dcterms:W3CDTF">2021-12-13T10:21:00Z</dcterms:created>
  <dcterms:modified xsi:type="dcterms:W3CDTF">2021-12-13T10:22:00Z</dcterms:modified>
</cp:coreProperties>
</file>