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ACBCD" w14:textId="77777777" w:rsidR="00D516A7" w:rsidRDefault="000B7A06">
      <w:pPr>
        <w:spacing w:before="59"/>
        <w:ind w:left="181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2086AE"/>
          <w:w w:val="115"/>
          <w:sz w:val="19"/>
        </w:rPr>
        <w:t>Př</w:t>
      </w:r>
      <w:r>
        <w:rPr>
          <w:rFonts w:ascii="Arial Unicode MS" w:hAnsi="Arial Unicode MS"/>
          <w:color w:val="4189A7"/>
          <w:w w:val="115"/>
          <w:sz w:val="19"/>
        </w:rPr>
        <w:t>í</w:t>
      </w:r>
      <w:r>
        <w:rPr>
          <w:rFonts w:ascii="Arial Unicode MS" w:hAnsi="Arial Unicode MS"/>
          <w:color w:val="2086AE"/>
          <w:w w:val="115"/>
          <w:sz w:val="19"/>
        </w:rPr>
        <w:t xml:space="preserve">loha č. 8 ZD </w:t>
      </w:r>
      <w:r>
        <w:rPr>
          <w:rFonts w:ascii="Arial Unicode MS" w:hAnsi="Arial Unicode MS"/>
          <w:color w:val="2086AE"/>
          <w:w w:val="140"/>
          <w:sz w:val="19"/>
        </w:rPr>
        <w:t xml:space="preserve">- </w:t>
      </w:r>
      <w:r>
        <w:rPr>
          <w:rFonts w:ascii="Arial Unicode MS" w:hAnsi="Arial Unicode MS"/>
          <w:color w:val="2086AE"/>
          <w:w w:val="115"/>
          <w:sz w:val="19"/>
        </w:rPr>
        <w:t>Sk</w:t>
      </w:r>
      <w:r>
        <w:rPr>
          <w:rFonts w:ascii="Arial Unicode MS" w:hAnsi="Arial Unicode MS"/>
          <w:color w:val="4189A7"/>
          <w:w w:val="115"/>
          <w:sz w:val="19"/>
        </w:rPr>
        <w:t>i</w:t>
      </w:r>
      <w:r>
        <w:rPr>
          <w:rFonts w:ascii="Arial Unicode MS" w:hAnsi="Arial Unicode MS"/>
          <w:color w:val="2086AE"/>
          <w:w w:val="115"/>
          <w:sz w:val="19"/>
        </w:rPr>
        <w:t>agrafický stacionární RTG přístroj nejvyšš</w:t>
      </w:r>
      <w:r>
        <w:rPr>
          <w:rFonts w:ascii="Arial Unicode MS" w:hAnsi="Arial Unicode MS"/>
          <w:color w:val="4189A7"/>
          <w:w w:val="115"/>
          <w:sz w:val="19"/>
        </w:rPr>
        <w:t xml:space="preserve">í </w:t>
      </w:r>
      <w:r>
        <w:rPr>
          <w:rFonts w:ascii="Arial Unicode MS" w:hAnsi="Arial Unicode MS"/>
          <w:color w:val="2086AE"/>
          <w:w w:val="115"/>
          <w:sz w:val="19"/>
        </w:rPr>
        <w:t>třídy s přímou dig</w:t>
      </w:r>
      <w:r>
        <w:rPr>
          <w:rFonts w:ascii="Arial Unicode MS" w:hAnsi="Arial Unicode MS"/>
          <w:color w:val="4189A7"/>
          <w:w w:val="115"/>
          <w:sz w:val="19"/>
        </w:rPr>
        <w:t>i</w:t>
      </w:r>
      <w:r>
        <w:rPr>
          <w:rFonts w:ascii="Arial Unicode MS" w:hAnsi="Arial Unicode MS"/>
          <w:color w:val="2086AE"/>
          <w:w w:val="115"/>
          <w:sz w:val="19"/>
        </w:rPr>
        <w:t>talizací</w:t>
      </w:r>
    </w:p>
    <w:p w14:paraId="69F9550E" w14:textId="77777777" w:rsidR="00D516A7" w:rsidRDefault="00D516A7">
      <w:pPr>
        <w:pStyle w:val="Zkladntext"/>
        <w:spacing w:before="8"/>
        <w:rPr>
          <w:rFonts w:ascii="Arial Unicode MS"/>
          <w:sz w:val="26"/>
        </w:rPr>
      </w:pPr>
    </w:p>
    <w:p w14:paraId="1D40F545" w14:textId="77777777" w:rsidR="00D516A7" w:rsidRDefault="000B7A06">
      <w:pPr>
        <w:ind w:left="710" w:right="791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color w:val="070709"/>
          <w:sz w:val="24"/>
        </w:rPr>
        <w:t>SERVISNÍ SMLOUVA</w:t>
      </w:r>
    </w:p>
    <w:p w14:paraId="600E2338" w14:textId="77777777" w:rsidR="00D516A7" w:rsidRDefault="000B7A06">
      <w:pPr>
        <w:spacing w:before="56"/>
        <w:ind w:left="725" w:right="791"/>
        <w:jc w:val="center"/>
        <w:rPr>
          <w:rFonts w:ascii="Verdana" w:hAnsi="Verdana"/>
          <w:i/>
          <w:sz w:val="19"/>
        </w:rPr>
      </w:pPr>
      <w:r>
        <w:rPr>
          <w:rFonts w:ascii="Verdana" w:hAnsi="Verdana"/>
          <w:i/>
          <w:color w:val="16171A"/>
          <w:sz w:val="19"/>
        </w:rPr>
        <w:t>(Servisní smlouva tvoří nedílnou součást zadávacích podmínek veřejné zakázky)</w:t>
      </w:r>
    </w:p>
    <w:p w14:paraId="1969FC4E" w14:textId="77777777" w:rsidR="00D516A7" w:rsidRDefault="000B7A06">
      <w:pPr>
        <w:spacing w:before="88" w:line="170" w:lineRule="auto"/>
        <w:ind w:left="2046" w:right="2132"/>
        <w:jc w:val="center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16171A"/>
          <w:w w:val="110"/>
          <w:sz w:val="19"/>
        </w:rPr>
        <w:t xml:space="preserve">o provádění servisu a údržby na přístroji Agfa DR 600. </w:t>
      </w:r>
      <w:r>
        <w:rPr>
          <w:rFonts w:ascii="Arial Unicode MS" w:hAnsi="Arial Unicode MS"/>
          <w:color w:val="1A1B1D"/>
          <w:w w:val="110"/>
          <w:sz w:val="19"/>
        </w:rPr>
        <w:t>(plný servis)</w:t>
      </w:r>
    </w:p>
    <w:p w14:paraId="1200F177" w14:textId="77777777" w:rsidR="00D516A7" w:rsidRDefault="00D516A7">
      <w:pPr>
        <w:pStyle w:val="Zkladntext"/>
        <w:spacing w:before="3"/>
        <w:rPr>
          <w:rFonts w:ascii="Arial Unicode MS"/>
          <w:sz w:val="25"/>
        </w:rPr>
      </w:pPr>
    </w:p>
    <w:p w14:paraId="493C0D64" w14:textId="77777777" w:rsidR="00D516A7" w:rsidRDefault="000B7A06">
      <w:pPr>
        <w:pStyle w:val="Nadpis3"/>
        <w:spacing w:line="244" w:lineRule="auto"/>
        <w:ind w:left="3925" w:right="3373" w:firstLine="211"/>
        <w:jc w:val="left"/>
      </w:pPr>
      <w:r>
        <w:rPr>
          <w:color w:val="0B0D0F"/>
          <w:w w:val="105"/>
        </w:rPr>
        <w:t>Článek 1 Smluvní strany</w:t>
      </w:r>
    </w:p>
    <w:p w14:paraId="1FDA80C9" w14:textId="77777777" w:rsidR="00D516A7" w:rsidRDefault="00D516A7">
      <w:pPr>
        <w:pStyle w:val="Zkladntext"/>
        <w:spacing w:before="2"/>
        <w:rPr>
          <w:rFonts w:ascii="Tahoma"/>
          <w:b/>
          <w:sz w:val="19"/>
        </w:rPr>
      </w:pPr>
    </w:p>
    <w:p w14:paraId="1C8B4F20" w14:textId="77777777" w:rsidR="00D516A7" w:rsidRDefault="000B7A06">
      <w:pPr>
        <w:pStyle w:val="Odstavecseseznamem"/>
        <w:numPr>
          <w:ilvl w:val="0"/>
          <w:numId w:val="10"/>
        </w:numPr>
        <w:tabs>
          <w:tab w:val="left" w:pos="555"/>
        </w:tabs>
        <w:spacing w:line="232" w:lineRule="exact"/>
        <w:rPr>
          <w:rFonts w:ascii="Tahoma" w:hAnsi="Tahoma"/>
          <w:b/>
          <w:color w:val="07080A"/>
          <w:sz w:val="20"/>
        </w:rPr>
      </w:pPr>
      <w:r>
        <w:rPr>
          <w:rFonts w:ascii="Tahoma" w:hAnsi="Tahoma"/>
          <w:b/>
          <w:color w:val="07080A"/>
          <w:w w:val="105"/>
          <w:sz w:val="20"/>
        </w:rPr>
        <w:t>Oblastní nemocnice Trutnov</w:t>
      </w:r>
      <w:r>
        <w:rPr>
          <w:rFonts w:ascii="Tahoma" w:hAnsi="Tahoma"/>
          <w:b/>
          <w:color w:val="07080A"/>
          <w:spacing w:val="27"/>
          <w:w w:val="105"/>
          <w:sz w:val="20"/>
        </w:rPr>
        <w:t xml:space="preserve"> </w:t>
      </w:r>
      <w:r>
        <w:rPr>
          <w:rFonts w:ascii="Tahoma" w:hAnsi="Tahoma"/>
          <w:b/>
          <w:color w:val="07080A"/>
          <w:w w:val="105"/>
          <w:sz w:val="20"/>
        </w:rPr>
        <w:t>a.s.</w:t>
      </w:r>
    </w:p>
    <w:p w14:paraId="276749A1" w14:textId="77777777" w:rsidR="00D516A7" w:rsidRDefault="00D516A7">
      <w:pPr>
        <w:spacing w:line="232" w:lineRule="exact"/>
        <w:rPr>
          <w:rFonts w:ascii="Tahoma" w:hAnsi="Tahoma"/>
          <w:sz w:val="20"/>
        </w:rPr>
        <w:sectPr w:rsidR="00D516A7">
          <w:type w:val="continuous"/>
          <w:pgSz w:w="11930" w:h="16840"/>
          <w:pgMar w:top="900" w:right="1320" w:bottom="280" w:left="1360" w:header="708" w:footer="708" w:gutter="0"/>
          <w:cols w:space="708"/>
        </w:sectPr>
      </w:pPr>
    </w:p>
    <w:p w14:paraId="40807882" w14:textId="77777777" w:rsidR="00D516A7" w:rsidRDefault="000B7A06">
      <w:pPr>
        <w:spacing w:line="258" w:lineRule="exact"/>
        <w:ind w:left="544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121415"/>
          <w:w w:val="110"/>
          <w:sz w:val="19"/>
        </w:rPr>
        <w:t>se sídlem:</w:t>
      </w:r>
    </w:p>
    <w:p w14:paraId="1B9BF6F5" w14:textId="77777777" w:rsidR="00D516A7" w:rsidRDefault="000B7A06">
      <w:pPr>
        <w:spacing w:line="234" w:lineRule="exact"/>
        <w:ind w:left="562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121315"/>
          <w:w w:val="110"/>
          <w:sz w:val="19"/>
        </w:rPr>
        <w:t>IČ:</w:t>
      </w:r>
    </w:p>
    <w:p w14:paraId="495DE5C7" w14:textId="77777777" w:rsidR="00D516A7" w:rsidRDefault="000B7A06">
      <w:pPr>
        <w:spacing w:line="231" w:lineRule="exact"/>
        <w:ind w:left="555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0D0E11"/>
          <w:w w:val="110"/>
          <w:sz w:val="19"/>
        </w:rPr>
        <w:t>DIČ:</w:t>
      </w:r>
    </w:p>
    <w:p w14:paraId="3244D5CA" w14:textId="77777777" w:rsidR="00D516A7" w:rsidRDefault="000B7A06">
      <w:pPr>
        <w:spacing w:line="280" w:lineRule="exact"/>
        <w:ind w:left="552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101112"/>
          <w:w w:val="110"/>
          <w:sz w:val="19"/>
        </w:rPr>
        <w:t>zapsaná:</w:t>
      </w:r>
    </w:p>
    <w:p w14:paraId="15CA7FB3" w14:textId="77777777" w:rsidR="00D516A7" w:rsidRDefault="000B7A06">
      <w:pPr>
        <w:spacing w:before="192" w:line="172" w:lineRule="auto"/>
        <w:ind w:left="562" w:hanging="2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0F1012"/>
          <w:w w:val="115"/>
          <w:sz w:val="19"/>
        </w:rPr>
        <w:t>bankovní spojení: zastoupená: kontaktní osoby: telefon, fax, e-mail:</w:t>
      </w:r>
    </w:p>
    <w:p w14:paraId="1491BD4A" w14:textId="77777777" w:rsidR="00D516A7" w:rsidRDefault="00D516A7">
      <w:pPr>
        <w:pStyle w:val="Zkladntext"/>
        <w:spacing w:before="12"/>
        <w:rPr>
          <w:rFonts w:ascii="Arial Unicode MS"/>
          <w:sz w:val="22"/>
        </w:rPr>
      </w:pPr>
    </w:p>
    <w:p w14:paraId="36176965" w14:textId="77777777" w:rsidR="00D516A7" w:rsidRDefault="000B7A06">
      <w:pPr>
        <w:ind w:left="576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121213"/>
          <w:w w:val="115"/>
          <w:sz w:val="19"/>
        </w:rPr>
        <w:t>dále jen „objednatel"</w:t>
      </w:r>
    </w:p>
    <w:p w14:paraId="3B33134B" w14:textId="77777777" w:rsidR="00D516A7" w:rsidRDefault="000B7A06">
      <w:pPr>
        <w:pStyle w:val="Nadpis3"/>
        <w:numPr>
          <w:ilvl w:val="0"/>
          <w:numId w:val="10"/>
        </w:numPr>
        <w:tabs>
          <w:tab w:val="left" w:pos="593"/>
        </w:tabs>
        <w:spacing w:before="163" w:line="221" w:lineRule="exact"/>
        <w:ind w:left="592" w:right="0" w:hanging="348"/>
        <w:rPr>
          <w:color w:val="090A0D"/>
        </w:rPr>
      </w:pPr>
      <w:r>
        <w:rPr>
          <w:color w:val="090A0D"/>
          <w:w w:val="105"/>
        </w:rPr>
        <w:t>F medical s. r.</w:t>
      </w:r>
      <w:r>
        <w:rPr>
          <w:color w:val="090A0D"/>
          <w:spacing w:val="37"/>
          <w:w w:val="105"/>
        </w:rPr>
        <w:t xml:space="preserve"> </w:t>
      </w:r>
      <w:r>
        <w:rPr>
          <w:color w:val="090A0D"/>
          <w:w w:val="105"/>
        </w:rPr>
        <w:t>o.</w:t>
      </w:r>
    </w:p>
    <w:p w14:paraId="317808A7" w14:textId="77777777" w:rsidR="00D516A7" w:rsidRDefault="000B7A06">
      <w:pPr>
        <w:spacing w:line="261" w:lineRule="exact"/>
        <w:ind w:left="578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090A0D"/>
          <w:w w:val="110"/>
          <w:sz w:val="19"/>
        </w:rPr>
        <w:t>se sídlem:</w:t>
      </w:r>
    </w:p>
    <w:p w14:paraId="64F0B16D" w14:textId="77777777" w:rsidR="00D516A7" w:rsidRDefault="000B7A06">
      <w:pPr>
        <w:spacing w:line="229" w:lineRule="exact"/>
        <w:ind w:left="592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161518"/>
          <w:w w:val="110"/>
          <w:sz w:val="19"/>
        </w:rPr>
        <w:t>IČ:</w:t>
      </w:r>
    </w:p>
    <w:p w14:paraId="00D39CBC" w14:textId="77777777" w:rsidR="00D516A7" w:rsidRDefault="000B7A06">
      <w:pPr>
        <w:pStyle w:val="Zkladntext"/>
        <w:spacing w:line="246" w:lineRule="exact"/>
        <w:ind w:left="592"/>
        <w:rPr>
          <w:rFonts w:ascii="Arial Unicode MS" w:hAnsi="Arial Unicode MS"/>
        </w:rPr>
      </w:pPr>
      <w:r>
        <w:rPr>
          <w:rFonts w:ascii="Arial Unicode MS" w:hAnsi="Arial Unicode MS"/>
          <w:color w:val="0B0B0E"/>
          <w:w w:val="105"/>
        </w:rPr>
        <w:t>DIČ:</w:t>
      </w:r>
    </w:p>
    <w:p w14:paraId="51308E9F" w14:textId="77777777" w:rsidR="00D516A7" w:rsidRDefault="000B7A06">
      <w:pPr>
        <w:spacing w:line="280" w:lineRule="exact"/>
        <w:ind w:left="590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0F1012"/>
          <w:w w:val="110"/>
          <w:sz w:val="19"/>
        </w:rPr>
        <w:t>zapsaná:</w:t>
      </w:r>
    </w:p>
    <w:p w14:paraId="4EDC37B0" w14:textId="77777777" w:rsidR="00D516A7" w:rsidRDefault="000B7A06">
      <w:pPr>
        <w:spacing w:before="210" w:line="168" w:lineRule="auto"/>
        <w:ind w:left="592" w:firstLine="2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0F1012"/>
          <w:w w:val="115"/>
          <w:sz w:val="19"/>
        </w:rPr>
        <w:t>bankovní spojení: zastoupená: kontaktní osoby: telefon, fax, e-mail:</w:t>
      </w:r>
    </w:p>
    <w:p w14:paraId="71513CA4" w14:textId="77777777" w:rsidR="00D516A7" w:rsidRDefault="000B7A06">
      <w:pPr>
        <w:spacing w:before="163"/>
        <w:ind w:left="258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111213"/>
          <w:w w:val="120"/>
          <w:sz w:val="19"/>
        </w:rPr>
        <w:t>dále jen „zhotovitel"</w:t>
      </w:r>
    </w:p>
    <w:p w14:paraId="54905A62" w14:textId="77777777" w:rsidR="00D516A7" w:rsidRDefault="000B7A06">
      <w:pPr>
        <w:spacing w:line="255" w:lineRule="exact"/>
        <w:ind w:left="259"/>
        <w:rPr>
          <w:rFonts w:ascii="Arial Unicode MS" w:hAnsi="Arial Unicode MS"/>
          <w:sz w:val="19"/>
        </w:rPr>
      </w:pPr>
      <w:r>
        <w:br w:type="column"/>
      </w:r>
      <w:r>
        <w:rPr>
          <w:rFonts w:ascii="Arial Unicode MS" w:hAnsi="Arial Unicode MS"/>
          <w:color w:val="121415"/>
          <w:w w:val="110"/>
          <w:sz w:val="19"/>
        </w:rPr>
        <w:t>Maxima Gorkého 77, 541 21 Trutnov,</w:t>
      </w:r>
    </w:p>
    <w:p w14:paraId="40E856B7" w14:textId="77777777" w:rsidR="00D516A7" w:rsidRDefault="000B7A06">
      <w:pPr>
        <w:spacing w:line="235" w:lineRule="exact"/>
        <w:ind w:left="245"/>
        <w:rPr>
          <w:rFonts w:ascii="Arial Unicode MS"/>
          <w:sz w:val="19"/>
        </w:rPr>
      </w:pPr>
      <w:r>
        <w:rPr>
          <w:rFonts w:ascii="Arial Unicode MS"/>
          <w:color w:val="121315"/>
          <w:w w:val="115"/>
          <w:sz w:val="19"/>
        </w:rPr>
        <w:t>260 00 237</w:t>
      </w:r>
    </w:p>
    <w:p w14:paraId="2C5380A6" w14:textId="77777777" w:rsidR="00D516A7" w:rsidRDefault="000B7A06">
      <w:pPr>
        <w:spacing w:line="235" w:lineRule="exact"/>
        <w:ind w:left="249"/>
        <w:rPr>
          <w:rFonts w:ascii="Arial Unicode MS"/>
          <w:sz w:val="19"/>
        </w:rPr>
      </w:pPr>
      <w:r>
        <w:rPr>
          <w:rFonts w:ascii="Arial Unicode MS"/>
          <w:color w:val="0D0E11"/>
          <w:w w:val="110"/>
          <w:sz w:val="19"/>
        </w:rPr>
        <w:t>CZ699004900</w:t>
      </w:r>
    </w:p>
    <w:p w14:paraId="1A7B35CD" w14:textId="77777777" w:rsidR="00D516A7" w:rsidRDefault="000B7A06">
      <w:pPr>
        <w:spacing w:before="18" w:line="170" w:lineRule="auto"/>
        <w:ind w:left="272" w:right="299" w:hanging="14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151617"/>
          <w:w w:val="110"/>
          <w:sz w:val="19"/>
        </w:rPr>
        <w:t>v obchodním rejstříku vedeném Krajským soudem v Hradci Králové oddíl B, vložka 2334</w:t>
      </w:r>
    </w:p>
    <w:p w14:paraId="03CBB69E" w14:textId="77777777" w:rsidR="00D516A7" w:rsidRDefault="000B7A06">
      <w:pPr>
        <w:spacing w:line="218" w:lineRule="exact"/>
        <w:ind w:left="261"/>
        <w:rPr>
          <w:rFonts w:ascii="Arial Unicode MS"/>
          <w:sz w:val="19"/>
        </w:rPr>
      </w:pPr>
      <w:r>
        <w:rPr>
          <w:rFonts w:ascii="Arial Unicode MS"/>
          <w:color w:val="0F1112"/>
          <w:w w:val="115"/>
          <w:sz w:val="19"/>
        </w:rPr>
        <w:t>186 345 575/0300</w:t>
      </w:r>
    </w:p>
    <w:p w14:paraId="39298744" w14:textId="455260B0" w:rsidR="00D516A7" w:rsidRDefault="000B7A06">
      <w:pPr>
        <w:spacing w:before="18" w:line="170" w:lineRule="auto"/>
        <w:ind w:left="245" w:right="299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111213"/>
          <w:w w:val="110"/>
          <w:sz w:val="19"/>
        </w:rPr>
        <w:t>Ing. Miroslavem Procházkou, Ph.D</w:t>
      </w:r>
      <w:r>
        <w:rPr>
          <w:rFonts w:ascii="Arial Unicode MS" w:hAnsi="Arial Unicode MS"/>
          <w:color w:val="111213"/>
          <w:w w:val="110"/>
          <w:sz w:val="19"/>
        </w:rPr>
        <w:t>., předsedou správní rady xxxxx</w:t>
      </w:r>
    </w:p>
    <w:p w14:paraId="09371A91" w14:textId="77777777" w:rsidR="00D516A7" w:rsidRDefault="000B7A06">
      <w:pPr>
        <w:spacing w:line="170" w:lineRule="auto"/>
        <w:ind w:left="271" w:right="5124" w:hanging="26"/>
        <w:rPr>
          <w:rFonts w:ascii="Arial Unicode MS"/>
          <w:sz w:val="19"/>
        </w:rPr>
      </w:pPr>
      <w:r>
        <w:rPr>
          <w:rFonts w:ascii="Arial Unicode MS"/>
          <w:color w:val="292029"/>
          <w:w w:val="120"/>
          <w:sz w:val="19"/>
        </w:rPr>
        <w:t xml:space="preserve">xxxxx </w:t>
      </w:r>
      <w:r>
        <w:rPr>
          <w:rFonts w:ascii="Arial Unicode MS"/>
          <w:color w:val="131416"/>
          <w:w w:val="115"/>
          <w:sz w:val="19"/>
        </w:rPr>
        <w:t>xxxxxx</w:t>
      </w:r>
    </w:p>
    <w:p w14:paraId="2202DE81" w14:textId="77777777" w:rsidR="00D516A7" w:rsidRDefault="00D516A7">
      <w:pPr>
        <w:pStyle w:val="Zkladntext"/>
        <w:rPr>
          <w:rFonts w:ascii="Arial Unicode MS"/>
          <w:sz w:val="26"/>
        </w:rPr>
      </w:pPr>
    </w:p>
    <w:p w14:paraId="631ECCAF" w14:textId="77777777" w:rsidR="00D516A7" w:rsidRDefault="00D516A7">
      <w:pPr>
        <w:pStyle w:val="Zkladntext"/>
        <w:spacing w:before="1"/>
        <w:rPr>
          <w:rFonts w:ascii="Arial Unicode MS"/>
          <w:sz w:val="23"/>
        </w:rPr>
      </w:pPr>
    </w:p>
    <w:p w14:paraId="2F9F3CE7" w14:textId="77777777" w:rsidR="00D516A7" w:rsidRDefault="000B7A06">
      <w:pPr>
        <w:spacing w:before="1" w:line="290" w:lineRule="exact"/>
        <w:ind w:left="280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121314"/>
          <w:w w:val="110"/>
          <w:sz w:val="19"/>
        </w:rPr>
        <w:t>Jana Krušinky 1737/6, 500 02 Hradec Králové</w:t>
      </w:r>
    </w:p>
    <w:p w14:paraId="0AF02FE8" w14:textId="77777777" w:rsidR="00D516A7" w:rsidRDefault="000B7A06">
      <w:pPr>
        <w:pStyle w:val="Nadpis2"/>
      </w:pPr>
      <w:r>
        <w:rPr>
          <w:color w:val="121314"/>
        </w:rPr>
        <w:t>02464454</w:t>
      </w:r>
    </w:p>
    <w:p w14:paraId="3B6A7D6C" w14:textId="77777777" w:rsidR="00D516A7" w:rsidRDefault="000B7A06">
      <w:pPr>
        <w:spacing w:line="241" w:lineRule="exact"/>
        <w:ind w:left="307"/>
        <w:rPr>
          <w:rFonts w:ascii="Trebuchet MS"/>
          <w:b/>
        </w:rPr>
      </w:pPr>
      <w:r>
        <w:rPr>
          <w:rFonts w:ascii="Trebuchet MS"/>
          <w:b/>
          <w:color w:val="0B0E10"/>
        </w:rPr>
        <w:t>CZ02464454</w:t>
      </w:r>
    </w:p>
    <w:p w14:paraId="7F5A5D2A" w14:textId="77777777" w:rsidR="00D516A7" w:rsidRDefault="000B7A06">
      <w:pPr>
        <w:spacing w:before="58" w:line="170" w:lineRule="auto"/>
        <w:ind w:left="305" w:right="299" w:hanging="11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131415"/>
          <w:w w:val="110"/>
          <w:sz w:val="19"/>
        </w:rPr>
        <w:t>v obchodním rejstříku vedeném u Krajského soudu v Hradci Králové, oddíl C, vložka 33057</w:t>
      </w:r>
    </w:p>
    <w:p w14:paraId="48B518A8" w14:textId="77777777" w:rsidR="00D516A7" w:rsidRDefault="000B7A06">
      <w:pPr>
        <w:spacing w:line="170" w:lineRule="auto"/>
        <w:ind w:left="305" w:right="299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111214"/>
          <w:w w:val="115"/>
          <w:sz w:val="19"/>
        </w:rPr>
        <w:t>UniCredit</w:t>
      </w:r>
      <w:r>
        <w:rPr>
          <w:rFonts w:ascii="Arial Unicode MS" w:hAnsi="Arial Unicode MS"/>
          <w:color w:val="111214"/>
          <w:spacing w:val="-33"/>
          <w:w w:val="115"/>
          <w:sz w:val="19"/>
        </w:rPr>
        <w:t xml:space="preserve"> </w:t>
      </w:r>
      <w:r>
        <w:rPr>
          <w:rFonts w:ascii="Arial Unicode MS" w:hAnsi="Arial Unicode MS"/>
          <w:color w:val="111214"/>
          <w:w w:val="115"/>
          <w:sz w:val="19"/>
        </w:rPr>
        <w:t>Bank</w:t>
      </w:r>
      <w:r>
        <w:rPr>
          <w:rFonts w:ascii="Arial Unicode MS" w:hAnsi="Arial Unicode MS"/>
          <w:color w:val="111214"/>
          <w:spacing w:val="-34"/>
          <w:w w:val="115"/>
          <w:sz w:val="19"/>
        </w:rPr>
        <w:t xml:space="preserve"> </w:t>
      </w:r>
      <w:r>
        <w:rPr>
          <w:rFonts w:ascii="Arial Unicode MS" w:hAnsi="Arial Unicode MS"/>
          <w:color w:val="111214"/>
          <w:w w:val="115"/>
          <w:sz w:val="19"/>
        </w:rPr>
        <w:t>Czech</w:t>
      </w:r>
      <w:r>
        <w:rPr>
          <w:rFonts w:ascii="Arial Unicode MS" w:hAnsi="Arial Unicode MS"/>
          <w:color w:val="111214"/>
          <w:spacing w:val="-32"/>
          <w:w w:val="115"/>
          <w:sz w:val="19"/>
        </w:rPr>
        <w:t xml:space="preserve"> </w:t>
      </w:r>
      <w:r>
        <w:rPr>
          <w:rFonts w:ascii="Arial Unicode MS" w:hAnsi="Arial Unicode MS"/>
          <w:color w:val="111214"/>
          <w:w w:val="115"/>
          <w:sz w:val="19"/>
        </w:rPr>
        <w:t>Republic,</w:t>
      </w:r>
      <w:r>
        <w:rPr>
          <w:rFonts w:ascii="Arial Unicode MS" w:hAnsi="Arial Unicode MS"/>
          <w:color w:val="111214"/>
          <w:spacing w:val="-32"/>
          <w:w w:val="115"/>
          <w:sz w:val="19"/>
        </w:rPr>
        <w:t xml:space="preserve"> </w:t>
      </w:r>
      <w:r>
        <w:rPr>
          <w:rFonts w:ascii="Arial Unicode MS" w:hAnsi="Arial Unicode MS"/>
          <w:color w:val="111214"/>
          <w:w w:val="115"/>
          <w:sz w:val="19"/>
        </w:rPr>
        <w:t>a.</w:t>
      </w:r>
      <w:r>
        <w:rPr>
          <w:rFonts w:ascii="Arial Unicode MS" w:hAnsi="Arial Unicode MS"/>
          <w:color w:val="111214"/>
          <w:spacing w:val="-31"/>
          <w:w w:val="115"/>
          <w:sz w:val="19"/>
        </w:rPr>
        <w:t xml:space="preserve"> </w:t>
      </w:r>
      <w:r>
        <w:rPr>
          <w:rFonts w:ascii="Arial Unicode MS" w:hAnsi="Arial Unicode MS"/>
          <w:color w:val="111214"/>
          <w:w w:val="115"/>
          <w:sz w:val="19"/>
        </w:rPr>
        <w:t>s.,</w:t>
      </w:r>
      <w:r>
        <w:rPr>
          <w:rFonts w:ascii="Arial Unicode MS" w:hAnsi="Arial Unicode MS"/>
          <w:color w:val="111214"/>
          <w:spacing w:val="-33"/>
          <w:w w:val="115"/>
          <w:sz w:val="19"/>
        </w:rPr>
        <w:t xml:space="preserve"> </w:t>
      </w:r>
      <w:r>
        <w:rPr>
          <w:rFonts w:ascii="Arial Unicode MS" w:hAnsi="Arial Unicode MS"/>
          <w:color w:val="111214"/>
          <w:w w:val="115"/>
          <w:sz w:val="19"/>
        </w:rPr>
        <w:t>č.</w:t>
      </w:r>
      <w:r>
        <w:rPr>
          <w:rFonts w:ascii="Arial Unicode MS" w:hAnsi="Arial Unicode MS"/>
          <w:color w:val="111214"/>
          <w:spacing w:val="-35"/>
          <w:w w:val="115"/>
          <w:sz w:val="19"/>
        </w:rPr>
        <w:t xml:space="preserve"> </w:t>
      </w:r>
      <w:r>
        <w:rPr>
          <w:rFonts w:ascii="Arial Unicode MS" w:hAnsi="Arial Unicode MS"/>
          <w:color w:val="111214"/>
          <w:w w:val="115"/>
          <w:sz w:val="19"/>
        </w:rPr>
        <w:t>ú.</w:t>
      </w:r>
      <w:r>
        <w:rPr>
          <w:rFonts w:ascii="Arial Unicode MS" w:hAnsi="Arial Unicode MS"/>
          <w:color w:val="111214"/>
          <w:spacing w:val="-34"/>
          <w:w w:val="115"/>
          <w:sz w:val="19"/>
        </w:rPr>
        <w:t xml:space="preserve"> </w:t>
      </w:r>
      <w:r>
        <w:rPr>
          <w:rFonts w:ascii="Arial Unicode MS" w:hAnsi="Arial Unicode MS"/>
          <w:color w:val="111214"/>
          <w:w w:val="115"/>
          <w:sz w:val="19"/>
        </w:rPr>
        <w:t>70022002/2700 xxxxx</w:t>
      </w:r>
    </w:p>
    <w:p w14:paraId="667FBD5F" w14:textId="77777777" w:rsidR="00D516A7" w:rsidRDefault="000B7A06">
      <w:pPr>
        <w:spacing w:before="25" w:line="144" w:lineRule="auto"/>
        <w:ind w:left="314" w:right="5680" w:hanging="9"/>
        <w:rPr>
          <w:rFonts w:ascii="Arial Unicode MS"/>
          <w:sz w:val="19"/>
        </w:rPr>
      </w:pPr>
      <w:r>
        <w:rPr>
          <w:rFonts w:ascii="Arial Unicode MS"/>
          <w:color w:val="111213"/>
          <w:w w:val="120"/>
          <w:sz w:val="19"/>
        </w:rPr>
        <w:t xml:space="preserve">xxxxx </w:t>
      </w:r>
      <w:r>
        <w:rPr>
          <w:rFonts w:ascii="Arial Unicode MS"/>
          <w:color w:val="111213"/>
          <w:w w:val="115"/>
          <w:sz w:val="19"/>
        </w:rPr>
        <w:t>xxxxx</w:t>
      </w:r>
    </w:p>
    <w:p w14:paraId="4D90C545" w14:textId="77777777" w:rsidR="00D516A7" w:rsidRDefault="00D516A7">
      <w:pPr>
        <w:spacing w:line="144" w:lineRule="auto"/>
        <w:rPr>
          <w:rFonts w:ascii="Arial Unicode MS"/>
          <w:sz w:val="19"/>
        </w:rPr>
        <w:sectPr w:rsidR="00D516A7">
          <w:type w:val="continuous"/>
          <w:pgSz w:w="11930" w:h="16840"/>
          <w:pgMar w:top="900" w:right="1320" w:bottom="280" w:left="1360" w:header="708" w:footer="708" w:gutter="0"/>
          <w:cols w:num="2" w:space="708" w:equalWidth="0">
            <w:col w:w="2606" w:space="69"/>
            <w:col w:w="6575"/>
          </w:cols>
        </w:sectPr>
      </w:pPr>
    </w:p>
    <w:p w14:paraId="45ECC726" w14:textId="77777777" w:rsidR="00D516A7" w:rsidRDefault="000B7A06">
      <w:pPr>
        <w:spacing w:before="204" w:line="170" w:lineRule="auto"/>
        <w:ind w:left="268" w:right="183" w:hanging="5"/>
        <w:rPr>
          <w:rFonts w:ascii="Arial Unicode MS" w:hAnsi="Arial Unicode MS"/>
          <w:sz w:val="19"/>
        </w:rPr>
      </w:pPr>
      <w:r>
        <w:pict w14:anchorId="768AC44C">
          <v:group id="_x0000_s1059" style="position:absolute;left:0;text-align:left;margin-left:0;margin-top:0;width:596.15pt;height:842pt;z-index:-251994112;mso-position-horizontal-relative:page;mso-position-vertical-relative:page" coordsize="11923,16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4" type="#_x0000_t75" style="position:absolute;width:11923;height:16840">
              <v:imagedata r:id="rId5" o:title=""/>
            </v:shape>
            <v:line id="_x0000_s1063" style="position:absolute" from="6553,15847" to="7058,15847" strokecolor="#3d92bb" strokeweight=".26142mm"/>
            <v:line id="_x0000_s1062" style="position:absolute" from="7062,15848" to="9375,15848" strokecolor="#3d92bb" strokeweight=".22456mm"/>
            <v:line id="_x0000_s1061" style="position:absolute" from="9388,15848" to="9901,15848" strokecolor="#3d92bb" strokeweight=".22456mm">
              <v:stroke dashstyle="longDash"/>
            </v:line>
            <v:line id="_x0000_s1060" style="position:absolute" from="9909,15847" to="10510,15847" strokecolor="#5294a8" strokeweight=".29828mm"/>
            <w10:wrap anchorx="page" anchory="page"/>
          </v:group>
        </w:pict>
      </w:r>
      <w:r>
        <w:rPr>
          <w:rFonts w:ascii="Arial Unicode MS" w:hAnsi="Arial Unicode MS"/>
          <w:color w:val="111212"/>
          <w:w w:val="110"/>
          <w:sz w:val="19"/>
        </w:rPr>
        <w:t xml:space="preserve">níže uvedeného </w:t>
      </w:r>
      <w:r>
        <w:rPr>
          <w:rFonts w:ascii="Arial Unicode MS" w:hAnsi="Arial Unicode MS"/>
          <w:color w:val="111212"/>
          <w:spacing w:val="-3"/>
          <w:w w:val="110"/>
          <w:sz w:val="19"/>
        </w:rPr>
        <w:t xml:space="preserve">dne, </w:t>
      </w:r>
      <w:r>
        <w:rPr>
          <w:rFonts w:ascii="Arial Unicode MS" w:hAnsi="Arial Unicode MS"/>
          <w:color w:val="111212"/>
          <w:w w:val="110"/>
          <w:sz w:val="19"/>
        </w:rPr>
        <w:t xml:space="preserve">mes1ce a roku uzavírají podle zákona </w:t>
      </w:r>
      <w:r>
        <w:rPr>
          <w:rFonts w:ascii="Arial Unicode MS" w:hAnsi="Arial Unicode MS"/>
          <w:color w:val="111212"/>
          <w:spacing w:val="-4"/>
          <w:w w:val="110"/>
          <w:sz w:val="19"/>
        </w:rPr>
        <w:t xml:space="preserve">č. </w:t>
      </w:r>
      <w:r>
        <w:rPr>
          <w:rFonts w:ascii="Arial Unicode MS" w:hAnsi="Arial Unicode MS"/>
          <w:color w:val="111212"/>
          <w:w w:val="110"/>
          <w:sz w:val="19"/>
        </w:rPr>
        <w:t>89/2012  Sb.,  občanský zákoník, ve znění pozdějších předpisu, tuto smlouvu (dále také jen</w:t>
      </w:r>
      <w:r>
        <w:rPr>
          <w:rFonts w:ascii="Arial Unicode MS" w:hAnsi="Arial Unicode MS"/>
          <w:color w:val="111212"/>
          <w:spacing w:val="49"/>
          <w:w w:val="110"/>
          <w:sz w:val="19"/>
        </w:rPr>
        <w:t xml:space="preserve"> </w:t>
      </w:r>
      <w:r>
        <w:rPr>
          <w:rFonts w:ascii="Arial Unicode MS" w:hAnsi="Arial Unicode MS"/>
          <w:color w:val="111212"/>
          <w:w w:val="110"/>
          <w:sz w:val="19"/>
        </w:rPr>
        <w:t>„smlouva")</w:t>
      </w:r>
    </w:p>
    <w:p w14:paraId="27A0E9E7" w14:textId="77777777" w:rsidR="00D516A7" w:rsidRDefault="000B7A06">
      <w:pPr>
        <w:pStyle w:val="Nadpis3"/>
        <w:spacing w:before="195" w:line="240" w:lineRule="exact"/>
        <w:ind w:right="630"/>
      </w:pPr>
      <w:r>
        <w:rPr>
          <w:color w:val="090708"/>
        </w:rPr>
        <w:t>Článek 2</w:t>
      </w:r>
    </w:p>
    <w:p w14:paraId="633A0860" w14:textId="77777777" w:rsidR="00D516A7" w:rsidRDefault="000B7A06">
      <w:pPr>
        <w:spacing w:line="218" w:lineRule="exact"/>
        <w:ind w:left="725" w:right="612"/>
        <w:jc w:val="center"/>
        <w:rPr>
          <w:rFonts w:ascii="Verdana" w:hAnsi="Verdana"/>
          <w:b/>
          <w:sz w:val="18"/>
        </w:rPr>
      </w:pPr>
      <w:r>
        <w:rPr>
          <w:rFonts w:ascii="Verdana" w:hAnsi="Verdana"/>
          <w:b/>
          <w:color w:val="060607"/>
          <w:w w:val="105"/>
          <w:sz w:val="18"/>
        </w:rPr>
        <w:t>Předmět</w:t>
      </w:r>
      <w:r>
        <w:rPr>
          <w:rFonts w:ascii="Verdana" w:hAnsi="Verdana"/>
          <w:b/>
          <w:color w:val="060607"/>
          <w:spacing w:val="5"/>
          <w:w w:val="105"/>
          <w:sz w:val="18"/>
        </w:rPr>
        <w:t xml:space="preserve"> </w:t>
      </w:r>
      <w:r>
        <w:rPr>
          <w:rFonts w:ascii="Verdana" w:hAnsi="Verdana"/>
          <w:b/>
          <w:color w:val="060607"/>
          <w:w w:val="105"/>
          <w:sz w:val="18"/>
        </w:rPr>
        <w:t>smlouvy</w:t>
      </w:r>
    </w:p>
    <w:p w14:paraId="44603353" w14:textId="77777777" w:rsidR="00D516A7" w:rsidRDefault="000B7A06">
      <w:pPr>
        <w:pStyle w:val="Odstavecseseznamem"/>
        <w:numPr>
          <w:ilvl w:val="0"/>
          <w:numId w:val="9"/>
        </w:numPr>
        <w:tabs>
          <w:tab w:val="left" w:pos="686"/>
        </w:tabs>
        <w:spacing w:before="165" w:line="170" w:lineRule="auto"/>
        <w:ind w:right="135" w:hanging="381"/>
        <w:jc w:val="both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101112"/>
          <w:w w:val="115"/>
          <w:sz w:val="19"/>
        </w:rPr>
        <w:t>Smluvní strany shodně prohlašují, že mezi sebou uzavřely dne 01. 12. 2021 Kupní smlouvu n</w:t>
      </w:r>
      <w:r>
        <w:rPr>
          <w:rFonts w:ascii="Arial Unicode MS" w:hAnsi="Arial Unicode MS"/>
          <w:color w:val="101112"/>
          <w:w w:val="115"/>
          <w:sz w:val="19"/>
        </w:rPr>
        <w:t xml:space="preserve">a dodávku zboží, jež bude dodavatelem objednateli dodána, jedná se o přístroj skiagrafický stacionární RTG přístroj nejvyšší třídy s přímou digitalizací. </w:t>
      </w:r>
      <w:r>
        <w:rPr>
          <w:rFonts w:ascii="Arial Unicode MS" w:hAnsi="Arial Unicode MS"/>
          <w:color w:val="101112"/>
          <w:spacing w:val="4"/>
          <w:w w:val="115"/>
          <w:sz w:val="19"/>
        </w:rPr>
        <w:t xml:space="preserve">Agfa </w:t>
      </w:r>
      <w:r>
        <w:rPr>
          <w:rFonts w:ascii="Arial Unicode MS" w:hAnsi="Arial Unicode MS"/>
          <w:color w:val="101112"/>
          <w:w w:val="115"/>
          <w:sz w:val="19"/>
        </w:rPr>
        <w:t xml:space="preserve">DR 600. </w:t>
      </w:r>
      <w:r>
        <w:rPr>
          <w:rFonts w:ascii="Arial Unicode MS" w:hAnsi="Arial Unicode MS"/>
          <w:color w:val="101112"/>
          <w:spacing w:val="3"/>
          <w:w w:val="115"/>
          <w:sz w:val="19"/>
        </w:rPr>
        <w:t xml:space="preserve">(dále </w:t>
      </w:r>
      <w:r>
        <w:rPr>
          <w:rFonts w:ascii="Arial Unicode MS" w:hAnsi="Arial Unicode MS"/>
          <w:color w:val="101112"/>
          <w:w w:val="115"/>
          <w:sz w:val="19"/>
        </w:rPr>
        <w:t xml:space="preserve">v </w:t>
      </w:r>
      <w:r>
        <w:rPr>
          <w:rFonts w:ascii="Arial Unicode MS" w:hAnsi="Arial Unicode MS"/>
          <w:color w:val="101112"/>
          <w:spacing w:val="3"/>
          <w:w w:val="115"/>
          <w:sz w:val="19"/>
        </w:rPr>
        <w:t xml:space="preserve">této </w:t>
      </w:r>
      <w:r>
        <w:rPr>
          <w:rFonts w:ascii="Arial Unicode MS" w:hAnsi="Arial Unicode MS"/>
          <w:color w:val="101112"/>
          <w:w w:val="115"/>
          <w:sz w:val="19"/>
        </w:rPr>
        <w:t xml:space="preserve">smlouvě </w:t>
      </w:r>
      <w:r>
        <w:rPr>
          <w:rFonts w:ascii="Arial Unicode MS" w:hAnsi="Arial Unicode MS"/>
          <w:color w:val="101112"/>
          <w:spacing w:val="3"/>
          <w:w w:val="115"/>
          <w:sz w:val="19"/>
        </w:rPr>
        <w:t>také</w:t>
      </w:r>
      <w:r>
        <w:rPr>
          <w:rFonts w:ascii="Arial Unicode MS" w:hAnsi="Arial Unicode MS"/>
          <w:color w:val="101112"/>
          <w:spacing w:val="33"/>
          <w:w w:val="115"/>
          <w:sz w:val="19"/>
        </w:rPr>
        <w:t xml:space="preserve"> </w:t>
      </w:r>
      <w:r>
        <w:rPr>
          <w:rFonts w:ascii="Arial Unicode MS" w:hAnsi="Arial Unicode MS"/>
          <w:color w:val="101112"/>
          <w:w w:val="115"/>
          <w:sz w:val="19"/>
        </w:rPr>
        <w:t>„přístroj").</w:t>
      </w:r>
    </w:p>
    <w:p w14:paraId="399DD8EF" w14:textId="77777777" w:rsidR="00D516A7" w:rsidRDefault="000B7A06">
      <w:pPr>
        <w:pStyle w:val="Odstavecseseznamem"/>
        <w:numPr>
          <w:ilvl w:val="0"/>
          <w:numId w:val="9"/>
        </w:numPr>
        <w:tabs>
          <w:tab w:val="left" w:pos="707"/>
        </w:tabs>
        <w:spacing w:before="26" w:line="168" w:lineRule="auto"/>
        <w:ind w:left="700" w:right="145" w:hanging="414"/>
        <w:jc w:val="both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101112"/>
          <w:w w:val="115"/>
          <w:sz w:val="19"/>
        </w:rPr>
        <w:t xml:space="preserve">Předmětem </w:t>
      </w:r>
      <w:r>
        <w:rPr>
          <w:rFonts w:ascii="Arial Unicode MS" w:hAnsi="Arial Unicode MS"/>
          <w:color w:val="101112"/>
          <w:spacing w:val="-4"/>
          <w:w w:val="115"/>
          <w:sz w:val="19"/>
        </w:rPr>
        <w:t xml:space="preserve">této </w:t>
      </w:r>
      <w:r>
        <w:rPr>
          <w:rFonts w:ascii="Arial Unicode MS" w:hAnsi="Arial Unicode MS"/>
          <w:color w:val="101112"/>
          <w:w w:val="115"/>
          <w:sz w:val="19"/>
        </w:rPr>
        <w:t xml:space="preserve">smlouvy </w:t>
      </w:r>
      <w:r>
        <w:rPr>
          <w:rFonts w:ascii="Arial Unicode MS" w:hAnsi="Arial Unicode MS"/>
          <w:color w:val="101112"/>
          <w:spacing w:val="-3"/>
          <w:w w:val="115"/>
          <w:sz w:val="19"/>
        </w:rPr>
        <w:t xml:space="preserve">je </w:t>
      </w:r>
      <w:r>
        <w:rPr>
          <w:rFonts w:ascii="Arial Unicode MS" w:hAnsi="Arial Unicode MS"/>
          <w:color w:val="101112"/>
          <w:w w:val="115"/>
          <w:sz w:val="19"/>
        </w:rPr>
        <w:t>provádění pozáručního servisu včetně celoroční údržby (dále jen „údržba a servis") přístroje podrobně specifikovaného v čl. 3 této smlouvy, případně jeho dílčích částí v rozsahu a dle požadavku</w:t>
      </w:r>
      <w:r>
        <w:rPr>
          <w:rFonts w:ascii="Arial Unicode MS" w:hAnsi="Arial Unicode MS"/>
          <w:color w:val="101112"/>
          <w:spacing w:val="19"/>
          <w:w w:val="115"/>
          <w:sz w:val="19"/>
        </w:rPr>
        <w:t xml:space="preserve"> </w:t>
      </w:r>
      <w:r>
        <w:rPr>
          <w:rFonts w:ascii="Arial Unicode MS" w:hAnsi="Arial Unicode MS"/>
          <w:color w:val="101112"/>
          <w:w w:val="115"/>
          <w:sz w:val="19"/>
        </w:rPr>
        <w:t>objednatele.</w:t>
      </w:r>
    </w:p>
    <w:p w14:paraId="7798243C" w14:textId="77777777" w:rsidR="00D516A7" w:rsidRDefault="000B7A06">
      <w:pPr>
        <w:pStyle w:val="Nadpis3"/>
        <w:spacing w:before="200" w:line="237" w:lineRule="exact"/>
        <w:ind w:right="583"/>
      </w:pPr>
      <w:r>
        <w:rPr>
          <w:color w:val="050508"/>
        </w:rPr>
        <w:t>Článek 3</w:t>
      </w:r>
    </w:p>
    <w:p w14:paraId="22B302B7" w14:textId="77777777" w:rsidR="00D516A7" w:rsidRDefault="000B7A06">
      <w:pPr>
        <w:spacing w:line="237" w:lineRule="exact"/>
        <w:ind w:left="725" w:right="557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050506"/>
          <w:w w:val="105"/>
          <w:sz w:val="20"/>
        </w:rPr>
        <w:t>Rozsah prováděné údržby a servisu</w:t>
      </w:r>
    </w:p>
    <w:p w14:paraId="487BF621" w14:textId="77777777" w:rsidR="00D516A7" w:rsidRDefault="00D516A7">
      <w:pPr>
        <w:pStyle w:val="Zkladntext"/>
        <w:spacing w:before="3"/>
        <w:rPr>
          <w:rFonts w:ascii="Tahoma"/>
          <w:b/>
          <w:sz w:val="24"/>
        </w:rPr>
      </w:pPr>
    </w:p>
    <w:p w14:paraId="569E2D0C" w14:textId="77777777" w:rsidR="00D516A7" w:rsidRDefault="000B7A06">
      <w:pPr>
        <w:pStyle w:val="Odstavecseseznamem"/>
        <w:numPr>
          <w:ilvl w:val="0"/>
          <w:numId w:val="8"/>
        </w:numPr>
        <w:tabs>
          <w:tab w:val="left" w:pos="724"/>
        </w:tabs>
        <w:spacing w:line="165" w:lineRule="auto"/>
        <w:ind w:right="117" w:hanging="394"/>
        <w:jc w:val="both"/>
        <w:rPr>
          <w:rFonts w:ascii="Arial Unicode MS" w:hAnsi="Arial Unicode MS"/>
          <w:color w:val="121314"/>
          <w:sz w:val="19"/>
        </w:rPr>
      </w:pPr>
      <w:r>
        <w:rPr>
          <w:rFonts w:ascii="Arial Unicode MS" w:hAnsi="Arial Unicode MS"/>
          <w:color w:val="121314"/>
          <w:w w:val="115"/>
          <w:sz w:val="19"/>
        </w:rPr>
        <w:t xml:space="preserve">Údržba a servis budou zhotovitelem prováděny </w:t>
      </w:r>
      <w:r>
        <w:rPr>
          <w:rFonts w:ascii="Arial Unicode MS" w:hAnsi="Arial Unicode MS"/>
          <w:color w:val="121314"/>
          <w:spacing w:val="-3"/>
          <w:w w:val="115"/>
          <w:sz w:val="19"/>
        </w:rPr>
        <w:t xml:space="preserve">na </w:t>
      </w:r>
      <w:r>
        <w:rPr>
          <w:rFonts w:ascii="Arial Unicode MS" w:hAnsi="Arial Unicode MS"/>
          <w:color w:val="121314"/>
          <w:w w:val="115"/>
          <w:sz w:val="19"/>
        </w:rPr>
        <w:t>přístroji Agfa DR 600 Z hlediska elektrického připojení se údržba a servis prováděná podle této smlouvy  vztahuje jen na součásti připojené od přístrojového</w:t>
      </w:r>
      <w:r>
        <w:rPr>
          <w:rFonts w:ascii="Arial Unicode MS" w:hAnsi="Arial Unicode MS"/>
          <w:color w:val="121314"/>
          <w:spacing w:val="36"/>
          <w:w w:val="115"/>
          <w:sz w:val="19"/>
        </w:rPr>
        <w:t xml:space="preserve"> </w:t>
      </w:r>
      <w:r>
        <w:rPr>
          <w:rFonts w:ascii="Arial Unicode MS" w:hAnsi="Arial Unicode MS"/>
          <w:color w:val="121314"/>
          <w:w w:val="115"/>
          <w:sz w:val="19"/>
        </w:rPr>
        <w:t>rozvaděče.</w:t>
      </w:r>
    </w:p>
    <w:p w14:paraId="0D331621" w14:textId="77777777" w:rsidR="00D516A7" w:rsidRDefault="000B7A06">
      <w:pPr>
        <w:pStyle w:val="Odstavecseseznamem"/>
        <w:numPr>
          <w:ilvl w:val="0"/>
          <w:numId w:val="8"/>
        </w:numPr>
        <w:tabs>
          <w:tab w:val="left" w:pos="722"/>
        </w:tabs>
        <w:spacing w:line="301" w:lineRule="exact"/>
        <w:ind w:left="721" w:hanging="414"/>
        <w:jc w:val="both"/>
        <w:rPr>
          <w:rFonts w:ascii="Arial Unicode MS" w:hAnsi="Arial Unicode MS"/>
          <w:color w:val="121214"/>
          <w:sz w:val="19"/>
        </w:rPr>
      </w:pPr>
      <w:r>
        <w:rPr>
          <w:rFonts w:ascii="Arial Unicode MS" w:hAnsi="Arial Unicode MS"/>
          <w:color w:val="121214"/>
          <w:w w:val="115"/>
          <w:sz w:val="19"/>
        </w:rPr>
        <w:t xml:space="preserve">Celoroční </w:t>
      </w:r>
      <w:r>
        <w:rPr>
          <w:rFonts w:ascii="Arial Unicode MS" w:hAnsi="Arial Unicode MS"/>
          <w:color w:val="121214"/>
          <w:spacing w:val="2"/>
          <w:w w:val="115"/>
          <w:sz w:val="19"/>
        </w:rPr>
        <w:t xml:space="preserve">údržba </w:t>
      </w:r>
      <w:r>
        <w:rPr>
          <w:rFonts w:ascii="Arial Unicode MS" w:hAnsi="Arial Unicode MS"/>
          <w:color w:val="121214"/>
          <w:w w:val="115"/>
          <w:sz w:val="19"/>
        </w:rPr>
        <w:t xml:space="preserve">a </w:t>
      </w:r>
      <w:r>
        <w:rPr>
          <w:rFonts w:ascii="Arial Unicode MS" w:hAnsi="Arial Unicode MS"/>
          <w:color w:val="121214"/>
          <w:spacing w:val="2"/>
          <w:w w:val="115"/>
          <w:sz w:val="19"/>
        </w:rPr>
        <w:t xml:space="preserve">servis podle této </w:t>
      </w:r>
      <w:r>
        <w:rPr>
          <w:rFonts w:ascii="Arial Unicode MS" w:hAnsi="Arial Unicode MS"/>
          <w:color w:val="121214"/>
          <w:w w:val="115"/>
          <w:sz w:val="19"/>
        </w:rPr>
        <w:t>smlouvy</w:t>
      </w:r>
      <w:r>
        <w:rPr>
          <w:rFonts w:ascii="Arial Unicode MS" w:hAnsi="Arial Unicode MS"/>
          <w:color w:val="121214"/>
          <w:spacing w:val="-22"/>
          <w:w w:val="115"/>
          <w:sz w:val="19"/>
        </w:rPr>
        <w:t xml:space="preserve"> </w:t>
      </w:r>
      <w:r>
        <w:rPr>
          <w:rFonts w:ascii="Arial Unicode MS" w:hAnsi="Arial Unicode MS"/>
          <w:color w:val="121214"/>
          <w:w w:val="115"/>
          <w:sz w:val="19"/>
        </w:rPr>
        <w:t>zahrnuje:</w:t>
      </w:r>
    </w:p>
    <w:p w14:paraId="7BE4B19F" w14:textId="77777777" w:rsidR="00D516A7" w:rsidRDefault="00D516A7">
      <w:pPr>
        <w:pStyle w:val="Zkladntext"/>
        <w:spacing w:before="5"/>
        <w:rPr>
          <w:rFonts w:ascii="Arial Unicode MS"/>
          <w:sz w:val="14"/>
        </w:rPr>
      </w:pPr>
    </w:p>
    <w:p w14:paraId="0F7F2577" w14:textId="77777777" w:rsidR="00D516A7" w:rsidRDefault="000B7A06">
      <w:pPr>
        <w:tabs>
          <w:tab w:val="left" w:pos="876"/>
          <w:tab w:val="left" w:pos="3450"/>
          <w:tab w:val="left" w:pos="4096"/>
        </w:tabs>
        <w:spacing w:before="71"/>
        <w:ind w:left="105"/>
        <w:rPr>
          <w:rFonts w:ascii="Arial Unicode MS" w:hAnsi="Arial Unicode MS"/>
          <w:sz w:val="19"/>
        </w:rPr>
      </w:pPr>
      <w:r>
        <w:rPr>
          <w:rFonts w:ascii="Times New Roman" w:hAnsi="Times New Roman"/>
          <w:color w:val="2B89BD"/>
          <w:position w:val="9"/>
          <w:sz w:val="19"/>
          <w:u w:val="single" w:color="3D92BB"/>
        </w:rPr>
        <w:t xml:space="preserve"> </w:t>
      </w:r>
      <w:r>
        <w:rPr>
          <w:rFonts w:ascii="Times New Roman" w:hAnsi="Times New Roman"/>
          <w:color w:val="2B89BD"/>
          <w:position w:val="9"/>
          <w:sz w:val="19"/>
          <w:u w:val="single" w:color="3D92BB"/>
        </w:rPr>
        <w:tab/>
      </w:r>
      <w:r>
        <w:rPr>
          <w:rFonts w:ascii="Arial Unicode MS" w:hAnsi="Arial Unicode MS"/>
          <w:color w:val="2B89BD"/>
          <w:spacing w:val="4"/>
          <w:w w:val="380"/>
          <w:position w:val="9"/>
          <w:sz w:val="19"/>
        </w:rPr>
        <w:t>-</w:t>
      </w:r>
      <w:r>
        <w:rPr>
          <w:rFonts w:ascii="Arial Unicode MS" w:hAnsi="Arial Unicode MS"/>
          <w:color w:val="2B89BD"/>
          <w:spacing w:val="4"/>
          <w:w w:val="380"/>
          <w:position w:val="9"/>
          <w:sz w:val="19"/>
          <w:u w:val="single" w:color="3D92BB"/>
        </w:rPr>
        <w:t xml:space="preserve"> </w:t>
      </w:r>
      <w:r>
        <w:rPr>
          <w:rFonts w:ascii="Arial Unicode MS" w:hAnsi="Arial Unicode MS"/>
          <w:color w:val="2B89BD"/>
          <w:spacing w:val="4"/>
          <w:w w:val="380"/>
          <w:position w:val="9"/>
          <w:sz w:val="19"/>
          <w:u w:val="single" w:color="3D92BB"/>
        </w:rPr>
        <w:tab/>
      </w:r>
      <w:r>
        <w:rPr>
          <w:rFonts w:ascii="Arial Unicode MS" w:hAnsi="Arial Unicode MS"/>
          <w:color w:val="2B89BD"/>
          <w:spacing w:val="4"/>
          <w:w w:val="380"/>
          <w:position w:val="9"/>
          <w:sz w:val="19"/>
          <w:u w:val="single" w:color="3D92BB"/>
        </w:rPr>
        <w:tab/>
      </w:r>
      <w:r>
        <w:rPr>
          <w:rFonts w:ascii="Arial Unicode MS" w:hAnsi="Arial Unicode MS"/>
          <w:color w:val="1D86B1"/>
          <w:w w:val="125"/>
          <w:sz w:val="19"/>
        </w:rPr>
        <w:t>Stránka</w:t>
      </w:r>
      <w:r>
        <w:rPr>
          <w:rFonts w:ascii="Arial Unicode MS" w:hAnsi="Arial Unicode MS"/>
          <w:color w:val="1D86B1"/>
          <w:spacing w:val="7"/>
          <w:w w:val="125"/>
          <w:sz w:val="19"/>
        </w:rPr>
        <w:t xml:space="preserve"> </w:t>
      </w:r>
      <w:r>
        <w:rPr>
          <w:rFonts w:ascii="Arial Unicode MS" w:hAnsi="Arial Unicode MS"/>
          <w:color w:val="1D86B1"/>
          <w:w w:val="125"/>
          <w:sz w:val="19"/>
        </w:rPr>
        <w:t>1</w:t>
      </w:r>
    </w:p>
    <w:p w14:paraId="1BCCEDB8" w14:textId="77777777" w:rsidR="00D516A7" w:rsidRDefault="00D516A7">
      <w:pPr>
        <w:rPr>
          <w:rFonts w:ascii="Arial Unicode MS" w:hAnsi="Arial Unicode MS"/>
          <w:sz w:val="19"/>
        </w:rPr>
        <w:sectPr w:rsidR="00D516A7">
          <w:type w:val="continuous"/>
          <w:pgSz w:w="11930" w:h="16840"/>
          <w:pgMar w:top="900" w:right="1320" w:bottom="280" w:left="1360" w:header="708" w:footer="708" w:gutter="0"/>
          <w:cols w:space="708"/>
        </w:sectPr>
      </w:pPr>
    </w:p>
    <w:p w14:paraId="1FC87B1F" w14:textId="77777777" w:rsidR="00D516A7" w:rsidRDefault="000B7A06">
      <w:pPr>
        <w:pStyle w:val="Zkladntext"/>
        <w:spacing w:before="87"/>
        <w:ind w:left="118"/>
        <w:rPr>
          <w:rFonts w:ascii="Verdana" w:hAnsi="Verdana"/>
        </w:rPr>
      </w:pPr>
      <w:r>
        <w:rPr>
          <w:rFonts w:ascii="Verdana" w:hAnsi="Verdana"/>
          <w:color w:val="2491B5"/>
        </w:rPr>
        <w:lastRenderedPageBreak/>
        <w:t>P</w:t>
      </w:r>
      <w:r>
        <w:rPr>
          <w:rFonts w:ascii="Verdana" w:hAnsi="Verdana"/>
          <w:color w:val="3E9EBA"/>
        </w:rPr>
        <w:t>říl</w:t>
      </w:r>
      <w:r>
        <w:rPr>
          <w:rFonts w:ascii="Verdana" w:hAnsi="Verdana"/>
          <w:color w:val="2491B5"/>
        </w:rPr>
        <w:t xml:space="preserve">oha </w:t>
      </w:r>
      <w:r>
        <w:rPr>
          <w:rFonts w:ascii="Verdana" w:hAnsi="Verdana"/>
          <w:color w:val="3E9EBA"/>
        </w:rPr>
        <w:t xml:space="preserve">č. </w:t>
      </w:r>
      <w:r>
        <w:rPr>
          <w:rFonts w:ascii="Verdana" w:hAnsi="Verdana"/>
          <w:color w:val="2491B5"/>
        </w:rPr>
        <w:t xml:space="preserve">8 ZD </w:t>
      </w:r>
      <w:r>
        <w:rPr>
          <w:rFonts w:ascii="Verdana" w:hAnsi="Verdana"/>
          <w:color w:val="109BC1"/>
        </w:rPr>
        <w:t xml:space="preserve">- </w:t>
      </w:r>
      <w:r>
        <w:rPr>
          <w:rFonts w:ascii="Verdana" w:hAnsi="Verdana"/>
          <w:color w:val="2491B5"/>
        </w:rPr>
        <w:t>Sk</w:t>
      </w:r>
      <w:r>
        <w:rPr>
          <w:rFonts w:ascii="Verdana" w:hAnsi="Verdana"/>
          <w:color w:val="3E9EBA"/>
        </w:rPr>
        <w:t>i</w:t>
      </w:r>
      <w:r>
        <w:rPr>
          <w:rFonts w:ascii="Verdana" w:hAnsi="Verdana"/>
          <w:color w:val="2491B5"/>
        </w:rPr>
        <w:t>ag</w:t>
      </w:r>
      <w:r>
        <w:rPr>
          <w:rFonts w:ascii="Verdana" w:hAnsi="Verdana"/>
          <w:color w:val="3E9EBA"/>
        </w:rPr>
        <w:t>r</w:t>
      </w:r>
      <w:r>
        <w:rPr>
          <w:rFonts w:ascii="Verdana" w:hAnsi="Verdana"/>
          <w:color w:val="2491B5"/>
        </w:rPr>
        <w:t>a</w:t>
      </w:r>
      <w:r>
        <w:rPr>
          <w:rFonts w:ascii="Verdana" w:hAnsi="Verdana"/>
          <w:color w:val="3E9EBA"/>
        </w:rPr>
        <w:t>fi</w:t>
      </w:r>
      <w:r>
        <w:rPr>
          <w:rFonts w:ascii="Verdana" w:hAnsi="Verdana"/>
          <w:color w:val="54A1B8"/>
        </w:rPr>
        <w:t>c</w:t>
      </w:r>
      <w:r>
        <w:rPr>
          <w:rFonts w:ascii="Verdana" w:hAnsi="Verdana"/>
          <w:color w:val="3E9EBA"/>
        </w:rPr>
        <w:t>ký stacio</w:t>
      </w:r>
      <w:r>
        <w:rPr>
          <w:rFonts w:ascii="Verdana" w:hAnsi="Verdana"/>
          <w:color w:val="54A1B8"/>
        </w:rPr>
        <w:t>n</w:t>
      </w:r>
      <w:r>
        <w:rPr>
          <w:rFonts w:ascii="Verdana" w:hAnsi="Verdana"/>
          <w:color w:val="3E9EBA"/>
        </w:rPr>
        <w:t>árn</w:t>
      </w:r>
      <w:r>
        <w:rPr>
          <w:rFonts w:ascii="Verdana" w:hAnsi="Verdana"/>
          <w:color w:val="54A1B8"/>
        </w:rPr>
        <w:t xml:space="preserve">í </w:t>
      </w:r>
      <w:r>
        <w:rPr>
          <w:rFonts w:ascii="Verdana" w:hAnsi="Verdana"/>
          <w:color w:val="3E9EBA"/>
        </w:rPr>
        <w:t>RTG př</w:t>
      </w:r>
      <w:r>
        <w:rPr>
          <w:rFonts w:ascii="Verdana" w:hAnsi="Verdana"/>
          <w:color w:val="54A1B8"/>
        </w:rPr>
        <w:t>í</w:t>
      </w:r>
      <w:r>
        <w:rPr>
          <w:rFonts w:ascii="Verdana" w:hAnsi="Verdana"/>
          <w:color w:val="3E9EBA"/>
        </w:rPr>
        <w:t>str</w:t>
      </w:r>
      <w:r>
        <w:rPr>
          <w:rFonts w:ascii="Verdana" w:hAnsi="Verdana"/>
          <w:color w:val="2491B5"/>
        </w:rPr>
        <w:t>o</w:t>
      </w:r>
      <w:r>
        <w:rPr>
          <w:rFonts w:ascii="Verdana" w:hAnsi="Verdana"/>
          <w:color w:val="3E9EBA"/>
        </w:rPr>
        <w:t>j nejvy</w:t>
      </w:r>
      <w:r>
        <w:rPr>
          <w:rFonts w:ascii="Verdana" w:hAnsi="Verdana"/>
          <w:color w:val="54A1B8"/>
        </w:rPr>
        <w:t>š</w:t>
      </w:r>
      <w:r>
        <w:rPr>
          <w:rFonts w:ascii="Verdana" w:hAnsi="Verdana"/>
          <w:color w:val="3E9EBA"/>
        </w:rPr>
        <w:t>š</w:t>
      </w:r>
      <w:r>
        <w:rPr>
          <w:rFonts w:ascii="Verdana" w:hAnsi="Verdana"/>
          <w:color w:val="6AA4C4"/>
        </w:rPr>
        <w:t xml:space="preserve">í </w:t>
      </w:r>
      <w:r>
        <w:rPr>
          <w:rFonts w:ascii="Verdana" w:hAnsi="Verdana"/>
          <w:color w:val="3E9EBA"/>
        </w:rPr>
        <w:t xml:space="preserve">třídy s </w:t>
      </w:r>
      <w:r>
        <w:rPr>
          <w:rFonts w:ascii="Verdana" w:hAnsi="Verdana"/>
          <w:color w:val="2491B5"/>
        </w:rPr>
        <w:t>p</w:t>
      </w:r>
      <w:r>
        <w:rPr>
          <w:rFonts w:ascii="Verdana" w:hAnsi="Verdana"/>
          <w:color w:val="3E9EBA"/>
        </w:rPr>
        <w:t>ří</w:t>
      </w:r>
      <w:r>
        <w:rPr>
          <w:rFonts w:ascii="Verdana" w:hAnsi="Verdana"/>
          <w:color w:val="2491B5"/>
        </w:rPr>
        <w:t>mo</w:t>
      </w:r>
      <w:r>
        <w:rPr>
          <w:rFonts w:ascii="Verdana" w:hAnsi="Verdana"/>
          <w:color w:val="3E9EBA"/>
        </w:rPr>
        <w:t xml:space="preserve">u </w:t>
      </w:r>
      <w:r>
        <w:rPr>
          <w:rFonts w:ascii="Verdana" w:hAnsi="Verdana"/>
          <w:color w:val="2491B5"/>
        </w:rPr>
        <w:t>digital</w:t>
      </w:r>
      <w:r>
        <w:rPr>
          <w:rFonts w:ascii="Verdana" w:hAnsi="Verdana"/>
          <w:color w:val="428EB6"/>
        </w:rPr>
        <w:t>i</w:t>
      </w:r>
      <w:r>
        <w:rPr>
          <w:rFonts w:ascii="Verdana" w:hAnsi="Verdana"/>
          <w:color w:val="2491B5"/>
        </w:rPr>
        <w:t>zací</w:t>
      </w:r>
    </w:p>
    <w:p w14:paraId="69280E7B" w14:textId="77777777" w:rsidR="00D516A7" w:rsidRDefault="00D516A7">
      <w:pPr>
        <w:pStyle w:val="Zkladntext"/>
        <w:spacing w:before="3"/>
        <w:rPr>
          <w:rFonts w:ascii="Verdana"/>
          <w:sz w:val="22"/>
        </w:rPr>
      </w:pPr>
    </w:p>
    <w:p w14:paraId="40C063B1" w14:textId="77777777" w:rsidR="00D516A7" w:rsidRDefault="000B7A06">
      <w:pPr>
        <w:pStyle w:val="Odstavecseseznamem"/>
        <w:numPr>
          <w:ilvl w:val="1"/>
          <w:numId w:val="7"/>
        </w:numPr>
        <w:tabs>
          <w:tab w:val="left" w:pos="550"/>
        </w:tabs>
        <w:spacing w:line="232" w:lineRule="auto"/>
        <w:ind w:right="180" w:hanging="410"/>
        <w:jc w:val="both"/>
        <w:rPr>
          <w:rFonts w:ascii="Verdana" w:hAnsi="Verdana"/>
          <w:color w:val="3B4041"/>
          <w:sz w:val="20"/>
        </w:rPr>
      </w:pPr>
      <w:r>
        <w:rPr>
          <w:rFonts w:ascii="Verdana" w:hAnsi="Verdana"/>
          <w:color w:val="3B4041"/>
          <w:sz w:val="20"/>
        </w:rPr>
        <w:t xml:space="preserve">preventivní kontroly </w:t>
      </w:r>
      <w:r>
        <w:rPr>
          <w:rFonts w:ascii="Verdana" w:hAnsi="Verdana"/>
          <w:color w:val="3B4041"/>
          <w:spacing w:val="-3"/>
          <w:sz w:val="20"/>
        </w:rPr>
        <w:t xml:space="preserve">všech </w:t>
      </w:r>
      <w:r>
        <w:rPr>
          <w:rFonts w:ascii="Verdana" w:hAnsi="Verdana"/>
          <w:color w:val="3B4041"/>
          <w:sz w:val="20"/>
        </w:rPr>
        <w:t>součástí přístroje a jeho příslušenství, včetně kontroly kvality zobrazení, kalibrace a nastavení přístroje, dle pokynu výrobce (tj. požadovaném</w:t>
      </w:r>
      <w:r>
        <w:rPr>
          <w:rFonts w:ascii="Verdana" w:hAnsi="Verdana"/>
          <w:color w:val="3B4041"/>
          <w:spacing w:val="-26"/>
          <w:sz w:val="20"/>
        </w:rPr>
        <w:t xml:space="preserve"> </w:t>
      </w:r>
      <w:r>
        <w:rPr>
          <w:rFonts w:ascii="Verdana" w:hAnsi="Verdana"/>
          <w:color w:val="3B4041"/>
          <w:sz w:val="20"/>
        </w:rPr>
        <w:t>rozsahu</w:t>
      </w:r>
      <w:r>
        <w:rPr>
          <w:rFonts w:ascii="Verdana" w:hAnsi="Verdana"/>
          <w:color w:val="3B4041"/>
          <w:spacing w:val="-30"/>
          <w:sz w:val="20"/>
        </w:rPr>
        <w:t xml:space="preserve"> </w:t>
      </w:r>
      <w:r>
        <w:rPr>
          <w:rFonts w:ascii="Verdana" w:hAnsi="Verdana"/>
          <w:color w:val="3B4041"/>
          <w:sz w:val="20"/>
        </w:rPr>
        <w:t>a</w:t>
      </w:r>
      <w:r>
        <w:rPr>
          <w:rFonts w:ascii="Verdana" w:hAnsi="Verdana"/>
          <w:color w:val="3B4041"/>
          <w:spacing w:val="-25"/>
          <w:sz w:val="20"/>
        </w:rPr>
        <w:t xml:space="preserve"> </w:t>
      </w:r>
      <w:r>
        <w:rPr>
          <w:rFonts w:ascii="Verdana" w:hAnsi="Verdana"/>
          <w:color w:val="3B4041"/>
          <w:sz w:val="20"/>
        </w:rPr>
        <w:t>požadovaném</w:t>
      </w:r>
      <w:r>
        <w:rPr>
          <w:rFonts w:ascii="Verdana" w:hAnsi="Verdana"/>
          <w:color w:val="3B4041"/>
          <w:spacing w:val="-28"/>
          <w:sz w:val="20"/>
        </w:rPr>
        <w:t xml:space="preserve"> </w:t>
      </w:r>
      <w:r>
        <w:rPr>
          <w:rFonts w:ascii="Verdana" w:hAnsi="Verdana"/>
          <w:color w:val="3B4041"/>
          <w:sz w:val="20"/>
        </w:rPr>
        <w:t>časovém</w:t>
      </w:r>
      <w:r>
        <w:rPr>
          <w:rFonts w:ascii="Verdana" w:hAnsi="Verdana"/>
          <w:color w:val="3B4041"/>
          <w:spacing w:val="-31"/>
          <w:sz w:val="20"/>
        </w:rPr>
        <w:t xml:space="preserve"> </w:t>
      </w:r>
      <w:r>
        <w:rPr>
          <w:rFonts w:ascii="Verdana" w:hAnsi="Verdana"/>
          <w:color w:val="3B4041"/>
          <w:sz w:val="20"/>
        </w:rPr>
        <w:t>intervalu)</w:t>
      </w:r>
      <w:r>
        <w:rPr>
          <w:rFonts w:ascii="Verdana" w:hAnsi="Verdana"/>
          <w:color w:val="3B4041"/>
          <w:spacing w:val="-30"/>
          <w:sz w:val="20"/>
        </w:rPr>
        <w:t xml:space="preserve"> </w:t>
      </w:r>
      <w:r>
        <w:rPr>
          <w:rFonts w:ascii="Verdana" w:hAnsi="Verdana"/>
          <w:color w:val="3B4041"/>
          <w:sz w:val="20"/>
        </w:rPr>
        <w:t>a</w:t>
      </w:r>
      <w:r>
        <w:rPr>
          <w:rFonts w:ascii="Verdana" w:hAnsi="Verdana"/>
          <w:color w:val="3B4041"/>
          <w:spacing w:val="-23"/>
          <w:sz w:val="20"/>
        </w:rPr>
        <w:t xml:space="preserve"> </w:t>
      </w:r>
      <w:r>
        <w:rPr>
          <w:rFonts w:ascii="Verdana" w:hAnsi="Verdana"/>
          <w:color w:val="3B4041"/>
          <w:sz w:val="20"/>
        </w:rPr>
        <w:t>v</w:t>
      </w:r>
      <w:r>
        <w:rPr>
          <w:rFonts w:ascii="Verdana" w:hAnsi="Verdana"/>
          <w:color w:val="3B4041"/>
          <w:spacing w:val="-33"/>
          <w:sz w:val="20"/>
        </w:rPr>
        <w:t xml:space="preserve"> </w:t>
      </w:r>
      <w:r>
        <w:rPr>
          <w:rFonts w:ascii="Verdana" w:hAnsi="Verdana"/>
          <w:color w:val="3B4041"/>
          <w:sz w:val="20"/>
        </w:rPr>
        <w:t>souladu</w:t>
      </w:r>
      <w:r>
        <w:rPr>
          <w:rFonts w:ascii="Verdana" w:hAnsi="Verdana"/>
          <w:color w:val="3B4041"/>
          <w:spacing w:val="-26"/>
          <w:sz w:val="20"/>
        </w:rPr>
        <w:t xml:space="preserve"> </w:t>
      </w:r>
      <w:r>
        <w:rPr>
          <w:rFonts w:ascii="Verdana" w:hAnsi="Verdana"/>
          <w:color w:val="3B4041"/>
          <w:sz w:val="20"/>
        </w:rPr>
        <w:t>se</w:t>
      </w:r>
      <w:r>
        <w:rPr>
          <w:rFonts w:ascii="Verdana" w:hAnsi="Verdana"/>
          <w:color w:val="3B4041"/>
          <w:spacing w:val="-26"/>
          <w:sz w:val="20"/>
        </w:rPr>
        <w:t xml:space="preserve"> </w:t>
      </w:r>
      <w:r>
        <w:rPr>
          <w:rFonts w:ascii="Verdana" w:hAnsi="Verdana"/>
          <w:color w:val="3B4041"/>
          <w:sz w:val="20"/>
        </w:rPr>
        <w:t>zákonem</w:t>
      </w:r>
      <w:r>
        <w:rPr>
          <w:rFonts w:ascii="Verdana" w:hAnsi="Verdana"/>
          <w:color w:val="3B4041"/>
          <w:spacing w:val="-22"/>
          <w:sz w:val="20"/>
        </w:rPr>
        <w:t xml:space="preserve"> </w:t>
      </w:r>
      <w:r>
        <w:rPr>
          <w:rFonts w:ascii="Verdana" w:hAnsi="Verdana"/>
          <w:color w:val="3B4041"/>
          <w:sz w:val="20"/>
        </w:rPr>
        <w:t>č. 89/2021 Sb., v platném</w:t>
      </w:r>
      <w:r>
        <w:rPr>
          <w:rFonts w:ascii="Verdana" w:hAnsi="Verdana"/>
          <w:color w:val="3B4041"/>
          <w:spacing w:val="-3"/>
          <w:sz w:val="20"/>
        </w:rPr>
        <w:t xml:space="preserve"> znění,</w:t>
      </w:r>
    </w:p>
    <w:p w14:paraId="2FBD636E" w14:textId="77777777" w:rsidR="00D516A7" w:rsidRDefault="000B7A06">
      <w:pPr>
        <w:pStyle w:val="Odstavecseseznamem"/>
        <w:numPr>
          <w:ilvl w:val="1"/>
          <w:numId w:val="7"/>
        </w:numPr>
        <w:tabs>
          <w:tab w:val="left" w:pos="548"/>
        </w:tabs>
        <w:spacing w:line="232" w:lineRule="auto"/>
        <w:ind w:left="540" w:right="190" w:hanging="410"/>
        <w:jc w:val="both"/>
        <w:rPr>
          <w:rFonts w:ascii="Verdana" w:hAnsi="Verdana"/>
          <w:color w:val="3A4142"/>
          <w:sz w:val="20"/>
        </w:rPr>
      </w:pPr>
      <w:r>
        <w:rPr>
          <w:rFonts w:ascii="Verdana" w:hAnsi="Verdana"/>
          <w:color w:val="3A4142"/>
          <w:spacing w:val="-3"/>
          <w:sz w:val="20"/>
        </w:rPr>
        <w:t xml:space="preserve">opravy </w:t>
      </w:r>
      <w:r>
        <w:rPr>
          <w:rFonts w:ascii="Verdana" w:hAnsi="Verdana"/>
          <w:color w:val="3A4142"/>
          <w:sz w:val="20"/>
        </w:rPr>
        <w:t xml:space="preserve">poruch a </w:t>
      </w:r>
      <w:r>
        <w:rPr>
          <w:rFonts w:ascii="Verdana" w:hAnsi="Verdana"/>
          <w:color w:val="3A4142"/>
          <w:spacing w:val="-3"/>
          <w:sz w:val="20"/>
        </w:rPr>
        <w:t xml:space="preserve">závad přístroje </w:t>
      </w:r>
      <w:r>
        <w:rPr>
          <w:rFonts w:ascii="Verdana" w:hAnsi="Verdana"/>
          <w:color w:val="3A4142"/>
          <w:sz w:val="20"/>
        </w:rPr>
        <w:t xml:space="preserve">po uplynutí záruční </w:t>
      </w:r>
      <w:r>
        <w:rPr>
          <w:rFonts w:ascii="Verdana" w:hAnsi="Verdana"/>
          <w:color w:val="3A4142"/>
          <w:spacing w:val="-3"/>
          <w:sz w:val="20"/>
        </w:rPr>
        <w:t xml:space="preserve">doby, </w:t>
      </w:r>
      <w:r>
        <w:rPr>
          <w:rFonts w:ascii="Verdana" w:hAnsi="Verdana"/>
          <w:color w:val="3A4142"/>
          <w:sz w:val="20"/>
        </w:rPr>
        <w:t xml:space="preserve">tj. </w:t>
      </w:r>
      <w:r>
        <w:rPr>
          <w:rFonts w:ascii="Verdana" w:hAnsi="Verdana"/>
          <w:color w:val="3A4142"/>
          <w:spacing w:val="-3"/>
          <w:sz w:val="20"/>
        </w:rPr>
        <w:t xml:space="preserve">uvedení </w:t>
      </w:r>
      <w:r>
        <w:rPr>
          <w:rFonts w:ascii="Verdana" w:hAnsi="Verdana"/>
          <w:color w:val="3A4142"/>
          <w:sz w:val="20"/>
        </w:rPr>
        <w:t xml:space="preserve">přístroje do stavu </w:t>
      </w:r>
      <w:r>
        <w:rPr>
          <w:rFonts w:ascii="Verdana" w:hAnsi="Verdana"/>
          <w:color w:val="3A4142"/>
          <w:spacing w:val="2"/>
          <w:sz w:val="20"/>
        </w:rPr>
        <w:t xml:space="preserve">plné </w:t>
      </w:r>
      <w:r>
        <w:rPr>
          <w:rFonts w:ascii="Verdana" w:hAnsi="Verdana"/>
          <w:color w:val="3A4142"/>
          <w:sz w:val="20"/>
        </w:rPr>
        <w:t>využitelnosti jeho technických</w:t>
      </w:r>
      <w:r>
        <w:rPr>
          <w:rFonts w:ascii="Verdana" w:hAnsi="Verdana"/>
          <w:color w:val="3A4142"/>
          <w:spacing w:val="-48"/>
          <w:sz w:val="20"/>
        </w:rPr>
        <w:t xml:space="preserve"> </w:t>
      </w:r>
      <w:r>
        <w:rPr>
          <w:rFonts w:ascii="Verdana" w:hAnsi="Verdana"/>
          <w:color w:val="3A4142"/>
          <w:sz w:val="20"/>
        </w:rPr>
        <w:t>parametru,</w:t>
      </w:r>
    </w:p>
    <w:p w14:paraId="0F9C3C8B" w14:textId="77777777" w:rsidR="00D516A7" w:rsidRDefault="000B7A06">
      <w:pPr>
        <w:pStyle w:val="Odstavecseseznamem"/>
        <w:numPr>
          <w:ilvl w:val="1"/>
          <w:numId w:val="7"/>
        </w:numPr>
        <w:tabs>
          <w:tab w:val="left" w:pos="542"/>
        </w:tabs>
        <w:spacing w:before="6" w:line="235" w:lineRule="auto"/>
        <w:ind w:left="540" w:right="185" w:hanging="410"/>
        <w:jc w:val="both"/>
        <w:rPr>
          <w:rFonts w:ascii="Verdana" w:hAnsi="Verdana"/>
          <w:color w:val="3B4142"/>
          <w:sz w:val="20"/>
        </w:rPr>
      </w:pPr>
      <w:r>
        <w:rPr>
          <w:rFonts w:ascii="Verdana" w:hAnsi="Verdana"/>
          <w:color w:val="3B4142"/>
          <w:sz w:val="20"/>
        </w:rPr>
        <w:t>provádění</w:t>
      </w:r>
      <w:r>
        <w:rPr>
          <w:rFonts w:ascii="Verdana" w:hAnsi="Verdana"/>
          <w:color w:val="3B4142"/>
          <w:spacing w:val="-13"/>
          <w:sz w:val="20"/>
        </w:rPr>
        <w:t xml:space="preserve"> </w:t>
      </w:r>
      <w:r>
        <w:rPr>
          <w:rFonts w:ascii="Verdana" w:hAnsi="Verdana"/>
          <w:color w:val="3B4142"/>
          <w:sz w:val="20"/>
        </w:rPr>
        <w:t>standardních</w:t>
      </w:r>
      <w:r>
        <w:rPr>
          <w:rFonts w:ascii="Verdana" w:hAnsi="Verdana"/>
          <w:color w:val="3B4142"/>
          <w:spacing w:val="-12"/>
          <w:sz w:val="20"/>
        </w:rPr>
        <w:t xml:space="preserve"> </w:t>
      </w:r>
      <w:r>
        <w:rPr>
          <w:rFonts w:ascii="Verdana" w:hAnsi="Verdana"/>
          <w:color w:val="3B4142"/>
          <w:sz w:val="20"/>
        </w:rPr>
        <w:t>vylepšení</w:t>
      </w:r>
      <w:r>
        <w:rPr>
          <w:rFonts w:ascii="Verdana" w:hAnsi="Verdana"/>
          <w:color w:val="3B4142"/>
          <w:spacing w:val="-11"/>
          <w:sz w:val="20"/>
        </w:rPr>
        <w:t xml:space="preserve"> </w:t>
      </w:r>
      <w:r>
        <w:rPr>
          <w:rFonts w:ascii="Verdana" w:hAnsi="Verdana"/>
          <w:color w:val="3B4142"/>
          <w:sz w:val="20"/>
        </w:rPr>
        <w:t>přístroje,</w:t>
      </w:r>
      <w:r>
        <w:rPr>
          <w:rFonts w:ascii="Verdana" w:hAnsi="Verdana"/>
          <w:color w:val="3B4142"/>
          <w:spacing w:val="-4"/>
          <w:sz w:val="20"/>
        </w:rPr>
        <w:t xml:space="preserve"> </w:t>
      </w:r>
      <w:r>
        <w:rPr>
          <w:rFonts w:ascii="Verdana" w:hAnsi="Verdana"/>
          <w:color w:val="3B4142"/>
          <w:sz w:val="20"/>
        </w:rPr>
        <w:t>včetně</w:t>
      </w:r>
      <w:r>
        <w:rPr>
          <w:rFonts w:ascii="Verdana" w:hAnsi="Verdana"/>
          <w:color w:val="3B4142"/>
          <w:spacing w:val="-16"/>
          <w:sz w:val="20"/>
        </w:rPr>
        <w:t xml:space="preserve"> </w:t>
      </w:r>
      <w:r>
        <w:rPr>
          <w:rFonts w:ascii="Verdana" w:hAnsi="Verdana"/>
          <w:color w:val="3B4142"/>
          <w:sz w:val="20"/>
        </w:rPr>
        <w:t>provádění</w:t>
      </w:r>
      <w:r>
        <w:rPr>
          <w:rFonts w:ascii="Verdana" w:hAnsi="Verdana"/>
          <w:color w:val="3B4142"/>
          <w:spacing w:val="-8"/>
          <w:sz w:val="20"/>
        </w:rPr>
        <w:t xml:space="preserve"> </w:t>
      </w:r>
      <w:r>
        <w:rPr>
          <w:rFonts w:ascii="Verdana" w:hAnsi="Verdana"/>
          <w:color w:val="3B4142"/>
          <w:sz w:val="20"/>
        </w:rPr>
        <w:t>aktualizace</w:t>
      </w:r>
      <w:r>
        <w:rPr>
          <w:rFonts w:ascii="Verdana" w:hAnsi="Verdana"/>
          <w:color w:val="3B4142"/>
          <w:spacing w:val="-12"/>
          <w:sz w:val="20"/>
        </w:rPr>
        <w:t xml:space="preserve"> </w:t>
      </w:r>
      <w:r>
        <w:rPr>
          <w:rFonts w:ascii="Verdana" w:hAnsi="Verdana"/>
          <w:color w:val="3B4142"/>
          <w:sz w:val="20"/>
        </w:rPr>
        <w:t>a</w:t>
      </w:r>
      <w:r>
        <w:rPr>
          <w:rFonts w:ascii="Verdana" w:hAnsi="Verdana"/>
          <w:color w:val="3B4142"/>
          <w:spacing w:val="-13"/>
          <w:sz w:val="20"/>
        </w:rPr>
        <w:t xml:space="preserve"> </w:t>
      </w:r>
      <w:r>
        <w:rPr>
          <w:rFonts w:ascii="Verdana" w:hAnsi="Verdana"/>
          <w:color w:val="3B4142"/>
          <w:sz w:val="20"/>
        </w:rPr>
        <w:t>upgrade softwarového vybavení</w:t>
      </w:r>
      <w:r>
        <w:rPr>
          <w:rFonts w:ascii="Verdana" w:hAnsi="Verdana"/>
          <w:color w:val="3B4142"/>
          <w:spacing w:val="-17"/>
          <w:sz w:val="20"/>
        </w:rPr>
        <w:t xml:space="preserve"> </w:t>
      </w:r>
      <w:r>
        <w:rPr>
          <w:rFonts w:ascii="Verdana" w:hAnsi="Verdana"/>
          <w:color w:val="3B4142"/>
          <w:sz w:val="20"/>
        </w:rPr>
        <w:t>přístroje,</w:t>
      </w:r>
    </w:p>
    <w:p w14:paraId="77CB6235" w14:textId="77777777" w:rsidR="00D516A7" w:rsidRDefault="000B7A06">
      <w:pPr>
        <w:pStyle w:val="Odstavecseseznamem"/>
        <w:numPr>
          <w:ilvl w:val="1"/>
          <w:numId w:val="7"/>
        </w:numPr>
        <w:tabs>
          <w:tab w:val="left" w:pos="542"/>
        </w:tabs>
        <w:spacing w:before="12" w:line="225" w:lineRule="auto"/>
        <w:ind w:left="540" w:right="179" w:hanging="399"/>
        <w:jc w:val="both"/>
        <w:rPr>
          <w:rFonts w:ascii="Verdana" w:hAnsi="Verdana"/>
          <w:color w:val="363B3C"/>
          <w:sz w:val="20"/>
        </w:rPr>
      </w:pPr>
      <w:r>
        <w:rPr>
          <w:rFonts w:ascii="Verdana" w:hAnsi="Verdana"/>
          <w:color w:val="363B3C"/>
          <w:sz w:val="20"/>
        </w:rPr>
        <w:t xml:space="preserve">pravidelné předepsané periodické bezpečnostně-technické kontroly přístroje dle zákona č. 89/2021 Sb., v platném znění, a </w:t>
      </w:r>
      <w:r>
        <w:rPr>
          <w:rFonts w:ascii="Verdana" w:hAnsi="Verdana"/>
          <w:color w:val="363B3C"/>
          <w:spacing w:val="-3"/>
          <w:sz w:val="20"/>
        </w:rPr>
        <w:t xml:space="preserve">to </w:t>
      </w:r>
      <w:r>
        <w:rPr>
          <w:rFonts w:ascii="Verdana" w:hAnsi="Verdana"/>
          <w:color w:val="363B3C"/>
          <w:sz w:val="20"/>
        </w:rPr>
        <w:t>lx ročně, pokud výrobce nestanoví jinak,</w:t>
      </w:r>
    </w:p>
    <w:p w14:paraId="5083708E" w14:textId="77777777" w:rsidR="00D516A7" w:rsidRDefault="000B7A06">
      <w:pPr>
        <w:pStyle w:val="Odstavecseseznamem"/>
        <w:numPr>
          <w:ilvl w:val="1"/>
          <w:numId w:val="7"/>
        </w:numPr>
        <w:tabs>
          <w:tab w:val="left" w:pos="546"/>
        </w:tabs>
        <w:spacing w:before="4" w:line="235" w:lineRule="exact"/>
        <w:ind w:left="546" w:hanging="411"/>
        <w:rPr>
          <w:rFonts w:ascii="Verdana" w:hAnsi="Verdana"/>
          <w:color w:val="383E41"/>
          <w:sz w:val="20"/>
        </w:rPr>
      </w:pPr>
      <w:r>
        <w:rPr>
          <w:rFonts w:ascii="Verdana" w:hAnsi="Verdana"/>
          <w:color w:val="383E41"/>
          <w:sz w:val="20"/>
        </w:rPr>
        <w:t>provádění elektrické revize dle ČSN, a to lx</w:t>
      </w:r>
      <w:r>
        <w:rPr>
          <w:rFonts w:ascii="Verdana" w:hAnsi="Verdana"/>
          <w:color w:val="383E41"/>
          <w:spacing w:val="-36"/>
          <w:sz w:val="20"/>
        </w:rPr>
        <w:t xml:space="preserve"> </w:t>
      </w:r>
      <w:r>
        <w:rPr>
          <w:rFonts w:ascii="Verdana" w:hAnsi="Verdana"/>
          <w:color w:val="383E41"/>
          <w:sz w:val="20"/>
        </w:rPr>
        <w:t>ročně,</w:t>
      </w:r>
    </w:p>
    <w:p w14:paraId="5D81E79A" w14:textId="77777777" w:rsidR="00D516A7" w:rsidRDefault="000B7A06">
      <w:pPr>
        <w:pStyle w:val="Odstavecseseznamem"/>
        <w:numPr>
          <w:ilvl w:val="1"/>
          <w:numId w:val="7"/>
        </w:numPr>
        <w:tabs>
          <w:tab w:val="left" w:pos="545"/>
        </w:tabs>
        <w:spacing w:line="227" w:lineRule="exact"/>
        <w:ind w:left="544" w:hanging="411"/>
        <w:rPr>
          <w:rFonts w:ascii="Verdana" w:hAnsi="Verdana"/>
          <w:color w:val="404646"/>
          <w:sz w:val="20"/>
        </w:rPr>
      </w:pPr>
      <w:r>
        <w:rPr>
          <w:rFonts w:ascii="Verdana" w:hAnsi="Verdana"/>
          <w:color w:val="404646"/>
          <w:sz w:val="20"/>
        </w:rPr>
        <w:t>dodávky náhradních dílu, včetně</w:t>
      </w:r>
      <w:r>
        <w:rPr>
          <w:rFonts w:ascii="Verdana" w:hAnsi="Verdana"/>
          <w:color w:val="404646"/>
          <w:spacing w:val="-54"/>
          <w:sz w:val="20"/>
        </w:rPr>
        <w:t xml:space="preserve"> </w:t>
      </w:r>
      <w:r>
        <w:rPr>
          <w:rFonts w:ascii="Verdana" w:hAnsi="Verdana"/>
          <w:color w:val="404646"/>
          <w:sz w:val="20"/>
        </w:rPr>
        <w:t>vakuových a detekčních prvku.</w:t>
      </w:r>
    </w:p>
    <w:p w14:paraId="5B9EEDFD" w14:textId="77777777" w:rsidR="00D516A7" w:rsidRDefault="000B7A06">
      <w:pPr>
        <w:pStyle w:val="Odstavecseseznamem"/>
        <w:numPr>
          <w:ilvl w:val="1"/>
          <w:numId w:val="7"/>
        </w:numPr>
        <w:tabs>
          <w:tab w:val="left" w:pos="550"/>
        </w:tabs>
        <w:spacing w:line="235" w:lineRule="exact"/>
        <w:ind w:left="549" w:hanging="414"/>
        <w:rPr>
          <w:rFonts w:ascii="Verdana" w:hAnsi="Verdana"/>
          <w:color w:val="3C4446"/>
          <w:sz w:val="20"/>
        </w:rPr>
      </w:pPr>
      <w:r>
        <w:rPr>
          <w:rFonts w:ascii="Verdana" w:hAnsi="Verdana"/>
          <w:color w:val="3C4446"/>
          <w:sz w:val="20"/>
        </w:rPr>
        <w:t>Provádění</w:t>
      </w:r>
      <w:r>
        <w:rPr>
          <w:rFonts w:ascii="Verdana" w:hAnsi="Verdana"/>
          <w:color w:val="3C4446"/>
          <w:spacing w:val="-14"/>
          <w:sz w:val="20"/>
        </w:rPr>
        <w:t xml:space="preserve"> </w:t>
      </w:r>
      <w:r>
        <w:rPr>
          <w:rFonts w:ascii="Verdana" w:hAnsi="Verdana"/>
          <w:color w:val="3C4446"/>
          <w:sz w:val="20"/>
        </w:rPr>
        <w:t>zkoušek</w:t>
      </w:r>
      <w:r>
        <w:rPr>
          <w:rFonts w:ascii="Verdana" w:hAnsi="Verdana"/>
          <w:color w:val="3C4446"/>
          <w:spacing w:val="-16"/>
          <w:sz w:val="20"/>
        </w:rPr>
        <w:t xml:space="preserve"> </w:t>
      </w:r>
      <w:r>
        <w:rPr>
          <w:rFonts w:ascii="Verdana" w:hAnsi="Verdana"/>
          <w:color w:val="3C4446"/>
          <w:sz w:val="20"/>
        </w:rPr>
        <w:t>dlouhodobé</w:t>
      </w:r>
      <w:r>
        <w:rPr>
          <w:rFonts w:ascii="Verdana" w:hAnsi="Verdana"/>
          <w:color w:val="3C4446"/>
          <w:spacing w:val="-14"/>
          <w:sz w:val="20"/>
        </w:rPr>
        <w:t xml:space="preserve"> </w:t>
      </w:r>
      <w:r>
        <w:rPr>
          <w:rFonts w:ascii="Verdana" w:hAnsi="Verdana"/>
          <w:color w:val="3C4446"/>
          <w:sz w:val="20"/>
        </w:rPr>
        <w:t>stability</w:t>
      </w:r>
      <w:r>
        <w:rPr>
          <w:rFonts w:ascii="Verdana" w:hAnsi="Verdana"/>
          <w:color w:val="3C4446"/>
          <w:spacing w:val="-21"/>
          <w:sz w:val="20"/>
        </w:rPr>
        <w:t xml:space="preserve"> </w:t>
      </w:r>
      <w:r>
        <w:rPr>
          <w:rFonts w:ascii="Verdana" w:hAnsi="Verdana"/>
          <w:color w:val="3C4446"/>
          <w:sz w:val="20"/>
        </w:rPr>
        <w:t>na</w:t>
      </w:r>
      <w:r>
        <w:rPr>
          <w:rFonts w:ascii="Verdana" w:hAnsi="Verdana"/>
          <w:color w:val="3C4446"/>
          <w:spacing w:val="-18"/>
          <w:sz w:val="20"/>
        </w:rPr>
        <w:t xml:space="preserve"> </w:t>
      </w:r>
      <w:r>
        <w:rPr>
          <w:rFonts w:ascii="Verdana" w:hAnsi="Verdana"/>
          <w:color w:val="3C4446"/>
          <w:sz w:val="20"/>
        </w:rPr>
        <w:t>základě</w:t>
      </w:r>
      <w:r>
        <w:rPr>
          <w:rFonts w:ascii="Verdana" w:hAnsi="Verdana"/>
          <w:color w:val="3C4446"/>
          <w:spacing w:val="-25"/>
          <w:sz w:val="20"/>
        </w:rPr>
        <w:t xml:space="preserve"> </w:t>
      </w:r>
      <w:r>
        <w:rPr>
          <w:rFonts w:ascii="Verdana" w:hAnsi="Verdana"/>
          <w:color w:val="3C4446"/>
          <w:sz w:val="20"/>
        </w:rPr>
        <w:t>zákona</w:t>
      </w:r>
      <w:r>
        <w:rPr>
          <w:rFonts w:ascii="Verdana" w:hAnsi="Verdana"/>
          <w:color w:val="3C4446"/>
          <w:spacing w:val="-13"/>
          <w:sz w:val="20"/>
        </w:rPr>
        <w:t xml:space="preserve"> </w:t>
      </w:r>
      <w:r>
        <w:rPr>
          <w:rFonts w:ascii="Verdana" w:hAnsi="Verdana"/>
          <w:color w:val="3C4446"/>
          <w:sz w:val="20"/>
        </w:rPr>
        <w:t>č.</w:t>
      </w:r>
      <w:r>
        <w:rPr>
          <w:rFonts w:ascii="Verdana" w:hAnsi="Verdana"/>
          <w:color w:val="3C4446"/>
          <w:spacing w:val="18"/>
          <w:sz w:val="20"/>
        </w:rPr>
        <w:t xml:space="preserve"> </w:t>
      </w:r>
      <w:r>
        <w:rPr>
          <w:rFonts w:ascii="Verdana" w:hAnsi="Verdana"/>
          <w:color w:val="3C4446"/>
          <w:sz w:val="20"/>
        </w:rPr>
        <w:t>18/1997</w:t>
      </w:r>
      <w:r>
        <w:rPr>
          <w:rFonts w:ascii="Verdana" w:hAnsi="Verdana"/>
          <w:color w:val="3C4446"/>
          <w:spacing w:val="-11"/>
          <w:sz w:val="20"/>
        </w:rPr>
        <w:t xml:space="preserve"> </w:t>
      </w:r>
      <w:r>
        <w:rPr>
          <w:rFonts w:ascii="Verdana" w:hAnsi="Verdana"/>
          <w:color w:val="3C4446"/>
          <w:spacing w:val="-2"/>
          <w:sz w:val="20"/>
        </w:rPr>
        <w:t>Sb.</w:t>
      </w:r>
    </w:p>
    <w:p w14:paraId="7B1CE417" w14:textId="77777777" w:rsidR="00D516A7" w:rsidRDefault="00D516A7">
      <w:pPr>
        <w:pStyle w:val="Zkladntext"/>
        <w:spacing w:before="4"/>
        <w:rPr>
          <w:rFonts w:ascii="Verdana"/>
          <w:sz w:val="18"/>
        </w:rPr>
      </w:pPr>
    </w:p>
    <w:p w14:paraId="1E6736C0" w14:textId="77777777" w:rsidR="00D516A7" w:rsidRDefault="000B7A06">
      <w:pPr>
        <w:pStyle w:val="Nadpis3"/>
        <w:ind w:left="1770"/>
      </w:pPr>
      <w:r>
        <w:rPr>
          <w:color w:val="31393D"/>
        </w:rPr>
        <w:t>Článek 4</w:t>
      </w:r>
    </w:p>
    <w:p w14:paraId="78AC28E8" w14:textId="77777777" w:rsidR="00D516A7" w:rsidRDefault="000B7A06">
      <w:pPr>
        <w:spacing w:before="1"/>
        <w:ind w:left="1772" w:right="1802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363D41"/>
          <w:w w:val="105"/>
          <w:sz w:val="20"/>
        </w:rPr>
        <w:t>Cena za provedení údržby a servisu, fakturace</w:t>
      </w:r>
    </w:p>
    <w:p w14:paraId="7FAA3F38" w14:textId="77777777" w:rsidR="00D516A7" w:rsidRDefault="000B7A06">
      <w:pPr>
        <w:pStyle w:val="Odstavecseseznamem"/>
        <w:numPr>
          <w:ilvl w:val="0"/>
          <w:numId w:val="6"/>
        </w:numPr>
        <w:tabs>
          <w:tab w:val="left" w:pos="554"/>
          <w:tab w:val="left" w:pos="555"/>
        </w:tabs>
        <w:spacing w:before="132" w:line="225" w:lineRule="auto"/>
        <w:ind w:right="187" w:hanging="385"/>
        <w:rPr>
          <w:rFonts w:ascii="Arial Narrow" w:hAnsi="Arial Narrow"/>
          <w:color w:val="383838"/>
          <w:sz w:val="23"/>
        </w:rPr>
      </w:pPr>
      <w:r>
        <w:rPr>
          <w:rFonts w:ascii="Verdana" w:hAnsi="Verdana"/>
          <w:color w:val="393D40"/>
          <w:sz w:val="20"/>
        </w:rPr>
        <w:t>Cena za  provádění  údržby  a  servisu  je  dohodou  smluvních  stran  stanovena</w:t>
      </w:r>
      <w:r>
        <w:rPr>
          <w:rFonts w:ascii="Verdana" w:hAnsi="Verdana"/>
          <w:color w:val="363A3A"/>
          <w:sz w:val="20"/>
        </w:rPr>
        <w:t xml:space="preserve"> v následující</w:t>
      </w:r>
      <w:r>
        <w:rPr>
          <w:rFonts w:ascii="Verdana" w:hAnsi="Verdana"/>
          <w:color w:val="363A3A"/>
          <w:spacing w:val="-13"/>
          <w:sz w:val="20"/>
        </w:rPr>
        <w:t xml:space="preserve"> </w:t>
      </w:r>
      <w:r>
        <w:rPr>
          <w:rFonts w:ascii="Verdana" w:hAnsi="Verdana"/>
          <w:color w:val="363A3A"/>
          <w:sz w:val="20"/>
        </w:rPr>
        <w:t>výši:</w:t>
      </w:r>
    </w:p>
    <w:p w14:paraId="414839C2" w14:textId="77777777" w:rsidR="00D516A7" w:rsidRDefault="00D516A7">
      <w:pPr>
        <w:spacing w:line="225" w:lineRule="auto"/>
        <w:rPr>
          <w:rFonts w:ascii="Arial Narrow" w:hAnsi="Arial Narrow"/>
          <w:sz w:val="23"/>
        </w:rPr>
        <w:sectPr w:rsidR="00D516A7">
          <w:pgSz w:w="11930" w:h="16840"/>
          <w:pgMar w:top="980" w:right="1460" w:bottom="280" w:left="1360" w:header="708" w:footer="708" w:gutter="0"/>
          <w:cols w:space="708"/>
        </w:sectPr>
      </w:pPr>
    </w:p>
    <w:p w14:paraId="0ADCAF68" w14:textId="77777777" w:rsidR="00D516A7" w:rsidRDefault="000B7A06">
      <w:pPr>
        <w:pStyle w:val="Zkladntext"/>
        <w:spacing w:before="103" w:line="236" w:lineRule="exact"/>
        <w:ind w:left="554"/>
        <w:rPr>
          <w:rFonts w:ascii="Verdana" w:hAnsi="Verdana"/>
        </w:rPr>
      </w:pPr>
      <w:r>
        <w:rPr>
          <w:rFonts w:ascii="Verdana" w:hAnsi="Verdana"/>
          <w:color w:val="3B4244"/>
        </w:rPr>
        <w:t>Cena servisu a údržby bez DPH po dobu 8 let</w:t>
      </w:r>
    </w:p>
    <w:p w14:paraId="4F41D9C9" w14:textId="77777777" w:rsidR="00D516A7" w:rsidRDefault="000B7A06">
      <w:pPr>
        <w:pStyle w:val="Zkladntext"/>
        <w:spacing w:line="232" w:lineRule="auto"/>
        <w:ind w:left="555" w:firstLine="5"/>
        <w:rPr>
          <w:rFonts w:ascii="Verdana" w:hAnsi="Verdana"/>
        </w:rPr>
      </w:pPr>
      <w:r>
        <w:rPr>
          <w:rFonts w:ascii="Verdana" w:hAnsi="Verdana"/>
          <w:color w:val="424647"/>
        </w:rPr>
        <w:t>DPH</w:t>
      </w:r>
      <w:r>
        <w:rPr>
          <w:rFonts w:ascii="Verdana" w:hAnsi="Verdana"/>
          <w:color w:val="424647"/>
          <w:spacing w:val="-22"/>
        </w:rPr>
        <w:t xml:space="preserve"> </w:t>
      </w:r>
      <w:r>
        <w:rPr>
          <w:rFonts w:ascii="Verdana" w:hAnsi="Verdana"/>
          <w:color w:val="424647"/>
        </w:rPr>
        <w:t>(ve</w:t>
      </w:r>
      <w:r>
        <w:rPr>
          <w:rFonts w:ascii="Verdana" w:hAnsi="Verdana"/>
          <w:color w:val="424647"/>
          <w:spacing w:val="-38"/>
        </w:rPr>
        <w:t xml:space="preserve"> </w:t>
      </w:r>
      <w:r>
        <w:rPr>
          <w:rFonts w:ascii="Verdana" w:hAnsi="Verdana"/>
          <w:color w:val="424647"/>
        </w:rPr>
        <w:t>výši</w:t>
      </w:r>
      <w:r>
        <w:rPr>
          <w:rFonts w:ascii="Verdana" w:hAnsi="Verdana"/>
          <w:color w:val="424647"/>
          <w:spacing w:val="-46"/>
        </w:rPr>
        <w:t xml:space="preserve"> </w:t>
      </w:r>
      <w:r>
        <w:rPr>
          <w:rFonts w:ascii="Verdana" w:hAnsi="Verdana"/>
          <w:color w:val="424647"/>
        </w:rPr>
        <w:t>stanovené</w:t>
      </w:r>
      <w:r>
        <w:rPr>
          <w:rFonts w:ascii="Verdana" w:hAnsi="Verdana"/>
          <w:color w:val="424647"/>
          <w:spacing w:val="-42"/>
        </w:rPr>
        <w:t xml:space="preserve"> </w:t>
      </w:r>
      <w:r>
        <w:rPr>
          <w:rFonts w:ascii="Verdana" w:hAnsi="Verdana"/>
          <w:color w:val="424647"/>
        </w:rPr>
        <w:t>právním</w:t>
      </w:r>
      <w:r>
        <w:rPr>
          <w:rFonts w:ascii="Verdana" w:hAnsi="Verdana"/>
          <w:color w:val="424647"/>
          <w:spacing w:val="-46"/>
        </w:rPr>
        <w:t xml:space="preserve"> </w:t>
      </w:r>
      <w:r>
        <w:rPr>
          <w:rFonts w:ascii="Verdana" w:hAnsi="Verdana"/>
          <w:color w:val="424647"/>
        </w:rPr>
        <w:t>předpisem</w:t>
      </w:r>
      <w:r>
        <w:rPr>
          <w:rFonts w:ascii="Verdana" w:hAnsi="Verdana"/>
          <w:color w:val="424647"/>
          <w:spacing w:val="-42"/>
        </w:rPr>
        <w:t xml:space="preserve"> </w:t>
      </w:r>
      <w:r>
        <w:rPr>
          <w:rFonts w:ascii="Verdana" w:hAnsi="Verdana"/>
          <w:color w:val="424647"/>
        </w:rPr>
        <w:t>ke</w:t>
      </w:r>
      <w:r>
        <w:rPr>
          <w:rFonts w:ascii="Verdana" w:hAnsi="Verdana"/>
          <w:color w:val="424647"/>
          <w:spacing w:val="-38"/>
        </w:rPr>
        <w:t xml:space="preserve"> </w:t>
      </w:r>
      <w:r>
        <w:rPr>
          <w:rFonts w:ascii="Verdana" w:hAnsi="Verdana"/>
          <w:color w:val="424647"/>
        </w:rPr>
        <w:t>dni</w:t>
      </w:r>
      <w:r>
        <w:rPr>
          <w:rFonts w:ascii="Verdana" w:hAnsi="Verdana"/>
          <w:color w:val="424647"/>
          <w:spacing w:val="-38"/>
        </w:rPr>
        <w:t xml:space="preserve"> </w:t>
      </w:r>
      <w:r>
        <w:rPr>
          <w:rFonts w:ascii="Verdana" w:hAnsi="Verdana"/>
          <w:color w:val="424647"/>
        </w:rPr>
        <w:t>podání</w:t>
      </w:r>
      <w:r>
        <w:rPr>
          <w:rFonts w:ascii="Verdana" w:hAnsi="Verdana"/>
          <w:color w:val="424647"/>
          <w:spacing w:val="-40"/>
        </w:rPr>
        <w:t xml:space="preserve"> </w:t>
      </w:r>
      <w:r>
        <w:rPr>
          <w:rFonts w:ascii="Verdana" w:hAnsi="Verdana"/>
          <w:color w:val="424647"/>
        </w:rPr>
        <w:t xml:space="preserve">nabídky) </w:t>
      </w:r>
      <w:r>
        <w:rPr>
          <w:rFonts w:ascii="Verdana" w:hAnsi="Verdana"/>
          <w:color w:val="414546"/>
        </w:rPr>
        <w:t>Cena</w:t>
      </w:r>
      <w:r>
        <w:rPr>
          <w:rFonts w:ascii="Verdana" w:hAnsi="Verdana"/>
          <w:color w:val="414546"/>
          <w:spacing w:val="-15"/>
        </w:rPr>
        <w:t xml:space="preserve"> </w:t>
      </w:r>
      <w:r>
        <w:rPr>
          <w:rFonts w:ascii="Verdana" w:hAnsi="Verdana"/>
          <w:color w:val="414546"/>
        </w:rPr>
        <w:t>servisu</w:t>
      </w:r>
      <w:r>
        <w:rPr>
          <w:rFonts w:ascii="Verdana" w:hAnsi="Verdana"/>
          <w:color w:val="414546"/>
          <w:spacing w:val="-8"/>
        </w:rPr>
        <w:t xml:space="preserve"> </w:t>
      </w:r>
      <w:r>
        <w:rPr>
          <w:rFonts w:ascii="Verdana" w:hAnsi="Verdana"/>
          <w:color w:val="414546"/>
        </w:rPr>
        <w:t>a</w:t>
      </w:r>
      <w:r>
        <w:rPr>
          <w:rFonts w:ascii="Verdana" w:hAnsi="Verdana"/>
          <w:color w:val="414546"/>
          <w:spacing w:val="-1"/>
        </w:rPr>
        <w:t xml:space="preserve"> </w:t>
      </w:r>
      <w:r>
        <w:rPr>
          <w:rFonts w:ascii="Verdana" w:hAnsi="Verdana"/>
          <w:color w:val="414546"/>
        </w:rPr>
        <w:t>údržby</w:t>
      </w:r>
      <w:r>
        <w:rPr>
          <w:rFonts w:ascii="Verdana" w:hAnsi="Verdana"/>
          <w:color w:val="414546"/>
          <w:spacing w:val="-11"/>
        </w:rPr>
        <w:t xml:space="preserve"> </w:t>
      </w:r>
      <w:r>
        <w:rPr>
          <w:rFonts w:ascii="Verdana" w:hAnsi="Verdana"/>
          <w:color w:val="414546"/>
        </w:rPr>
        <w:t>včetně</w:t>
      </w:r>
      <w:r>
        <w:rPr>
          <w:rFonts w:ascii="Verdana" w:hAnsi="Verdana"/>
          <w:color w:val="414546"/>
          <w:spacing w:val="-8"/>
        </w:rPr>
        <w:t xml:space="preserve"> </w:t>
      </w:r>
      <w:r>
        <w:rPr>
          <w:rFonts w:ascii="Verdana" w:hAnsi="Verdana"/>
          <w:color w:val="414546"/>
        </w:rPr>
        <w:t>DPH</w:t>
      </w:r>
      <w:r>
        <w:rPr>
          <w:rFonts w:ascii="Verdana" w:hAnsi="Verdana"/>
          <w:color w:val="414546"/>
          <w:spacing w:val="6"/>
        </w:rPr>
        <w:t xml:space="preserve"> </w:t>
      </w:r>
      <w:r>
        <w:rPr>
          <w:rFonts w:ascii="Verdana" w:hAnsi="Verdana"/>
          <w:color w:val="414546"/>
        </w:rPr>
        <w:t>po</w:t>
      </w:r>
      <w:r>
        <w:rPr>
          <w:rFonts w:ascii="Verdana" w:hAnsi="Verdana"/>
          <w:color w:val="414546"/>
          <w:spacing w:val="-11"/>
        </w:rPr>
        <w:t xml:space="preserve"> </w:t>
      </w:r>
      <w:r>
        <w:rPr>
          <w:rFonts w:ascii="Verdana" w:hAnsi="Verdana"/>
          <w:color w:val="414546"/>
        </w:rPr>
        <w:t>dobu</w:t>
      </w:r>
      <w:r>
        <w:rPr>
          <w:rFonts w:ascii="Verdana" w:hAnsi="Verdana"/>
          <w:color w:val="414546"/>
          <w:spacing w:val="-16"/>
        </w:rPr>
        <w:t xml:space="preserve"> </w:t>
      </w:r>
      <w:r>
        <w:rPr>
          <w:rFonts w:ascii="Verdana" w:hAnsi="Verdana"/>
          <w:color w:val="414546"/>
        </w:rPr>
        <w:t xml:space="preserve">8 </w:t>
      </w:r>
      <w:r>
        <w:rPr>
          <w:rFonts w:ascii="Verdana" w:hAnsi="Verdana"/>
          <w:color w:val="414546"/>
          <w:spacing w:val="-2"/>
        </w:rPr>
        <w:t>let</w:t>
      </w:r>
    </w:p>
    <w:p w14:paraId="2C4CC5EB" w14:textId="77777777" w:rsidR="00D516A7" w:rsidRDefault="00D516A7">
      <w:pPr>
        <w:pStyle w:val="Zkladntext"/>
        <w:spacing w:before="6"/>
        <w:rPr>
          <w:rFonts w:ascii="Verdana"/>
          <w:sz w:val="21"/>
        </w:rPr>
      </w:pPr>
    </w:p>
    <w:p w14:paraId="1851904E" w14:textId="77777777" w:rsidR="00D516A7" w:rsidRDefault="000B7A06">
      <w:pPr>
        <w:pStyle w:val="Zkladntext"/>
        <w:spacing w:line="235" w:lineRule="auto"/>
        <w:ind w:left="569" w:right="2906" w:hanging="6"/>
        <w:rPr>
          <w:rFonts w:ascii="Verdana" w:hAnsi="Verdana"/>
        </w:rPr>
      </w:pPr>
      <w:r>
        <w:rPr>
          <w:rFonts w:ascii="Verdana" w:hAnsi="Verdana"/>
          <w:color w:val="3E4546"/>
        </w:rPr>
        <w:t>Roční</w:t>
      </w:r>
      <w:r>
        <w:rPr>
          <w:rFonts w:ascii="Verdana" w:hAnsi="Verdana"/>
          <w:color w:val="3E4546"/>
          <w:spacing w:val="-36"/>
        </w:rPr>
        <w:t xml:space="preserve"> </w:t>
      </w:r>
      <w:r>
        <w:rPr>
          <w:rFonts w:ascii="Verdana" w:hAnsi="Verdana"/>
          <w:color w:val="3E4546"/>
        </w:rPr>
        <w:t>cena</w:t>
      </w:r>
      <w:r>
        <w:rPr>
          <w:rFonts w:ascii="Verdana" w:hAnsi="Verdana"/>
          <w:color w:val="3E4546"/>
          <w:spacing w:val="-34"/>
        </w:rPr>
        <w:t xml:space="preserve"> </w:t>
      </w:r>
      <w:r>
        <w:rPr>
          <w:rFonts w:ascii="Verdana" w:hAnsi="Verdana"/>
          <w:color w:val="3E4546"/>
        </w:rPr>
        <w:t>servisu</w:t>
      </w:r>
      <w:r>
        <w:rPr>
          <w:rFonts w:ascii="Verdana" w:hAnsi="Verdana"/>
          <w:color w:val="3E4546"/>
          <w:spacing w:val="-34"/>
        </w:rPr>
        <w:t xml:space="preserve"> </w:t>
      </w:r>
      <w:r>
        <w:rPr>
          <w:rFonts w:ascii="Verdana" w:hAnsi="Verdana"/>
          <w:color w:val="3E4546"/>
        </w:rPr>
        <w:t>a</w:t>
      </w:r>
      <w:r>
        <w:rPr>
          <w:rFonts w:ascii="Verdana" w:hAnsi="Verdana"/>
          <w:color w:val="3E4546"/>
          <w:spacing w:val="-29"/>
        </w:rPr>
        <w:t xml:space="preserve"> </w:t>
      </w:r>
      <w:r>
        <w:rPr>
          <w:rFonts w:ascii="Verdana" w:hAnsi="Verdana"/>
          <w:color w:val="3E4546"/>
        </w:rPr>
        <w:t>údržby</w:t>
      </w:r>
      <w:r>
        <w:rPr>
          <w:rFonts w:ascii="Verdana" w:hAnsi="Verdana"/>
          <w:color w:val="3E4546"/>
          <w:spacing w:val="-35"/>
        </w:rPr>
        <w:t xml:space="preserve"> </w:t>
      </w:r>
      <w:r>
        <w:rPr>
          <w:rFonts w:ascii="Verdana" w:hAnsi="Verdana"/>
          <w:color w:val="3E4546"/>
        </w:rPr>
        <w:t>bez</w:t>
      </w:r>
      <w:r>
        <w:rPr>
          <w:rFonts w:ascii="Verdana" w:hAnsi="Verdana"/>
          <w:color w:val="3E4546"/>
          <w:spacing w:val="-29"/>
        </w:rPr>
        <w:t xml:space="preserve"> </w:t>
      </w:r>
      <w:r>
        <w:rPr>
          <w:rFonts w:ascii="Verdana" w:hAnsi="Verdana"/>
          <w:color w:val="3E4546"/>
        </w:rPr>
        <w:t xml:space="preserve">DPH </w:t>
      </w:r>
      <w:r>
        <w:rPr>
          <w:rFonts w:ascii="Verdana" w:hAnsi="Verdana"/>
          <w:color w:val="24292C"/>
        </w:rPr>
        <w:t>DPH</w:t>
      </w:r>
    </w:p>
    <w:p w14:paraId="0C19C234" w14:textId="77777777" w:rsidR="00D516A7" w:rsidRDefault="000B7A06">
      <w:pPr>
        <w:pStyle w:val="Zkladntext"/>
        <w:spacing w:line="232" w:lineRule="exact"/>
        <w:ind w:left="565"/>
        <w:rPr>
          <w:rFonts w:ascii="Verdana" w:hAnsi="Verdana"/>
        </w:rPr>
      </w:pPr>
      <w:r>
        <w:rPr>
          <w:rFonts w:ascii="Verdana" w:hAnsi="Verdana"/>
          <w:color w:val="404647"/>
        </w:rPr>
        <w:t>Roční cena servisu a údržby včetně DPH</w:t>
      </w:r>
    </w:p>
    <w:p w14:paraId="533BEB67" w14:textId="77777777" w:rsidR="00D516A7" w:rsidRDefault="00D516A7">
      <w:pPr>
        <w:pStyle w:val="Zkladntext"/>
        <w:spacing w:before="1"/>
        <w:rPr>
          <w:rFonts w:ascii="Verdana"/>
        </w:rPr>
      </w:pPr>
    </w:p>
    <w:p w14:paraId="3CC2B632" w14:textId="77777777" w:rsidR="00D516A7" w:rsidRDefault="000B7A06">
      <w:pPr>
        <w:pStyle w:val="Zkladntext"/>
        <w:spacing w:line="228" w:lineRule="auto"/>
        <w:ind w:left="568" w:right="2982" w:hanging="2"/>
        <w:rPr>
          <w:rFonts w:ascii="Verdana" w:hAnsi="Verdana"/>
        </w:rPr>
      </w:pPr>
      <w:r>
        <w:rPr>
          <w:rFonts w:ascii="Verdana" w:hAnsi="Verdana"/>
          <w:color w:val="3B4242"/>
        </w:rPr>
        <w:t>Měsíční</w:t>
      </w:r>
      <w:r>
        <w:rPr>
          <w:rFonts w:ascii="Verdana" w:hAnsi="Verdana"/>
          <w:color w:val="3B4242"/>
          <w:spacing w:val="-50"/>
        </w:rPr>
        <w:t xml:space="preserve"> </w:t>
      </w:r>
      <w:r>
        <w:rPr>
          <w:rFonts w:ascii="Verdana" w:hAnsi="Verdana"/>
          <w:color w:val="3B4242"/>
        </w:rPr>
        <w:t>fakturovaná</w:t>
      </w:r>
      <w:r>
        <w:rPr>
          <w:rFonts w:ascii="Verdana" w:hAnsi="Verdana"/>
          <w:color w:val="3B4242"/>
          <w:spacing w:val="-46"/>
        </w:rPr>
        <w:t xml:space="preserve"> </w:t>
      </w:r>
      <w:r>
        <w:rPr>
          <w:rFonts w:ascii="Verdana" w:hAnsi="Verdana"/>
          <w:color w:val="3B4242"/>
        </w:rPr>
        <w:t>částka</w:t>
      </w:r>
      <w:r>
        <w:rPr>
          <w:rFonts w:ascii="Verdana" w:hAnsi="Verdana"/>
          <w:color w:val="3B4242"/>
          <w:spacing w:val="-46"/>
        </w:rPr>
        <w:t xml:space="preserve"> </w:t>
      </w:r>
      <w:r>
        <w:rPr>
          <w:rFonts w:ascii="Verdana" w:hAnsi="Verdana"/>
          <w:color w:val="3B4242"/>
        </w:rPr>
        <w:t>bez</w:t>
      </w:r>
      <w:r>
        <w:rPr>
          <w:rFonts w:ascii="Verdana" w:hAnsi="Verdana"/>
          <w:color w:val="3B4242"/>
          <w:spacing w:val="-44"/>
        </w:rPr>
        <w:t xml:space="preserve"> </w:t>
      </w:r>
      <w:r>
        <w:rPr>
          <w:rFonts w:ascii="Verdana" w:hAnsi="Verdana"/>
          <w:color w:val="3B4242"/>
        </w:rPr>
        <w:t xml:space="preserve">DPH </w:t>
      </w:r>
      <w:r>
        <w:rPr>
          <w:rFonts w:ascii="Verdana" w:hAnsi="Verdana"/>
          <w:color w:val="2C3037"/>
        </w:rPr>
        <w:t>DPH</w:t>
      </w:r>
    </w:p>
    <w:p w14:paraId="14D46599" w14:textId="77777777" w:rsidR="00D516A7" w:rsidRDefault="000B7A06">
      <w:pPr>
        <w:pStyle w:val="Zkladntext"/>
        <w:spacing w:line="234" w:lineRule="exact"/>
        <w:ind w:left="567"/>
        <w:rPr>
          <w:rFonts w:ascii="Verdana" w:hAnsi="Verdana"/>
        </w:rPr>
      </w:pPr>
      <w:r>
        <w:rPr>
          <w:rFonts w:ascii="Verdana" w:hAnsi="Verdana"/>
          <w:color w:val="3C4244"/>
        </w:rPr>
        <w:t>Měsíční fakturovaná částka včetně DPH</w:t>
      </w:r>
    </w:p>
    <w:p w14:paraId="334A525C" w14:textId="77777777" w:rsidR="00D516A7" w:rsidRDefault="000B7A06">
      <w:pPr>
        <w:pStyle w:val="Zkladntext"/>
        <w:spacing w:before="104" w:line="237" w:lineRule="exact"/>
        <w:ind w:right="226"/>
        <w:jc w:val="right"/>
        <w:rPr>
          <w:rFonts w:ascii="Verdana" w:hAnsi="Verdana"/>
        </w:rPr>
      </w:pPr>
      <w:r>
        <w:br w:type="column"/>
      </w:r>
      <w:r>
        <w:rPr>
          <w:rFonts w:ascii="Verdana" w:hAnsi="Verdana"/>
          <w:color w:val="2B2F2F"/>
        </w:rPr>
        <w:t>3</w:t>
      </w:r>
      <w:r>
        <w:rPr>
          <w:rFonts w:ascii="Verdana" w:hAnsi="Verdana"/>
          <w:color w:val="2B2F2F"/>
          <w:spacing w:val="-26"/>
        </w:rPr>
        <w:t xml:space="preserve"> </w:t>
      </w:r>
      <w:r>
        <w:rPr>
          <w:rFonts w:ascii="Verdana" w:hAnsi="Verdana"/>
          <w:color w:val="2B2F2F"/>
        </w:rPr>
        <w:t>934</w:t>
      </w:r>
      <w:r>
        <w:rPr>
          <w:rFonts w:ascii="Verdana" w:hAnsi="Verdana"/>
          <w:color w:val="2B2F2F"/>
          <w:spacing w:val="-27"/>
        </w:rPr>
        <w:t xml:space="preserve"> </w:t>
      </w:r>
      <w:r>
        <w:rPr>
          <w:rFonts w:ascii="Verdana" w:hAnsi="Verdana"/>
          <w:color w:val="2B2F2F"/>
        </w:rPr>
        <w:t>400</w:t>
      </w:r>
      <w:r>
        <w:rPr>
          <w:rFonts w:ascii="Verdana" w:hAnsi="Verdana"/>
          <w:color w:val="2B2F2F"/>
          <w:spacing w:val="-13"/>
        </w:rPr>
        <w:t xml:space="preserve"> </w:t>
      </w:r>
      <w:r>
        <w:rPr>
          <w:rFonts w:ascii="Verdana" w:hAnsi="Verdana"/>
          <w:color w:val="2B2F2F"/>
        </w:rPr>
        <w:t>Kč</w:t>
      </w:r>
    </w:p>
    <w:p w14:paraId="45465A9B" w14:textId="77777777" w:rsidR="00D516A7" w:rsidRDefault="000B7A06">
      <w:pPr>
        <w:pStyle w:val="Zkladntext"/>
        <w:spacing w:line="234" w:lineRule="exact"/>
        <w:ind w:right="216"/>
        <w:jc w:val="right"/>
        <w:rPr>
          <w:rFonts w:ascii="Verdana" w:hAnsi="Verdana"/>
        </w:rPr>
      </w:pPr>
      <w:r>
        <w:rPr>
          <w:rFonts w:ascii="Verdana" w:hAnsi="Verdana"/>
          <w:color w:val="2B2F2F"/>
        </w:rPr>
        <w:t>826</w:t>
      </w:r>
      <w:r>
        <w:rPr>
          <w:rFonts w:ascii="Verdana" w:hAnsi="Verdana"/>
          <w:color w:val="2B2F2F"/>
          <w:spacing w:val="-37"/>
        </w:rPr>
        <w:t xml:space="preserve"> </w:t>
      </w:r>
      <w:r>
        <w:rPr>
          <w:rFonts w:ascii="Verdana" w:hAnsi="Verdana"/>
          <w:color w:val="2B2F2F"/>
        </w:rPr>
        <w:t>224</w:t>
      </w:r>
      <w:r>
        <w:rPr>
          <w:rFonts w:ascii="Verdana" w:hAnsi="Verdana"/>
          <w:color w:val="2B2F2F"/>
          <w:spacing w:val="-30"/>
        </w:rPr>
        <w:t xml:space="preserve"> </w:t>
      </w:r>
      <w:r>
        <w:rPr>
          <w:rFonts w:ascii="Verdana" w:hAnsi="Verdana"/>
          <w:color w:val="2B2F2F"/>
        </w:rPr>
        <w:t>Kč</w:t>
      </w:r>
    </w:p>
    <w:p w14:paraId="370EB537" w14:textId="77777777" w:rsidR="00D516A7" w:rsidRDefault="000B7A06">
      <w:pPr>
        <w:pStyle w:val="Zkladntext"/>
        <w:spacing w:line="240" w:lineRule="exact"/>
        <w:ind w:right="219"/>
        <w:jc w:val="right"/>
        <w:rPr>
          <w:rFonts w:ascii="Verdana" w:hAnsi="Verdana"/>
        </w:rPr>
      </w:pPr>
      <w:r>
        <w:rPr>
          <w:rFonts w:ascii="Verdana" w:hAnsi="Verdana"/>
          <w:color w:val="2B2F2F"/>
        </w:rPr>
        <w:t>4</w:t>
      </w:r>
      <w:r>
        <w:rPr>
          <w:rFonts w:ascii="Verdana" w:hAnsi="Verdana"/>
          <w:color w:val="2B2F2F"/>
          <w:spacing w:val="-28"/>
        </w:rPr>
        <w:t xml:space="preserve"> </w:t>
      </w:r>
      <w:r>
        <w:rPr>
          <w:rFonts w:ascii="Verdana" w:hAnsi="Verdana"/>
          <w:color w:val="2B2F2F"/>
        </w:rPr>
        <w:t>760</w:t>
      </w:r>
      <w:r>
        <w:rPr>
          <w:rFonts w:ascii="Verdana" w:hAnsi="Verdana"/>
          <w:color w:val="2B2F2F"/>
          <w:spacing w:val="-29"/>
        </w:rPr>
        <w:t xml:space="preserve"> </w:t>
      </w:r>
      <w:r>
        <w:rPr>
          <w:rFonts w:ascii="Verdana" w:hAnsi="Verdana"/>
          <w:color w:val="2B2F2F"/>
        </w:rPr>
        <w:t>624</w:t>
      </w:r>
      <w:r>
        <w:rPr>
          <w:rFonts w:ascii="Verdana" w:hAnsi="Verdana"/>
          <w:color w:val="2B2F2F"/>
          <w:spacing w:val="-18"/>
        </w:rPr>
        <w:t xml:space="preserve"> </w:t>
      </w:r>
      <w:r>
        <w:rPr>
          <w:rFonts w:ascii="Verdana" w:hAnsi="Verdana"/>
          <w:color w:val="2B2F2F"/>
          <w:spacing w:val="3"/>
        </w:rPr>
        <w:t>Kč</w:t>
      </w:r>
    </w:p>
    <w:p w14:paraId="4A4ACEB4" w14:textId="77777777" w:rsidR="00D516A7" w:rsidRDefault="00D516A7">
      <w:pPr>
        <w:pStyle w:val="Zkladntext"/>
        <w:spacing w:before="10"/>
        <w:rPr>
          <w:rFonts w:ascii="Verdana"/>
        </w:rPr>
      </w:pPr>
    </w:p>
    <w:p w14:paraId="32E8B36C" w14:textId="77777777" w:rsidR="00D516A7" w:rsidRDefault="000B7A06">
      <w:pPr>
        <w:pStyle w:val="Zkladntext"/>
        <w:spacing w:line="242" w:lineRule="exact"/>
        <w:ind w:left="597"/>
        <w:rPr>
          <w:rFonts w:ascii="Verdana" w:hAnsi="Verdana"/>
        </w:rPr>
      </w:pPr>
      <w:r>
        <w:rPr>
          <w:rFonts w:ascii="Verdana" w:hAnsi="Verdana"/>
          <w:color w:val="2C3334"/>
        </w:rPr>
        <w:t>491</w:t>
      </w:r>
      <w:r>
        <w:rPr>
          <w:rFonts w:ascii="Verdana" w:hAnsi="Verdana"/>
          <w:color w:val="2C3334"/>
          <w:spacing w:val="-29"/>
        </w:rPr>
        <w:t xml:space="preserve"> </w:t>
      </w:r>
      <w:r>
        <w:rPr>
          <w:rFonts w:ascii="Verdana" w:hAnsi="Verdana"/>
          <w:color w:val="2C3334"/>
        </w:rPr>
        <w:t>800</w:t>
      </w:r>
      <w:r>
        <w:rPr>
          <w:rFonts w:ascii="Verdana" w:hAnsi="Verdana"/>
          <w:color w:val="2C3334"/>
          <w:spacing w:val="-33"/>
        </w:rPr>
        <w:t xml:space="preserve"> </w:t>
      </w:r>
      <w:r>
        <w:rPr>
          <w:rFonts w:ascii="Verdana" w:hAnsi="Verdana"/>
          <w:color w:val="2C3334"/>
          <w:spacing w:val="3"/>
        </w:rPr>
        <w:t>Kč</w:t>
      </w:r>
    </w:p>
    <w:p w14:paraId="2437FC85" w14:textId="77777777" w:rsidR="00D516A7" w:rsidRDefault="000B7A06">
      <w:pPr>
        <w:pStyle w:val="Zkladntext"/>
        <w:spacing w:line="235" w:lineRule="exact"/>
        <w:ind w:left="593"/>
        <w:rPr>
          <w:rFonts w:ascii="Verdana" w:hAnsi="Verdana"/>
        </w:rPr>
      </w:pPr>
      <w:r>
        <w:rPr>
          <w:rFonts w:ascii="Verdana" w:hAnsi="Verdana"/>
          <w:color w:val="2C3334"/>
        </w:rPr>
        <w:t>103 278</w:t>
      </w:r>
      <w:r>
        <w:rPr>
          <w:rFonts w:ascii="Verdana" w:hAnsi="Verdana"/>
          <w:color w:val="2C3334"/>
          <w:spacing w:val="-54"/>
        </w:rPr>
        <w:t xml:space="preserve"> </w:t>
      </w:r>
      <w:r>
        <w:rPr>
          <w:rFonts w:ascii="Verdana" w:hAnsi="Verdana"/>
          <w:color w:val="2C3334"/>
          <w:spacing w:val="3"/>
        </w:rPr>
        <w:t>Kč</w:t>
      </w:r>
    </w:p>
    <w:p w14:paraId="12DF3C55" w14:textId="77777777" w:rsidR="00D516A7" w:rsidRDefault="000B7A06">
      <w:pPr>
        <w:pStyle w:val="Zkladntext"/>
        <w:spacing w:line="236" w:lineRule="exact"/>
        <w:ind w:left="600"/>
        <w:rPr>
          <w:rFonts w:ascii="Verdana" w:hAnsi="Verdana"/>
        </w:rPr>
      </w:pPr>
      <w:r>
        <w:rPr>
          <w:rFonts w:ascii="Verdana" w:hAnsi="Verdana"/>
          <w:color w:val="2C3334"/>
        </w:rPr>
        <w:t>595 078</w:t>
      </w:r>
      <w:r>
        <w:rPr>
          <w:rFonts w:ascii="Verdana" w:hAnsi="Verdana"/>
          <w:color w:val="2C3334"/>
          <w:spacing w:val="-57"/>
        </w:rPr>
        <w:t xml:space="preserve"> </w:t>
      </w:r>
      <w:r>
        <w:rPr>
          <w:rFonts w:ascii="Verdana" w:hAnsi="Verdana"/>
          <w:color w:val="2C3334"/>
        </w:rPr>
        <w:t>Kč</w:t>
      </w:r>
    </w:p>
    <w:p w14:paraId="191A3D55" w14:textId="77777777" w:rsidR="00D516A7" w:rsidRDefault="00D516A7">
      <w:pPr>
        <w:pStyle w:val="Zkladntext"/>
        <w:spacing w:before="2"/>
        <w:rPr>
          <w:rFonts w:ascii="Verdana"/>
          <w:sz w:val="19"/>
        </w:rPr>
      </w:pPr>
    </w:p>
    <w:p w14:paraId="1EAF9F0D" w14:textId="77777777" w:rsidR="00D516A7" w:rsidRDefault="000B7A06">
      <w:pPr>
        <w:pStyle w:val="Zkladntext"/>
        <w:spacing w:line="237" w:lineRule="exact"/>
        <w:ind w:right="256"/>
        <w:jc w:val="right"/>
        <w:rPr>
          <w:rFonts w:ascii="Verdana" w:hAnsi="Verdana"/>
        </w:rPr>
      </w:pPr>
      <w:r>
        <w:rPr>
          <w:rFonts w:ascii="Verdana" w:hAnsi="Verdana"/>
          <w:color w:val="2E3536"/>
        </w:rPr>
        <w:t>40 983</w:t>
      </w:r>
      <w:r>
        <w:rPr>
          <w:rFonts w:ascii="Verdana" w:hAnsi="Verdana"/>
          <w:color w:val="2E3536"/>
          <w:spacing w:val="-50"/>
        </w:rPr>
        <w:t xml:space="preserve"> </w:t>
      </w:r>
      <w:r>
        <w:rPr>
          <w:rFonts w:ascii="Verdana" w:hAnsi="Verdana"/>
          <w:color w:val="2E3536"/>
          <w:spacing w:val="3"/>
        </w:rPr>
        <w:t>Kč</w:t>
      </w:r>
    </w:p>
    <w:p w14:paraId="52757FE7" w14:textId="77777777" w:rsidR="00D516A7" w:rsidRDefault="000B7A06">
      <w:pPr>
        <w:pStyle w:val="Zkladntext"/>
        <w:spacing w:line="233" w:lineRule="exact"/>
        <w:ind w:right="242"/>
        <w:jc w:val="right"/>
        <w:rPr>
          <w:rFonts w:ascii="Verdana" w:hAnsi="Verdana"/>
        </w:rPr>
      </w:pPr>
      <w:r>
        <w:rPr>
          <w:rFonts w:ascii="Verdana" w:hAnsi="Verdana"/>
          <w:color w:val="2E3536"/>
        </w:rPr>
        <w:t>8 607</w:t>
      </w:r>
      <w:r>
        <w:rPr>
          <w:rFonts w:ascii="Verdana" w:hAnsi="Verdana"/>
          <w:color w:val="2E3536"/>
          <w:spacing w:val="-44"/>
        </w:rPr>
        <w:t xml:space="preserve"> </w:t>
      </w:r>
      <w:r>
        <w:rPr>
          <w:rFonts w:ascii="Verdana" w:hAnsi="Verdana"/>
          <w:color w:val="2E3536"/>
          <w:spacing w:val="3"/>
        </w:rPr>
        <w:t>Kč</w:t>
      </w:r>
    </w:p>
    <w:p w14:paraId="00B89405" w14:textId="77777777" w:rsidR="00D516A7" w:rsidRDefault="000B7A06">
      <w:pPr>
        <w:pStyle w:val="Zkladntext"/>
        <w:spacing w:line="239" w:lineRule="exact"/>
        <w:ind w:right="257"/>
        <w:jc w:val="right"/>
        <w:rPr>
          <w:rFonts w:ascii="Verdana" w:hAnsi="Verdana"/>
        </w:rPr>
      </w:pPr>
      <w:r>
        <w:rPr>
          <w:rFonts w:ascii="Verdana" w:hAnsi="Verdana"/>
          <w:color w:val="2E3536"/>
        </w:rPr>
        <w:t>49 590</w:t>
      </w:r>
      <w:r>
        <w:rPr>
          <w:rFonts w:ascii="Verdana" w:hAnsi="Verdana"/>
          <w:color w:val="2E3536"/>
          <w:spacing w:val="-43"/>
        </w:rPr>
        <w:t xml:space="preserve"> </w:t>
      </w:r>
      <w:r>
        <w:rPr>
          <w:rFonts w:ascii="Verdana" w:hAnsi="Verdana"/>
          <w:color w:val="2E3536"/>
        </w:rPr>
        <w:t>Kč</w:t>
      </w:r>
    </w:p>
    <w:p w14:paraId="441321CA" w14:textId="77777777" w:rsidR="00D516A7" w:rsidRDefault="00D516A7">
      <w:pPr>
        <w:spacing w:line="239" w:lineRule="exact"/>
        <w:jc w:val="right"/>
        <w:rPr>
          <w:rFonts w:ascii="Verdana" w:hAnsi="Verdana"/>
        </w:rPr>
        <w:sectPr w:rsidR="00D516A7">
          <w:type w:val="continuous"/>
          <w:pgSz w:w="11930" w:h="16840"/>
          <w:pgMar w:top="900" w:right="1460" w:bottom="280" w:left="1360" w:header="708" w:footer="708" w:gutter="0"/>
          <w:cols w:num="2" w:space="708" w:equalWidth="0">
            <w:col w:w="7022" w:space="40"/>
            <w:col w:w="2048"/>
          </w:cols>
        </w:sectPr>
      </w:pPr>
    </w:p>
    <w:p w14:paraId="2D040F09" w14:textId="77777777" w:rsidR="00D516A7" w:rsidRDefault="000B7A06">
      <w:pPr>
        <w:pStyle w:val="Zkladntext"/>
        <w:spacing w:before="2"/>
        <w:rPr>
          <w:rFonts w:ascii="Verdana"/>
          <w:sz w:val="16"/>
        </w:rPr>
      </w:pPr>
      <w:r>
        <w:pict w14:anchorId="44999544">
          <v:group id="_x0000_s1054" style="position:absolute;margin-left:0;margin-top:0;width:596.15pt;height:842pt;z-index:-251993088;mso-position-horizontal-relative:page;mso-position-vertical-relative:page" coordsize="11923,16840">
            <v:shape id="_x0000_s1058" type="#_x0000_t75" style="position:absolute;width:11923;height:16840">
              <v:imagedata r:id="rId6" o:title=""/>
            </v:shape>
            <v:line id="_x0000_s1057" style="position:absolute" from="6388,15895" to="6893,15895" strokecolor="#6fa8b4" strokeweight=".63pt">
              <v:stroke dashstyle="longDash"/>
            </v:line>
            <v:line id="_x0000_s1056" style="position:absolute" from="7392,15897" to="7913,15897" strokecolor="#6eb8df" strokeweight=".83pt">
              <v:stroke dashstyle="longDash"/>
            </v:line>
            <v:line id="_x0000_s1055" style="position:absolute" from="9725,15899" to="10310,15899" strokecolor="#419ec1" strokeweight=".42pt">
              <v:stroke dashstyle="longDash"/>
            </v:line>
            <w10:wrap anchorx="page" anchory="page"/>
          </v:group>
        </w:pict>
      </w:r>
    </w:p>
    <w:p w14:paraId="0FC1AA9C" w14:textId="77777777" w:rsidR="00D516A7" w:rsidRDefault="000B7A06">
      <w:pPr>
        <w:pStyle w:val="Odstavecseseznamem"/>
        <w:numPr>
          <w:ilvl w:val="0"/>
          <w:numId w:val="6"/>
        </w:numPr>
        <w:tabs>
          <w:tab w:val="left" w:pos="564"/>
        </w:tabs>
        <w:spacing w:before="114" w:line="230" w:lineRule="auto"/>
        <w:ind w:left="557" w:right="168" w:hanging="405"/>
        <w:jc w:val="both"/>
        <w:rPr>
          <w:rFonts w:ascii="Verdana" w:hAnsi="Verdana"/>
          <w:color w:val="414648"/>
          <w:sz w:val="20"/>
        </w:rPr>
      </w:pPr>
      <w:r>
        <w:rPr>
          <w:rFonts w:ascii="Verdana" w:hAnsi="Verdana"/>
          <w:color w:val="414648"/>
          <w:sz w:val="20"/>
        </w:rPr>
        <w:t>Ceny</w:t>
      </w:r>
      <w:r>
        <w:rPr>
          <w:rFonts w:ascii="Verdana" w:hAnsi="Verdana"/>
          <w:color w:val="414648"/>
          <w:spacing w:val="-24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stanovené</w:t>
      </w:r>
      <w:r>
        <w:rPr>
          <w:rFonts w:ascii="Verdana" w:hAnsi="Verdana"/>
          <w:color w:val="414648"/>
          <w:spacing w:val="-14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v</w:t>
      </w:r>
      <w:r>
        <w:rPr>
          <w:rFonts w:ascii="Verdana" w:hAnsi="Verdana"/>
          <w:color w:val="414648"/>
          <w:spacing w:val="-29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článku</w:t>
      </w:r>
      <w:r>
        <w:rPr>
          <w:rFonts w:ascii="Verdana" w:hAnsi="Verdana"/>
          <w:color w:val="414648"/>
          <w:spacing w:val="-18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4</w:t>
      </w:r>
      <w:r>
        <w:rPr>
          <w:rFonts w:ascii="Verdana" w:hAnsi="Verdana"/>
          <w:color w:val="414648"/>
          <w:spacing w:val="-16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odst.</w:t>
      </w:r>
      <w:r>
        <w:rPr>
          <w:rFonts w:ascii="Verdana" w:hAnsi="Verdana"/>
          <w:color w:val="414648"/>
          <w:spacing w:val="-25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1</w:t>
      </w:r>
      <w:r>
        <w:rPr>
          <w:rFonts w:ascii="Verdana" w:hAnsi="Verdana"/>
          <w:color w:val="414648"/>
          <w:spacing w:val="-19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smlouvy</w:t>
      </w:r>
      <w:r>
        <w:rPr>
          <w:rFonts w:ascii="Verdana" w:hAnsi="Verdana"/>
          <w:color w:val="414648"/>
          <w:spacing w:val="-23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jsou</w:t>
      </w:r>
      <w:r>
        <w:rPr>
          <w:rFonts w:ascii="Verdana" w:hAnsi="Verdana"/>
          <w:color w:val="414648"/>
          <w:spacing w:val="-19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nepřekročitelné</w:t>
      </w:r>
      <w:r>
        <w:rPr>
          <w:rFonts w:ascii="Verdana" w:hAnsi="Verdana"/>
          <w:color w:val="414648"/>
          <w:spacing w:val="-17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a</w:t>
      </w:r>
      <w:r>
        <w:rPr>
          <w:rFonts w:ascii="Verdana" w:hAnsi="Verdana"/>
          <w:color w:val="414648"/>
          <w:spacing w:val="-23"/>
          <w:sz w:val="20"/>
        </w:rPr>
        <w:t xml:space="preserve"> </w:t>
      </w:r>
      <w:r>
        <w:rPr>
          <w:rFonts w:ascii="Verdana" w:hAnsi="Verdana"/>
          <w:color w:val="414648"/>
          <w:spacing w:val="2"/>
          <w:sz w:val="20"/>
        </w:rPr>
        <w:t>lze</w:t>
      </w:r>
      <w:r>
        <w:rPr>
          <w:rFonts w:ascii="Verdana" w:hAnsi="Verdana"/>
          <w:color w:val="414648"/>
          <w:spacing w:val="-21"/>
          <w:sz w:val="20"/>
        </w:rPr>
        <w:t xml:space="preserve"> </w:t>
      </w:r>
      <w:r>
        <w:rPr>
          <w:rFonts w:ascii="Verdana" w:hAnsi="Verdana"/>
          <w:color w:val="414648"/>
          <w:spacing w:val="-3"/>
          <w:sz w:val="20"/>
        </w:rPr>
        <w:t>je</w:t>
      </w:r>
      <w:r>
        <w:rPr>
          <w:rFonts w:ascii="Verdana" w:hAnsi="Verdana"/>
          <w:color w:val="414648"/>
          <w:spacing w:val="-22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měnit</w:t>
      </w:r>
      <w:r>
        <w:rPr>
          <w:rFonts w:ascii="Verdana" w:hAnsi="Verdana"/>
          <w:color w:val="414648"/>
          <w:spacing w:val="-22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pouze s</w:t>
      </w:r>
      <w:r>
        <w:rPr>
          <w:rFonts w:ascii="Verdana" w:hAnsi="Verdana"/>
          <w:color w:val="414648"/>
          <w:spacing w:val="-37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výslovným</w:t>
      </w:r>
      <w:r>
        <w:rPr>
          <w:rFonts w:ascii="Verdana" w:hAnsi="Verdana"/>
          <w:color w:val="414648"/>
          <w:spacing w:val="-33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souhlasem</w:t>
      </w:r>
      <w:r>
        <w:rPr>
          <w:rFonts w:ascii="Verdana" w:hAnsi="Verdana"/>
          <w:color w:val="414648"/>
          <w:spacing w:val="-29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obou</w:t>
      </w:r>
      <w:r>
        <w:rPr>
          <w:rFonts w:ascii="Verdana" w:hAnsi="Verdana"/>
          <w:color w:val="414648"/>
          <w:spacing w:val="-32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smluvních</w:t>
      </w:r>
      <w:r>
        <w:rPr>
          <w:rFonts w:ascii="Verdana" w:hAnsi="Verdana"/>
          <w:color w:val="414648"/>
          <w:spacing w:val="-33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stran,</w:t>
      </w:r>
      <w:r>
        <w:rPr>
          <w:rFonts w:ascii="Verdana" w:hAnsi="Verdana"/>
          <w:color w:val="414648"/>
          <w:spacing w:val="-22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s</w:t>
      </w:r>
      <w:r>
        <w:rPr>
          <w:rFonts w:ascii="Verdana" w:hAnsi="Verdana"/>
          <w:color w:val="414648"/>
          <w:spacing w:val="-36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výjimkou</w:t>
      </w:r>
      <w:r>
        <w:rPr>
          <w:rFonts w:ascii="Verdana" w:hAnsi="Verdana"/>
          <w:color w:val="414648"/>
          <w:spacing w:val="-34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případu,</w:t>
      </w:r>
      <w:r>
        <w:rPr>
          <w:rFonts w:ascii="Verdana" w:hAnsi="Verdana"/>
          <w:color w:val="414648"/>
          <w:spacing w:val="-26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pokud</w:t>
      </w:r>
      <w:r>
        <w:rPr>
          <w:rFonts w:ascii="Verdana" w:hAnsi="Verdana"/>
          <w:color w:val="414648"/>
          <w:spacing w:val="-32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po</w:t>
      </w:r>
      <w:r>
        <w:rPr>
          <w:rFonts w:ascii="Verdana" w:hAnsi="Verdana"/>
          <w:color w:val="414648"/>
          <w:spacing w:val="-32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 xml:space="preserve">uzavření smlouvy a před nebo v průběhu plnění předmětu smlouvy dojde </w:t>
      </w:r>
      <w:r>
        <w:rPr>
          <w:rFonts w:ascii="Verdana" w:hAnsi="Verdana"/>
          <w:color w:val="414648"/>
          <w:spacing w:val="2"/>
          <w:sz w:val="20"/>
        </w:rPr>
        <w:t xml:space="preserve">ke </w:t>
      </w:r>
      <w:r>
        <w:rPr>
          <w:rFonts w:ascii="Verdana" w:hAnsi="Verdana"/>
          <w:color w:val="414648"/>
          <w:sz w:val="20"/>
        </w:rPr>
        <w:t>změnám sazeb daně</w:t>
      </w:r>
      <w:r>
        <w:rPr>
          <w:rFonts w:ascii="Verdana" w:hAnsi="Verdana"/>
          <w:color w:val="414648"/>
          <w:spacing w:val="-8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z</w:t>
      </w:r>
      <w:r>
        <w:rPr>
          <w:rFonts w:ascii="Verdana" w:hAnsi="Verdana"/>
          <w:color w:val="414648"/>
          <w:spacing w:val="-25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přidané</w:t>
      </w:r>
      <w:r>
        <w:rPr>
          <w:rFonts w:ascii="Verdana" w:hAnsi="Verdana"/>
          <w:color w:val="414648"/>
          <w:spacing w:val="-8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hodnoty</w:t>
      </w:r>
      <w:r>
        <w:rPr>
          <w:rFonts w:ascii="Verdana" w:hAnsi="Verdana"/>
          <w:color w:val="414648"/>
          <w:spacing w:val="-6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nebo</w:t>
      </w:r>
      <w:r>
        <w:rPr>
          <w:rFonts w:ascii="Verdana" w:hAnsi="Verdana"/>
          <w:color w:val="414648"/>
          <w:spacing w:val="-9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ke</w:t>
      </w:r>
      <w:r>
        <w:rPr>
          <w:rFonts w:ascii="Verdana" w:hAnsi="Verdana"/>
          <w:color w:val="414648"/>
          <w:spacing w:val="-8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změnám</w:t>
      </w:r>
      <w:r>
        <w:rPr>
          <w:rFonts w:ascii="Verdana" w:hAnsi="Verdana"/>
          <w:color w:val="414648"/>
          <w:spacing w:val="-7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jiných</w:t>
      </w:r>
      <w:r>
        <w:rPr>
          <w:rFonts w:ascii="Verdana" w:hAnsi="Verdana"/>
          <w:color w:val="414648"/>
          <w:spacing w:val="-5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daňových</w:t>
      </w:r>
      <w:r>
        <w:rPr>
          <w:rFonts w:ascii="Verdana" w:hAnsi="Verdana"/>
          <w:color w:val="414648"/>
          <w:spacing w:val="-5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předpisu</w:t>
      </w:r>
      <w:r>
        <w:rPr>
          <w:rFonts w:ascii="Verdana" w:hAnsi="Verdana"/>
          <w:color w:val="414648"/>
          <w:spacing w:val="-11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majících</w:t>
      </w:r>
      <w:r>
        <w:rPr>
          <w:rFonts w:ascii="Verdana" w:hAnsi="Verdana"/>
          <w:color w:val="414648"/>
          <w:spacing w:val="-5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vliv</w:t>
      </w:r>
      <w:r>
        <w:rPr>
          <w:rFonts w:ascii="Verdana" w:hAnsi="Verdana"/>
          <w:color w:val="414648"/>
          <w:spacing w:val="-7"/>
          <w:sz w:val="20"/>
        </w:rPr>
        <w:t xml:space="preserve"> </w:t>
      </w:r>
      <w:r>
        <w:rPr>
          <w:rFonts w:ascii="Verdana" w:hAnsi="Verdana"/>
          <w:color w:val="414648"/>
          <w:spacing w:val="-4"/>
          <w:sz w:val="20"/>
        </w:rPr>
        <w:t xml:space="preserve">na </w:t>
      </w:r>
      <w:r>
        <w:rPr>
          <w:rFonts w:ascii="Verdana" w:hAnsi="Verdana"/>
          <w:color w:val="414648"/>
          <w:spacing w:val="-3"/>
          <w:sz w:val="20"/>
        </w:rPr>
        <w:t>cenu</w:t>
      </w:r>
      <w:r>
        <w:rPr>
          <w:rFonts w:ascii="Verdana" w:hAnsi="Verdana"/>
          <w:color w:val="414648"/>
          <w:spacing w:val="-21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předmětu</w:t>
      </w:r>
      <w:r>
        <w:rPr>
          <w:rFonts w:ascii="Verdana" w:hAnsi="Verdana"/>
          <w:color w:val="414648"/>
          <w:spacing w:val="-27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smlouvy,</w:t>
      </w:r>
      <w:r>
        <w:rPr>
          <w:rFonts w:ascii="Verdana" w:hAnsi="Verdana"/>
          <w:color w:val="414648"/>
          <w:spacing w:val="-16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kdy</w:t>
      </w:r>
      <w:r>
        <w:rPr>
          <w:rFonts w:ascii="Verdana" w:hAnsi="Verdana"/>
          <w:color w:val="414648"/>
          <w:spacing w:val="-28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je</w:t>
      </w:r>
      <w:r>
        <w:rPr>
          <w:rFonts w:ascii="Verdana" w:hAnsi="Verdana"/>
          <w:color w:val="414648"/>
          <w:spacing w:val="-29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smluvní</w:t>
      </w:r>
      <w:r>
        <w:rPr>
          <w:rFonts w:ascii="Verdana" w:hAnsi="Verdana"/>
          <w:color w:val="414648"/>
          <w:spacing w:val="-21"/>
          <w:sz w:val="20"/>
        </w:rPr>
        <w:t xml:space="preserve"> </w:t>
      </w:r>
      <w:r>
        <w:rPr>
          <w:rFonts w:ascii="Verdana" w:hAnsi="Verdana"/>
          <w:color w:val="414648"/>
          <w:spacing w:val="-4"/>
          <w:sz w:val="20"/>
        </w:rPr>
        <w:t>strana</w:t>
      </w:r>
      <w:r>
        <w:rPr>
          <w:rFonts w:ascii="Verdana" w:hAnsi="Verdana"/>
          <w:color w:val="414648"/>
          <w:spacing w:val="-18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oprávněna</w:t>
      </w:r>
      <w:r>
        <w:rPr>
          <w:rFonts w:ascii="Verdana" w:hAnsi="Verdana"/>
          <w:color w:val="414648"/>
          <w:spacing w:val="-27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jednostranně</w:t>
      </w:r>
      <w:r>
        <w:rPr>
          <w:rFonts w:ascii="Verdana" w:hAnsi="Verdana"/>
          <w:color w:val="414648"/>
          <w:spacing w:val="-23"/>
          <w:sz w:val="20"/>
        </w:rPr>
        <w:t xml:space="preserve"> </w:t>
      </w:r>
      <w:r>
        <w:rPr>
          <w:rFonts w:ascii="Verdana" w:hAnsi="Verdana"/>
          <w:color w:val="414648"/>
          <w:spacing w:val="-4"/>
          <w:sz w:val="20"/>
        </w:rPr>
        <w:t>navýšit</w:t>
      </w:r>
      <w:r>
        <w:rPr>
          <w:rFonts w:ascii="Verdana" w:hAnsi="Verdana"/>
          <w:color w:val="414648"/>
          <w:spacing w:val="-18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resp. snížit</w:t>
      </w:r>
      <w:r>
        <w:rPr>
          <w:rFonts w:ascii="Verdana" w:hAnsi="Verdana"/>
          <w:color w:val="414648"/>
          <w:spacing w:val="-12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smluvní</w:t>
      </w:r>
      <w:r>
        <w:rPr>
          <w:rFonts w:ascii="Verdana" w:hAnsi="Verdana"/>
          <w:color w:val="414648"/>
          <w:spacing w:val="-9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cenu</w:t>
      </w:r>
      <w:r>
        <w:rPr>
          <w:rFonts w:ascii="Verdana" w:hAnsi="Verdana"/>
          <w:color w:val="414648"/>
          <w:spacing w:val="-6"/>
          <w:sz w:val="20"/>
        </w:rPr>
        <w:t xml:space="preserve"> </w:t>
      </w:r>
      <w:r>
        <w:rPr>
          <w:rFonts w:ascii="Verdana" w:hAnsi="Verdana"/>
          <w:color w:val="414648"/>
          <w:spacing w:val="-3"/>
          <w:sz w:val="20"/>
        </w:rPr>
        <w:t>na</w:t>
      </w:r>
      <w:r>
        <w:rPr>
          <w:rFonts w:ascii="Verdana" w:hAnsi="Verdana"/>
          <w:color w:val="414648"/>
          <w:spacing w:val="-8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částku</w:t>
      </w:r>
      <w:r>
        <w:rPr>
          <w:rFonts w:ascii="Verdana" w:hAnsi="Verdana"/>
          <w:color w:val="414648"/>
          <w:spacing w:val="-11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reflektující</w:t>
      </w:r>
      <w:r>
        <w:rPr>
          <w:rFonts w:ascii="Verdana" w:hAnsi="Verdana"/>
          <w:color w:val="414648"/>
          <w:spacing w:val="-6"/>
          <w:sz w:val="20"/>
        </w:rPr>
        <w:t xml:space="preserve"> </w:t>
      </w:r>
      <w:r>
        <w:rPr>
          <w:rFonts w:ascii="Verdana" w:hAnsi="Verdana"/>
          <w:color w:val="414648"/>
          <w:spacing w:val="-3"/>
          <w:sz w:val="20"/>
        </w:rPr>
        <w:t>tuto</w:t>
      </w:r>
      <w:r>
        <w:rPr>
          <w:rFonts w:ascii="Verdana" w:hAnsi="Verdana"/>
          <w:color w:val="414648"/>
          <w:spacing w:val="-12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případnou</w:t>
      </w:r>
      <w:r>
        <w:rPr>
          <w:rFonts w:ascii="Verdana" w:hAnsi="Verdana"/>
          <w:color w:val="414648"/>
          <w:spacing w:val="-7"/>
          <w:sz w:val="20"/>
        </w:rPr>
        <w:t xml:space="preserve"> </w:t>
      </w:r>
      <w:r>
        <w:rPr>
          <w:rFonts w:ascii="Verdana" w:hAnsi="Verdana"/>
          <w:color w:val="414648"/>
          <w:sz w:val="20"/>
        </w:rPr>
        <w:t>změnu.</w:t>
      </w:r>
    </w:p>
    <w:p w14:paraId="13BACA16" w14:textId="77777777" w:rsidR="00D516A7" w:rsidRDefault="000B7A06">
      <w:pPr>
        <w:pStyle w:val="Odstavecseseznamem"/>
        <w:numPr>
          <w:ilvl w:val="0"/>
          <w:numId w:val="6"/>
        </w:numPr>
        <w:tabs>
          <w:tab w:val="left" w:pos="569"/>
        </w:tabs>
        <w:spacing w:before="46" w:line="223" w:lineRule="auto"/>
        <w:ind w:left="555" w:right="162" w:hanging="400"/>
        <w:jc w:val="both"/>
        <w:rPr>
          <w:rFonts w:ascii="Verdana" w:hAnsi="Verdana"/>
          <w:color w:val="404646"/>
          <w:sz w:val="20"/>
        </w:rPr>
      </w:pPr>
      <w:r>
        <w:rPr>
          <w:rFonts w:ascii="Verdana" w:hAnsi="Verdana"/>
          <w:color w:val="404646"/>
          <w:sz w:val="20"/>
        </w:rPr>
        <w:t>Cena uvedená v článku 4 odst. 1 smlouvy zahrnuje veškeré náklady zhotovitele související</w:t>
      </w:r>
      <w:r>
        <w:rPr>
          <w:rFonts w:ascii="Verdana" w:hAnsi="Verdana"/>
          <w:color w:val="404646"/>
          <w:spacing w:val="-16"/>
          <w:sz w:val="20"/>
        </w:rPr>
        <w:t xml:space="preserve"> </w:t>
      </w:r>
      <w:r>
        <w:rPr>
          <w:rFonts w:ascii="Verdana" w:hAnsi="Verdana"/>
          <w:color w:val="404646"/>
          <w:sz w:val="20"/>
        </w:rPr>
        <w:t>s</w:t>
      </w:r>
      <w:r>
        <w:rPr>
          <w:rFonts w:ascii="Verdana" w:hAnsi="Verdana"/>
          <w:color w:val="404646"/>
          <w:spacing w:val="-22"/>
          <w:sz w:val="20"/>
        </w:rPr>
        <w:t xml:space="preserve"> </w:t>
      </w:r>
      <w:r>
        <w:rPr>
          <w:rFonts w:ascii="Verdana" w:hAnsi="Verdana"/>
          <w:color w:val="404646"/>
          <w:sz w:val="20"/>
        </w:rPr>
        <w:t>prováděním</w:t>
      </w:r>
      <w:r>
        <w:rPr>
          <w:rFonts w:ascii="Verdana" w:hAnsi="Verdana"/>
          <w:color w:val="404646"/>
          <w:spacing w:val="-7"/>
          <w:sz w:val="20"/>
        </w:rPr>
        <w:t xml:space="preserve"> </w:t>
      </w:r>
      <w:r>
        <w:rPr>
          <w:rFonts w:ascii="Verdana" w:hAnsi="Verdana"/>
          <w:color w:val="404646"/>
          <w:sz w:val="20"/>
        </w:rPr>
        <w:t>údržby</w:t>
      </w:r>
      <w:r>
        <w:rPr>
          <w:rFonts w:ascii="Verdana" w:hAnsi="Verdana"/>
          <w:color w:val="404646"/>
          <w:spacing w:val="-8"/>
          <w:sz w:val="20"/>
        </w:rPr>
        <w:t xml:space="preserve"> </w:t>
      </w:r>
      <w:r>
        <w:rPr>
          <w:rFonts w:ascii="Verdana" w:hAnsi="Verdana"/>
          <w:color w:val="404646"/>
          <w:sz w:val="20"/>
        </w:rPr>
        <w:t>a</w:t>
      </w:r>
      <w:r>
        <w:rPr>
          <w:rFonts w:ascii="Verdana" w:hAnsi="Verdana"/>
          <w:color w:val="404646"/>
          <w:spacing w:val="-15"/>
          <w:sz w:val="20"/>
        </w:rPr>
        <w:t xml:space="preserve"> </w:t>
      </w:r>
      <w:r>
        <w:rPr>
          <w:rFonts w:ascii="Verdana" w:hAnsi="Verdana"/>
          <w:color w:val="404646"/>
          <w:sz w:val="20"/>
        </w:rPr>
        <w:t>servisu,</w:t>
      </w:r>
      <w:r>
        <w:rPr>
          <w:rFonts w:ascii="Verdana" w:hAnsi="Verdana"/>
          <w:color w:val="404646"/>
          <w:spacing w:val="-6"/>
          <w:sz w:val="20"/>
        </w:rPr>
        <w:t xml:space="preserve"> </w:t>
      </w:r>
      <w:r>
        <w:rPr>
          <w:rFonts w:ascii="Verdana" w:hAnsi="Verdana"/>
          <w:color w:val="404646"/>
          <w:sz w:val="20"/>
        </w:rPr>
        <w:t>zejména</w:t>
      </w:r>
      <w:r>
        <w:rPr>
          <w:rFonts w:ascii="Verdana" w:hAnsi="Verdana"/>
          <w:color w:val="404646"/>
          <w:spacing w:val="-7"/>
          <w:sz w:val="20"/>
        </w:rPr>
        <w:t xml:space="preserve"> </w:t>
      </w:r>
      <w:r>
        <w:rPr>
          <w:rFonts w:ascii="Verdana" w:hAnsi="Verdana"/>
          <w:color w:val="404646"/>
          <w:sz w:val="20"/>
        </w:rPr>
        <w:t>náklady</w:t>
      </w:r>
      <w:r>
        <w:rPr>
          <w:rFonts w:ascii="Verdana" w:hAnsi="Verdana"/>
          <w:color w:val="404646"/>
          <w:spacing w:val="-4"/>
          <w:sz w:val="20"/>
        </w:rPr>
        <w:t xml:space="preserve"> </w:t>
      </w:r>
      <w:r>
        <w:rPr>
          <w:rFonts w:ascii="Verdana" w:hAnsi="Verdana"/>
          <w:color w:val="404646"/>
          <w:spacing w:val="3"/>
          <w:sz w:val="20"/>
        </w:rPr>
        <w:t>na</w:t>
      </w:r>
      <w:r>
        <w:rPr>
          <w:rFonts w:ascii="Verdana" w:hAnsi="Verdana"/>
          <w:color w:val="404646"/>
          <w:spacing w:val="-15"/>
          <w:sz w:val="20"/>
        </w:rPr>
        <w:t xml:space="preserve"> </w:t>
      </w:r>
      <w:r>
        <w:rPr>
          <w:rFonts w:ascii="Verdana" w:hAnsi="Verdana"/>
          <w:color w:val="404646"/>
          <w:sz w:val="20"/>
        </w:rPr>
        <w:t>dodávky</w:t>
      </w:r>
      <w:r>
        <w:rPr>
          <w:rFonts w:ascii="Verdana" w:hAnsi="Verdana"/>
          <w:color w:val="404646"/>
          <w:spacing w:val="-19"/>
          <w:sz w:val="20"/>
        </w:rPr>
        <w:t xml:space="preserve"> </w:t>
      </w:r>
      <w:r>
        <w:rPr>
          <w:rFonts w:ascii="Verdana" w:hAnsi="Verdana"/>
          <w:color w:val="404646"/>
          <w:sz w:val="20"/>
        </w:rPr>
        <w:t xml:space="preserve">náhradních dílu, případné clo, náklady </w:t>
      </w:r>
      <w:r>
        <w:rPr>
          <w:rFonts w:ascii="Verdana" w:hAnsi="Verdana"/>
          <w:color w:val="404646"/>
          <w:spacing w:val="-5"/>
          <w:sz w:val="20"/>
        </w:rPr>
        <w:t xml:space="preserve">na </w:t>
      </w:r>
      <w:r>
        <w:rPr>
          <w:rFonts w:ascii="Verdana" w:hAnsi="Verdana"/>
          <w:color w:val="404646"/>
          <w:sz w:val="20"/>
        </w:rPr>
        <w:t>dopravu náhradních dílu do místa plnění, výměnu a montáž</w:t>
      </w:r>
      <w:r>
        <w:rPr>
          <w:rFonts w:ascii="Verdana" w:hAnsi="Verdana"/>
          <w:color w:val="404646"/>
          <w:spacing w:val="-38"/>
          <w:sz w:val="20"/>
        </w:rPr>
        <w:t xml:space="preserve"> </w:t>
      </w:r>
      <w:r>
        <w:rPr>
          <w:rFonts w:ascii="Verdana" w:hAnsi="Verdana"/>
          <w:color w:val="404646"/>
          <w:sz w:val="20"/>
        </w:rPr>
        <w:t>náhradních</w:t>
      </w:r>
      <w:r>
        <w:rPr>
          <w:rFonts w:ascii="Verdana" w:hAnsi="Verdana"/>
          <w:color w:val="404646"/>
          <w:spacing w:val="-29"/>
          <w:sz w:val="20"/>
        </w:rPr>
        <w:t xml:space="preserve"> </w:t>
      </w:r>
      <w:r>
        <w:rPr>
          <w:rFonts w:ascii="Verdana" w:hAnsi="Verdana"/>
          <w:color w:val="404646"/>
          <w:sz w:val="20"/>
        </w:rPr>
        <w:t>dílu,</w:t>
      </w:r>
      <w:r>
        <w:rPr>
          <w:rFonts w:ascii="Verdana" w:hAnsi="Verdana"/>
          <w:color w:val="404646"/>
          <w:spacing w:val="-30"/>
          <w:sz w:val="20"/>
        </w:rPr>
        <w:t xml:space="preserve"> </w:t>
      </w:r>
      <w:r>
        <w:rPr>
          <w:rFonts w:ascii="Verdana" w:hAnsi="Verdana"/>
          <w:color w:val="404646"/>
          <w:sz w:val="20"/>
        </w:rPr>
        <w:t>případná</w:t>
      </w:r>
      <w:r>
        <w:rPr>
          <w:rFonts w:ascii="Verdana" w:hAnsi="Verdana"/>
          <w:color w:val="404646"/>
          <w:spacing w:val="-38"/>
          <w:sz w:val="20"/>
        </w:rPr>
        <w:t xml:space="preserve"> </w:t>
      </w:r>
      <w:r>
        <w:rPr>
          <w:rFonts w:ascii="Verdana" w:hAnsi="Verdana"/>
          <w:color w:val="404646"/>
          <w:sz w:val="20"/>
        </w:rPr>
        <w:t>měření</w:t>
      </w:r>
      <w:r>
        <w:rPr>
          <w:rFonts w:ascii="Verdana" w:hAnsi="Verdana"/>
          <w:color w:val="404646"/>
          <w:spacing w:val="-34"/>
          <w:sz w:val="20"/>
        </w:rPr>
        <w:t xml:space="preserve"> </w:t>
      </w:r>
      <w:r>
        <w:rPr>
          <w:rFonts w:ascii="Verdana" w:hAnsi="Verdana"/>
          <w:color w:val="404646"/>
          <w:sz w:val="20"/>
        </w:rPr>
        <w:t>a</w:t>
      </w:r>
      <w:r>
        <w:rPr>
          <w:rFonts w:ascii="Verdana" w:hAnsi="Verdana"/>
          <w:color w:val="404646"/>
          <w:spacing w:val="-36"/>
          <w:sz w:val="20"/>
        </w:rPr>
        <w:t xml:space="preserve"> </w:t>
      </w:r>
      <w:r>
        <w:rPr>
          <w:rFonts w:ascii="Verdana" w:hAnsi="Verdana"/>
          <w:color w:val="404646"/>
          <w:sz w:val="20"/>
        </w:rPr>
        <w:t>revize</w:t>
      </w:r>
      <w:r>
        <w:rPr>
          <w:rFonts w:ascii="Verdana" w:hAnsi="Verdana"/>
          <w:color w:val="404646"/>
          <w:spacing w:val="-40"/>
          <w:sz w:val="20"/>
        </w:rPr>
        <w:t xml:space="preserve"> </w:t>
      </w:r>
      <w:r>
        <w:rPr>
          <w:rFonts w:ascii="Verdana" w:hAnsi="Verdana"/>
          <w:color w:val="404646"/>
          <w:sz w:val="20"/>
        </w:rPr>
        <w:t>nově</w:t>
      </w:r>
      <w:r>
        <w:rPr>
          <w:rFonts w:ascii="Verdana" w:hAnsi="Verdana"/>
          <w:color w:val="404646"/>
          <w:spacing w:val="-39"/>
          <w:sz w:val="20"/>
        </w:rPr>
        <w:t xml:space="preserve"> </w:t>
      </w:r>
      <w:r>
        <w:rPr>
          <w:rFonts w:ascii="Verdana" w:hAnsi="Verdana"/>
          <w:color w:val="404646"/>
          <w:sz w:val="20"/>
        </w:rPr>
        <w:t>instalovaných</w:t>
      </w:r>
      <w:r>
        <w:rPr>
          <w:rFonts w:ascii="Verdana" w:hAnsi="Verdana"/>
          <w:color w:val="404646"/>
          <w:spacing w:val="-35"/>
          <w:sz w:val="20"/>
        </w:rPr>
        <w:t xml:space="preserve"> </w:t>
      </w:r>
      <w:r>
        <w:rPr>
          <w:rFonts w:ascii="Verdana" w:hAnsi="Verdana"/>
          <w:color w:val="404646"/>
          <w:sz w:val="20"/>
        </w:rPr>
        <w:t>náhradních</w:t>
      </w:r>
      <w:r>
        <w:rPr>
          <w:rFonts w:ascii="Verdana" w:hAnsi="Verdana"/>
          <w:color w:val="404646"/>
          <w:spacing w:val="-34"/>
          <w:sz w:val="20"/>
        </w:rPr>
        <w:t xml:space="preserve"> </w:t>
      </w:r>
      <w:r>
        <w:rPr>
          <w:rFonts w:ascii="Verdana" w:hAnsi="Verdana"/>
          <w:color w:val="404646"/>
          <w:sz w:val="20"/>
        </w:rPr>
        <w:t>dílu, mzdové</w:t>
      </w:r>
      <w:r>
        <w:rPr>
          <w:rFonts w:ascii="Verdana" w:hAnsi="Verdana"/>
          <w:color w:val="404646"/>
          <w:spacing w:val="-7"/>
          <w:sz w:val="20"/>
        </w:rPr>
        <w:t xml:space="preserve"> </w:t>
      </w:r>
      <w:r>
        <w:rPr>
          <w:rFonts w:ascii="Verdana" w:hAnsi="Verdana"/>
          <w:color w:val="404646"/>
          <w:sz w:val="20"/>
        </w:rPr>
        <w:t>náklady</w:t>
      </w:r>
      <w:r>
        <w:rPr>
          <w:rFonts w:ascii="Verdana" w:hAnsi="Verdana"/>
          <w:color w:val="404646"/>
          <w:spacing w:val="-8"/>
          <w:sz w:val="20"/>
        </w:rPr>
        <w:t xml:space="preserve"> </w:t>
      </w:r>
      <w:r>
        <w:rPr>
          <w:rFonts w:ascii="Verdana" w:hAnsi="Verdana"/>
          <w:color w:val="404646"/>
          <w:sz w:val="20"/>
        </w:rPr>
        <w:t>na</w:t>
      </w:r>
      <w:r>
        <w:rPr>
          <w:rFonts w:ascii="Verdana" w:hAnsi="Verdana"/>
          <w:color w:val="404646"/>
          <w:spacing w:val="-14"/>
          <w:sz w:val="20"/>
        </w:rPr>
        <w:t xml:space="preserve"> </w:t>
      </w:r>
      <w:r>
        <w:rPr>
          <w:rFonts w:ascii="Verdana" w:hAnsi="Verdana"/>
          <w:color w:val="404646"/>
          <w:sz w:val="20"/>
        </w:rPr>
        <w:t>práci</w:t>
      </w:r>
      <w:r>
        <w:rPr>
          <w:rFonts w:ascii="Verdana" w:hAnsi="Verdana"/>
          <w:color w:val="404646"/>
          <w:spacing w:val="-4"/>
          <w:sz w:val="20"/>
        </w:rPr>
        <w:t xml:space="preserve"> </w:t>
      </w:r>
      <w:r>
        <w:rPr>
          <w:rFonts w:ascii="Verdana" w:hAnsi="Verdana"/>
          <w:color w:val="404646"/>
          <w:sz w:val="20"/>
        </w:rPr>
        <w:t>a</w:t>
      </w:r>
      <w:r>
        <w:rPr>
          <w:rFonts w:ascii="Verdana" w:hAnsi="Verdana"/>
          <w:color w:val="404646"/>
          <w:spacing w:val="-14"/>
          <w:sz w:val="20"/>
        </w:rPr>
        <w:t xml:space="preserve"> </w:t>
      </w:r>
      <w:r>
        <w:rPr>
          <w:rFonts w:ascii="Verdana" w:hAnsi="Verdana"/>
          <w:color w:val="404646"/>
          <w:sz w:val="20"/>
        </w:rPr>
        <w:t>cestovní</w:t>
      </w:r>
      <w:r>
        <w:rPr>
          <w:rFonts w:ascii="Verdana" w:hAnsi="Verdana"/>
          <w:color w:val="404646"/>
          <w:spacing w:val="-14"/>
          <w:sz w:val="20"/>
        </w:rPr>
        <w:t xml:space="preserve"> </w:t>
      </w:r>
      <w:r>
        <w:rPr>
          <w:rFonts w:ascii="Verdana" w:hAnsi="Verdana"/>
          <w:color w:val="404646"/>
          <w:sz w:val="20"/>
        </w:rPr>
        <w:t>náklady</w:t>
      </w:r>
      <w:r>
        <w:rPr>
          <w:rFonts w:ascii="Verdana" w:hAnsi="Verdana"/>
          <w:color w:val="404646"/>
          <w:spacing w:val="-13"/>
          <w:sz w:val="20"/>
        </w:rPr>
        <w:t xml:space="preserve"> </w:t>
      </w:r>
      <w:r>
        <w:rPr>
          <w:rFonts w:ascii="Verdana" w:hAnsi="Verdana"/>
          <w:color w:val="404646"/>
          <w:sz w:val="20"/>
        </w:rPr>
        <w:t>servisního</w:t>
      </w:r>
      <w:r>
        <w:rPr>
          <w:rFonts w:ascii="Verdana" w:hAnsi="Verdana"/>
          <w:color w:val="404646"/>
          <w:spacing w:val="-14"/>
          <w:sz w:val="20"/>
        </w:rPr>
        <w:t xml:space="preserve"> </w:t>
      </w:r>
      <w:r>
        <w:rPr>
          <w:rFonts w:ascii="Verdana" w:hAnsi="Verdana"/>
          <w:color w:val="404646"/>
          <w:sz w:val="20"/>
        </w:rPr>
        <w:t>technika.</w:t>
      </w:r>
    </w:p>
    <w:p w14:paraId="7FE7764B" w14:textId="77777777" w:rsidR="00D516A7" w:rsidRDefault="000B7A06">
      <w:pPr>
        <w:pStyle w:val="Odstavecseseznamem"/>
        <w:numPr>
          <w:ilvl w:val="0"/>
          <w:numId w:val="6"/>
        </w:numPr>
        <w:tabs>
          <w:tab w:val="left" w:pos="567"/>
        </w:tabs>
        <w:spacing w:before="54" w:line="230" w:lineRule="auto"/>
        <w:ind w:left="562" w:right="160" w:hanging="407"/>
        <w:jc w:val="both"/>
        <w:rPr>
          <w:rFonts w:ascii="Verdana" w:hAnsi="Verdana"/>
          <w:color w:val="3C4344"/>
          <w:sz w:val="20"/>
        </w:rPr>
      </w:pPr>
      <w:r>
        <w:rPr>
          <w:rFonts w:ascii="Verdana" w:hAnsi="Verdana"/>
          <w:color w:val="3C4344"/>
          <w:sz w:val="20"/>
        </w:rPr>
        <w:t>Smluvní</w:t>
      </w:r>
      <w:r>
        <w:rPr>
          <w:rFonts w:ascii="Verdana" w:hAnsi="Verdana"/>
          <w:color w:val="3C4344"/>
          <w:spacing w:val="-39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strany</w:t>
      </w:r>
      <w:r>
        <w:rPr>
          <w:rFonts w:ascii="Verdana" w:hAnsi="Verdana"/>
          <w:color w:val="3C4344"/>
          <w:spacing w:val="-42"/>
          <w:sz w:val="20"/>
        </w:rPr>
        <w:t xml:space="preserve"> </w:t>
      </w:r>
      <w:r>
        <w:rPr>
          <w:rFonts w:ascii="Verdana" w:hAnsi="Verdana"/>
          <w:color w:val="3C4344"/>
          <w:spacing w:val="3"/>
          <w:sz w:val="20"/>
        </w:rPr>
        <w:t>se</w:t>
      </w:r>
      <w:r>
        <w:rPr>
          <w:rFonts w:ascii="Verdana" w:hAnsi="Verdana"/>
          <w:color w:val="3C4344"/>
          <w:spacing w:val="-41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dohodly,</w:t>
      </w:r>
      <w:r>
        <w:rPr>
          <w:rFonts w:ascii="Verdana" w:hAnsi="Verdana"/>
          <w:color w:val="3C4344"/>
          <w:spacing w:val="-32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že</w:t>
      </w:r>
      <w:r>
        <w:rPr>
          <w:rFonts w:ascii="Verdana" w:hAnsi="Verdana"/>
          <w:color w:val="3C4344"/>
          <w:spacing w:val="-31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úhrada</w:t>
      </w:r>
      <w:r>
        <w:rPr>
          <w:rFonts w:ascii="Verdana" w:hAnsi="Verdana"/>
          <w:color w:val="3C4344"/>
          <w:spacing w:val="-38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sjednané</w:t>
      </w:r>
      <w:r>
        <w:rPr>
          <w:rFonts w:ascii="Verdana" w:hAnsi="Verdana"/>
          <w:color w:val="3C4344"/>
          <w:spacing w:val="-39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ceny</w:t>
      </w:r>
      <w:r>
        <w:rPr>
          <w:rFonts w:ascii="Verdana" w:hAnsi="Verdana"/>
          <w:color w:val="3C4344"/>
          <w:spacing w:val="-39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za</w:t>
      </w:r>
      <w:r>
        <w:rPr>
          <w:rFonts w:ascii="Verdana" w:hAnsi="Verdana"/>
          <w:color w:val="3C4344"/>
          <w:spacing w:val="-36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provádění</w:t>
      </w:r>
      <w:r>
        <w:rPr>
          <w:rFonts w:ascii="Verdana" w:hAnsi="Verdana"/>
          <w:color w:val="3C4344"/>
          <w:spacing w:val="-34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bezvadného</w:t>
      </w:r>
      <w:r>
        <w:rPr>
          <w:rFonts w:ascii="Verdana" w:hAnsi="Verdana"/>
          <w:color w:val="3C4344"/>
          <w:spacing w:val="-38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servisu a údržby přístroje bude prováděna měsíčně. Objednatel tak bude hradit cenu na základě</w:t>
      </w:r>
      <w:r>
        <w:rPr>
          <w:rFonts w:ascii="Verdana" w:hAnsi="Verdana"/>
          <w:color w:val="3C4344"/>
          <w:spacing w:val="-32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daňových</w:t>
      </w:r>
      <w:r>
        <w:rPr>
          <w:rFonts w:ascii="Verdana" w:hAnsi="Verdana"/>
          <w:color w:val="3C4344"/>
          <w:spacing w:val="-32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dokladu</w:t>
      </w:r>
      <w:r>
        <w:rPr>
          <w:rFonts w:ascii="Verdana" w:hAnsi="Verdana"/>
          <w:color w:val="3C4344"/>
          <w:spacing w:val="-25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-</w:t>
      </w:r>
      <w:r>
        <w:rPr>
          <w:rFonts w:ascii="Verdana" w:hAnsi="Verdana"/>
          <w:color w:val="3C4344"/>
          <w:spacing w:val="-32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faktur</w:t>
      </w:r>
      <w:r>
        <w:rPr>
          <w:rFonts w:ascii="Verdana" w:hAnsi="Verdana"/>
          <w:color w:val="3C4344"/>
          <w:spacing w:val="-25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(dále</w:t>
      </w:r>
      <w:r>
        <w:rPr>
          <w:rFonts w:ascii="Verdana" w:hAnsi="Verdana"/>
          <w:color w:val="3C4344"/>
          <w:spacing w:val="-35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jen</w:t>
      </w:r>
      <w:r>
        <w:rPr>
          <w:rFonts w:ascii="Verdana" w:hAnsi="Verdana"/>
          <w:color w:val="3C4344"/>
          <w:spacing w:val="-38"/>
          <w:sz w:val="20"/>
        </w:rPr>
        <w:t xml:space="preserve"> </w:t>
      </w:r>
      <w:r>
        <w:rPr>
          <w:rFonts w:ascii="Tahoma" w:hAnsi="Tahoma"/>
          <w:b/>
          <w:color w:val="3C4344"/>
          <w:sz w:val="20"/>
        </w:rPr>
        <w:t>„faktura")</w:t>
      </w:r>
      <w:r>
        <w:rPr>
          <w:rFonts w:ascii="Tahoma" w:hAnsi="Tahoma"/>
          <w:b/>
          <w:color w:val="3C4344"/>
          <w:spacing w:val="-7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-</w:t>
      </w:r>
      <w:r>
        <w:rPr>
          <w:rFonts w:ascii="Verdana" w:hAnsi="Verdana"/>
          <w:color w:val="3C4344"/>
          <w:spacing w:val="-25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vystavovaných</w:t>
      </w:r>
      <w:r>
        <w:rPr>
          <w:rFonts w:ascii="Verdana" w:hAnsi="Verdana"/>
          <w:color w:val="3C4344"/>
          <w:spacing w:val="-25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zhotovitelem jednotlivě</w:t>
      </w:r>
      <w:r>
        <w:rPr>
          <w:rFonts w:ascii="Verdana" w:hAnsi="Verdana"/>
          <w:color w:val="3C4344"/>
          <w:spacing w:val="-15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(postupně),</w:t>
      </w:r>
      <w:r>
        <w:rPr>
          <w:rFonts w:ascii="Verdana" w:hAnsi="Verdana"/>
          <w:color w:val="3C4344"/>
          <w:spacing w:val="-16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a</w:t>
      </w:r>
      <w:r>
        <w:rPr>
          <w:rFonts w:ascii="Verdana" w:hAnsi="Verdana"/>
          <w:color w:val="3C4344"/>
          <w:spacing w:val="-21"/>
          <w:sz w:val="20"/>
        </w:rPr>
        <w:t xml:space="preserve"> </w:t>
      </w:r>
      <w:r>
        <w:rPr>
          <w:rFonts w:ascii="Verdana" w:hAnsi="Verdana"/>
          <w:color w:val="3C4344"/>
          <w:spacing w:val="-3"/>
          <w:sz w:val="20"/>
        </w:rPr>
        <w:t>to</w:t>
      </w:r>
      <w:r>
        <w:rPr>
          <w:rFonts w:ascii="Verdana" w:hAnsi="Verdana"/>
          <w:color w:val="3C4344"/>
          <w:spacing w:val="-25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až</w:t>
      </w:r>
      <w:r>
        <w:rPr>
          <w:rFonts w:ascii="Verdana" w:hAnsi="Verdana"/>
          <w:color w:val="3C4344"/>
          <w:spacing w:val="-24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do</w:t>
      </w:r>
      <w:r>
        <w:rPr>
          <w:rFonts w:ascii="Verdana" w:hAnsi="Verdana"/>
          <w:color w:val="3C4344"/>
          <w:spacing w:val="-24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doby</w:t>
      </w:r>
      <w:r>
        <w:rPr>
          <w:rFonts w:ascii="Verdana" w:hAnsi="Verdana"/>
          <w:color w:val="3C4344"/>
          <w:spacing w:val="-25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uhrazení</w:t>
      </w:r>
      <w:r>
        <w:rPr>
          <w:rFonts w:ascii="Verdana" w:hAnsi="Verdana"/>
          <w:color w:val="3C4344"/>
          <w:spacing w:val="-23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celé</w:t>
      </w:r>
      <w:r>
        <w:rPr>
          <w:rFonts w:ascii="Verdana" w:hAnsi="Verdana"/>
          <w:color w:val="3C4344"/>
          <w:spacing w:val="-26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sjednané</w:t>
      </w:r>
      <w:r>
        <w:rPr>
          <w:rFonts w:ascii="Verdana" w:hAnsi="Verdana"/>
          <w:color w:val="3C4344"/>
          <w:spacing w:val="-28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ceny</w:t>
      </w:r>
      <w:r>
        <w:rPr>
          <w:rFonts w:ascii="Verdana" w:hAnsi="Verdana"/>
          <w:color w:val="3C4344"/>
          <w:spacing w:val="-31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za</w:t>
      </w:r>
      <w:r>
        <w:rPr>
          <w:rFonts w:ascii="Verdana" w:hAnsi="Verdana"/>
          <w:color w:val="3C4344"/>
          <w:spacing w:val="-22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8</w:t>
      </w:r>
      <w:r>
        <w:rPr>
          <w:rFonts w:ascii="Verdana" w:hAnsi="Verdana"/>
          <w:color w:val="3C4344"/>
          <w:spacing w:val="-24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let</w:t>
      </w:r>
      <w:r>
        <w:rPr>
          <w:rFonts w:ascii="Verdana" w:hAnsi="Verdana"/>
          <w:color w:val="3C4344"/>
          <w:spacing w:val="-20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provádění údržby</w:t>
      </w:r>
      <w:r>
        <w:rPr>
          <w:rFonts w:ascii="Verdana" w:hAnsi="Verdana"/>
          <w:color w:val="3C4344"/>
          <w:spacing w:val="-10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a</w:t>
      </w:r>
      <w:r>
        <w:rPr>
          <w:rFonts w:ascii="Verdana" w:hAnsi="Verdana"/>
          <w:color w:val="3C4344"/>
          <w:spacing w:val="-10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servisu</w:t>
      </w:r>
      <w:r>
        <w:rPr>
          <w:rFonts w:ascii="Verdana" w:hAnsi="Verdana"/>
          <w:color w:val="3C4344"/>
          <w:spacing w:val="-14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dle</w:t>
      </w:r>
      <w:r>
        <w:rPr>
          <w:rFonts w:ascii="Verdana" w:hAnsi="Verdana"/>
          <w:color w:val="3C4344"/>
          <w:spacing w:val="-10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této</w:t>
      </w:r>
      <w:r>
        <w:rPr>
          <w:rFonts w:ascii="Verdana" w:hAnsi="Verdana"/>
          <w:color w:val="3C4344"/>
          <w:spacing w:val="-11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smlouvy.</w:t>
      </w:r>
      <w:r>
        <w:rPr>
          <w:rFonts w:ascii="Verdana" w:hAnsi="Verdana"/>
          <w:color w:val="3C4344"/>
          <w:spacing w:val="-8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Splatnost</w:t>
      </w:r>
      <w:r>
        <w:rPr>
          <w:rFonts w:ascii="Verdana" w:hAnsi="Verdana"/>
          <w:color w:val="3C4344"/>
          <w:spacing w:val="-11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faktur</w:t>
      </w:r>
      <w:r>
        <w:rPr>
          <w:rFonts w:ascii="Verdana" w:hAnsi="Verdana"/>
          <w:color w:val="3C4344"/>
          <w:spacing w:val="-11"/>
          <w:sz w:val="20"/>
        </w:rPr>
        <w:t xml:space="preserve"> </w:t>
      </w:r>
      <w:r>
        <w:rPr>
          <w:rFonts w:ascii="Verdana" w:hAnsi="Verdana"/>
          <w:color w:val="3C4344"/>
          <w:spacing w:val="-4"/>
          <w:sz w:val="20"/>
        </w:rPr>
        <w:t>je</w:t>
      </w:r>
      <w:r>
        <w:rPr>
          <w:rFonts w:ascii="Verdana" w:hAnsi="Verdana"/>
          <w:color w:val="3C4344"/>
          <w:spacing w:val="-12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stanovena</w:t>
      </w:r>
      <w:r>
        <w:rPr>
          <w:rFonts w:ascii="Verdana" w:hAnsi="Verdana"/>
          <w:color w:val="3C4344"/>
          <w:spacing w:val="-12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na</w:t>
      </w:r>
      <w:r>
        <w:rPr>
          <w:rFonts w:ascii="Verdana" w:hAnsi="Verdana"/>
          <w:color w:val="3C4344"/>
          <w:spacing w:val="-10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14</w:t>
      </w:r>
      <w:r>
        <w:rPr>
          <w:rFonts w:ascii="Verdana" w:hAnsi="Verdana"/>
          <w:color w:val="3C4344"/>
          <w:spacing w:val="-8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dní</w:t>
      </w:r>
      <w:r>
        <w:rPr>
          <w:rFonts w:ascii="Verdana" w:hAnsi="Verdana"/>
          <w:color w:val="3C4344"/>
          <w:spacing w:val="-11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od</w:t>
      </w:r>
      <w:r>
        <w:rPr>
          <w:rFonts w:ascii="Verdana" w:hAnsi="Verdana"/>
          <w:color w:val="3C4344"/>
          <w:spacing w:val="-12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jejího doručení objednateli. Každá faktura musí mít náležitosti daňového dokladu dle příslušných</w:t>
      </w:r>
      <w:r>
        <w:rPr>
          <w:rFonts w:ascii="Verdana" w:hAnsi="Verdana"/>
          <w:color w:val="3C4344"/>
          <w:spacing w:val="-44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právních</w:t>
      </w:r>
      <w:r>
        <w:rPr>
          <w:rFonts w:ascii="Verdana" w:hAnsi="Verdana"/>
          <w:color w:val="3C4344"/>
          <w:spacing w:val="-45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předpisu.</w:t>
      </w:r>
      <w:r>
        <w:rPr>
          <w:rFonts w:ascii="Verdana" w:hAnsi="Verdana"/>
          <w:color w:val="3C4344"/>
          <w:spacing w:val="-39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Nebude-li</w:t>
      </w:r>
      <w:r>
        <w:rPr>
          <w:rFonts w:ascii="Verdana" w:hAnsi="Verdana"/>
          <w:color w:val="3C4344"/>
          <w:spacing w:val="-44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faktura</w:t>
      </w:r>
      <w:r>
        <w:rPr>
          <w:rFonts w:ascii="Verdana" w:hAnsi="Verdana"/>
          <w:color w:val="3C4344"/>
          <w:spacing w:val="-45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splňovat</w:t>
      </w:r>
      <w:r>
        <w:rPr>
          <w:rFonts w:ascii="Verdana" w:hAnsi="Verdana"/>
          <w:color w:val="3C4344"/>
          <w:spacing w:val="-44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předepsané</w:t>
      </w:r>
      <w:r>
        <w:rPr>
          <w:rFonts w:ascii="Verdana" w:hAnsi="Verdana"/>
          <w:color w:val="3C4344"/>
          <w:spacing w:val="-44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náležitosti</w:t>
      </w:r>
      <w:r>
        <w:rPr>
          <w:rFonts w:ascii="Verdana" w:hAnsi="Verdana"/>
          <w:color w:val="3C4344"/>
          <w:spacing w:val="-48"/>
          <w:sz w:val="20"/>
        </w:rPr>
        <w:t xml:space="preserve"> </w:t>
      </w:r>
      <w:r>
        <w:rPr>
          <w:rFonts w:ascii="Verdana" w:hAnsi="Verdana"/>
          <w:color w:val="3C4344"/>
          <w:spacing w:val="3"/>
          <w:sz w:val="20"/>
        </w:rPr>
        <w:t xml:space="preserve">nebo </w:t>
      </w:r>
      <w:r>
        <w:rPr>
          <w:rFonts w:ascii="Verdana" w:hAnsi="Verdana"/>
          <w:color w:val="3C4344"/>
          <w:sz w:val="20"/>
        </w:rPr>
        <w:t>bude-li</w:t>
      </w:r>
      <w:r>
        <w:rPr>
          <w:rFonts w:ascii="Verdana" w:hAnsi="Verdana"/>
          <w:color w:val="3C4344"/>
          <w:spacing w:val="-29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fakturována</w:t>
      </w:r>
      <w:r>
        <w:rPr>
          <w:rFonts w:ascii="Verdana" w:hAnsi="Verdana"/>
          <w:color w:val="3C4344"/>
          <w:spacing w:val="-28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neodpovídající</w:t>
      </w:r>
      <w:r>
        <w:rPr>
          <w:rFonts w:ascii="Verdana" w:hAnsi="Verdana"/>
          <w:color w:val="3C4344"/>
          <w:spacing w:val="-24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částka,</w:t>
      </w:r>
      <w:r>
        <w:rPr>
          <w:rFonts w:ascii="Verdana" w:hAnsi="Verdana"/>
          <w:color w:val="3C4344"/>
          <w:spacing w:val="-22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je</w:t>
      </w:r>
      <w:r>
        <w:rPr>
          <w:rFonts w:ascii="Verdana" w:hAnsi="Verdana"/>
          <w:color w:val="3C4344"/>
          <w:spacing w:val="-29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objednatel</w:t>
      </w:r>
      <w:r>
        <w:rPr>
          <w:rFonts w:ascii="Verdana" w:hAnsi="Verdana"/>
          <w:color w:val="3C4344"/>
          <w:spacing w:val="-30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oprávněn</w:t>
      </w:r>
      <w:r>
        <w:rPr>
          <w:rFonts w:ascii="Verdana" w:hAnsi="Verdana"/>
          <w:color w:val="3C4344"/>
          <w:spacing w:val="-26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fakturu</w:t>
      </w:r>
      <w:r>
        <w:rPr>
          <w:rFonts w:ascii="Verdana" w:hAnsi="Verdana"/>
          <w:color w:val="3C4344"/>
          <w:spacing w:val="-26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 xml:space="preserve">zhotoviteli vrátit, přičemž lhůta splatnosti stanovená v předchozí </w:t>
      </w:r>
      <w:r>
        <w:rPr>
          <w:rFonts w:ascii="Verdana" w:hAnsi="Verdana"/>
          <w:color w:val="3C4344"/>
          <w:spacing w:val="-3"/>
          <w:sz w:val="20"/>
        </w:rPr>
        <w:t xml:space="preserve">větě </w:t>
      </w:r>
      <w:r>
        <w:rPr>
          <w:rFonts w:ascii="Verdana" w:hAnsi="Verdana"/>
          <w:color w:val="3C4344"/>
          <w:sz w:val="20"/>
        </w:rPr>
        <w:t xml:space="preserve">začíná běžet </w:t>
      </w:r>
      <w:r>
        <w:rPr>
          <w:rFonts w:ascii="Verdana" w:hAnsi="Verdana"/>
          <w:color w:val="3C4344"/>
          <w:spacing w:val="2"/>
          <w:sz w:val="20"/>
        </w:rPr>
        <w:t xml:space="preserve">až </w:t>
      </w:r>
      <w:r>
        <w:rPr>
          <w:rFonts w:ascii="Verdana" w:hAnsi="Verdana"/>
          <w:color w:val="3C4344"/>
          <w:sz w:val="20"/>
        </w:rPr>
        <w:t>dnem doručení</w:t>
      </w:r>
      <w:r>
        <w:rPr>
          <w:rFonts w:ascii="Verdana" w:hAnsi="Verdana"/>
          <w:color w:val="3C4344"/>
          <w:spacing w:val="-14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řádné</w:t>
      </w:r>
      <w:r>
        <w:rPr>
          <w:rFonts w:ascii="Verdana" w:hAnsi="Verdana"/>
          <w:color w:val="3C4344"/>
          <w:spacing w:val="-9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faktury</w:t>
      </w:r>
      <w:r>
        <w:rPr>
          <w:rFonts w:ascii="Verdana" w:hAnsi="Verdana"/>
          <w:color w:val="3C4344"/>
          <w:spacing w:val="-12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objednateli.</w:t>
      </w:r>
      <w:r>
        <w:rPr>
          <w:rFonts w:ascii="Verdana" w:hAnsi="Verdana"/>
          <w:color w:val="3C4344"/>
          <w:spacing w:val="11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Dnem</w:t>
      </w:r>
      <w:r>
        <w:rPr>
          <w:rFonts w:ascii="Verdana" w:hAnsi="Verdana"/>
          <w:color w:val="3C4344"/>
          <w:spacing w:val="-5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úhrady</w:t>
      </w:r>
      <w:r>
        <w:rPr>
          <w:rFonts w:ascii="Verdana" w:hAnsi="Verdana"/>
          <w:color w:val="3C4344"/>
          <w:spacing w:val="-10"/>
          <w:sz w:val="20"/>
        </w:rPr>
        <w:t xml:space="preserve"> </w:t>
      </w:r>
      <w:r>
        <w:rPr>
          <w:rFonts w:ascii="Verdana" w:hAnsi="Verdana"/>
          <w:color w:val="3C4344"/>
          <w:spacing w:val="3"/>
          <w:sz w:val="20"/>
        </w:rPr>
        <w:t>se</w:t>
      </w:r>
      <w:r>
        <w:rPr>
          <w:rFonts w:ascii="Verdana" w:hAnsi="Verdana"/>
          <w:color w:val="3C4344"/>
          <w:spacing w:val="-14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rozumí</w:t>
      </w:r>
      <w:r>
        <w:rPr>
          <w:rFonts w:ascii="Verdana" w:hAnsi="Verdana"/>
          <w:color w:val="3C4344"/>
          <w:spacing w:val="-10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den</w:t>
      </w:r>
      <w:r>
        <w:rPr>
          <w:rFonts w:ascii="Verdana" w:hAnsi="Verdana"/>
          <w:color w:val="3C4344"/>
          <w:spacing w:val="-10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odepsání</w:t>
      </w:r>
      <w:r>
        <w:rPr>
          <w:rFonts w:ascii="Verdana" w:hAnsi="Verdana"/>
          <w:color w:val="3C4344"/>
          <w:spacing w:val="-8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příslušné částky z účtu</w:t>
      </w:r>
      <w:r>
        <w:rPr>
          <w:rFonts w:ascii="Verdana" w:hAnsi="Verdana"/>
          <w:color w:val="3C4344"/>
          <w:spacing w:val="-14"/>
          <w:sz w:val="20"/>
        </w:rPr>
        <w:t xml:space="preserve"> </w:t>
      </w:r>
      <w:r>
        <w:rPr>
          <w:rFonts w:ascii="Verdana" w:hAnsi="Verdana"/>
          <w:color w:val="3C4344"/>
          <w:sz w:val="20"/>
        </w:rPr>
        <w:t>kupujícího.</w:t>
      </w:r>
    </w:p>
    <w:p w14:paraId="6DB2264F" w14:textId="77777777" w:rsidR="00D516A7" w:rsidRDefault="00D516A7">
      <w:pPr>
        <w:pStyle w:val="Zkladntext"/>
        <w:rPr>
          <w:rFonts w:ascii="Verdana"/>
          <w:sz w:val="24"/>
        </w:rPr>
      </w:pPr>
    </w:p>
    <w:p w14:paraId="6674A9B2" w14:textId="77777777" w:rsidR="00D516A7" w:rsidRDefault="00D516A7">
      <w:pPr>
        <w:pStyle w:val="Zkladntext"/>
        <w:spacing w:before="10"/>
        <w:rPr>
          <w:rFonts w:ascii="Verdana"/>
          <w:sz w:val="35"/>
        </w:rPr>
      </w:pPr>
    </w:p>
    <w:p w14:paraId="249EFB64" w14:textId="77777777" w:rsidR="00D516A7" w:rsidRDefault="000B7A06">
      <w:pPr>
        <w:pStyle w:val="Nadpis3"/>
        <w:spacing w:line="235" w:lineRule="exact"/>
        <w:ind w:left="1806" w:right="1801"/>
      </w:pPr>
      <w:r>
        <w:rPr>
          <w:color w:val="373E43"/>
        </w:rPr>
        <w:t>Článek 5</w:t>
      </w:r>
    </w:p>
    <w:p w14:paraId="021EEA1F" w14:textId="77777777" w:rsidR="00D516A7" w:rsidRDefault="000B7A06">
      <w:pPr>
        <w:spacing w:line="235" w:lineRule="exact"/>
        <w:ind w:left="1806" w:right="1802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384145"/>
          <w:w w:val="105"/>
          <w:sz w:val="20"/>
          <w:u w:val="thick" w:color="475057"/>
        </w:rPr>
        <w:t>Specifikace práv a</w:t>
      </w:r>
      <w:r>
        <w:rPr>
          <w:rFonts w:ascii="Tahoma" w:hAnsi="Tahoma"/>
          <w:b/>
          <w:color w:val="384145"/>
          <w:w w:val="105"/>
          <w:sz w:val="20"/>
        </w:rPr>
        <w:t xml:space="preserve"> povinností obou smluvních</w:t>
      </w:r>
      <w:r>
        <w:rPr>
          <w:rFonts w:ascii="Tahoma" w:hAnsi="Tahoma"/>
          <w:b/>
          <w:color w:val="384145"/>
          <w:spacing w:val="53"/>
          <w:w w:val="105"/>
          <w:sz w:val="20"/>
        </w:rPr>
        <w:t xml:space="preserve"> </w:t>
      </w:r>
      <w:r>
        <w:rPr>
          <w:rFonts w:ascii="Tahoma" w:hAnsi="Tahoma"/>
          <w:b/>
          <w:color w:val="384145"/>
          <w:w w:val="105"/>
          <w:sz w:val="20"/>
        </w:rPr>
        <w:t>stran</w:t>
      </w:r>
    </w:p>
    <w:p w14:paraId="770862FA" w14:textId="77777777" w:rsidR="00D516A7" w:rsidRDefault="000B7A06">
      <w:pPr>
        <w:pStyle w:val="Zkladntext"/>
        <w:tabs>
          <w:tab w:val="left" w:leader="hyphen" w:pos="8364"/>
          <w:tab w:val="left" w:pos="8996"/>
        </w:tabs>
        <w:spacing w:before="154"/>
        <w:ind w:left="3991"/>
        <w:rPr>
          <w:rFonts w:ascii="Times New Roman" w:hAnsi="Times New Roman"/>
        </w:rPr>
      </w:pPr>
      <w:r>
        <w:rPr>
          <w:rFonts w:ascii="Verdana" w:hAnsi="Verdana"/>
          <w:color w:val="429FC2"/>
          <w:w w:val="95"/>
        </w:rPr>
        <w:t>Stránka</w:t>
      </w:r>
      <w:r>
        <w:rPr>
          <w:rFonts w:ascii="Verdana" w:hAnsi="Verdana"/>
          <w:color w:val="429FC2"/>
          <w:spacing w:val="-21"/>
          <w:w w:val="95"/>
        </w:rPr>
        <w:t xml:space="preserve"> </w:t>
      </w:r>
      <w:r>
        <w:rPr>
          <w:rFonts w:ascii="Verdana" w:hAnsi="Verdana"/>
          <w:color w:val="429FC2"/>
          <w:w w:val="95"/>
        </w:rPr>
        <w:t>2</w:t>
      </w:r>
      <w:r>
        <w:rPr>
          <w:rFonts w:ascii="Times New Roman" w:hAnsi="Times New Roman"/>
          <w:color w:val="429FC2"/>
          <w:w w:val="99"/>
        </w:rPr>
        <w:t xml:space="preserve"> </w:t>
      </w:r>
      <w:r>
        <w:rPr>
          <w:rFonts w:ascii="Times New Roman" w:hAnsi="Times New Roman"/>
          <w:color w:val="429FC2"/>
          <w:w w:val="99"/>
        </w:rPr>
        <w:tab/>
      </w:r>
      <w:r>
        <w:rPr>
          <w:rFonts w:ascii="Times New Roman" w:hAnsi="Times New Roman"/>
          <w:color w:val="70A9B5"/>
          <w:w w:val="99"/>
        </w:rPr>
        <w:t xml:space="preserve"> </w:t>
      </w:r>
      <w:r>
        <w:rPr>
          <w:rFonts w:ascii="Times New Roman" w:hAnsi="Times New Roman"/>
          <w:color w:val="70A9B5"/>
          <w:w w:val="99"/>
        </w:rPr>
        <w:tab/>
      </w:r>
    </w:p>
    <w:p w14:paraId="17CA081C" w14:textId="77777777" w:rsidR="00D516A7" w:rsidRDefault="00D516A7">
      <w:pPr>
        <w:rPr>
          <w:rFonts w:ascii="Times New Roman" w:hAnsi="Times New Roman"/>
        </w:rPr>
        <w:sectPr w:rsidR="00D516A7">
          <w:type w:val="continuous"/>
          <w:pgSz w:w="11930" w:h="16840"/>
          <w:pgMar w:top="900" w:right="1460" w:bottom="280" w:left="1360" w:header="708" w:footer="708" w:gutter="0"/>
          <w:cols w:space="708"/>
        </w:sectPr>
      </w:pPr>
    </w:p>
    <w:p w14:paraId="3CA5EB52" w14:textId="77777777" w:rsidR="00D516A7" w:rsidRDefault="000B7A06">
      <w:pPr>
        <w:pStyle w:val="Zkladntext"/>
        <w:spacing w:before="68"/>
        <w:ind w:left="154"/>
      </w:pPr>
      <w:r>
        <w:rPr>
          <w:color w:val="1F85AE"/>
        </w:rPr>
        <w:lastRenderedPageBreak/>
        <w:t xml:space="preserve">Příloha č. </w:t>
      </w:r>
      <w:r>
        <w:rPr>
          <w:color w:val="1784A0"/>
        </w:rPr>
        <w:t xml:space="preserve">8 </w:t>
      </w:r>
      <w:r>
        <w:rPr>
          <w:color w:val="1F85AE"/>
        </w:rPr>
        <w:t xml:space="preserve">ZD </w:t>
      </w:r>
      <w:r>
        <w:rPr>
          <w:color w:val="3688A3"/>
        </w:rPr>
        <w:t xml:space="preserve">- </w:t>
      </w:r>
      <w:r>
        <w:rPr>
          <w:color w:val="1F85AE"/>
        </w:rPr>
        <w:t>Sk</w:t>
      </w:r>
      <w:r>
        <w:rPr>
          <w:color w:val="3688A3"/>
        </w:rPr>
        <w:t>i</w:t>
      </w:r>
      <w:r>
        <w:rPr>
          <w:color w:val="1F85AE"/>
        </w:rPr>
        <w:t>agrafický stacionární RTG př</w:t>
      </w:r>
      <w:r>
        <w:rPr>
          <w:color w:val="3688A3"/>
        </w:rPr>
        <w:t>í</w:t>
      </w:r>
      <w:r>
        <w:rPr>
          <w:color w:val="1F85AE"/>
        </w:rPr>
        <w:t>stroj nejvyšší třídy s přímou di</w:t>
      </w:r>
      <w:r>
        <w:rPr>
          <w:color w:val="1F85AE"/>
          <w:position w:val="2"/>
        </w:rPr>
        <w:t>g</w:t>
      </w:r>
      <w:r>
        <w:rPr>
          <w:color w:val="3688A3"/>
        </w:rPr>
        <w:t>i</w:t>
      </w:r>
      <w:r>
        <w:rPr>
          <w:color w:val="1F85AE"/>
        </w:rPr>
        <w:t>ta</w:t>
      </w:r>
      <w:r>
        <w:rPr>
          <w:color w:val="1F85AE"/>
          <w:position w:val="1"/>
        </w:rPr>
        <w:t>l</w:t>
      </w:r>
      <w:r>
        <w:rPr>
          <w:color w:val="1F85AE"/>
        </w:rPr>
        <w:t>izac</w:t>
      </w:r>
      <w:r>
        <w:rPr>
          <w:color w:val="1F85AE"/>
          <w:position w:val="1"/>
        </w:rPr>
        <w:t>í</w:t>
      </w:r>
    </w:p>
    <w:p w14:paraId="444177C3" w14:textId="77777777" w:rsidR="00D516A7" w:rsidRDefault="00D516A7">
      <w:pPr>
        <w:pStyle w:val="Zkladntext"/>
        <w:spacing w:before="6"/>
        <w:rPr>
          <w:sz w:val="34"/>
        </w:rPr>
      </w:pPr>
    </w:p>
    <w:p w14:paraId="1E9C5EEA" w14:textId="77777777" w:rsidR="00D516A7" w:rsidRDefault="000B7A06">
      <w:pPr>
        <w:pStyle w:val="Odstavecseseznamem"/>
        <w:numPr>
          <w:ilvl w:val="0"/>
          <w:numId w:val="5"/>
        </w:numPr>
        <w:tabs>
          <w:tab w:val="left" w:pos="578"/>
        </w:tabs>
        <w:spacing w:before="1" w:line="141" w:lineRule="auto"/>
        <w:ind w:right="276" w:hanging="374"/>
        <w:jc w:val="both"/>
        <w:rPr>
          <w:rFonts w:ascii="Arial Unicode MS" w:hAnsi="Arial Unicode MS"/>
          <w:color w:val="121314"/>
          <w:sz w:val="26"/>
        </w:rPr>
      </w:pPr>
      <w:r>
        <w:rPr>
          <w:color w:val="121314"/>
          <w:sz w:val="20"/>
        </w:rPr>
        <w:t xml:space="preserve">Zhotovitel  </w:t>
      </w:r>
      <w:r>
        <w:rPr>
          <w:color w:val="121314"/>
          <w:spacing w:val="-4"/>
          <w:sz w:val="20"/>
        </w:rPr>
        <w:t xml:space="preserve">je </w:t>
      </w:r>
      <w:r>
        <w:rPr>
          <w:color w:val="121314"/>
          <w:spacing w:val="55"/>
          <w:sz w:val="20"/>
        </w:rPr>
        <w:t xml:space="preserve"> </w:t>
      </w:r>
      <w:r>
        <w:rPr>
          <w:color w:val="121314"/>
          <w:sz w:val="20"/>
        </w:rPr>
        <w:t xml:space="preserve">povinen  sledovat  lhuty  pro   provádění  servisu  a   údržby  přístroje  v rozsahu specifikovaném v článku 3 této smlouvy </w:t>
      </w:r>
      <w:r>
        <w:rPr>
          <w:color w:val="121314"/>
          <w:position w:val="4"/>
          <w:sz w:val="20"/>
        </w:rPr>
        <w:t>(</w:t>
      </w:r>
      <w:r>
        <w:rPr>
          <w:color w:val="121314"/>
          <w:sz w:val="20"/>
        </w:rPr>
        <w:t xml:space="preserve">dále </w:t>
      </w:r>
      <w:r>
        <w:rPr>
          <w:color w:val="121314"/>
          <w:position w:val="4"/>
          <w:sz w:val="20"/>
        </w:rPr>
        <w:t>j</w:t>
      </w:r>
      <w:r>
        <w:rPr>
          <w:color w:val="121314"/>
          <w:sz w:val="20"/>
        </w:rPr>
        <w:t xml:space="preserve">en </w:t>
      </w:r>
      <w:r>
        <w:rPr>
          <w:rFonts w:ascii="Tahoma" w:hAnsi="Tahoma"/>
          <w:b/>
          <w:color w:val="121314"/>
          <w:sz w:val="20"/>
        </w:rPr>
        <w:t>„plánovaný servis")</w:t>
      </w:r>
      <w:r>
        <w:rPr>
          <w:rFonts w:ascii="Tahoma" w:hAnsi="Tahoma"/>
          <w:b/>
          <w:color w:val="121314"/>
          <w:spacing w:val="29"/>
          <w:sz w:val="20"/>
        </w:rPr>
        <w:t xml:space="preserve"> </w:t>
      </w:r>
      <w:r>
        <w:rPr>
          <w:color w:val="121314"/>
          <w:sz w:val="20"/>
        </w:rPr>
        <w:t>a</w:t>
      </w:r>
    </w:p>
    <w:p w14:paraId="6FF20023" w14:textId="77777777" w:rsidR="00D516A7" w:rsidRDefault="000B7A06">
      <w:pPr>
        <w:pStyle w:val="Zkladntext"/>
        <w:spacing w:line="253" w:lineRule="exact"/>
        <w:ind w:left="574"/>
        <w:jc w:val="both"/>
      </w:pPr>
      <w:r>
        <w:rPr>
          <w:color w:val="121314"/>
        </w:rPr>
        <w:t xml:space="preserve">plánovaný servis přístroje provádět </w:t>
      </w:r>
      <w:r>
        <w:rPr>
          <w:color w:val="121314"/>
          <w:w w:val="90"/>
        </w:rPr>
        <w:t xml:space="preserve">i </w:t>
      </w:r>
      <w:r>
        <w:rPr>
          <w:color w:val="121314"/>
        </w:rPr>
        <w:t>bez výzvy objednatele.</w:t>
      </w:r>
    </w:p>
    <w:p w14:paraId="31FC2358" w14:textId="77777777" w:rsidR="00D516A7" w:rsidRDefault="000B7A06">
      <w:pPr>
        <w:pStyle w:val="Odstavecseseznamem"/>
        <w:numPr>
          <w:ilvl w:val="0"/>
          <w:numId w:val="5"/>
        </w:numPr>
        <w:tabs>
          <w:tab w:val="left" w:pos="582"/>
        </w:tabs>
        <w:spacing w:before="48" w:line="168" w:lineRule="auto"/>
        <w:ind w:left="580" w:right="272" w:hanging="406"/>
        <w:jc w:val="both"/>
        <w:rPr>
          <w:color w:val="121214"/>
          <w:sz w:val="20"/>
        </w:rPr>
      </w:pPr>
      <w:r>
        <w:rPr>
          <w:color w:val="121214"/>
          <w:sz w:val="20"/>
        </w:rPr>
        <w:t>Smluvní strany se dohodly na ročním harmonogramu jednotlivých servisních úkonu dle článku 3 odstavce 2 uvedeném</w:t>
      </w:r>
      <w:r>
        <w:rPr>
          <w:color w:val="121214"/>
          <w:position w:val="4"/>
          <w:sz w:val="20"/>
        </w:rPr>
        <w:t>/</w:t>
      </w:r>
      <w:r>
        <w:rPr>
          <w:color w:val="121214"/>
          <w:sz w:val="20"/>
        </w:rPr>
        <w:t xml:space="preserve">specifikovaném v příloze č.1 této smlouvy. Zhotovitel  zajistí,  aby  jeho  pracovníci  </w:t>
      </w:r>
      <w:r>
        <w:rPr>
          <w:color w:val="121214"/>
          <w:spacing w:val="-3"/>
          <w:sz w:val="20"/>
        </w:rPr>
        <w:t xml:space="preserve">před   </w:t>
      </w:r>
      <w:r>
        <w:rPr>
          <w:color w:val="121214"/>
          <w:sz w:val="20"/>
        </w:rPr>
        <w:t>zahájením   každé  práce  související   s provádě</w:t>
      </w:r>
      <w:r>
        <w:rPr>
          <w:color w:val="121214"/>
          <w:sz w:val="20"/>
        </w:rPr>
        <w:t>ním servisu a údržby přístroje ob</w:t>
      </w:r>
      <w:r>
        <w:rPr>
          <w:color w:val="121214"/>
          <w:position w:val="4"/>
          <w:sz w:val="20"/>
        </w:rPr>
        <w:t>j</w:t>
      </w:r>
      <w:r>
        <w:rPr>
          <w:color w:val="121214"/>
          <w:sz w:val="20"/>
        </w:rPr>
        <w:t>ednatele písemně uvědomili, a to</w:t>
      </w:r>
      <w:r>
        <w:rPr>
          <w:color w:val="121214"/>
          <w:spacing w:val="29"/>
          <w:sz w:val="20"/>
        </w:rPr>
        <w:t xml:space="preserve"> </w:t>
      </w:r>
      <w:r>
        <w:rPr>
          <w:color w:val="121214"/>
          <w:sz w:val="20"/>
        </w:rPr>
        <w:t>nejméně</w:t>
      </w:r>
    </w:p>
    <w:p w14:paraId="30E4BEB6" w14:textId="77777777" w:rsidR="00D516A7" w:rsidRDefault="000B7A06">
      <w:pPr>
        <w:pStyle w:val="Zkladntext"/>
        <w:spacing w:before="5" w:line="170" w:lineRule="auto"/>
        <w:ind w:left="591" w:right="255" w:firstLine="7"/>
        <w:jc w:val="both"/>
      </w:pPr>
      <w:r>
        <w:rPr>
          <w:color w:val="121214"/>
        </w:rPr>
        <w:t xml:space="preserve">5 pracovních  dnu  předem  v případě plánovaného servisu  a v přiměřených  lhutách  v případě oprav poruch a závad přístroje </w:t>
      </w:r>
      <w:r>
        <w:rPr>
          <w:color w:val="121214"/>
          <w:position w:val="4"/>
        </w:rPr>
        <w:t>(</w:t>
      </w:r>
      <w:r>
        <w:rPr>
          <w:color w:val="121214"/>
        </w:rPr>
        <w:t xml:space="preserve">dále jen </w:t>
      </w:r>
      <w:r>
        <w:rPr>
          <w:rFonts w:ascii="Tahoma" w:hAnsi="Tahoma"/>
          <w:b/>
          <w:color w:val="121214"/>
        </w:rPr>
        <w:t xml:space="preserve">„poruchy a závady") </w:t>
      </w:r>
      <w:r>
        <w:rPr>
          <w:color w:val="121214"/>
        </w:rPr>
        <w:t xml:space="preserve">tak, </w:t>
      </w:r>
      <w:r>
        <w:rPr>
          <w:color w:val="121214"/>
          <w:spacing w:val="6"/>
        </w:rPr>
        <w:t xml:space="preserve">aby </w:t>
      </w:r>
      <w:r>
        <w:rPr>
          <w:color w:val="121214"/>
        </w:rPr>
        <w:t xml:space="preserve">mohly </w:t>
      </w:r>
      <w:r>
        <w:rPr>
          <w:color w:val="121214"/>
          <w:spacing w:val="4"/>
        </w:rPr>
        <w:t xml:space="preserve">být </w:t>
      </w:r>
      <w:r>
        <w:rPr>
          <w:color w:val="121214"/>
        </w:rPr>
        <w:t>dodržen</w:t>
      </w:r>
      <w:r>
        <w:rPr>
          <w:color w:val="121214"/>
        </w:rPr>
        <w:t xml:space="preserve">y lhuty stanovené v </w:t>
      </w:r>
      <w:r>
        <w:rPr>
          <w:color w:val="121214"/>
          <w:spacing w:val="-3"/>
        </w:rPr>
        <w:t xml:space="preserve">článku </w:t>
      </w:r>
      <w:r>
        <w:rPr>
          <w:color w:val="121214"/>
        </w:rPr>
        <w:t xml:space="preserve">6 </w:t>
      </w:r>
      <w:r>
        <w:rPr>
          <w:color w:val="121214"/>
          <w:spacing w:val="-3"/>
        </w:rPr>
        <w:t>této</w:t>
      </w:r>
      <w:r>
        <w:rPr>
          <w:color w:val="121214"/>
          <w:spacing w:val="49"/>
        </w:rPr>
        <w:t xml:space="preserve"> </w:t>
      </w:r>
      <w:r>
        <w:rPr>
          <w:color w:val="121214"/>
        </w:rPr>
        <w:t>smlouvy.</w:t>
      </w:r>
    </w:p>
    <w:p w14:paraId="52751A7E" w14:textId="77777777" w:rsidR="00D516A7" w:rsidRDefault="000B7A06">
      <w:pPr>
        <w:pStyle w:val="Odstavecseseznamem"/>
        <w:numPr>
          <w:ilvl w:val="0"/>
          <w:numId w:val="5"/>
        </w:numPr>
        <w:tabs>
          <w:tab w:val="left" w:pos="599"/>
        </w:tabs>
        <w:spacing w:before="12" w:line="165" w:lineRule="auto"/>
        <w:ind w:left="590" w:right="260" w:hanging="403"/>
        <w:jc w:val="both"/>
        <w:rPr>
          <w:color w:val="101112"/>
          <w:sz w:val="20"/>
        </w:rPr>
      </w:pPr>
      <w:r>
        <w:rPr>
          <w:color w:val="101112"/>
          <w:sz w:val="20"/>
        </w:rPr>
        <w:t>Objednatel je povinen nahlásit z</w:t>
      </w:r>
      <w:r>
        <w:rPr>
          <w:color w:val="101112"/>
          <w:position w:val="4"/>
          <w:sz w:val="20"/>
        </w:rPr>
        <w:t>j</w:t>
      </w:r>
      <w:r>
        <w:rPr>
          <w:color w:val="101112"/>
          <w:sz w:val="20"/>
        </w:rPr>
        <w:t xml:space="preserve">ištěné poruchy a závady přístroje u zhotovitele bez zbytečného odkladu poté, co je zjistí. Objednatel nahlásí zjištěné poruchy a </w:t>
      </w:r>
      <w:r>
        <w:rPr>
          <w:color w:val="101112"/>
          <w:spacing w:val="2"/>
          <w:sz w:val="20"/>
        </w:rPr>
        <w:t xml:space="preserve">závady </w:t>
      </w:r>
      <w:r>
        <w:rPr>
          <w:color w:val="101112"/>
          <w:sz w:val="20"/>
        </w:rPr>
        <w:t xml:space="preserve">zhotoviteli, faxem </w:t>
      </w:r>
      <w:r>
        <w:rPr>
          <w:color w:val="101112"/>
          <w:spacing w:val="-3"/>
          <w:sz w:val="20"/>
        </w:rPr>
        <w:t xml:space="preserve">na </w:t>
      </w:r>
      <w:r>
        <w:rPr>
          <w:color w:val="101112"/>
          <w:sz w:val="20"/>
        </w:rPr>
        <w:t>číslo: +420 498 019 588. nebo emailem:</w:t>
      </w:r>
      <w:r>
        <w:rPr>
          <w:color w:val="101112"/>
          <w:spacing w:val="16"/>
          <w:sz w:val="20"/>
        </w:rPr>
        <w:t xml:space="preserve"> </w:t>
      </w:r>
      <w:hyperlink r:id="rId7">
        <w:r>
          <w:rPr>
            <w:color w:val="101112"/>
            <w:sz w:val="20"/>
          </w:rPr>
          <w:t>servis</w:t>
        </w:r>
        <w:r>
          <w:rPr>
            <w:color w:val="101112"/>
            <w:position w:val="5"/>
            <w:sz w:val="20"/>
          </w:rPr>
          <w:t>@</w:t>
        </w:r>
        <w:r>
          <w:rPr>
            <w:color w:val="101112"/>
            <w:sz w:val="20"/>
          </w:rPr>
          <w:t>fmedical.cz.</w:t>
        </w:r>
      </w:hyperlink>
    </w:p>
    <w:p w14:paraId="71862D76" w14:textId="77777777" w:rsidR="00D516A7" w:rsidRDefault="000B7A06">
      <w:pPr>
        <w:pStyle w:val="Odstavecseseznamem"/>
        <w:numPr>
          <w:ilvl w:val="0"/>
          <w:numId w:val="5"/>
        </w:numPr>
        <w:tabs>
          <w:tab w:val="left" w:pos="608"/>
        </w:tabs>
        <w:spacing w:line="175" w:lineRule="auto"/>
        <w:ind w:left="605" w:right="262" w:hanging="409"/>
        <w:jc w:val="both"/>
        <w:rPr>
          <w:color w:val="111212"/>
          <w:sz w:val="20"/>
        </w:rPr>
      </w:pPr>
      <w:r>
        <w:rPr>
          <w:color w:val="111212"/>
          <w:sz w:val="20"/>
        </w:rPr>
        <w:t>Objednatel</w:t>
      </w:r>
      <w:r>
        <w:rPr>
          <w:color w:val="111212"/>
          <w:spacing w:val="-12"/>
          <w:sz w:val="20"/>
        </w:rPr>
        <w:t xml:space="preserve"> </w:t>
      </w:r>
      <w:r>
        <w:rPr>
          <w:color w:val="111212"/>
          <w:sz w:val="20"/>
        </w:rPr>
        <w:t>zajišťuje,</w:t>
      </w:r>
      <w:r>
        <w:rPr>
          <w:color w:val="111212"/>
          <w:spacing w:val="1"/>
          <w:sz w:val="20"/>
        </w:rPr>
        <w:t xml:space="preserve"> </w:t>
      </w:r>
      <w:r>
        <w:rPr>
          <w:color w:val="111212"/>
          <w:sz w:val="20"/>
        </w:rPr>
        <w:t>ab</w:t>
      </w:r>
      <w:r>
        <w:rPr>
          <w:color w:val="111212"/>
          <w:position w:val="2"/>
          <w:sz w:val="20"/>
        </w:rPr>
        <w:t>y</w:t>
      </w:r>
      <w:r>
        <w:rPr>
          <w:color w:val="111212"/>
          <w:spacing w:val="-11"/>
          <w:position w:val="2"/>
          <w:sz w:val="20"/>
        </w:rPr>
        <w:t xml:space="preserve"> </w:t>
      </w:r>
      <w:r>
        <w:rPr>
          <w:color w:val="111212"/>
          <w:sz w:val="20"/>
        </w:rPr>
        <w:t>přístroj</w:t>
      </w:r>
      <w:r>
        <w:rPr>
          <w:color w:val="111212"/>
          <w:spacing w:val="-4"/>
          <w:sz w:val="20"/>
        </w:rPr>
        <w:t xml:space="preserve"> byl</w:t>
      </w:r>
      <w:r>
        <w:rPr>
          <w:color w:val="111212"/>
          <w:spacing w:val="-13"/>
          <w:sz w:val="20"/>
        </w:rPr>
        <w:t xml:space="preserve"> </w:t>
      </w:r>
      <w:r>
        <w:rPr>
          <w:color w:val="111212"/>
          <w:sz w:val="20"/>
        </w:rPr>
        <w:t>uvolněn</w:t>
      </w:r>
      <w:r>
        <w:rPr>
          <w:color w:val="111212"/>
          <w:spacing w:val="-15"/>
          <w:sz w:val="20"/>
        </w:rPr>
        <w:t xml:space="preserve"> </w:t>
      </w:r>
      <w:r>
        <w:rPr>
          <w:color w:val="111212"/>
          <w:sz w:val="20"/>
        </w:rPr>
        <w:t>z</w:t>
      </w:r>
      <w:r>
        <w:rPr>
          <w:color w:val="111212"/>
          <w:spacing w:val="-10"/>
          <w:sz w:val="20"/>
        </w:rPr>
        <w:t xml:space="preserve"> </w:t>
      </w:r>
      <w:r>
        <w:rPr>
          <w:color w:val="111212"/>
          <w:sz w:val="20"/>
        </w:rPr>
        <w:t>provozu,</w:t>
      </w:r>
      <w:r>
        <w:rPr>
          <w:color w:val="111212"/>
          <w:spacing w:val="-3"/>
          <w:sz w:val="20"/>
        </w:rPr>
        <w:t xml:space="preserve"> </w:t>
      </w:r>
      <w:r>
        <w:rPr>
          <w:color w:val="111212"/>
          <w:sz w:val="20"/>
        </w:rPr>
        <w:t>resp.</w:t>
      </w:r>
      <w:r>
        <w:rPr>
          <w:color w:val="111212"/>
          <w:spacing w:val="-14"/>
          <w:sz w:val="20"/>
        </w:rPr>
        <w:t xml:space="preserve"> </w:t>
      </w:r>
      <w:r>
        <w:rPr>
          <w:color w:val="111212"/>
          <w:sz w:val="20"/>
        </w:rPr>
        <w:t>zpřístupněn</w:t>
      </w:r>
      <w:r>
        <w:rPr>
          <w:color w:val="111212"/>
          <w:spacing w:val="-11"/>
          <w:sz w:val="20"/>
        </w:rPr>
        <w:t xml:space="preserve"> </w:t>
      </w:r>
      <w:r>
        <w:rPr>
          <w:color w:val="111212"/>
          <w:sz w:val="20"/>
        </w:rPr>
        <w:t>k</w:t>
      </w:r>
      <w:r>
        <w:rPr>
          <w:color w:val="111212"/>
          <w:spacing w:val="-15"/>
          <w:sz w:val="20"/>
        </w:rPr>
        <w:t xml:space="preserve"> </w:t>
      </w:r>
      <w:r>
        <w:rPr>
          <w:color w:val="111212"/>
          <w:sz w:val="20"/>
        </w:rPr>
        <w:t>p</w:t>
      </w:r>
      <w:r>
        <w:rPr>
          <w:color w:val="111212"/>
          <w:position w:val="5"/>
          <w:sz w:val="20"/>
        </w:rPr>
        <w:t>r</w:t>
      </w:r>
      <w:r>
        <w:rPr>
          <w:color w:val="111212"/>
          <w:sz w:val="20"/>
        </w:rPr>
        <w:t>ovedení stanovených servisních výkonu bez časových</w:t>
      </w:r>
      <w:r>
        <w:rPr>
          <w:color w:val="111212"/>
          <w:spacing w:val="17"/>
          <w:sz w:val="20"/>
        </w:rPr>
        <w:t xml:space="preserve"> </w:t>
      </w:r>
      <w:r>
        <w:rPr>
          <w:color w:val="111212"/>
          <w:sz w:val="20"/>
        </w:rPr>
        <w:t>ztrát.</w:t>
      </w:r>
    </w:p>
    <w:p w14:paraId="438AF1F7" w14:textId="77777777" w:rsidR="00D516A7" w:rsidRDefault="000B7A06">
      <w:pPr>
        <w:pStyle w:val="Odstavecseseznamem"/>
        <w:numPr>
          <w:ilvl w:val="0"/>
          <w:numId w:val="5"/>
        </w:numPr>
        <w:tabs>
          <w:tab w:val="left" w:pos="616"/>
        </w:tabs>
        <w:spacing w:before="35" w:line="180" w:lineRule="auto"/>
        <w:ind w:left="610" w:right="244" w:hanging="406"/>
        <w:jc w:val="both"/>
        <w:rPr>
          <w:color w:val="0F1011"/>
          <w:sz w:val="20"/>
        </w:rPr>
      </w:pPr>
      <w:r>
        <w:rPr>
          <w:color w:val="0F1011"/>
          <w:sz w:val="20"/>
        </w:rPr>
        <w:t xml:space="preserve">Objednatel zajistí, aby </w:t>
      </w:r>
      <w:r>
        <w:rPr>
          <w:color w:val="0F1011"/>
          <w:spacing w:val="-3"/>
          <w:sz w:val="20"/>
        </w:rPr>
        <w:t xml:space="preserve">bez </w:t>
      </w:r>
      <w:r>
        <w:rPr>
          <w:color w:val="0F1011"/>
          <w:sz w:val="20"/>
        </w:rPr>
        <w:t xml:space="preserve">souhlasu zhotovitele nebyl proveden žádný zásah třetí osoby do přístroje. To neplatí v záruční dobu, </w:t>
      </w:r>
      <w:r>
        <w:rPr>
          <w:color w:val="0F1011"/>
          <w:spacing w:val="-3"/>
          <w:sz w:val="20"/>
        </w:rPr>
        <w:t xml:space="preserve">po </w:t>
      </w:r>
      <w:r>
        <w:rPr>
          <w:color w:val="0F1011"/>
          <w:sz w:val="20"/>
        </w:rPr>
        <w:t>kterou za vady přístroje odpovídá prodávající.</w:t>
      </w:r>
    </w:p>
    <w:p w14:paraId="4471725D" w14:textId="77777777" w:rsidR="00D516A7" w:rsidRDefault="000B7A06">
      <w:pPr>
        <w:pStyle w:val="Odstavecseseznamem"/>
        <w:numPr>
          <w:ilvl w:val="0"/>
          <w:numId w:val="5"/>
        </w:numPr>
        <w:tabs>
          <w:tab w:val="left" w:pos="629"/>
        </w:tabs>
        <w:spacing w:before="49" w:line="182" w:lineRule="auto"/>
        <w:ind w:left="617" w:right="231" w:hanging="405"/>
        <w:jc w:val="both"/>
        <w:rPr>
          <w:color w:val="0F0F11"/>
          <w:sz w:val="20"/>
        </w:rPr>
      </w:pPr>
      <w:r>
        <w:rPr>
          <w:color w:val="0F0F11"/>
          <w:sz w:val="20"/>
        </w:rPr>
        <w:t xml:space="preserve">Na přístroji, který zhotovitel převzal </w:t>
      </w:r>
      <w:r>
        <w:rPr>
          <w:color w:val="0F0F11"/>
          <w:spacing w:val="-3"/>
          <w:sz w:val="20"/>
        </w:rPr>
        <w:t xml:space="preserve">do </w:t>
      </w:r>
      <w:r>
        <w:rPr>
          <w:color w:val="0F0F11"/>
          <w:sz w:val="20"/>
        </w:rPr>
        <w:t xml:space="preserve">komplexní péče </w:t>
      </w:r>
      <w:r>
        <w:rPr>
          <w:color w:val="0F0F11"/>
          <w:spacing w:val="-3"/>
          <w:sz w:val="20"/>
        </w:rPr>
        <w:t xml:space="preserve">na </w:t>
      </w:r>
      <w:r>
        <w:rPr>
          <w:color w:val="0F0F11"/>
          <w:sz w:val="20"/>
        </w:rPr>
        <w:t xml:space="preserve">základě této smlouvy, </w:t>
      </w:r>
      <w:r>
        <w:rPr>
          <w:color w:val="0F0F11"/>
          <w:spacing w:val="4"/>
          <w:sz w:val="20"/>
        </w:rPr>
        <w:t xml:space="preserve">má </w:t>
      </w:r>
      <w:r>
        <w:rPr>
          <w:color w:val="0F0F11"/>
          <w:sz w:val="20"/>
        </w:rPr>
        <w:t xml:space="preserve">oprávnění provádět </w:t>
      </w:r>
      <w:r>
        <w:rPr>
          <w:color w:val="0F0F11"/>
          <w:spacing w:val="3"/>
          <w:sz w:val="20"/>
        </w:rPr>
        <w:t>s</w:t>
      </w:r>
      <w:r>
        <w:rPr>
          <w:color w:val="0F0F11"/>
          <w:spacing w:val="3"/>
          <w:sz w:val="20"/>
        </w:rPr>
        <w:t xml:space="preserve">ervis </w:t>
      </w:r>
      <w:r>
        <w:rPr>
          <w:color w:val="0F0F11"/>
          <w:sz w:val="20"/>
        </w:rPr>
        <w:t xml:space="preserve">a údržbu </w:t>
      </w:r>
      <w:r>
        <w:rPr>
          <w:color w:val="0F0F11"/>
          <w:spacing w:val="3"/>
          <w:sz w:val="20"/>
        </w:rPr>
        <w:t xml:space="preserve">pouze </w:t>
      </w:r>
      <w:r>
        <w:rPr>
          <w:color w:val="0F0F11"/>
          <w:sz w:val="20"/>
        </w:rPr>
        <w:t xml:space="preserve">osoba, </w:t>
      </w:r>
      <w:r>
        <w:rPr>
          <w:color w:val="0F0F11"/>
          <w:spacing w:val="3"/>
          <w:sz w:val="20"/>
        </w:rPr>
        <w:t xml:space="preserve">která </w:t>
      </w:r>
      <w:r>
        <w:rPr>
          <w:color w:val="0F0F11"/>
          <w:sz w:val="20"/>
        </w:rPr>
        <w:t xml:space="preserve">má k </w:t>
      </w:r>
      <w:r>
        <w:rPr>
          <w:color w:val="0F0F11"/>
          <w:spacing w:val="3"/>
          <w:sz w:val="20"/>
        </w:rPr>
        <w:t xml:space="preserve">tomu oprávnění </w:t>
      </w:r>
      <w:r>
        <w:rPr>
          <w:color w:val="0F0F11"/>
          <w:sz w:val="20"/>
        </w:rPr>
        <w:t xml:space="preserve">od zhotovitele, s výjimkou záruční doby. Komplexní péče na základě této smlouvy bude prováděna pouze odborně zpusobilou osobou s příslušným vzděláním a praxí. Bezplatné dodání náhradních dílu </w:t>
      </w:r>
      <w:r>
        <w:rPr>
          <w:color w:val="0F0F11"/>
          <w:spacing w:val="-3"/>
          <w:sz w:val="20"/>
        </w:rPr>
        <w:t xml:space="preserve">se </w:t>
      </w:r>
      <w:r>
        <w:rPr>
          <w:color w:val="0F0F11"/>
          <w:sz w:val="20"/>
        </w:rPr>
        <w:t>nevztah</w:t>
      </w:r>
      <w:r>
        <w:rPr>
          <w:color w:val="0F0F11"/>
          <w:sz w:val="20"/>
        </w:rPr>
        <w:t>uje na případ, kdy byl díl poškozen mechanicky nesprávnou obsluhou nebo zatečením tělních nebo jiných</w:t>
      </w:r>
      <w:r>
        <w:rPr>
          <w:color w:val="0F0F11"/>
          <w:spacing w:val="-20"/>
          <w:sz w:val="20"/>
        </w:rPr>
        <w:t xml:space="preserve"> </w:t>
      </w:r>
      <w:r>
        <w:rPr>
          <w:color w:val="0F0F11"/>
          <w:sz w:val="20"/>
        </w:rPr>
        <w:t>tekutin.</w:t>
      </w:r>
    </w:p>
    <w:p w14:paraId="4F3D2743" w14:textId="77777777" w:rsidR="00D516A7" w:rsidRDefault="000B7A06">
      <w:pPr>
        <w:pStyle w:val="Odstavecseseznamem"/>
        <w:numPr>
          <w:ilvl w:val="0"/>
          <w:numId w:val="5"/>
        </w:numPr>
        <w:tabs>
          <w:tab w:val="left" w:pos="637"/>
        </w:tabs>
        <w:spacing w:before="29" w:line="184" w:lineRule="auto"/>
        <w:ind w:left="641" w:right="235" w:hanging="407"/>
        <w:jc w:val="both"/>
        <w:rPr>
          <w:color w:val="0B0D0F"/>
          <w:sz w:val="20"/>
        </w:rPr>
      </w:pPr>
      <w:r>
        <w:rPr>
          <w:color w:val="0B0D0F"/>
          <w:sz w:val="20"/>
        </w:rPr>
        <w:t xml:space="preserve">Zhotovitel se zaručuje </w:t>
      </w:r>
      <w:r>
        <w:rPr>
          <w:color w:val="0B0D0F"/>
          <w:spacing w:val="-5"/>
          <w:sz w:val="20"/>
        </w:rPr>
        <w:t xml:space="preserve">provádět </w:t>
      </w:r>
      <w:r>
        <w:rPr>
          <w:color w:val="0B0D0F"/>
          <w:sz w:val="20"/>
        </w:rPr>
        <w:t xml:space="preserve">servis po dobu 8 </w:t>
      </w:r>
      <w:r>
        <w:rPr>
          <w:color w:val="0B0D0F"/>
          <w:spacing w:val="-4"/>
          <w:sz w:val="20"/>
        </w:rPr>
        <w:t xml:space="preserve">let </w:t>
      </w:r>
      <w:r>
        <w:rPr>
          <w:color w:val="0B0D0F"/>
          <w:sz w:val="20"/>
        </w:rPr>
        <w:t xml:space="preserve">od skončení </w:t>
      </w:r>
      <w:r>
        <w:rPr>
          <w:color w:val="0B0D0F"/>
          <w:spacing w:val="-5"/>
          <w:sz w:val="20"/>
        </w:rPr>
        <w:t xml:space="preserve">záruční </w:t>
      </w:r>
      <w:r>
        <w:rPr>
          <w:color w:val="0B0D0F"/>
          <w:spacing w:val="-4"/>
          <w:sz w:val="20"/>
        </w:rPr>
        <w:t xml:space="preserve">doby </w:t>
      </w:r>
      <w:r>
        <w:rPr>
          <w:color w:val="0B0D0F"/>
          <w:sz w:val="20"/>
        </w:rPr>
        <w:t xml:space="preserve">a </w:t>
      </w:r>
      <w:r>
        <w:rPr>
          <w:color w:val="0B0D0F"/>
          <w:spacing w:val="-3"/>
          <w:sz w:val="20"/>
        </w:rPr>
        <w:t xml:space="preserve">po stejnou </w:t>
      </w:r>
      <w:r>
        <w:rPr>
          <w:color w:val="0B0D0F"/>
          <w:sz w:val="20"/>
        </w:rPr>
        <w:t>dobu dodávání náhradních</w:t>
      </w:r>
      <w:r>
        <w:rPr>
          <w:color w:val="0B0D0F"/>
          <w:spacing w:val="27"/>
          <w:sz w:val="20"/>
        </w:rPr>
        <w:t xml:space="preserve"> </w:t>
      </w:r>
      <w:r>
        <w:rPr>
          <w:color w:val="0B0D0F"/>
          <w:spacing w:val="-3"/>
          <w:sz w:val="20"/>
        </w:rPr>
        <w:t>dílu.</w:t>
      </w:r>
    </w:p>
    <w:p w14:paraId="78180822" w14:textId="77777777" w:rsidR="00D516A7" w:rsidRDefault="000B7A06">
      <w:pPr>
        <w:pStyle w:val="Nadpis3"/>
        <w:spacing w:before="195" w:line="241" w:lineRule="exact"/>
        <w:ind w:left="1916" w:right="1911"/>
      </w:pPr>
      <w:r>
        <w:rPr>
          <w:color w:val="050506"/>
        </w:rPr>
        <w:t>Článek 6</w:t>
      </w:r>
    </w:p>
    <w:p w14:paraId="4CFCF58A" w14:textId="77777777" w:rsidR="00D516A7" w:rsidRDefault="000B7A06">
      <w:pPr>
        <w:spacing w:line="241" w:lineRule="exact"/>
        <w:ind w:left="1935" w:right="1911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050505"/>
          <w:w w:val="105"/>
          <w:sz w:val="20"/>
        </w:rPr>
        <w:t>Podmínky prová</w:t>
      </w:r>
      <w:r>
        <w:rPr>
          <w:rFonts w:ascii="Tahoma" w:hAnsi="Tahoma"/>
          <w:b/>
          <w:color w:val="050505"/>
          <w:w w:val="105"/>
          <w:sz w:val="20"/>
        </w:rPr>
        <w:t>dění servisu a údržby zhotovitelem</w:t>
      </w:r>
    </w:p>
    <w:p w14:paraId="1F648C45" w14:textId="77777777" w:rsidR="00D516A7" w:rsidRDefault="00D516A7">
      <w:pPr>
        <w:pStyle w:val="Zkladntext"/>
        <w:spacing w:before="9"/>
        <w:rPr>
          <w:rFonts w:ascii="Tahoma"/>
          <w:b/>
          <w:sz w:val="23"/>
        </w:rPr>
      </w:pPr>
    </w:p>
    <w:p w14:paraId="6F660470" w14:textId="77777777" w:rsidR="00D516A7" w:rsidRDefault="000B7A06">
      <w:pPr>
        <w:pStyle w:val="Odstavecseseznamem"/>
        <w:numPr>
          <w:ilvl w:val="0"/>
          <w:numId w:val="4"/>
        </w:numPr>
        <w:tabs>
          <w:tab w:val="left" w:pos="654"/>
        </w:tabs>
        <w:spacing w:line="182" w:lineRule="auto"/>
        <w:ind w:right="221" w:hanging="384"/>
        <w:jc w:val="both"/>
        <w:rPr>
          <w:sz w:val="20"/>
        </w:rPr>
      </w:pPr>
      <w:r>
        <w:rPr>
          <w:color w:val="111112"/>
          <w:sz w:val="20"/>
        </w:rPr>
        <w:t xml:space="preserve">Zhotovitel je povinen odstranit </w:t>
      </w:r>
      <w:r>
        <w:rPr>
          <w:color w:val="111112"/>
          <w:position w:val="2"/>
          <w:sz w:val="20"/>
        </w:rPr>
        <w:t>p</w:t>
      </w:r>
      <w:r>
        <w:rPr>
          <w:color w:val="111112"/>
          <w:sz w:val="20"/>
        </w:rPr>
        <w:t xml:space="preserve">oruchy a závady nahlášené zpusobem podle článku 5 </w:t>
      </w:r>
      <w:r>
        <w:rPr>
          <w:color w:val="111112"/>
          <w:spacing w:val="-3"/>
          <w:sz w:val="20"/>
        </w:rPr>
        <w:t xml:space="preserve">odst. </w:t>
      </w:r>
      <w:r>
        <w:rPr>
          <w:color w:val="111112"/>
          <w:sz w:val="20"/>
        </w:rPr>
        <w:t>3 této smlouvy v těchto</w:t>
      </w:r>
      <w:r>
        <w:rPr>
          <w:color w:val="111112"/>
          <w:spacing w:val="37"/>
          <w:sz w:val="20"/>
        </w:rPr>
        <w:t xml:space="preserve"> </w:t>
      </w:r>
      <w:r>
        <w:rPr>
          <w:color w:val="111112"/>
          <w:sz w:val="20"/>
        </w:rPr>
        <w:t>termínech:</w:t>
      </w:r>
    </w:p>
    <w:p w14:paraId="37C52091" w14:textId="77777777" w:rsidR="00D516A7" w:rsidRDefault="000B7A06">
      <w:pPr>
        <w:pStyle w:val="Zkladntext"/>
        <w:spacing w:line="182" w:lineRule="auto"/>
        <w:ind w:left="656" w:right="194" w:firstLine="9"/>
        <w:jc w:val="both"/>
      </w:pPr>
      <w:r>
        <w:rPr>
          <w:color w:val="0F1012"/>
        </w:rPr>
        <w:t>Nástup na opravu do 24 hodin od nahlášení závady, provedení opravy bez náhradních dílu do 48 hodin, provedení opravy s náhradními díly do 72 hodin od nahlášení poruchy nebo závady, případně v jiné lhutě dohodnuté objednatelem v konkrétním případě.</w:t>
      </w:r>
    </w:p>
    <w:p w14:paraId="207F3976" w14:textId="77777777" w:rsidR="00D516A7" w:rsidRDefault="000B7A06">
      <w:pPr>
        <w:pStyle w:val="Odstavecseseznamem"/>
        <w:numPr>
          <w:ilvl w:val="0"/>
          <w:numId w:val="4"/>
        </w:numPr>
        <w:tabs>
          <w:tab w:val="left" w:pos="663"/>
        </w:tabs>
        <w:spacing w:line="184" w:lineRule="auto"/>
        <w:ind w:left="670" w:right="184" w:hanging="422"/>
        <w:jc w:val="both"/>
        <w:rPr>
          <w:sz w:val="20"/>
        </w:rPr>
      </w:pPr>
      <w:r>
        <w:rPr>
          <w:color w:val="111112"/>
          <w:sz w:val="20"/>
        </w:rPr>
        <w:t>Plánovan</w:t>
      </w:r>
      <w:r>
        <w:rPr>
          <w:color w:val="111112"/>
          <w:sz w:val="20"/>
        </w:rPr>
        <w:t>ý servis je zhotovitel povinen provést ve lhutě oznámené objednateli podle článku 5 odst. 2 této smlouvy, případně v jiné lhutě dohodnuté s</w:t>
      </w:r>
      <w:r>
        <w:rPr>
          <w:color w:val="111112"/>
          <w:spacing w:val="5"/>
          <w:sz w:val="20"/>
        </w:rPr>
        <w:t xml:space="preserve"> </w:t>
      </w:r>
      <w:r>
        <w:rPr>
          <w:color w:val="111112"/>
          <w:sz w:val="20"/>
        </w:rPr>
        <w:t>objednatelem</w:t>
      </w:r>
    </w:p>
    <w:p w14:paraId="4BCC3517" w14:textId="77777777" w:rsidR="00D516A7" w:rsidRDefault="000B7A06">
      <w:pPr>
        <w:pStyle w:val="Zkladntext"/>
        <w:tabs>
          <w:tab w:val="left" w:pos="8898"/>
        </w:tabs>
        <w:spacing w:line="14" w:lineRule="auto"/>
        <w:ind w:left="667"/>
      </w:pPr>
      <w:r>
        <w:rPr>
          <w:color w:val="111112"/>
        </w:rPr>
        <w:t>v</w:t>
      </w:r>
      <w:r>
        <w:rPr>
          <w:color w:val="111112"/>
          <w:spacing w:val="-6"/>
        </w:rPr>
        <w:t xml:space="preserve"> </w:t>
      </w:r>
      <w:r>
        <w:rPr>
          <w:color w:val="111112"/>
        </w:rPr>
        <w:t>konkrétním</w:t>
      </w:r>
      <w:r>
        <w:rPr>
          <w:color w:val="111112"/>
          <w:spacing w:val="-2"/>
        </w:rPr>
        <w:t xml:space="preserve"> </w:t>
      </w:r>
      <w:r>
        <w:rPr>
          <w:color w:val="111112"/>
        </w:rPr>
        <w:t>případě.</w:t>
      </w:r>
      <w:r>
        <w:rPr>
          <w:color w:val="111112"/>
        </w:rPr>
        <w:tab/>
      </w:r>
      <w:r>
        <w:rPr>
          <w:color w:val="111112"/>
          <w:position w:val="-18"/>
        </w:rPr>
        <w:t>j</w:t>
      </w:r>
    </w:p>
    <w:p w14:paraId="741D894C" w14:textId="77777777" w:rsidR="00D516A7" w:rsidRDefault="000B7A06">
      <w:pPr>
        <w:pStyle w:val="Odstavecseseznamem"/>
        <w:numPr>
          <w:ilvl w:val="0"/>
          <w:numId w:val="4"/>
        </w:numPr>
        <w:tabs>
          <w:tab w:val="left" w:pos="684"/>
        </w:tabs>
        <w:spacing w:before="16" w:line="175" w:lineRule="auto"/>
        <w:ind w:left="675" w:right="181" w:hanging="403"/>
        <w:jc w:val="both"/>
        <w:rPr>
          <w:sz w:val="20"/>
        </w:rPr>
      </w:pPr>
      <w:r>
        <w:rPr>
          <w:color w:val="111112"/>
          <w:sz w:val="20"/>
        </w:rPr>
        <w:t xml:space="preserve">Lhuta stanovená v odst. 1 a odst. 2 </w:t>
      </w:r>
      <w:r>
        <w:rPr>
          <w:color w:val="111112"/>
          <w:spacing w:val="-3"/>
          <w:sz w:val="20"/>
        </w:rPr>
        <w:t xml:space="preserve">tohoto  článku  smlouvy  </w:t>
      </w:r>
      <w:r>
        <w:rPr>
          <w:color w:val="111112"/>
          <w:sz w:val="20"/>
        </w:rPr>
        <w:t>se adekvátně prodl</w:t>
      </w:r>
      <w:r>
        <w:rPr>
          <w:color w:val="111112"/>
          <w:sz w:val="20"/>
        </w:rPr>
        <w:t>užu e</w:t>
      </w:r>
      <w:r>
        <w:rPr>
          <w:color w:val="111112"/>
          <w:position w:val="1"/>
          <w:sz w:val="20"/>
        </w:rPr>
        <w:t xml:space="preserve"> v</w:t>
      </w:r>
      <w:r>
        <w:rPr>
          <w:color w:val="111112"/>
          <w:spacing w:val="-14"/>
          <w:position w:val="1"/>
          <w:sz w:val="20"/>
        </w:rPr>
        <w:t xml:space="preserve"> </w:t>
      </w:r>
      <w:r>
        <w:rPr>
          <w:color w:val="111112"/>
          <w:position w:val="1"/>
          <w:sz w:val="20"/>
        </w:rPr>
        <w:t>případě,</w:t>
      </w:r>
      <w:r>
        <w:rPr>
          <w:color w:val="111112"/>
          <w:spacing w:val="4"/>
          <w:position w:val="1"/>
          <w:sz w:val="20"/>
        </w:rPr>
        <w:t xml:space="preserve"> </w:t>
      </w:r>
      <w:r>
        <w:rPr>
          <w:color w:val="111112"/>
          <w:position w:val="1"/>
          <w:sz w:val="20"/>
        </w:rPr>
        <w:t>že</w:t>
      </w:r>
      <w:r>
        <w:rPr>
          <w:color w:val="111112"/>
          <w:spacing w:val="-6"/>
          <w:position w:val="1"/>
          <w:sz w:val="20"/>
        </w:rPr>
        <w:t xml:space="preserve"> </w:t>
      </w:r>
      <w:r>
        <w:rPr>
          <w:color w:val="111112"/>
          <w:position w:val="1"/>
          <w:sz w:val="20"/>
        </w:rPr>
        <w:t>objednatel</w:t>
      </w:r>
      <w:r>
        <w:rPr>
          <w:color w:val="111112"/>
          <w:spacing w:val="-6"/>
          <w:position w:val="1"/>
          <w:sz w:val="20"/>
        </w:rPr>
        <w:t xml:space="preserve"> </w:t>
      </w:r>
      <w:r>
        <w:rPr>
          <w:color w:val="111112"/>
          <w:position w:val="1"/>
          <w:sz w:val="20"/>
        </w:rPr>
        <w:t>nezajistí</w:t>
      </w:r>
      <w:r>
        <w:rPr>
          <w:color w:val="111112"/>
          <w:spacing w:val="-13"/>
          <w:position w:val="1"/>
          <w:sz w:val="20"/>
        </w:rPr>
        <w:t xml:space="preserve"> </w:t>
      </w:r>
      <w:r>
        <w:rPr>
          <w:color w:val="111112"/>
          <w:position w:val="1"/>
          <w:sz w:val="20"/>
        </w:rPr>
        <w:t>přístup</w:t>
      </w:r>
      <w:r>
        <w:rPr>
          <w:color w:val="111112"/>
          <w:spacing w:val="-14"/>
          <w:position w:val="1"/>
          <w:sz w:val="20"/>
        </w:rPr>
        <w:t xml:space="preserve"> </w:t>
      </w:r>
      <w:r>
        <w:rPr>
          <w:color w:val="111112"/>
          <w:position w:val="1"/>
          <w:sz w:val="20"/>
        </w:rPr>
        <w:t>techniku</w:t>
      </w:r>
      <w:r>
        <w:rPr>
          <w:color w:val="111112"/>
          <w:spacing w:val="-9"/>
          <w:position w:val="1"/>
          <w:sz w:val="20"/>
        </w:rPr>
        <w:t xml:space="preserve"> </w:t>
      </w:r>
      <w:r>
        <w:rPr>
          <w:color w:val="111112"/>
          <w:position w:val="1"/>
          <w:sz w:val="20"/>
        </w:rPr>
        <w:t>zhotovitele</w:t>
      </w:r>
      <w:r>
        <w:rPr>
          <w:color w:val="111112"/>
          <w:spacing w:val="-15"/>
          <w:position w:val="1"/>
          <w:sz w:val="20"/>
        </w:rPr>
        <w:t xml:space="preserve"> </w:t>
      </w:r>
      <w:r>
        <w:rPr>
          <w:color w:val="111112"/>
          <w:position w:val="1"/>
          <w:sz w:val="20"/>
        </w:rPr>
        <w:t>k</w:t>
      </w:r>
      <w:r>
        <w:rPr>
          <w:color w:val="111112"/>
          <w:spacing w:val="-5"/>
          <w:position w:val="1"/>
          <w:sz w:val="20"/>
        </w:rPr>
        <w:t xml:space="preserve"> </w:t>
      </w:r>
      <w:r>
        <w:rPr>
          <w:color w:val="111112"/>
          <w:position w:val="1"/>
          <w:sz w:val="20"/>
        </w:rPr>
        <w:t>přístroji</w:t>
      </w:r>
      <w:r>
        <w:rPr>
          <w:color w:val="111112"/>
          <w:sz w:val="20"/>
        </w:rPr>
        <w:t>,</w:t>
      </w:r>
      <w:r>
        <w:rPr>
          <w:color w:val="111112"/>
          <w:spacing w:val="-9"/>
          <w:sz w:val="20"/>
        </w:rPr>
        <w:t xml:space="preserve"> </w:t>
      </w:r>
      <w:r>
        <w:rPr>
          <w:color w:val="111112"/>
          <w:position w:val="1"/>
          <w:sz w:val="20"/>
        </w:rPr>
        <w:t>a</w:t>
      </w:r>
      <w:r>
        <w:rPr>
          <w:color w:val="111112"/>
          <w:spacing w:val="-8"/>
          <w:position w:val="1"/>
          <w:sz w:val="20"/>
        </w:rPr>
        <w:t xml:space="preserve"> </w:t>
      </w:r>
      <w:r>
        <w:rPr>
          <w:color w:val="111112"/>
          <w:position w:val="1"/>
          <w:sz w:val="20"/>
        </w:rPr>
        <w:t>to</w:t>
      </w:r>
      <w:r>
        <w:rPr>
          <w:color w:val="111112"/>
          <w:spacing w:val="-12"/>
          <w:position w:val="1"/>
          <w:sz w:val="20"/>
        </w:rPr>
        <w:t xml:space="preserve"> </w:t>
      </w:r>
      <w:r>
        <w:rPr>
          <w:color w:val="111112"/>
          <w:position w:val="1"/>
          <w:sz w:val="20"/>
        </w:rPr>
        <w:t>okamžitě</w:t>
      </w:r>
      <w:r>
        <w:rPr>
          <w:color w:val="111112"/>
          <w:sz w:val="20"/>
        </w:rPr>
        <w:t xml:space="preserve"> </w:t>
      </w:r>
      <w:r>
        <w:rPr>
          <w:color w:val="111112"/>
          <w:spacing w:val="-3"/>
          <w:sz w:val="20"/>
        </w:rPr>
        <w:t xml:space="preserve">po </w:t>
      </w:r>
      <w:r>
        <w:rPr>
          <w:color w:val="111112"/>
          <w:sz w:val="20"/>
        </w:rPr>
        <w:t>příchodu technika, za předpokladu splnění podmínek uvedených v článku 5 odst. 2 této</w:t>
      </w:r>
      <w:r>
        <w:rPr>
          <w:color w:val="111112"/>
          <w:spacing w:val="4"/>
          <w:sz w:val="20"/>
        </w:rPr>
        <w:t xml:space="preserve"> </w:t>
      </w:r>
      <w:r>
        <w:rPr>
          <w:color w:val="111112"/>
          <w:sz w:val="20"/>
        </w:rPr>
        <w:t>smlouvy.</w:t>
      </w:r>
    </w:p>
    <w:p w14:paraId="2C290F90" w14:textId="77777777" w:rsidR="00D516A7" w:rsidRDefault="000B7A06">
      <w:pPr>
        <w:pStyle w:val="Odstavecseseznamem"/>
        <w:numPr>
          <w:ilvl w:val="0"/>
          <w:numId w:val="3"/>
        </w:numPr>
        <w:tabs>
          <w:tab w:val="left" w:pos="697"/>
        </w:tabs>
        <w:spacing w:before="18" w:line="158" w:lineRule="auto"/>
        <w:ind w:right="183" w:hanging="407"/>
        <w:jc w:val="both"/>
        <w:rPr>
          <w:color w:val="111213"/>
          <w:sz w:val="20"/>
        </w:rPr>
      </w:pPr>
      <w:r>
        <w:rPr>
          <w:color w:val="111213"/>
          <w:sz w:val="20"/>
        </w:rPr>
        <w:t>Místem provádění údržby a servisu podle této smlouvy je pracoviště objednatele, kde</w:t>
      </w:r>
      <w:r>
        <w:rPr>
          <w:color w:val="111213"/>
          <w:position w:val="4"/>
          <w:sz w:val="20"/>
        </w:rPr>
        <w:t xml:space="preserve"> j</w:t>
      </w:r>
      <w:r>
        <w:rPr>
          <w:color w:val="111213"/>
          <w:sz w:val="20"/>
        </w:rPr>
        <w:t>e předmětn</w:t>
      </w:r>
      <w:r>
        <w:rPr>
          <w:color w:val="111213"/>
          <w:position w:val="5"/>
          <w:sz w:val="20"/>
        </w:rPr>
        <w:t xml:space="preserve">ý </w:t>
      </w:r>
      <w:r>
        <w:rPr>
          <w:color w:val="111213"/>
          <w:sz w:val="20"/>
        </w:rPr>
        <w:t>přístroj</w:t>
      </w:r>
      <w:r>
        <w:rPr>
          <w:color w:val="111213"/>
          <w:spacing w:val="21"/>
          <w:sz w:val="20"/>
        </w:rPr>
        <w:t xml:space="preserve"> </w:t>
      </w:r>
      <w:r>
        <w:rPr>
          <w:color w:val="111213"/>
          <w:sz w:val="20"/>
        </w:rPr>
        <w:t>instalován.</w:t>
      </w:r>
    </w:p>
    <w:p w14:paraId="3E46D0F8" w14:textId="77777777" w:rsidR="00D516A7" w:rsidRDefault="000B7A06">
      <w:pPr>
        <w:pStyle w:val="Odstavecseseznamem"/>
        <w:numPr>
          <w:ilvl w:val="0"/>
          <w:numId w:val="3"/>
        </w:numPr>
        <w:tabs>
          <w:tab w:val="left" w:pos="692"/>
        </w:tabs>
        <w:spacing w:before="10" w:line="170" w:lineRule="auto"/>
        <w:ind w:left="691" w:right="163" w:hanging="403"/>
        <w:jc w:val="both"/>
        <w:rPr>
          <w:color w:val="0F1012"/>
          <w:sz w:val="20"/>
        </w:rPr>
      </w:pPr>
      <w:r>
        <w:rPr>
          <w:color w:val="0F1012"/>
          <w:sz w:val="20"/>
        </w:rPr>
        <w:t>V případě nedodržení lhut definovaných v ods</w:t>
      </w:r>
      <w:r>
        <w:rPr>
          <w:color w:val="0F1012"/>
          <w:sz w:val="20"/>
        </w:rPr>
        <w:t xml:space="preserve">tavci 1 a 3 tohoto článku </w:t>
      </w:r>
      <w:r>
        <w:rPr>
          <w:color w:val="0F1012"/>
          <w:spacing w:val="4"/>
          <w:sz w:val="20"/>
        </w:rPr>
        <w:t xml:space="preserve">má </w:t>
      </w:r>
      <w:r>
        <w:rPr>
          <w:color w:val="0F1012"/>
          <w:sz w:val="20"/>
        </w:rPr>
        <w:t>objednatel</w:t>
      </w:r>
      <w:r>
        <w:rPr>
          <w:color w:val="0F1012"/>
          <w:position w:val="1"/>
          <w:sz w:val="20"/>
        </w:rPr>
        <w:t xml:space="preserve"> právo po dodavateli nárokovat smluvní pokutu ve v</w:t>
      </w:r>
      <w:r>
        <w:rPr>
          <w:color w:val="0F1012"/>
          <w:position w:val="6"/>
          <w:sz w:val="20"/>
        </w:rPr>
        <w:t>ý</w:t>
      </w:r>
      <w:r>
        <w:rPr>
          <w:color w:val="0F1012"/>
          <w:position w:val="1"/>
          <w:sz w:val="20"/>
        </w:rPr>
        <w:t>ši 50 000</w:t>
      </w:r>
      <w:r>
        <w:rPr>
          <w:color w:val="0F1012"/>
          <w:sz w:val="20"/>
        </w:rPr>
        <w:t>,</w:t>
      </w:r>
      <w:r>
        <w:rPr>
          <w:color w:val="0F1012"/>
          <w:position w:val="1"/>
          <w:sz w:val="20"/>
        </w:rPr>
        <w:t xml:space="preserve">- Kč bez DPH </w:t>
      </w:r>
      <w:r>
        <w:rPr>
          <w:color w:val="0F1012"/>
          <w:spacing w:val="-3"/>
          <w:position w:val="1"/>
          <w:sz w:val="20"/>
        </w:rPr>
        <w:t xml:space="preserve">za </w:t>
      </w:r>
      <w:r>
        <w:rPr>
          <w:color w:val="0F1012"/>
          <w:position w:val="1"/>
          <w:sz w:val="20"/>
        </w:rPr>
        <w:t>každý</w:t>
      </w:r>
      <w:r>
        <w:rPr>
          <w:color w:val="0F1012"/>
          <w:sz w:val="20"/>
        </w:rPr>
        <w:t xml:space="preserve"> započatý </w:t>
      </w:r>
      <w:r>
        <w:rPr>
          <w:color w:val="0F1012"/>
          <w:spacing w:val="-3"/>
          <w:sz w:val="20"/>
        </w:rPr>
        <w:t xml:space="preserve">den </w:t>
      </w:r>
      <w:r>
        <w:rPr>
          <w:color w:val="0F1012"/>
          <w:sz w:val="20"/>
        </w:rPr>
        <w:t>prodlení. Ujednáním o smluvní pokutě není dotčeno právo na náhradu škody zpusobené porušením povinnosti, ke kterému se smluvní pokuta</w:t>
      </w:r>
      <w:r>
        <w:rPr>
          <w:color w:val="0F1012"/>
          <w:spacing w:val="-12"/>
          <w:sz w:val="20"/>
        </w:rPr>
        <w:t xml:space="preserve"> </w:t>
      </w:r>
      <w:r>
        <w:rPr>
          <w:color w:val="0F1012"/>
          <w:sz w:val="20"/>
        </w:rPr>
        <w:t>vztahuje.</w:t>
      </w:r>
    </w:p>
    <w:p w14:paraId="3DCB82C6" w14:textId="77777777" w:rsidR="00D516A7" w:rsidRDefault="000B7A06">
      <w:pPr>
        <w:pStyle w:val="Nadpis3"/>
        <w:spacing w:before="197" w:line="235" w:lineRule="auto"/>
        <w:ind w:left="3868" w:right="3475" w:firstLine="372"/>
        <w:jc w:val="left"/>
      </w:pPr>
      <w:r>
        <w:rPr>
          <w:color w:val="090808"/>
          <w:w w:val="105"/>
        </w:rPr>
        <w:t xml:space="preserve">Článek 7 </w:t>
      </w:r>
      <w:r>
        <w:rPr>
          <w:color w:val="070709"/>
          <w:w w:val="105"/>
        </w:rPr>
        <w:t>Trvání smlouvy</w:t>
      </w:r>
    </w:p>
    <w:p w14:paraId="4364C71D" w14:textId="77777777" w:rsidR="00D516A7" w:rsidRDefault="000B7A06">
      <w:pPr>
        <w:pStyle w:val="Odstavecseseznamem"/>
        <w:numPr>
          <w:ilvl w:val="0"/>
          <w:numId w:val="2"/>
        </w:numPr>
        <w:tabs>
          <w:tab w:val="left" w:pos="835"/>
          <w:tab w:val="left" w:pos="836"/>
        </w:tabs>
        <w:spacing w:before="57" w:line="194" w:lineRule="auto"/>
        <w:ind w:right="138" w:firstLine="37"/>
        <w:jc w:val="left"/>
        <w:rPr>
          <w:b/>
          <w:color w:val="0B0D0E"/>
          <w:sz w:val="20"/>
        </w:rPr>
      </w:pPr>
      <w:r>
        <w:rPr>
          <w:rFonts w:ascii="Tahoma" w:hAnsi="Tahoma"/>
          <w:b/>
          <w:color w:val="0B0D0E"/>
          <w:w w:val="105"/>
          <w:sz w:val="20"/>
        </w:rPr>
        <w:t xml:space="preserve">Tato smlouva nabývá </w:t>
      </w:r>
      <w:r>
        <w:rPr>
          <w:color w:val="0B0D0E"/>
          <w:w w:val="105"/>
          <w:sz w:val="20"/>
        </w:rPr>
        <w:t xml:space="preserve">platnosti dnem podpisu druhé smluvní strany a </w:t>
      </w:r>
      <w:r>
        <w:rPr>
          <w:rFonts w:ascii="Tahoma" w:hAnsi="Tahoma"/>
          <w:b/>
          <w:color w:val="0B0D0E"/>
          <w:w w:val="105"/>
          <w:sz w:val="20"/>
        </w:rPr>
        <w:t>účinnosti prvním dnem po skončení záruky přístroje poskytnuté na základě Kupní</w:t>
      </w:r>
      <w:r>
        <w:rPr>
          <w:rFonts w:ascii="Tahoma" w:hAnsi="Tahoma"/>
          <w:b/>
          <w:color w:val="0B0D0E"/>
          <w:spacing w:val="15"/>
          <w:w w:val="105"/>
          <w:sz w:val="20"/>
        </w:rPr>
        <w:t xml:space="preserve"> </w:t>
      </w:r>
      <w:r>
        <w:rPr>
          <w:rFonts w:ascii="Tahoma" w:hAnsi="Tahoma"/>
          <w:b/>
          <w:color w:val="0B0D0E"/>
          <w:w w:val="105"/>
          <w:sz w:val="20"/>
        </w:rPr>
        <w:t>smlouvy,</w:t>
      </w:r>
    </w:p>
    <w:p w14:paraId="0C376D91" w14:textId="77777777" w:rsidR="00D516A7" w:rsidRDefault="000B7A06">
      <w:pPr>
        <w:spacing w:before="49" w:line="165" w:lineRule="auto"/>
        <w:ind w:left="300" w:right="139" w:firstLine="8"/>
        <w:jc w:val="both"/>
        <w:rPr>
          <w:sz w:val="20"/>
        </w:rPr>
      </w:pPr>
      <w:r>
        <w:rPr>
          <w:rFonts w:ascii="Tahoma" w:hAnsi="Tahoma"/>
          <w:b/>
          <w:color w:val="0B0D0E"/>
          <w:sz w:val="20"/>
        </w:rPr>
        <w:t xml:space="preserve">specifikované v článku 3, odstavce 1 této smlouvy. </w:t>
      </w:r>
      <w:r>
        <w:rPr>
          <w:color w:val="0B0D0E"/>
          <w:sz w:val="20"/>
        </w:rPr>
        <w:t>Dnem  nabytí  účinnosti  této smlouvy je zejména zhotovitel povinen zap</w:t>
      </w:r>
      <w:r>
        <w:rPr>
          <w:color w:val="0B0D0E"/>
          <w:sz w:val="20"/>
        </w:rPr>
        <w:t>očít s plněním závazku s</w:t>
      </w:r>
      <w:r>
        <w:rPr>
          <w:color w:val="0B0D0E"/>
          <w:position w:val="4"/>
          <w:sz w:val="20"/>
        </w:rPr>
        <w:t>j</w:t>
      </w:r>
      <w:r>
        <w:rPr>
          <w:color w:val="0B0D0E"/>
          <w:sz w:val="20"/>
        </w:rPr>
        <w:t>ednaného v této smlouvě spočívajícím v provádění servisu a</w:t>
      </w:r>
      <w:r>
        <w:rPr>
          <w:color w:val="0B0D0E"/>
          <w:spacing w:val="39"/>
          <w:sz w:val="20"/>
        </w:rPr>
        <w:t xml:space="preserve"> </w:t>
      </w:r>
      <w:r>
        <w:rPr>
          <w:color w:val="0B0D0E"/>
          <w:sz w:val="20"/>
        </w:rPr>
        <w:t>údržb</w:t>
      </w:r>
      <w:r>
        <w:rPr>
          <w:color w:val="0B0D0E"/>
          <w:position w:val="1"/>
          <w:sz w:val="20"/>
        </w:rPr>
        <w:t>y.</w:t>
      </w:r>
    </w:p>
    <w:p w14:paraId="457318D6" w14:textId="77777777" w:rsidR="00D516A7" w:rsidRDefault="00D516A7">
      <w:pPr>
        <w:spacing w:line="165" w:lineRule="auto"/>
        <w:jc w:val="both"/>
        <w:rPr>
          <w:sz w:val="20"/>
        </w:rPr>
        <w:sectPr w:rsidR="00D516A7">
          <w:pgSz w:w="11930" w:h="16840"/>
          <w:pgMar w:top="880" w:right="1340" w:bottom="280" w:left="1320" w:header="708" w:footer="708" w:gutter="0"/>
          <w:cols w:space="708"/>
        </w:sectPr>
      </w:pPr>
    </w:p>
    <w:p w14:paraId="6B8C9651" w14:textId="77777777" w:rsidR="00D516A7" w:rsidRDefault="000B7A06">
      <w:pPr>
        <w:pStyle w:val="Zkladntext"/>
        <w:tabs>
          <w:tab w:val="left" w:pos="615"/>
          <w:tab w:val="left" w:pos="1942"/>
          <w:tab w:val="left" w:pos="3202"/>
          <w:tab w:val="left" w:pos="3706"/>
        </w:tabs>
        <w:spacing w:before="151"/>
        <w:ind w:left="107"/>
      </w:pPr>
      <w:r>
        <w:pict w14:anchorId="53001CB5">
          <v:group id="_x0000_s1047" style="position:absolute;left:0;text-align:left;margin-left:0;margin-top:0;width:596.15pt;height:842pt;z-index:-251992064;mso-position-horizontal-relative:page;mso-position-vertical-relative:page" coordsize="11923,16840">
            <v:shape id="_x0000_s1053" type="#_x0000_t75" style="position:absolute;width:11923;height:16840">
              <v:imagedata r:id="rId8" o:title=""/>
            </v:shape>
            <v:line id="_x0000_s1052" style="position:absolute" from="3222,15837" to="3997,15837" strokecolor="#3c8ea5" strokeweight=".74pt"/>
            <v:line id="_x0000_s1051" style="position:absolute" from="4004,15837" to="4512,15837" strokecolor="#238cb4" strokeweight=".86pt"/>
            <v:line id="_x0000_s1050" style="position:absolute" from="6511,15838" to="7011,15838" strokecolor="#3f94c0" strokeweight=".63pt">
              <v:stroke dashstyle="longDash"/>
            </v:line>
            <v:line id="_x0000_s1049" style="position:absolute" from="7019,15836" to="7527,15836" strokecolor="#569ab2" strokeweight=".74pt">
              <v:stroke dashstyle="longDash"/>
            </v:line>
            <v:line id="_x0000_s1048" style="position:absolute" from="7541,15837" to="8557,15837" strokecolor="#3f94c0" strokeweight=".65pt"/>
            <w10:wrap anchorx="page" anchory="page"/>
          </v:group>
        </w:pict>
      </w:r>
      <w:r>
        <w:rPr>
          <w:rFonts w:ascii="Times New Roman" w:hAnsi="Times New Roman"/>
          <w:color w:val="248DB5"/>
          <w:u w:val="single" w:color="3F94C0"/>
        </w:rPr>
        <w:t xml:space="preserve"> </w:t>
      </w:r>
      <w:r>
        <w:rPr>
          <w:rFonts w:ascii="Times New Roman" w:hAnsi="Times New Roman"/>
          <w:color w:val="248DB5"/>
          <w:u w:val="single" w:color="3F94C0"/>
        </w:rPr>
        <w:tab/>
      </w:r>
      <w:r>
        <w:rPr>
          <w:color w:val="248DB5"/>
          <w:spacing w:val="5"/>
          <w:w w:val="200"/>
        </w:rPr>
        <w:t>-</w:t>
      </w:r>
      <w:r>
        <w:rPr>
          <w:color w:val="4095C1"/>
          <w:spacing w:val="5"/>
          <w:w w:val="200"/>
        </w:rPr>
        <w:t>-</w:t>
      </w:r>
      <w:r>
        <w:rPr>
          <w:color w:val="4095C1"/>
          <w:spacing w:val="5"/>
          <w:w w:val="200"/>
          <w:u w:val="single" w:color="569AB2"/>
        </w:rPr>
        <w:t xml:space="preserve"> </w:t>
      </w:r>
      <w:r>
        <w:rPr>
          <w:color w:val="4095C1"/>
          <w:spacing w:val="5"/>
          <w:w w:val="200"/>
          <w:u w:val="single" w:color="569AB2"/>
        </w:rPr>
        <w:tab/>
      </w:r>
      <w:r>
        <w:rPr>
          <w:color w:val="4095C1"/>
          <w:spacing w:val="5"/>
          <w:w w:val="200"/>
        </w:rPr>
        <w:tab/>
      </w:r>
      <w:r>
        <w:rPr>
          <w:color w:val="4095C1"/>
          <w:spacing w:val="5"/>
          <w:w w:val="200"/>
          <w:u w:val="dash" w:color="3F94C0"/>
        </w:rPr>
        <w:t xml:space="preserve"> </w:t>
      </w:r>
      <w:r>
        <w:rPr>
          <w:color w:val="4095C1"/>
          <w:spacing w:val="5"/>
          <w:w w:val="200"/>
          <w:u w:val="dash" w:color="3F94C0"/>
        </w:rPr>
        <w:tab/>
      </w:r>
      <w:r>
        <w:rPr>
          <w:color w:val="579BB3"/>
          <w:w w:val="265"/>
        </w:rPr>
        <w:t>-</w:t>
      </w:r>
      <w:r>
        <w:rPr>
          <w:color w:val="579BB3"/>
          <w:spacing w:val="-103"/>
          <w:w w:val="265"/>
        </w:rPr>
        <w:t xml:space="preserve"> </w:t>
      </w:r>
      <w:r>
        <w:rPr>
          <w:color w:val="248DB5"/>
          <w:w w:val="110"/>
          <w:position w:val="-2"/>
        </w:rPr>
        <w:t>S</w:t>
      </w:r>
      <w:r>
        <w:rPr>
          <w:color w:val="248DB5"/>
          <w:w w:val="110"/>
          <w:position w:val="-8"/>
        </w:rPr>
        <w:t>t</w:t>
      </w:r>
      <w:r>
        <w:rPr>
          <w:color w:val="3D8FA6"/>
          <w:w w:val="110"/>
          <w:position w:val="-3"/>
        </w:rPr>
        <w:t>r</w:t>
      </w:r>
      <w:r>
        <w:rPr>
          <w:color w:val="248DB5"/>
          <w:w w:val="110"/>
          <w:position w:val="-8"/>
        </w:rPr>
        <w:t>á</w:t>
      </w:r>
      <w:r>
        <w:rPr>
          <w:color w:val="1080A8"/>
          <w:w w:val="110"/>
          <w:position w:val="-8"/>
        </w:rPr>
        <w:t>n</w:t>
      </w:r>
      <w:r>
        <w:rPr>
          <w:color w:val="248DB5"/>
          <w:w w:val="110"/>
          <w:position w:val="-8"/>
        </w:rPr>
        <w:t xml:space="preserve">ka </w:t>
      </w:r>
      <w:r>
        <w:rPr>
          <w:color w:val="248DB5"/>
          <w:w w:val="110"/>
          <w:position w:val="-2"/>
        </w:rPr>
        <w:t>3</w:t>
      </w:r>
    </w:p>
    <w:p w14:paraId="0B6F93B2" w14:textId="77777777" w:rsidR="00D516A7" w:rsidRDefault="000B7A06">
      <w:pPr>
        <w:pStyle w:val="Zkladntext"/>
        <w:tabs>
          <w:tab w:val="left" w:pos="1644"/>
        </w:tabs>
        <w:spacing w:before="151"/>
        <w:ind w:left="107"/>
      </w:pPr>
      <w:r>
        <w:br w:type="column"/>
      </w:r>
      <w:r>
        <w:rPr>
          <w:color w:val="3D8FA6"/>
          <w:spacing w:val="6"/>
          <w:w w:val="240"/>
        </w:rPr>
        <w:t>-</w:t>
      </w:r>
      <w:r>
        <w:rPr>
          <w:color w:val="248DB5"/>
          <w:spacing w:val="6"/>
          <w:w w:val="240"/>
        </w:rPr>
        <w:t>-</w:t>
      </w:r>
      <w:r>
        <w:rPr>
          <w:color w:val="248DB5"/>
          <w:spacing w:val="6"/>
          <w:w w:val="240"/>
          <w:u w:val="single" w:color="3C8EA5"/>
        </w:rPr>
        <w:t xml:space="preserve"> </w:t>
      </w:r>
      <w:r>
        <w:rPr>
          <w:color w:val="248DB5"/>
          <w:spacing w:val="6"/>
          <w:w w:val="240"/>
          <w:u w:val="single" w:color="3C8EA5"/>
        </w:rPr>
        <w:tab/>
      </w:r>
      <w:r>
        <w:rPr>
          <w:color w:val="4095C1"/>
          <w:w w:val="290"/>
        </w:rPr>
        <w:t>-</w:t>
      </w:r>
    </w:p>
    <w:p w14:paraId="5281C74A" w14:textId="77777777" w:rsidR="00D516A7" w:rsidRDefault="00D516A7">
      <w:pPr>
        <w:sectPr w:rsidR="00D516A7">
          <w:type w:val="continuous"/>
          <w:pgSz w:w="11930" w:h="16840"/>
          <w:pgMar w:top="900" w:right="1340" w:bottom="280" w:left="1320" w:header="708" w:footer="708" w:gutter="0"/>
          <w:cols w:num="2" w:space="708" w:equalWidth="0">
            <w:col w:w="5117" w:space="2027"/>
            <w:col w:w="2126"/>
          </w:cols>
        </w:sectPr>
      </w:pPr>
    </w:p>
    <w:p w14:paraId="57C7417D" w14:textId="31706901" w:rsidR="00D516A7" w:rsidRDefault="008741E8">
      <w:pPr>
        <w:pStyle w:val="Zkladntext"/>
        <w:spacing w:before="74"/>
        <w:ind w:left="119"/>
      </w:pPr>
      <w:r>
        <w:lastRenderedPageBreak/>
        <w:pict w14:anchorId="71BDA52A">
          <v:group id="_x0000_s1037" style="position:absolute;left:0;text-align:left;margin-left:.35pt;margin-top:0;width:595.7pt;height:842pt;z-index:-251991040;mso-position-horizontal-relative:page;mso-position-vertical-relative:page" coordorigin="9" coordsize="11914,16840">
            <v:shape id="_x0000_s1044" type="#_x0000_t75" style="position:absolute;left:8;width:11914;height:16840">
              <v:imagedata r:id="rId9" o:title=""/>
            </v:shape>
            <v:line id="_x0000_s1043" style="position:absolute" from="1400,15849" to="3130,15849" strokecolor="#369fc5" strokeweight=".63pt"/>
            <v:line id="_x0000_s1042" style="position:absolute" from="3133,15849" to="5343,15849" strokecolor="#4aa1c5" strokeweight=".63pt">
              <v:stroke dashstyle="longDash"/>
            </v:line>
            <v:line id="_x0000_s1041" style="position:absolute" from="6489,15851" to="8455,15851" strokecolor="#51aad5" strokeweight=".63pt"/>
            <v:shape id="_x0000_s1040" style="position:absolute;left:8463;top:15851;width:1242;height:2" coordorigin="8463,15851" coordsize="1242,0" o:spt="100" adj="0,,0" path="m8463,15851r496,m8963,15851r742,e" filled="f" strokecolor="#4aa1c5" strokeweight=".63pt">
              <v:stroke joinstyle="round"/>
              <v:formulas/>
              <v:path arrowok="t" o:connecttype="segments"/>
            </v:shape>
            <v:line id="_x0000_s1039" style="position:absolute" from="9708,15851" to="10413,15851" strokecolor="#369fc5" strokeweight=".63pt"/>
            <v:rect id="_x0000_s1038" style="position:absolute;left:2315;top:11944;width:3400;height:1480" fillcolor="black" stroked="f"/>
            <w10:wrap anchorx="page" anchory="page"/>
          </v:group>
        </w:pict>
      </w:r>
      <w:r w:rsidR="000B7A06">
        <w:rPr>
          <w:color w:val="2794B5"/>
        </w:rPr>
        <w:t>Př</w:t>
      </w:r>
      <w:r w:rsidR="000B7A06">
        <w:rPr>
          <w:color w:val="4896AA"/>
        </w:rPr>
        <w:t>í</w:t>
      </w:r>
      <w:r w:rsidR="000B7A06">
        <w:rPr>
          <w:color w:val="2794B5"/>
        </w:rPr>
        <w:t xml:space="preserve">loha </w:t>
      </w:r>
      <w:r w:rsidR="000B7A06">
        <w:rPr>
          <w:color w:val="3EA0BB"/>
        </w:rPr>
        <w:t>č</w:t>
      </w:r>
      <w:r w:rsidR="000B7A06">
        <w:rPr>
          <w:color w:val="4896AA"/>
        </w:rPr>
        <w:t xml:space="preserve">. </w:t>
      </w:r>
      <w:r w:rsidR="000B7A06">
        <w:rPr>
          <w:color w:val="3EA0BB"/>
        </w:rPr>
        <w:t xml:space="preserve">8 ZD - </w:t>
      </w:r>
      <w:r w:rsidR="000B7A06">
        <w:rPr>
          <w:color w:val="2794B5"/>
        </w:rPr>
        <w:t>S</w:t>
      </w:r>
      <w:r w:rsidR="000B7A06">
        <w:rPr>
          <w:color w:val="3EA0BB"/>
        </w:rPr>
        <w:t>ki</w:t>
      </w:r>
      <w:r w:rsidR="000B7A06">
        <w:rPr>
          <w:color w:val="2794B5"/>
        </w:rPr>
        <w:t>a</w:t>
      </w:r>
      <w:r w:rsidR="000B7A06">
        <w:rPr>
          <w:color w:val="3EA0BB"/>
        </w:rPr>
        <w:t>gra</w:t>
      </w:r>
      <w:r w:rsidR="000B7A06">
        <w:rPr>
          <w:color w:val="52A8C0"/>
        </w:rPr>
        <w:t>fi</w:t>
      </w:r>
      <w:r w:rsidR="000B7A06">
        <w:rPr>
          <w:color w:val="3EA0BB"/>
        </w:rPr>
        <w:t>cký sta</w:t>
      </w:r>
      <w:r w:rsidR="000B7A06">
        <w:rPr>
          <w:color w:val="52A8C0"/>
        </w:rPr>
        <w:t>ci</w:t>
      </w:r>
      <w:r w:rsidR="000B7A06">
        <w:rPr>
          <w:color w:val="3EA0BB"/>
        </w:rPr>
        <w:t>onárn</w:t>
      </w:r>
      <w:r w:rsidR="000B7A06">
        <w:rPr>
          <w:color w:val="52A8C0"/>
        </w:rPr>
        <w:t xml:space="preserve">í </w:t>
      </w:r>
      <w:r w:rsidR="000B7A06">
        <w:rPr>
          <w:color w:val="3EA0BB"/>
        </w:rPr>
        <w:t>RTG přístr</w:t>
      </w:r>
      <w:r w:rsidR="000B7A06">
        <w:rPr>
          <w:color w:val="52A8C0"/>
        </w:rPr>
        <w:t>o</w:t>
      </w:r>
      <w:r w:rsidR="000B7A06">
        <w:rPr>
          <w:color w:val="52A8C0"/>
          <w:position w:val="2"/>
        </w:rPr>
        <w:t xml:space="preserve">j </w:t>
      </w:r>
      <w:r w:rsidR="000B7A06">
        <w:rPr>
          <w:color w:val="3EA0BB"/>
        </w:rPr>
        <w:t>ne</w:t>
      </w:r>
      <w:r w:rsidR="000B7A06">
        <w:rPr>
          <w:color w:val="52A8C0"/>
          <w:position w:val="2"/>
        </w:rPr>
        <w:t>j</w:t>
      </w:r>
      <w:r w:rsidR="000B7A06">
        <w:rPr>
          <w:color w:val="52A8C0"/>
        </w:rPr>
        <w:t>v</w:t>
      </w:r>
      <w:r w:rsidR="000B7A06">
        <w:rPr>
          <w:color w:val="3EA0BB"/>
        </w:rPr>
        <w:t>yš</w:t>
      </w:r>
      <w:r w:rsidR="000B7A06">
        <w:rPr>
          <w:color w:val="52A8C0"/>
        </w:rPr>
        <w:t xml:space="preserve">ší </w:t>
      </w:r>
      <w:r w:rsidR="000B7A06">
        <w:rPr>
          <w:color w:val="3EA0BB"/>
        </w:rPr>
        <w:t xml:space="preserve">třídy s přímou </w:t>
      </w:r>
      <w:r w:rsidR="000B7A06">
        <w:rPr>
          <w:color w:val="1793AF"/>
        </w:rPr>
        <w:t>d</w:t>
      </w:r>
      <w:r w:rsidR="000B7A06">
        <w:rPr>
          <w:color w:val="3EA0BB"/>
        </w:rPr>
        <w:t>i</w:t>
      </w:r>
      <w:r w:rsidR="000B7A06">
        <w:rPr>
          <w:color w:val="2794B5"/>
        </w:rPr>
        <w:t>g</w:t>
      </w:r>
      <w:r w:rsidR="000B7A06">
        <w:rPr>
          <w:color w:val="4896AA"/>
        </w:rPr>
        <w:t>i</w:t>
      </w:r>
      <w:r w:rsidR="000B7A06">
        <w:rPr>
          <w:color w:val="2794B5"/>
        </w:rPr>
        <w:t>tal</w:t>
      </w:r>
      <w:r w:rsidR="000B7A06">
        <w:rPr>
          <w:color w:val="3EA0BB"/>
        </w:rPr>
        <w:t>i</w:t>
      </w:r>
      <w:r w:rsidR="000B7A06">
        <w:rPr>
          <w:color w:val="2794B5"/>
        </w:rPr>
        <w:t>za</w:t>
      </w:r>
      <w:r w:rsidR="000B7A06">
        <w:rPr>
          <w:color w:val="3EA0BB"/>
        </w:rPr>
        <w:t>cí</w:t>
      </w:r>
    </w:p>
    <w:p w14:paraId="12284FED" w14:textId="77777777" w:rsidR="00D516A7" w:rsidRDefault="000B7A06">
      <w:pPr>
        <w:pStyle w:val="Odstavecseseznamem"/>
        <w:numPr>
          <w:ilvl w:val="0"/>
          <w:numId w:val="2"/>
        </w:numPr>
        <w:tabs>
          <w:tab w:val="left" w:pos="517"/>
          <w:tab w:val="left" w:pos="519"/>
        </w:tabs>
        <w:spacing w:before="245"/>
        <w:ind w:left="518" w:hanging="408"/>
        <w:jc w:val="left"/>
        <w:rPr>
          <w:color w:val="434849"/>
          <w:sz w:val="20"/>
        </w:rPr>
      </w:pPr>
      <w:r>
        <w:rPr>
          <w:color w:val="434849"/>
          <w:sz w:val="20"/>
        </w:rPr>
        <w:t xml:space="preserve">Tato smlouva se uzavírá na dobu </w:t>
      </w:r>
      <w:r>
        <w:rPr>
          <w:color w:val="434849"/>
          <w:sz w:val="20"/>
          <w:u w:val="thick" w:color="687478"/>
        </w:rPr>
        <w:t xml:space="preserve">osmi </w:t>
      </w:r>
      <w:r>
        <w:rPr>
          <w:color w:val="434849"/>
          <w:spacing w:val="5"/>
          <w:sz w:val="20"/>
          <w:u w:val="thick" w:color="687478"/>
        </w:rPr>
        <w:t>let</w:t>
      </w:r>
      <w:r>
        <w:rPr>
          <w:color w:val="434849"/>
          <w:spacing w:val="5"/>
          <w:sz w:val="20"/>
        </w:rPr>
        <w:t xml:space="preserve"> </w:t>
      </w:r>
      <w:r>
        <w:rPr>
          <w:color w:val="434849"/>
          <w:spacing w:val="4"/>
          <w:sz w:val="20"/>
        </w:rPr>
        <w:t xml:space="preserve">od </w:t>
      </w:r>
      <w:r>
        <w:rPr>
          <w:color w:val="434849"/>
          <w:sz w:val="20"/>
        </w:rPr>
        <w:t>nabytí účinnosti této smlouvy.</w:t>
      </w:r>
    </w:p>
    <w:p w14:paraId="2F8EDFB6" w14:textId="77777777" w:rsidR="00D516A7" w:rsidRDefault="000B7A06">
      <w:pPr>
        <w:spacing w:before="197" w:line="235" w:lineRule="auto"/>
        <w:ind w:left="3342" w:right="3271" w:firstLine="715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343C40"/>
          <w:sz w:val="19"/>
        </w:rPr>
        <w:t>Článek 8 Závěrečná ustanoveni</w:t>
      </w:r>
    </w:p>
    <w:p w14:paraId="17290DD4" w14:textId="77777777" w:rsidR="00D516A7" w:rsidRDefault="00D516A7">
      <w:pPr>
        <w:pStyle w:val="Zkladntext"/>
        <w:spacing w:before="3"/>
        <w:rPr>
          <w:rFonts w:ascii="Verdana"/>
          <w:b/>
          <w:sz w:val="26"/>
        </w:rPr>
      </w:pPr>
    </w:p>
    <w:p w14:paraId="1D044726" w14:textId="77777777" w:rsidR="00D516A7" w:rsidRDefault="000B7A06">
      <w:pPr>
        <w:pStyle w:val="Odstavecseseznamem"/>
        <w:numPr>
          <w:ilvl w:val="0"/>
          <w:numId w:val="1"/>
        </w:numPr>
        <w:tabs>
          <w:tab w:val="left" w:pos="527"/>
        </w:tabs>
        <w:spacing w:line="175" w:lineRule="auto"/>
        <w:ind w:right="420" w:hanging="381"/>
        <w:jc w:val="both"/>
        <w:rPr>
          <w:color w:val="383D3E"/>
          <w:sz w:val="20"/>
        </w:rPr>
      </w:pPr>
      <w:r>
        <w:rPr>
          <w:color w:val="383D3E"/>
          <w:sz w:val="20"/>
        </w:rPr>
        <w:t>Tuto smlouvu je možné měnit pouze písemnými dodatky podepsanými oběma smluvními</w:t>
      </w:r>
      <w:r>
        <w:rPr>
          <w:color w:val="383D3E"/>
          <w:spacing w:val="23"/>
          <w:sz w:val="20"/>
        </w:rPr>
        <w:t xml:space="preserve"> </w:t>
      </w:r>
      <w:r>
        <w:rPr>
          <w:color w:val="383D3E"/>
          <w:sz w:val="20"/>
        </w:rPr>
        <w:t>stranami.</w:t>
      </w:r>
    </w:p>
    <w:p w14:paraId="482A3B12" w14:textId="77777777" w:rsidR="00D516A7" w:rsidRDefault="000B7A06">
      <w:pPr>
        <w:pStyle w:val="Odstavecseseznamem"/>
        <w:numPr>
          <w:ilvl w:val="0"/>
          <w:numId w:val="1"/>
        </w:numPr>
        <w:tabs>
          <w:tab w:val="left" w:pos="531"/>
        </w:tabs>
        <w:spacing w:before="48" w:line="180" w:lineRule="auto"/>
        <w:ind w:left="533" w:right="405" w:hanging="406"/>
        <w:jc w:val="both"/>
        <w:rPr>
          <w:color w:val="3B4243"/>
          <w:sz w:val="20"/>
        </w:rPr>
      </w:pPr>
      <w:r>
        <w:rPr>
          <w:color w:val="3B4243"/>
          <w:sz w:val="20"/>
        </w:rPr>
        <w:t xml:space="preserve">Vztahuje-li </w:t>
      </w:r>
      <w:r>
        <w:rPr>
          <w:color w:val="3B4243"/>
          <w:spacing w:val="3"/>
          <w:sz w:val="20"/>
        </w:rPr>
        <w:t xml:space="preserve">se </w:t>
      </w:r>
      <w:r>
        <w:rPr>
          <w:color w:val="3B4243"/>
          <w:spacing w:val="-3"/>
          <w:sz w:val="20"/>
        </w:rPr>
        <w:t xml:space="preserve">na </w:t>
      </w:r>
      <w:r>
        <w:rPr>
          <w:color w:val="3B4243"/>
          <w:sz w:val="20"/>
        </w:rPr>
        <w:t xml:space="preserve">tuto smlouvu povinnost uveřejnění prostřednictvím registru smluv </w:t>
      </w:r>
      <w:r>
        <w:rPr>
          <w:color w:val="3B4243"/>
          <w:spacing w:val="-3"/>
          <w:sz w:val="20"/>
        </w:rPr>
        <w:t xml:space="preserve">dle </w:t>
      </w:r>
      <w:r>
        <w:rPr>
          <w:color w:val="3B4243"/>
          <w:sz w:val="20"/>
        </w:rPr>
        <w:t xml:space="preserve">zákona </w:t>
      </w:r>
      <w:r>
        <w:rPr>
          <w:color w:val="3B4243"/>
          <w:spacing w:val="-3"/>
          <w:sz w:val="20"/>
        </w:rPr>
        <w:t xml:space="preserve">č. </w:t>
      </w:r>
      <w:r>
        <w:rPr>
          <w:color w:val="3B4243"/>
          <w:sz w:val="20"/>
        </w:rPr>
        <w:t>3</w:t>
      </w:r>
      <w:r>
        <w:rPr>
          <w:color w:val="3B4243"/>
          <w:position w:val="3"/>
          <w:sz w:val="20"/>
        </w:rPr>
        <w:t>4</w:t>
      </w:r>
      <w:r>
        <w:rPr>
          <w:color w:val="3B4243"/>
          <w:sz w:val="20"/>
        </w:rPr>
        <w:t xml:space="preserve">0/2015 Sb., o zvláštních podmínkách účinnosti některých </w:t>
      </w:r>
      <w:r>
        <w:rPr>
          <w:color w:val="3B4243"/>
          <w:spacing w:val="-2"/>
          <w:sz w:val="20"/>
        </w:rPr>
        <w:t xml:space="preserve">smluv, </w:t>
      </w:r>
      <w:r>
        <w:rPr>
          <w:color w:val="3B4243"/>
          <w:sz w:val="20"/>
        </w:rPr>
        <w:t>uveřejňování těchto smluv a o registru smluv (zákon o registru smluv), v platném znění, souhlasí obě smluvní strany s tímto uveřejněním a sjednávají, že kupující odešle tuto smlouvu správci reg</w:t>
      </w:r>
      <w:r>
        <w:rPr>
          <w:color w:val="3B4243"/>
          <w:sz w:val="20"/>
        </w:rPr>
        <w:t>istru smluv k uveřejnění prostřednictvím registru smluv</w:t>
      </w:r>
      <w:r>
        <w:rPr>
          <w:color w:val="3B4243"/>
          <w:spacing w:val="-8"/>
          <w:sz w:val="20"/>
        </w:rPr>
        <w:t xml:space="preserve"> </w:t>
      </w:r>
      <w:r>
        <w:rPr>
          <w:color w:val="3B4243"/>
          <w:spacing w:val="2"/>
          <w:sz w:val="20"/>
        </w:rPr>
        <w:t>bez</w:t>
      </w:r>
      <w:r>
        <w:rPr>
          <w:color w:val="3B4243"/>
          <w:spacing w:val="-2"/>
          <w:sz w:val="20"/>
        </w:rPr>
        <w:t xml:space="preserve"> </w:t>
      </w:r>
      <w:r>
        <w:rPr>
          <w:color w:val="3B4243"/>
          <w:sz w:val="20"/>
        </w:rPr>
        <w:t>zbytečného</w:t>
      </w:r>
      <w:r>
        <w:rPr>
          <w:color w:val="3B4243"/>
          <w:spacing w:val="-7"/>
          <w:sz w:val="20"/>
        </w:rPr>
        <w:t xml:space="preserve"> </w:t>
      </w:r>
      <w:r>
        <w:rPr>
          <w:color w:val="3B4243"/>
          <w:sz w:val="20"/>
        </w:rPr>
        <w:t>odkladu,</w:t>
      </w:r>
      <w:r>
        <w:rPr>
          <w:color w:val="3B4243"/>
          <w:spacing w:val="-2"/>
          <w:sz w:val="20"/>
        </w:rPr>
        <w:t xml:space="preserve"> </w:t>
      </w:r>
      <w:r>
        <w:rPr>
          <w:color w:val="3B4243"/>
          <w:sz w:val="20"/>
        </w:rPr>
        <w:t>nejpozději</w:t>
      </w:r>
      <w:r>
        <w:rPr>
          <w:color w:val="3B4243"/>
          <w:spacing w:val="-19"/>
          <w:sz w:val="20"/>
        </w:rPr>
        <w:t xml:space="preserve"> </w:t>
      </w:r>
      <w:r>
        <w:rPr>
          <w:color w:val="3B4243"/>
          <w:sz w:val="20"/>
        </w:rPr>
        <w:t>však</w:t>
      </w:r>
      <w:r>
        <w:rPr>
          <w:color w:val="3B4243"/>
          <w:spacing w:val="-15"/>
          <w:sz w:val="20"/>
        </w:rPr>
        <w:t xml:space="preserve"> </w:t>
      </w:r>
      <w:r>
        <w:rPr>
          <w:color w:val="3B4243"/>
          <w:sz w:val="20"/>
        </w:rPr>
        <w:t>do</w:t>
      </w:r>
      <w:r>
        <w:rPr>
          <w:color w:val="3B4243"/>
          <w:spacing w:val="4"/>
          <w:sz w:val="20"/>
        </w:rPr>
        <w:t xml:space="preserve"> </w:t>
      </w:r>
      <w:r>
        <w:rPr>
          <w:color w:val="3B4243"/>
          <w:sz w:val="20"/>
        </w:rPr>
        <w:t>30</w:t>
      </w:r>
      <w:r>
        <w:rPr>
          <w:color w:val="3B4243"/>
          <w:spacing w:val="-11"/>
          <w:sz w:val="20"/>
        </w:rPr>
        <w:t xml:space="preserve"> </w:t>
      </w:r>
      <w:r>
        <w:rPr>
          <w:color w:val="3B4243"/>
          <w:spacing w:val="-3"/>
          <w:sz w:val="20"/>
        </w:rPr>
        <w:t>dnu</w:t>
      </w:r>
      <w:r>
        <w:rPr>
          <w:color w:val="3B4243"/>
          <w:spacing w:val="-5"/>
          <w:sz w:val="20"/>
        </w:rPr>
        <w:t xml:space="preserve"> </w:t>
      </w:r>
      <w:r>
        <w:rPr>
          <w:color w:val="3B4243"/>
          <w:sz w:val="20"/>
        </w:rPr>
        <w:t>od</w:t>
      </w:r>
      <w:r>
        <w:rPr>
          <w:color w:val="3B4243"/>
          <w:spacing w:val="-8"/>
          <w:sz w:val="20"/>
        </w:rPr>
        <w:t xml:space="preserve"> </w:t>
      </w:r>
      <w:r>
        <w:rPr>
          <w:color w:val="3B4243"/>
          <w:sz w:val="20"/>
        </w:rPr>
        <w:t>uzavření</w:t>
      </w:r>
      <w:r>
        <w:rPr>
          <w:color w:val="3B4243"/>
          <w:spacing w:val="-8"/>
          <w:sz w:val="20"/>
        </w:rPr>
        <w:t xml:space="preserve"> </w:t>
      </w:r>
      <w:r>
        <w:rPr>
          <w:color w:val="3B4243"/>
          <w:sz w:val="20"/>
        </w:rPr>
        <w:t>této</w:t>
      </w:r>
      <w:r>
        <w:rPr>
          <w:color w:val="3B4243"/>
          <w:spacing w:val="-4"/>
          <w:sz w:val="20"/>
        </w:rPr>
        <w:t xml:space="preserve"> </w:t>
      </w:r>
      <w:r>
        <w:rPr>
          <w:color w:val="3B4243"/>
          <w:sz w:val="20"/>
        </w:rPr>
        <w:t>smlouvy.</w:t>
      </w:r>
    </w:p>
    <w:p w14:paraId="1728F935" w14:textId="77777777" w:rsidR="00D516A7" w:rsidRDefault="000B7A06">
      <w:pPr>
        <w:pStyle w:val="Odstavecseseznamem"/>
        <w:numPr>
          <w:ilvl w:val="0"/>
          <w:numId w:val="1"/>
        </w:numPr>
        <w:tabs>
          <w:tab w:val="left" w:pos="536"/>
        </w:tabs>
        <w:spacing w:line="273" w:lineRule="exact"/>
        <w:ind w:hanging="398"/>
        <w:jc w:val="both"/>
        <w:rPr>
          <w:rFonts w:ascii="Arial Unicode MS" w:hAnsi="Arial Unicode MS"/>
          <w:color w:val="3E4446"/>
          <w:sz w:val="26"/>
        </w:rPr>
      </w:pPr>
      <w:r>
        <w:rPr>
          <w:color w:val="3E4446"/>
          <w:sz w:val="20"/>
        </w:rPr>
        <w:t>Jakékoliv zjištěné porušování povinností vyplývajících z této smlouvy je</w:t>
      </w:r>
      <w:r>
        <w:rPr>
          <w:color w:val="3E4446"/>
          <w:spacing w:val="41"/>
          <w:sz w:val="20"/>
        </w:rPr>
        <w:t xml:space="preserve"> </w:t>
      </w:r>
      <w:r>
        <w:rPr>
          <w:color w:val="3E4446"/>
          <w:sz w:val="20"/>
        </w:rPr>
        <w:t>poškozená</w:t>
      </w:r>
    </w:p>
    <w:p w14:paraId="19ED2DAA" w14:textId="77777777" w:rsidR="00D516A7" w:rsidRDefault="000B7A06">
      <w:pPr>
        <w:pStyle w:val="Zkladntext"/>
        <w:spacing w:line="184" w:lineRule="auto"/>
        <w:ind w:left="536" w:right="397" w:hanging="7"/>
        <w:jc w:val="both"/>
      </w:pPr>
      <w:r>
        <w:rPr>
          <w:color w:val="3E4446"/>
        </w:rPr>
        <w:t xml:space="preserve">strana oprávněna oznámit druhé straně písemně do 1 (jednoho) měsíce </w:t>
      </w:r>
      <w:r>
        <w:rPr>
          <w:color w:val="3E4446"/>
          <w:spacing w:val="-4"/>
        </w:rPr>
        <w:t xml:space="preserve">po </w:t>
      </w:r>
      <w:r>
        <w:rPr>
          <w:color w:val="3E4446"/>
        </w:rPr>
        <w:t>zjištění a vyzvat příslušnou smluvní stranu k nápravě v přiměřené lhutě, která nesmí být kratší než</w:t>
      </w:r>
      <w:r>
        <w:rPr>
          <w:color w:val="3E4446"/>
          <w:spacing w:val="-13"/>
        </w:rPr>
        <w:t xml:space="preserve"> </w:t>
      </w:r>
      <w:r>
        <w:rPr>
          <w:color w:val="3E4446"/>
        </w:rPr>
        <w:t>15</w:t>
      </w:r>
      <w:r>
        <w:rPr>
          <w:color w:val="3E4446"/>
          <w:spacing w:val="-5"/>
        </w:rPr>
        <w:t xml:space="preserve"> </w:t>
      </w:r>
      <w:r>
        <w:rPr>
          <w:color w:val="3E4446"/>
        </w:rPr>
        <w:t>dnu.</w:t>
      </w:r>
      <w:r>
        <w:rPr>
          <w:color w:val="3E4446"/>
          <w:spacing w:val="10"/>
        </w:rPr>
        <w:t xml:space="preserve"> </w:t>
      </w:r>
      <w:r>
        <w:rPr>
          <w:color w:val="3E4446"/>
        </w:rPr>
        <w:t>Nebude-li</w:t>
      </w:r>
      <w:r>
        <w:rPr>
          <w:color w:val="3E4446"/>
          <w:spacing w:val="-7"/>
        </w:rPr>
        <w:t xml:space="preserve"> </w:t>
      </w:r>
      <w:r>
        <w:rPr>
          <w:color w:val="3E4446"/>
        </w:rPr>
        <w:t>porušení</w:t>
      </w:r>
      <w:r>
        <w:rPr>
          <w:color w:val="3E4446"/>
          <w:spacing w:val="-12"/>
        </w:rPr>
        <w:t xml:space="preserve"> </w:t>
      </w:r>
      <w:r>
        <w:rPr>
          <w:color w:val="3E4446"/>
        </w:rPr>
        <w:t>ve</w:t>
      </w:r>
      <w:r>
        <w:rPr>
          <w:color w:val="3E4446"/>
          <w:spacing w:val="-11"/>
        </w:rPr>
        <w:t xml:space="preserve"> </w:t>
      </w:r>
      <w:r>
        <w:rPr>
          <w:color w:val="3E4446"/>
        </w:rPr>
        <w:t>stanovené</w:t>
      </w:r>
      <w:r>
        <w:rPr>
          <w:color w:val="3E4446"/>
          <w:spacing w:val="-14"/>
        </w:rPr>
        <w:t xml:space="preserve"> </w:t>
      </w:r>
      <w:r>
        <w:rPr>
          <w:color w:val="3E4446"/>
        </w:rPr>
        <w:t>lhutě</w:t>
      </w:r>
      <w:r>
        <w:rPr>
          <w:color w:val="3E4446"/>
          <w:spacing w:val="-13"/>
        </w:rPr>
        <w:t xml:space="preserve"> </w:t>
      </w:r>
      <w:r>
        <w:rPr>
          <w:color w:val="3E4446"/>
        </w:rPr>
        <w:t>napraveno,</w:t>
      </w:r>
      <w:r>
        <w:rPr>
          <w:color w:val="3E4446"/>
          <w:spacing w:val="-2"/>
        </w:rPr>
        <w:t xml:space="preserve"> </w:t>
      </w:r>
      <w:r>
        <w:rPr>
          <w:color w:val="3E4446"/>
        </w:rPr>
        <w:t>je</w:t>
      </w:r>
      <w:r>
        <w:rPr>
          <w:color w:val="3E4446"/>
          <w:spacing w:val="-10"/>
        </w:rPr>
        <w:t xml:space="preserve"> </w:t>
      </w:r>
      <w:r>
        <w:rPr>
          <w:color w:val="3E4446"/>
        </w:rPr>
        <w:t>příslušná</w:t>
      </w:r>
      <w:r>
        <w:rPr>
          <w:color w:val="3E4446"/>
          <w:spacing w:val="-12"/>
        </w:rPr>
        <w:t xml:space="preserve"> </w:t>
      </w:r>
      <w:r>
        <w:rPr>
          <w:color w:val="3E4446"/>
        </w:rPr>
        <w:t>poškozená smluv</w:t>
      </w:r>
      <w:r>
        <w:rPr>
          <w:color w:val="3E4446"/>
        </w:rPr>
        <w:t xml:space="preserve">ní strana oprávněna </w:t>
      </w:r>
      <w:r>
        <w:rPr>
          <w:color w:val="3E4446"/>
          <w:spacing w:val="-3"/>
        </w:rPr>
        <w:t xml:space="preserve">od </w:t>
      </w:r>
      <w:r>
        <w:rPr>
          <w:color w:val="3E4446"/>
        </w:rPr>
        <w:t>této smlouvy odstoupit s účinností ode dne doručení oznámení o odstoupení od této smlouvy druhé smluvní</w:t>
      </w:r>
      <w:r>
        <w:rPr>
          <w:color w:val="3E4446"/>
          <w:spacing w:val="17"/>
        </w:rPr>
        <w:t xml:space="preserve"> </w:t>
      </w:r>
      <w:r>
        <w:rPr>
          <w:color w:val="3E4446"/>
        </w:rPr>
        <w:t>straně.</w:t>
      </w:r>
    </w:p>
    <w:p w14:paraId="3AFD8A35" w14:textId="77777777" w:rsidR="00D516A7" w:rsidRDefault="000B7A06">
      <w:pPr>
        <w:pStyle w:val="Odstavecseseznamem"/>
        <w:numPr>
          <w:ilvl w:val="0"/>
          <w:numId w:val="1"/>
        </w:numPr>
        <w:tabs>
          <w:tab w:val="left" w:pos="544"/>
        </w:tabs>
        <w:spacing w:before="29" w:line="180" w:lineRule="auto"/>
        <w:ind w:left="544" w:right="399" w:hanging="408"/>
        <w:jc w:val="both"/>
        <w:rPr>
          <w:color w:val="3C4345"/>
          <w:sz w:val="20"/>
        </w:rPr>
      </w:pPr>
      <w:r>
        <w:rPr>
          <w:color w:val="3C4345"/>
          <w:sz w:val="20"/>
        </w:rPr>
        <w:t>V otázkách výslovně neupravených touto smlouvou se závazky smluvních stran řídí ustanoveními příslušných právních předpis</w:t>
      </w:r>
      <w:r>
        <w:rPr>
          <w:color w:val="3C4345"/>
          <w:sz w:val="20"/>
        </w:rPr>
        <w:t>u, zejména občanským zákoníkem. Případné spory bude řešit příslušný obecný</w:t>
      </w:r>
      <w:r>
        <w:rPr>
          <w:color w:val="3C4345"/>
          <w:spacing w:val="23"/>
          <w:sz w:val="20"/>
        </w:rPr>
        <w:t xml:space="preserve"> </w:t>
      </w:r>
      <w:r>
        <w:rPr>
          <w:color w:val="3C4345"/>
          <w:sz w:val="20"/>
        </w:rPr>
        <w:t>soud.</w:t>
      </w:r>
    </w:p>
    <w:p w14:paraId="2BABD69E" w14:textId="77777777" w:rsidR="00D516A7" w:rsidRDefault="000B7A06">
      <w:pPr>
        <w:pStyle w:val="Odstavecseseznamem"/>
        <w:numPr>
          <w:ilvl w:val="0"/>
          <w:numId w:val="1"/>
        </w:numPr>
        <w:tabs>
          <w:tab w:val="left" w:pos="544"/>
        </w:tabs>
        <w:spacing w:before="32" w:line="182" w:lineRule="auto"/>
        <w:ind w:left="535" w:right="396" w:hanging="395"/>
        <w:jc w:val="both"/>
        <w:rPr>
          <w:color w:val="3D4344"/>
          <w:sz w:val="20"/>
        </w:rPr>
      </w:pPr>
      <w:r>
        <w:rPr>
          <w:color w:val="3D4344"/>
          <w:sz w:val="20"/>
        </w:rPr>
        <w:t xml:space="preserve">V případě, </w:t>
      </w:r>
      <w:r>
        <w:rPr>
          <w:color w:val="3D4344"/>
          <w:spacing w:val="-3"/>
          <w:sz w:val="20"/>
        </w:rPr>
        <w:t xml:space="preserve">že </w:t>
      </w:r>
      <w:r>
        <w:rPr>
          <w:color w:val="3D4344"/>
          <w:sz w:val="20"/>
        </w:rPr>
        <w:t xml:space="preserve">některé ustanovení této smlouvy se ukáže neplatným, neúčinným či nevymahatelným anebo některé ustanovení chybí, zůstávají ostatní ustanovení této smlouvy touto skutečností nedotčena. Strany se dohodnou </w:t>
      </w:r>
      <w:r>
        <w:rPr>
          <w:color w:val="3D4344"/>
          <w:spacing w:val="-3"/>
          <w:sz w:val="20"/>
        </w:rPr>
        <w:t xml:space="preserve">na </w:t>
      </w:r>
      <w:r>
        <w:rPr>
          <w:color w:val="3D4344"/>
          <w:sz w:val="20"/>
        </w:rPr>
        <w:t>náhradě takového neplatného, neúčinného či nevymaha</w:t>
      </w:r>
      <w:r>
        <w:rPr>
          <w:color w:val="3D4344"/>
          <w:sz w:val="20"/>
        </w:rPr>
        <w:t xml:space="preserve">telného ustanovení za ustanovení </w:t>
      </w:r>
      <w:r>
        <w:rPr>
          <w:color w:val="3D4344"/>
          <w:position w:val="1"/>
          <w:sz w:val="20"/>
        </w:rPr>
        <w:t>j</w:t>
      </w:r>
      <w:r>
        <w:rPr>
          <w:color w:val="3D4344"/>
          <w:sz w:val="20"/>
        </w:rPr>
        <w:t>iné, které nejlépe splňuje tytéž obchodní účely jako ustanovení neplatné, neúčinné nebo nevymahatelné.</w:t>
      </w:r>
    </w:p>
    <w:p w14:paraId="7A552A2F" w14:textId="77777777" w:rsidR="00D516A7" w:rsidRDefault="000B7A06">
      <w:pPr>
        <w:pStyle w:val="Odstavecseseznamem"/>
        <w:numPr>
          <w:ilvl w:val="0"/>
          <w:numId w:val="1"/>
        </w:numPr>
        <w:tabs>
          <w:tab w:val="left" w:pos="544"/>
        </w:tabs>
        <w:spacing w:before="43" w:line="177" w:lineRule="auto"/>
        <w:ind w:left="541" w:right="389" w:hanging="392"/>
        <w:jc w:val="both"/>
        <w:rPr>
          <w:color w:val="404647"/>
          <w:sz w:val="20"/>
        </w:rPr>
      </w:pPr>
      <w:r>
        <w:rPr>
          <w:color w:val="404647"/>
          <w:sz w:val="20"/>
        </w:rPr>
        <w:t xml:space="preserve">Jakýkoliv dopis, oznámení </w:t>
      </w:r>
      <w:r>
        <w:rPr>
          <w:color w:val="404647"/>
          <w:spacing w:val="-4"/>
          <w:sz w:val="20"/>
        </w:rPr>
        <w:t xml:space="preserve">či </w:t>
      </w:r>
      <w:r>
        <w:rPr>
          <w:color w:val="404647"/>
          <w:sz w:val="20"/>
        </w:rPr>
        <w:t>jiný dokument bude považován za doručený druhé smluvní straně této smlouvy, bude-li doruče</w:t>
      </w:r>
      <w:r>
        <w:rPr>
          <w:color w:val="404647"/>
          <w:sz w:val="20"/>
        </w:rPr>
        <w:t>n na adresu uvedenou u dané smluvní strany v záhlaví této smlouvy. V případě pochybností se má za to, že písemnost zaslaná doporučenou poštovní přepravou b</w:t>
      </w:r>
      <w:r>
        <w:rPr>
          <w:color w:val="404647"/>
          <w:position w:val="3"/>
          <w:sz w:val="20"/>
        </w:rPr>
        <w:t>y</w:t>
      </w:r>
      <w:r>
        <w:rPr>
          <w:color w:val="404647"/>
          <w:sz w:val="20"/>
        </w:rPr>
        <w:t>la doručena třetí den po dni odeslání písemnosti.</w:t>
      </w:r>
    </w:p>
    <w:p w14:paraId="30405585" w14:textId="77777777" w:rsidR="00D516A7" w:rsidRDefault="000B7A06">
      <w:pPr>
        <w:pStyle w:val="Odstavecseseznamem"/>
        <w:numPr>
          <w:ilvl w:val="0"/>
          <w:numId w:val="1"/>
        </w:numPr>
        <w:tabs>
          <w:tab w:val="left" w:pos="493"/>
        </w:tabs>
        <w:spacing w:before="32" w:line="177" w:lineRule="auto"/>
        <w:ind w:left="493" w:right="395" w:hanging="345"/>
        <w:jc w:val="both"/>
        <w:rPr>
          <w:color w:val="3D4445"/>
          <w:sz w:val="20"/>
        </w:rPr>
      </w:pPr>
      <w:r>
        <w:rPr>
          <w:color w:val="3D4445"/>
          <w:sz w:val="20"/>
        </w:rPr>
        <w:t>Tato smlouva byla sepsána ve dvou vyhotoveních, každá smluvní strana obdrží jedno vyhotovení.</w:t>
      </w:r>
    </w:p>
    <w:p w14:paraId="2F1DA051" w14:textId="77777777" w:rsidR="00D516A7" w:rsidRDefault="000B7A06">
      <w:pPr>
        <w:pStyle w:val="Odstavecseseznamem"/>
        <w:numPr>
          <w:ilvl w:val="0"/>
          <w:numId w:val="1"/>
        </w:numPr>
        <w:tabs>
          <w:tab w:val="left" w:pos="510"/>
        </w:tabs>
        <w:spacing w:before="74" w:line="158" w:lineRule="auto"/>
        <w:ind w:left="495" w:right="384" w:hanging="355"/>
        <w:jc w:val="both"/>
        <w:rPr>
          <w:color w:val="414646"/>
          <w:sz w:val="20"/>
        </w:rPr>
      </w:pPr>
      <w:r>
        <w:rPr>
          <w:color w:val="414646"/>
          <w:sz w:val="20"/>
        </w:rPr>
        <w:t>Smluvní strany prohlašují, že smlouvu přečetly, s jejím obsahem souhlasí, což stvrzují sv</w:t>
      </w:r>
      <w:r>
        <w:rPr>
          <w:color w:val="414646"/>
          <w:position w:val="5"/>
          <w:sz w:val="20"/>
        </w:rPr>
        <w:t>ý</w:t>
      </w:r>
      <w:r>
        <w:rPr>
          <w:color w:val="414646"/>
          <w:sz w:val="20"/>
        </w:rPr>
        <w:t>mi</w:t>
      </w:r>
      <w:r>
        <w:rPr>
          <w:color w:val="414646"/>
          <w:spacing w:val="1"/>
          <w:sz w:val="20"/>
        </w:rPr>
        <w:t xml:space="preserve"> </w:t>
      </w:r>
      <w:r>
        <w:rPr>
          <w:color w:val="414646"/>
          <w:sz w:val="20"/>
        </w:rPr>
        <w:t>podpisy.</w:t>
      </w:r>
    </w:p>
    <w:p w14:paraId="1E9C0477" w14:textId="77777777" w:rsidR="00D516A7" w:rsidRDefault="000B7A06">
      <w:pPr>
        <w:pStyle w:val="Odstavecseseznamem"/>
        <w:numPr>
          <w:ilvl w:val="0"/>
          <w:numId w:val="1"/>
        </w:numPr>
        <w:tabs>
          <w:tab w:val="left" w:pos="500"/>
        </w:tabs>
        <w:spacing w:before="62" w:line="146" w:lineRule="auto"/>
        <w:ind w:left="502" w:right="398" w:hanging="356"/>
        <w:jc w:val="both"/>
        <w:rPr>
          <w:color w:val="464D4F"/>
          <w:sz w:val="20"/>
        </w:rPr>
      </w:pPr>
      <w:r>
        <w:rPr>
          <w:color w:val="464D4F"/>
          <w:sz w:val="20"/>
        </w:rPr>
        <w:t>Zhotovitel podpisem této smlouvy souhlasí se zveřejněním vše</w:t>
      </w:r>
      <w:r>
        <w:rPr>
          <w:color w:val="464D4F"/>
          <w:sz w:val="20"/>
        </w:rPr>
        <w:t>ch náležitostí</w:t>
      </w:r>
      <w:r>
        <w:rPr>
          <w:color w:val="464D4F"/>
          <w:spacing w:val="-41"/>
          <w:sz w:val="20"/>
        </w:rPr>
        <w:t xml:space="preserve"> </w:t>
      </w:r>
      <w:r>
        <w:rPr>
          <w:color w:val="464D4F"/>
          <w:sz w:val="20"/>
        </w:rPr>
        <w:t xml:space="preserve">smluvního vztahu </w:t>
      </w:r>
      <w:r>
        <w:rPr>
          <w:color w:val="464D4F"/>
          <w:position w:val="4"/>
          <w:sz w:val="20"/>
        </w:rPr>
        <w:t>(</w:t>
      </w:r>
      <w:r>
        <w:rPr>
          <w:color w:val="464D4F"/>
          <w:sz w:val="20"/>
        </w:rPr>
        <w:t>např. podmínek smlouvy, podmínek servisní smlouvy vztahu</w:t>
      </w:r>
      <w:r>
        <w:rPr>
          <w:color w:val="464D4F"/>
          <w:position w:val="4"/>
          <w:sz w:val="20"/>
        </w:rPr>
        <w:t>j</w:t>
      </w:r>
      <w:r>
        <w:rPr>
          <w:color w:val="464D4F"/>
          <w:sz w:val="20"/>
        </w:rPr>
        <w:t xml:space="preserve">ící </w:t>
      </w:r>
      <w:r>
        <w:rPr>
          <w:color w:val="464D4F"/>
          <w:spacing w:val="-4"/>
          <w:sz w:val="20"/>
        </w:rPr>
        <w:t xml:space="preserve">se </w:t>
      </w:r>
      <w:r>
        <w:rPr>
          <w:color w:val="464D4F"/>
          <w:spacing w:val="-3"/>
          <w:sz w:val="20"/>
        </w:rPr>
        <w:t>na</w:t>
      </w:r>
      <w:r>
        <w:rPr>
          <w:color w:val="464D4F"/>
          <w:spacing w:val="3"/>
          <w:sz w:val="20"/>
        </w:rPr>
        <w:t xml:space="preserve"> </w:t>
      </w:r>
      <w:r>
        <w:rPr>
          <w:color w:val="464D4F"/>
          <w:sz w:val="20"/>
        </w:rPr>
        <w:t>předmět</w:t>
      </w:r>
    </w:p>
    <w:p w14:paraId="6264162E" w14:textId="77777777" w:rsidR="00D516A7" w:rsidRDefault="000B7A06">
      <w:pPr>
        <w:spacing w:before="6" w:line="110" w:lineRule="auto"/>
        <w:ind w:left="504"/>
        <w:jc w:val="both"/>
        <w:rPr>
          <w:rFonts w:ascii="Arial Unicode MS"/>
          <w:sz w:val="30"/>
        </w:rPr>
      </w:pPr>
      <w:r>
        <w:rPr>
          <w:color w:val="353B3C"/>
          <w:w w:val="95"/>
          <w:sz w:val="20"/>
        </w:rPr>
        <w:t xml:space="preserve">smlouvy apod.). </w:t>
      </w:r>
      <w:r>
        <w:rPr>
          <w:rFonts w:ascii="Arial Unicode MS"/>
          <w:color w:val="868F8E"/>
          <w:w w:val="75"/>
          <w:position w:val="-24"/>
          <w:sz w:val="30"/>
        </w:rPr>
        <w:t xml:space="preserve">C 2 -12- </w:t>
      </w:r>
      <w:r>
        <w:rPr>
          <w:rFonts w:ascii="Arial Unicode MS"/>
          <w:color w:val="AAB4B4"/>
          <w:w w:val="75"/>
          <w:position w:val="-24"/>
          <w:sz w:val="30"/>
        </w:rPr>
        <w:t>LU</w:t>
      </w:r>
      <w:r>
        <w:rPr>
          <w:rFonts w:ascii="Arial Unicode MS"/>
          <w:color w:val="939D9D"/>
          <w:w w:val="75"/>
          <w:position w:val="-24"/>
          <w:sz w:val="30"/>
        </w:rPr>
        <w:t>2</w:t>
      </w:r>
      <w:r>
        <w:rPr>
          <w:rFonts w:ascii="Arial Unicode MS"/>
          <w:color w:val="868F8E"/>
          <w:w w:val="75"/>
          <w:position w:val="-24"/>
          <w:sz w:val="30"/>
        </w:rPr>
        <w:t>1</w:t>
      </w:r>
    </w:p>
    <w:p w14:paraId="34B3D175" w14:textId="77777777" w:rsidR="00D516A7" w:rsidRDefault="00D516A7">
      <w:pPr>
        <w:spacing w:line="110" w:lineRule="auto"/>
        <w:jc w:val="both"/>
        <w:rPr>
          <w:rFonts w:ascii="Arial Unicode MS"/>
          <w:sz w:val="30"/>
        </w:rPr>
        <w:sectPr w:rsidR="00D516A7">
          <w:pgSz w:w="11930" w:h="16840"/>
          <w:pgMar w:top="940" w:right="1140" w:bottom="280" w:left="1460" w:header="708" w:footer="708" w:gutter="0"/>
          <w:cols w:space="708"/>
        </w:sectPr>
      </w:pPr>
    </w:p>
    <w:p w14:paraId="71773ACF" w14:textId="77777777" w:rsidR="00D516A7" w:rsidRDefault="000B7A06">
      <w:pPr>
        <w:pStyle w:val="Zkladntext"/>
        <w:spacing w:before="49"/>
        <w:ind w:left="145"/>
      </w:pPr>
      <w:r>
        <w:rPr>
          <w:color w:val="404646"/>
          <w:w w:val="90"/>
        </w:rPr>
        <w:t>V Trutnově dne............................................</w:t>
      </w:r>
    </w:p>
    <w:p w14:paraId="06181814" w14:textId="77777777" w:rsidR="00D516A7" w:rsidRDefault="00D516A7">
      <w:pPr>
        <w:pStyle w:val="Zkladntext"/>
        <w:rPr>
          <w:sz w:val="28"/>
        </w:rPr>
      </w:pPr>
    </w:p>
    <w:p w14:paraId="65607AED" w14:textId="77777777" w:rsidR="00D516A7" w:rsidRDefault="00D516A7">
      <w:pPr>
        <w:pStyle w:val="Zkladntext"/>
        <w:rPr>
          <w:sz w:val="28"/>
        </w:rPr>
      </w:pPr>
    </w:p>
    <w:p w14:paraId="4158B0C3" w14:textId="77777777" w:rsidR="00D516A7" w:rsidRDefault="00D516A7">
      <w:pPr>
        <w:pStyle w:val="Zkladntext"/>
        <w:rPr>
          <w:sz w:val="28"/>
        </w:rPr>
      </w:pPr>
    </w:p>
    <w:p w14:paraId="0281FA71" w14:textId="77777777" w:rsidR="00D516A7" w:rsidRDefault="00D516A7">
      <w:pPr>
        <w:pStyle w:val="Zkladntext"/>
        <w:spacing w:before="12"/>
        <w:rPr>
          <w:sz w:val="36"/>
        </w:rPr>
      </w:pPr>
    </w:p>
    <w:p w14:paraId="4F716D1C" w14:textId="77777777" w:rsidR="00D516A7" w:rsidRDefault="000B7A06">
      <w:pPr>
        <w:pStyle w:val="Zkladntext"/>
        <w:spacing w:before="1" w:line="182" w:lineRule="auto"/>
        <w:ind w:left="1162" w:hanging="336"/>
      </w:pPr>
      <w:r>
        <w:rPr>
          <w:color w:val="474E4F"/>
        </w:rPr>
        <w:t>Ing. Miroslav Procházka, Ph.O. předseda správní rady</w:t>
      </w:r>
    </w:p>
    <w:p w14:paraId="4D739D85" w14:textId="77777777" w:rsidR="00D516A7" w:rsidRDefault="000B7A06">
      <w:pPr>
        <w:pStyle w:val="Zkladntext"/>
        <w:spacing w:before="52"/>
        <w:ind w:right="437"/>
        <w:jc w:val="right"/>
      </w:pPr>
      <w:r>
        <w:br w:type="column"/>
      </w:r>
      <w:r>
        <w:rPr>
          <w:color w:val="444749"/>
        </w:rPr>
        <w:t>V Hradci Králové dne 01. 12. 2021</w:t>
      </w:r>
    </w:p>
    <w:p w14:paraId="676ED9B2" w14:textId="77777777" w:rsidR="00D516A7" w:rsidRDefault="000B7A06">
      <w:pPr>
        <w:pStyle w:val="Nadpis1"/>
        <w:spacing w:before="233"/>
        <w:ind w:right="104" w:firstLine="21"/>
      </w:pPr>
      <w:r>
        <w:pict w14:anchorId="465A1EC6"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315.75pt;margin-top:13.45pt;width:43.2pt;height:32.75pt;z-index:251662336;mso-position-horizontal-relative:page" filled="f" stroked="f">
            <v:textbox inset="0,0,0,0">
              <w:txbxContent>
                <w:p w14:paraId="38E0994A" w14:textId="77777777" w:rsidR="00D516A7" w:rsidRDefault="000B7A06">
                  <w:pPr>
                    <w:spacing w:before="3"/>
                    <w:rPr>
                      <w:rFonts w:ascii="Palatino Linotype"/>
                      <w:b/>
                      <w:sz w:val="48"/>
                    </w:rPr>
                  </w:pPr>
                  <w:r>
                    <w:rPr>
                      <w:rFonts w:ascii="Palatino Linotype"/>
                      <w:b/>
                      <w:color w:val="40494E"/>
                      <w:w w:val="90"/>
                      <w:sz w:val="48"/>
                    </w:rPr>
                    <w:t>xxxx</w:t>
                  </w:r>
                </w:p>
              </w:txbxContent>
            </v:textbox>
            <w10:wrap anchorx="page"/>
          </v:shape>
        </w:pict>
      </w:r>
      <w:r>
        <w:pict w14:anchorId="0A5B75AA">
          <v:shape id="_x0000_s1045" type="#_x0000_t202" style="position:absolute;left:0;text-align:left;margin-left:317.25pt;margin-top:41.05pt;width:54.1pt;height:32.75pt;z-index:251663360;mso-position-horizontal-relative:page" filled="f" stroked="f">
            <v:textbox inset="0,0,0,0">
              <w:txbxContent>
                <w:p w14:paraId="1F0A4FED" w14:textId="77777777" w:rsidR="00D516A7" w:rsidRDefault="000B7A06">
                  <w:pPr>
                    <w:spacing w:before="3"/>
                    <w:rPr>
                      <w:rFonts w:ascii="Palatino Linotype"/>
                      <w:b/>
                      <w:sz w:val="48"/>
                    </w:rPr>
                  </w:pPr>
                  <w:r>
                    <w:rPr>
                      <w:rFonts w:ascii="Palatino Linotype"/>
                      <w:b/>
                      <w:color w:val="373E42"/>
                      <w:w w:val="90"/>
                      <w:sz w:val="48"/>
                    </w:rPr>
                    <w:t>xxxxx</w:t>
                  </w:r>
                </w:p>
              </w:txbxContent>
            </v:textbox>
            <w10:wrap anchorx="page"/>
          </v:shape>
        </w:pict>
      </w:r>
      <w:r>
        <w:rPr>
          <w:color w:val="2A2F30"/>
        </w:rPr>
        <w:t xml:space="preserve">Digitálně podepsal xxxx </w:t>
      </w:r>
      <w:r>
        <w:rPr>
          <w:color w:val="373E42"/>
          <w:w w:val="95"/>
        </w:rPr>
        <w:t>Datum:</w:t>
      </w:r>
      <w:r>
        <w:rPr>
          <w:color w:val="373E42"/>
          <w:spacing w:val="4"/>
          <w:w w:val="95"/>
        </w:rPr>
        <w:t xml:space="preserve"> </w:t>
      </w:r>
      <w:r>
        <w:rPr>
          <w:color w:val="373E42"/>
          <w:w w:val="95"/>
        </w:rPr>
        <w:t>2021.12.01</w:t>
      </w:r>
    </w:p>
    <w:p w14:paraId="22A26E76" w14:textId="77777777" w:rsidR="00D516A7" w:rsidRDefault="000B7A06">
      <w:pPr>
        <w:spacing w:line="332" w:lineRule="exact"/>
        <w:ind w:left="1697"/>
        <w:rPr>
          <w:rFonts w:ascii="Calibri"/>
          <w:sz w:val="28"/>
        </w:rPr>
      </w:pPr>
      <w:r>
        <w:rPr>
          <w:rFonts w:ascii="Calibri"/>
          <w:color w:val="2D3536"/>
          <w:w w:val="95"/>
          <w:sz w:val="28"/>
        </w:rPr>
        <w:t>07:57:28</w:t>
      </w:r>
      <w:r>
        <w:rPr>
          <w:rFonts w:ascii="Calibri"/>
          <w:color w:val="2D3536"/>
          <w:spacing w:val="15"/>
          <w:w w:val="95"/>
          <w:sz w:val="28"/>
        </w:rPr>
        <w:t xml:space="preserve"> </w:t>
      </w:r>
      <w:r>
        <w:rPr>
          <w:rFonts w:ascii="Calibri"/>
          <w:color w:val="2D3536"/>
          <w:w w:val="95"/>
          <w:sz w:val="28"/>
        </w:rPr>
        <w:t>+01'00'</w:t>
      </w:r>
    </w:p>
    <w:p w14:paraId="4C7474D1" w14:textId="77777777" w:rsidR="00D516A7" w:rsidRDefault="000B7A06">
      <w:pPr>
        <w:pStyle w:val="Zkladntext"/>
        <w:spacing w:before="213"/>
        <w:ind w:right="375"/>
        <w:jc w:val="right"/>
      </w:pPr>
      <w:r>
        <w:rPr>
          <w:rFonts w:ascii="Tahoma"/>
          <w:color w:val="454A4B"/>
        </w:rPr>
        <w:t>xxxxx</w:t>
      </w:r>
      <w:r>
        <w:rPr>
          <w:color w:val="454A4B"/>
        </w:rPr>
        <w:t>,</w:t>
      </w:r>
      <w:r>
        <w:rPr>
          <w:color w:val="454A4B"/>
          <w:spacing w:val="46"/>
        </w:rPr>
        <w:t xml:space="preserve"> </w:t>
      </w:r>
      <w:r>
        <w:rPr>
          <w:color w:val="454A4B"/>
        </w:rPr>
        <w:t>jednatel</w:t>
      </w:r>
    </w:p>
    <w:p w14:paraId="2AB24880" w14:textId="77777777" w:rsidR="00D516A7" w:rsidRDefault="00D516A7">
      <w:pPr>
        <w:jc w:val="right"/>
        <w:sectPr w:rsidR="00D516A7">
          <w:type w:val="continuous"/>
          <w:pgSz w:w="11930" w:h="16840"/>
          <w:pgMar w:top="900" w:right="1140" w:bottom="280" w:left="1460" w:header="708" w:footer="708" w:gutter="0"/>
          <w:cols w:num="2" w:space="708" w:equalWidth="0">
            <w:col w:w="4002" w:space="1423"/>
            <w:col w:w="3905"/>
          </w:cols>
        </w:sectPr>
      </w:pPr>
    </w:p>
    <w:p w14:paraId="1494106C" w14:textId="0E2B628D" w:rsidR="00D516A7" w:rsidRDefault="00D516A7">
      <w:pPr>
        <w:pStyle w:val="Zkladntext"/>
        <w:spacing w:before="2"/>
        <w:rPr>
          <w:sz w:val="17"/>
        </w:rPr>
      </w:pPr>
    </w:p>
    <w:p w14:paraId="0F46C260" w14:textId="77777777" w:rsidR="00D516A7" w:rsidRDefault="000B7A06">
      <w:pPr>
        <w:pStyle w:val="Zkladntext"/>
        <w:spacing w:before="90"/>
        <w:ind w:left="162"/>
      </w:pPr>
      <w:r>
        <w:rPr>
          <w:color w:val="494F50"/>
        </w:rPr>
        <w:t>Příloha 1 - Roční harmono</w:t>
      </w:r>
      <w:r>
        <w:rPr>
          <w:color w:val="494F50"/>
          <w:position w:val="2"/>
        </w:rPr>
        <w:t>g</w:t>
      </w:r>
      <w:r>
        <w:rPr>
          <w:color w:val="494F50"/>
        </w:rPr>
        <w:t>ram pravideln</w:t>
      </w:r>
      <w:r>
        <w:rPr>
          <w:color w:val="494F50"/>
          <w:position w:val="5"/>
        </w:rPr>
        <w:t>ý</w:t>
      </w:r>
      <w:r>
        <w:rPr>
          <w:color w:val="494F50"/>
        </w:rPr>
        <w:t>ch servisních úkonu</w:t>
      </w:r>
    </w:p>
    <w:p w14:paraId="289B86C3" w14:textId="77777777" w:rsidR="00D516A7" w:rsidRDefault="00D516A7">
      <w:pPr>
        <w:pStyle w:val="Zkladntext"/>
      </w:pPr>
    </w:p>
    <w:p w14:paraId="718DAEEB" w14:textId="77777777" w:rsidR="00D516A7" w:rsidRDefault="00D516A7">
      <w:pPr>
        <w:pStyle w:val="Zkladntext"/>
        <w:spacing w:before="10"/>
        <w:rPr>
          <w:sz w:val="25"/>
        </w:rPr>
      </w:pPr>
    </w:p>
    <w:p w14:paraId="637C6388" w14:textId="77777777" w:rsidR="00D516A7" w:rsidRDefault="000B7A06">
      <w:pPr>
        <w:pStyle w:val="Zkladntext"/>
        <w:tabs>
          <w:tab w:val="left" w:pos="3987"/>
        </w:tabs>
        <w:spacing w:before="149"/>
        <w:ind w:left="1673"/>
      </w:pPr>
      <w:r>
        <w:rPr>
          <w:rFonts w:ascii="Times New Roman" w:hAnsi="Times New Roman"/>
          <w:color w:val="37A0C6"/>
        </w:rPr>
        <w:t xml:space="preserve"> </w:t>
      </w:r>
      <w:r>
        <w:rPr>
          <w:rFonts w:ascii="Times New Roman" w:hAnsi="Times New Roman"/>
          <w:color w:val="37A0C6"/>
        </w:rPr>
        <w:tab/>
      </w:r>
      <w:r>
        <w:rPr>
          <w:color w:val="37A0C6"/>
        </w:rPr>
        <w:t xml:space="preserve">Stránka </w:t>
      </w:r>
      <w:r>
        <w:rPr>
          <w:color w:val="37A0C6"/>
          <w:position w:val="3"/>
        </w:rPr>
        <w:t>4</w:t>
      </w:r>
    </w:p>
    <w:p w14:paraId="3603437B" w14:textId="77777777" w:rsidR="00D516A7" w:rsidRDefault="00D516A7">
      <w:pPr>
        <w:sectPr w:rsidR="00D516A7">
          <w:type w:val="continuous"/>
          <w:pgSz w:w="11930" w:h="16840"/>
          <w:pgMar w:top="900" w:right="1140" w:bottom="280" w:left="1460" w:header="708" w:footer="708" w:gutter="0"/>
          <w:cols w:space="708"/>
        </w:sectPr>
      </w:pPr>
    </w:p>
    <w:p w14:paraId="36408ED1" w14:textId="77777777" w:rsidR="00D516A7" w:rsidRDefault="000B7A06">
      <w:pPr>
        <w:pStyle w:val="Zkladntext"/>
        <w:spacing w:before="5"/>
        <w:rPr>
          <w:sz w:val="21"/>
        </w:rPr>
      </w:pPr>
      <w:r>
        <w:lastRenderedPageBreak/>
        <w:pict w14:anchorId="1376351F">
          <v:group id="_x0000_s1026" style="position:absolute;margin-left:0;margin-top:0;width:596.15pt;height:842pt;z-index:-251987968;mso-position-horizontal-relative:page;mso-position-vertical-relative:page" coordsize="11923,16840">
            <v:shape id="_x0000_s1036" type="#_x0000_t75" style="position:absolute;width:11923;height:16840">
              <v:imagedata r:id="rId10" o:title=""/>
            </v:shape>
            <v:line id="_x0000_s1035" style="position:absolute" from="7400,7441" to="7398,6662" strokecolor="#38383b" strokeweight=".22403mm"/>
            <v:line id="_x0000_s1034" style="position:absolute" from="7364,6708" to="9198,6703" strokecolor="#382c2c" strokeweight=".22403mm"/>
            <v:line id="_x0000_s1033" style="position:absolute" from="7366,7445" to="9200,7440" strokecolor="#343434" strokeweight=".22403mm"/>
            <v:line id="_x0000_s1032" style="position:absolute" from="4488,8067" to="7432,8057" strokecolor="#404450" strokeweight=".14922mm"/>
            <v:line id="_x0000_s1031" style="position:absolute" from="1623,8664" to="4541,8655" strokecolor="#3b4b57" strokeweight=".14922mm"/>
            <v:line id="_x0000_s1030" style="position:absolute" from="4490,8662" to="7434,8652" strokecolor="#50534b" strokeweight=".22403mm"/>
            <v:line id="_x0000_s1029" style="position:absolute" from="1629,9245" to="4543,9235" strokecolor="#44342f" strokeweight=".14922mm"/>
            <v:line id="_x0000_s1028" style="position:absolute" from="4492,9244" to="7436,9235" strokecolor="#44535c" strokeweight=".14922mm"/>
            <v:line id="_x0000_s1027" style="position:absolute" from="1639,9831" to="7437,9813" strokecolor="#3b444b" strokeweight=".14922mm"/>
            <w10:wrap anchorx="page" anchory="page"/>
          </v:group>
        </w:pict>
      </w:r>
    </w:p>
    <w:p w14:paraId="65B3A630" w14:textId="77777777" w:rsidR="00D516A7" w:rsidRDefault="000B7A06">
      <w:pPr>
        <w:spacing w:before="110"/>
        <w:ind w:right="1270"/>
        <w:jc w:val="center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E2F6F8"/>
          <w:sz w:val="21"/>
        </w:rPr>
        <w:t>Roční harmonogram pravidelných servisních úkonů</w:t>
      </w:r>
    </w:p>
    <w:p w14:paraId="37FB7D78" w14:textId="77777777" w:rsidR="00D516A7" w:rsidRDefault="00D516A7">
      <w:pPr>
        <w:pStyle w:val="Zkladntext"/>
        <w:rPr>
          <w:rFonts w:ascii="Verdana"/>
          <w:b/>
          <w:sz w:val="28"/>
        </w:rPr>
      </w:pPr>
    </w:p>
    <w:p w14:paraId="46092C00" w14:textId="77777777" w:rsidR="00D516A7" w:rsidRDefault="000B7A06">
      <w:pPr>
        <w:spacing w:before="189" w:line="220" w:lineRule="auto"/>
        <w:ind w:right="1248"/>
        <w:jc w:val="center"/>
        <w:rPr>
          <w:rFonts w:ascii="Palatino Linotype" w:hAnsi="Palatino Linotype"/>
          <w:i/>
          <w:sz w:val="23"/>
        </w:rPr>
      </w:pPr>
      <w:r>
        <w:rPr>
          <w:rFonts w:ascii="Palatino Linotype" w:hAnsi="Palatino Linotype"/>
          <w:color w:val="292A2C"/>
        </w:rPr>
        <w:t>Veřejná</w:t>
      </w:r>
      <w:r>
        <w:rPr>
          <w:rFonts w:ascii="Palatino Linotype" w:hAnsi="Palatino Linotype"/>
          <w:color w:val="292A2C"/>
          <w:spacing w:val="-10"/>
        </w:rPr>
        <w:t xml:space="preserve"> </w:t>
      </w:r>
      <w:r>
        <w:rPr>
          <w:rFonts w:ascii="Palatino Linotype" w:hAnsi="Palatino Linotype"/>
          <w:color w:val="292A2C"/>
        </w:rPr>
        <w:t>zakázka:</w:t>
      </w:r>
      <w:r>
        <w:rPr>
          <w:rFonts w:ascii="Palatino Linotype" w:hAnsi="Palatino Linotype"/>
          <w:color w:val="292A2C"/>
          <w:spacing w:val="4"/>
        </w:rPr>
        <w:t xml:space="preserve"> </w:t>
      </w:r>
      <w:r>
        <w:rPr>
          <w:rFonts w:ascii="Palatino Linotype" w:hAnsi="Palatino Linotype"/>
          <w:i/>
          <w:color w:val="292A2C"/>
          <w:sz w:val="23"/>
        </w:rPr>
        <w:t>,,Oblastní</w:t>
      </w:r>
      <w:r>
        <w:rPr>
          <w:rFonts w:ascii="Palatino Linotype" w:hAnsi="Palatino Linotype"/>
          <w:i/>
          <w:color w:val="292A2C"/>
          <w:spacing w:val="-20"/>
          <w:sz w:val="23"/>
        </w:rPr>
        <w:t xml:space="preserve"> </w:t>
      </w:r>
      <w:r>
        <w:rPr>
          <w:rFonts w:ascii="Palatino Linotype" w:hAnsi="Palatino Linotype"/>
          <w:i/>
          <w:color w:val="292A2C"/>
          <w:sz w:val="23"/>
        </w:rPr>
        <w:t>nemocnice</w:t>
      </w:r>
      <w:r>
        <w:rPr>
          <w:rFonts w:ascii="Palatino Linotype" w:hAnsi="Palatino Linotype"/>
          <w:i/>
          <w:color w:val="292A2C"/>
          <w:spacing w:val="-4"/>
          <w:sz w:val="23"/>
        </w:rPr>
        <w:t xml:space="preserve"> </w:t>
      </w:r>
      <w:r>
        <w:rPr>
          <w:rFonts w:ascii="Palatino Linotype" w:hAnsi="Palatino Linotype"/>
          <w:i/>
          <w:color w:val="292A2C"/>
          <w:sz w:val="23"/>
        </w:rPr>
        <w:t>Trutnov</w:t>
      </w:r>
      <w:r>
        <w:rPr>
          <w:rFonts w:ascii="Palatino Linotype" w:hAnsi="Palatino Linotype"/>
          <w:i/>
          <w:color w:val="292A2C"/>
          <w:spacing w:val="-19"/>
          <w:sz w:val="23"/>
        </w:rPr>
        <w:t xml:space="preserve"> </w:t>
      </w:r>
      <w:r>
        <w:rPr>
          <w:rFonts w:ascii="Palatino Linotype" w:hAnsi="Palatino Linotype"/>
          <w:i/>
          <w:color w:val="292A2C"/>
          <w:sz w:val="23"/>
        </w:rPr>
        <w:t>a.s.</w:t>
      </w:r>
      <w:r>
        <w:rPr>
          <w:rFonts w:ascii="Palatino Linotype" w:hAnsi="Palatino Linotype"/>
          <w:i/>
          <w:color w:val="292A2C"/>
          <w:spacing w:val="-8"/>
          <w:sz w:val="23"/>
        </w:rPr>
        <w:t xml:space="preserve"> </w:t>
      </w:r>
      <w:r>
        <w:rPr>
          <w:color w:val="292A2C"/>
          <w:sz w:val="20"/>
        </w:rPr>
        <w:t>-</w:t>
      </w:r>
      <w:r>
        <w:rPr>
          <w:color w:val="292A2C"/>
          <w:spacing w:val="-24"/>
          <w:sz w:val="20"/>
        </w:rPr>
        <w:t xml:space="preserve"> </w:t>
      </w:r>
      <w:r>
        <w:rPr>
          <w:rFonts w:ascii="Palatino Linotype" w:hAnsi="Palatino Linotype"/>
          <w:i/>
          <w:color w:val="292A2C"/>
          <w:sz w:val="23"/>
        </w:rPr>
        <w:t>skiagrafický</w:t>
      </w:r>
      <w:r>
        <w:rPr>
          <w:rFonts w:ascii="Palatino Linotype" w:hAnsi="Palatino Linotype"/>
          <w:i/>
          <w:color w:val="292A2C"/>
          <w:spacing w:val="-15"/>
          <w:sz w:val="23"/>
        </w:rPr>
        <w:t xml:space="preserve"> </w:t>
      </w:r>
      <w:r>
        <w:rPr>
          <w:rFonts w:ascii="Palatino Linotype" w:hAnsi="Palatino Linotype"/>
          <w:i/>
          <w:color w:val="292A2C"/>
          <w:sz w:val="23"/>
        </w:rPr>
        <w:t>stacionární</w:t>
      </w:r>
      <w:r>
        <w:rPr>
          <w:rFonts w:ascii="Palatino Linotype" w:hAnsi="Palatino Linotype"/>
          <w:i/>
          <w:color w:val="292A2C"/>
          <w:spacing w:val="-28"/>
          <w:sz w:val="23"/>
        </w:rPr>
        <w:t xml:space="preserve"> </w:t>
      </w:r>
      <w:r>
        <w:rPr>
          <w:rFonts w:ascii="Palatino Linotype" w:hAnsi="Palatino Linotype"/>
          <w:i/>
          <w:color w:val="292A2C"/>
          <w:sz w:val="23"/>
        </w:rPr>
        <w:t>RTG</w:t>
      </w:r>
      <w:r>
        <w:rPr>
          <w:rFonts w:ascii="Palatino Linotype" w:hAnsi="Palatino Linotype"/>
          <w:i/>
          <w:color w:val="292A2C"/>
          <w:spacing w:val="-29"/>
          <w:sz w:val="23"/>
        </w:rPr>
        <w:t xml:space="preserve"> </w:t>
      </w:r>
      <w:r>
        <w:rPr>
          <w:rFonts w:ascii="Palatino Linotype" w:hAnsi="Palatino Linotype"/>
          <w:i/>
          <w:color w:val="292A2C"/>
          <w:sz w:val="23"/>
        </w:rPr>
        <w:t>přístroj nejvyšší</w:t>
      </w:r>
      <w:r>
        <w:rPr>
          <w:rFonts w:ascii="Palatino Linotype" w:hAnsi="Palatino Linotype"/>
          <w:i/>
          <w:color w:val="292A2C"/>
          <w:spacing w:val="-16"/>
          <w:sz w:val="23"/>
        </w:rPr>
        <w:t xml:space="preserve"> </w:t>
      </w:r>
      <w:r>
        <w:rPr>
          <w:rFonts w:ascii="Palatino Linotype" w:hAnsi="Palatino Linotype"/>
          <w:i/>
          <w:color w:val="292A2C"/>
          <w:sz w:val="23"/>
        </w:rPr>
        <w:t>třídy</w:t>
      </w:r>
      <w:r>
        <w:rPr>
          <w:rFonts w:ascii="Palatino Linotype" w:hAnsi="Palatino Linotype"/>
          <w:i/>
          <w:color w:val="292A2C"/>
          <w:spacing w:val="-12"/>
          <w:sz w:val="23"/>
        </w:rPr>
        <w:t xml:space="preserve"> </w:t>
      </w:r>
      <w:r>
        <w:rPr>
          <w:rFonts w:ascii="Palatino Linotype" w:hAnsi="Palatino Linotype"/>
          <w:i/>
          <w:color w:val="292A2C"/>
          <w:sz w:val="23"/>
        </w:rPr>
        <w:t>s</w:t>
      </w:r>
      <w:r>
        <w:rPr>
          <w:rFonts w:ascii="Palatino Linotype" w:hAnsi="Palatino Linotype"/>
          <w:i/>
          <w:color w:val="292A2C"/>
          <w:spacing w:val="-26"/>
          <w:sz w:val="23"/>
        </w:rPr>
        <w:t xml:space="preserve"> </w:t>
      </w:r>
      <w:r>
        <w:rPr>
          <w:rFonts w:ascii="Palatino Linotype" w:hAnsi="Palatino Linotype"/>
          <w:i/>
          <w:color w:val="292A2C"/>
          <w:sz w:val="23"/>
        </w:rPr>
        <w:t>přímou</w:t>
      </w:r>
      <w:r>
        <w:rPr>
          <w:rFonts w:ascii="Palatino Linotype" w:hAnsi="Palatino Linotype"/>
          <w:i/>
          <w:color w:val="292A2C"/>
          <w:spacing w:val="1"/>
          <w:sz w:val="23"/>
        </w:rPr>
        <w:t xml:space="preserve"> </w:t>
      </w:r>
      <w:r>
        <w:rPr>
          <w:rFonts w:ascii="Palatino Linotype" w:hAnsi="Palatino Linotype"/>
          <w:i/>
          <w:color w:val="292A2C"/>
          <w:sz w:val="23"/>
        </w:rPr>
        <w:t>digitalizací"</w:t>
      </w:r>
    </w:p>
    <w:p w14:paraId="68E9D9CF" w14:textId="77777777" w:rsidR="00D516A7" w:rsidRDefault="00D516A7">
      <w:pPr>
        <w:pStyle w:val="Zkladntext"/>
        <w:spacing w:before="9"/>
        <w:rPr>
          <w:rFonts w:ascii="Palatino Linotype"/>
          <w:i/>
          <w:sz w:val="40"/>
        </w:rPr>
      </w:pPr>
    </w:p>
    <w:p w14:paraId="6E55C3EC" w14:textId="77777777" w:rsidR="00D516A7" w:rsidRDefault="000B7A06">
      <w:pPr>
        <w:tabs>
          <w:tab w:val="left" w:pos="3973"/>
        </w:tabs>
        <w:ind w:left="212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030305"/>
          <w:w w:val="105"/>
          <w:sz w:val="18"/>
        </w:rPr>
        <w:t>Název</w:t>
      </w:r>
      <w:r>
        <w:rPr>
          <w:rFonts w:ascii="Tahoma" w:hAnsi="Tahoma"/>
          <w:b/>
          <w:color w:val="030305"/>
          <w:spacing w:val="13"/>
          <w:w w:val="105"/>
          <w:sz w:val="18"/>
        </w:rPr>
        <w:t xml:space="preserve"> </w:t>
      </w:r>
      <w:r>
        <w:rPr>
          <w:rFonts w:ascii="Tahoma" w:hAnsi="Tahoma"/>
          <w:b/>
          <w:color w:val="030305"/>
          <w:w w:val="105"/>
          <w:sz w:val="18"/>
        </w:rPr>
        <w:t>uchazeče</w:t>
      </w:r>
      <w:r>
        <w:rPr>
          <w:rFonts w:ascii="Tahoma" w:hAnsi="Tahoma"/>
          <w:b/>
          <w:color w:val="030305"/>
          <w:w w:val="105"/>
          <w:sz w:val="18"/>
        </w:rPr>
        <w:tab/>
      </w:r>
      <w:r>
        <w:rPr>
          <w:rFonts w:ascii="Tahoma" w:hAnsi="Tahoma"/>
          <w:b/>
          <w:color w:val="030406"/>
          <w:w w:val="105"/>
          <w:sz w:val="18"/>
        </w:rPr>
        <w:t>F medical</w:t>
      </w:r>
      <w:r>
        <w:rPr>
          <w:rFonts w:ascii="Tahoma" w:hAnsi="Tahoma"/>
          <w:b/>
          <w:color w:val="030406"/>
          <w:spacing w:val="31"/>
          <w:w w:val="105"/>
          <w:sz w:val="18"/>
        </w:rPr>
        <w:t xml:space="preserve"> </w:t>
      </w:r>
      <w:r>
        <w:rPr>
          <w:rFonts w:ascii="Tahoma" w:hAnsi="Tahoma"/>
          <w:b/>
          <w:color w:val="030406"/>
          <w:w w:val="105"/>
          <w:sz w:val="18"/>
        </w:rPr>
        <w:t>s.r.o.</w:t>
      </w:r>
    </w:p>
    <w:p w14:paraId="6B4A19E3" w14:textId="77777777" w:rsidR="00D516A7" w:rsidRDefault="000B7A06">
      <w:pPr>
        <w:tabs>
          <w:tab w:val="left" w:pos="3966"/>
        </w:tabs>
        <w:spacing w:before="202"/>
        <w:ind w:left="209"/>
        <w:rPr>
          <w:rFonts w:ascii="Tahoma" w:hAnsi="Tahoma"/>
          <w:sz w:val="18"/>
        </w:rPr>
      </w:pPr>
      <w:r>
        <w:rPr>
          <w:rFonts w:ascii="Tahoma" w:hAnsi="Tahoma"/>
          <w:b/>
          <w:color w:val="030204"/>
          <w:w w:val="105"/>
          <w:sz w:val="18"/>
        </w:rPr>
        <w:t>Sídlo /</w:t>
      </w:r>
      <w:r>
        <w:rPr>
          <w:rFonts w:ascii="Tahoma" w:hAnsi="Tahoma"/>
          <w:b/>
          <w:color w:val="030204"/>
          <w:spacing w:val="28"/>
          <w:w w:val="105"/>
          <w:sz w:val="18"/>
        </w:rPr>
        <w:t xml:space="preserve"> </w:t>
      </w:r>
      <w:r>
        <w:rPr>
          <w:rFonts w:ascii="Tahoma" w:hAnsi="Tahoma"/>
          <w:b/>
          <w:color w:val="030204"/>
          <w:w w:val="105"/>
          <w:sz w:val="18"/>
        </w:rPr>
        <w:t>místo</w:t>
      </w:r>
      <w:r>
        <w:rPr>
          <w:rFonts w:ascii="Tahoma" w:hAnsi="Tahoma"/>
          <w:b/>
          <w:color w:val="030204"/>
          <w:spacing w:val="7"/>
          <w:w w:val="105"/>
          <w:sz w:val="18"/>
        </w:rPr>
        <w:t xml:space="preserve"> </w:t>
      </w:r>
      <w:r>
        <w:rPr>
          <w:rFonts w:ascii="Tahoma" w:hAnsi="Tahoma"/>
          <w:b/>
          <w:color w:val="030204"/>
          <w:w w:val="105"/>
          <w:sz w:val="18"/>
        </w:rPr>
        <w:t>podnikání</w:t>
      </w:r>
      <w:r>
        <w:rPr>
          <w:rFonts w:ascii="Tahoma" w:hAnsi="Tahoma"/>
          <w:b/>
          <w:color w:val="030204"/>
          <w:w w:val="105"/>
          <w:sz w:val="18"/>
        </w:rPr>
        <w:tab/>
      </w:r>
      <w:r>
        <w:rPr>
          <w:rFonts w:ascii="Tahoma" w:hAnsi="Tahoma"/>
          <w:color w:val="0E0E11"/>
          <w:w w:val="105"/>
          <w:sz w:val="18"/>
        </w:rPr>
        <w:t>Jana Krušinky 1737/6, 500 02 Hradec</w:t>
      </w:r>
      <w:r>
        <w:rPr>
          <w:rFonts w:ascii="Tahoma" w:hAnsi="Tahoma"/>
          <w:color w:val="0E0E11"/>
          <w:spacing w:val="-23"/>
          <w:w w:val="105"/>
          <w:sz w:val="18"/>
        </w:rPr>
        <w:t xml:space="preserve"> </w:t>
      </w:r>
      <w:r>
        <w:rPr>
          <w:rFonts w:ascii="Tahoma" w:hAnsi="Tahoma"/>
          <w:color w:val="0E0E11"/>
          <w:w w:val="105"/>
          <w:sz w:val="18"/>
        </w:rPr>
        <w:t>Králové</w:t>
      </w:r>
    </w:p>
    <w:p w14:paraId="14CFFBB3" w14:textId="77777777" w:rsidR="00D516A7" w:rsidRDefault="000B7A06">
      <w:pPr>
        <w:tabs>
          <w:tab w:val="right" w:pos="4847"/>
        </w:tabs>
        <w:spacing w:before="183"/>
        <w:ind w:left="213"/>
        <w:rPr>
          <w:rFonts w:ascii="Tahoma" w:hAnsi="Tahoma"/>
          <w:sz w:val="18"/>
        </w:rPr>
      </w:pPr>
      <w:r>
        <w:rPr>
          <w:rFonts w:ascii="Tahoma" w:hAnsi="Tahoma"/>
          <w:b/>
          <w:color w:val="040305"/>
          <w:w w:val="110"/>
          <w:sz w:val="18"/>
        </w:rPr>
        <w:t>IČO</w:t>
      </w:r>
      <w:r>
        <w:rPr>
          <w:rFonts w:ascii="Tahoma" w:hAnsi="Tahoma"/>
          <w:b/>
          <w:color w:val="040305"/>
          <w:w w:val="110"/>
          <w:sz w:val="18"/>
        </w:rPr>
        <w:tab/>
      </w:r>
      <w:r>
        <w:rPr>
          <w:rFonts w:ascii="Tahoma" w:hAnsi="Tahoma"/>
          <w:color w:val="0A0B0F"/>
          <w:w w:val="110"/>
          <w:sz w:val="18"/>
        </w:rPr>
        <w:t>02464454</w:t>
      </w:r>
    </w:p>
    <w:p w14:paraId="09F7BA9A" w14:textId="77777777" w:rsidR="00D516A7" w:rsidRDefault="000B7A06">
      <w:pPr>
        <w:tabs>
          <w:tab w:val="left" w:pos="3981"/>
        </w:tabs>
        <w:spacing w:before="190"/>
        <w:ind w:left="220"/>
        <w:rPr>
          <w:rFonts w:ascii="Tahoma" w:hAnsi="Tahoma"/>
          <w:sz w:val="18"/>
        </w:rPr>
      </w:pPr>
      <w:r>
        <w:rPr>
          <w:rFonts w:ascii="Tahoma" w:hAnsi="Tahoma"/>
          <w:b/>
          <w:color w:val="050305"/>
          <w:w w:val="105"/>
          <w:sz w:val="18"/>
        </w:rPr>
        <w:t>DIČ</w:t>
      </w:r>
      <w:r>
        <w:rPr>
          <w:rFonts w:ascii="Tahoma" w:hAnsi="Tahoma"/>
          <w:b/>
          <w:color w:val="050305"/>
          <w:w w:val="105"/>
          <w:sz w:val="18"/>
        </w:rPr>
        <w:tab/>
      </w:r>
      <w:r>
        <w:rPr>
          <w:rFonts w:ascii="Tahoma" w:hAnsi="Tahoma"/>
          <w:color w:val="0A0B0E"/>
          <w:w w:val="105"/>
          <w:sz w:val="18"/>
        </w:rPr>
        <w:t>CZ02464454</w:t>
      </w:r>
    </w:p>
    <w:p w14:paraId="7FBE5EBD" w14:textId="77777777" w:rsidR="00D516A7" w:rsidRDefault="00D516A7">
      <w:pPr>
        <w:pStyle w:val="Zkladntext"/>
        <w:rPr>
          <w:rFonts w:ascii="Tahoma"/>
          <w:sz w:val="24"/>
        </w:rPr>
      </w:pPr>
    </w:p>
    <w:p w14:paraId="45456CB9" w14:textId="77777777" w:rsidR="00D516A7" w:rsidRDefault="00D516A7">
      <w:pPr>
        <w:pStyle w:val="Zkladntext"/>
        <w:rPr>
          <w:rFonts w:ascii="Tahoma"/>
          <w:sz w:val="24"/>
        </w:rPr>
      </w:pPr>
    </w:p>
    <w:p w14:paraId="1368DCFC" w14:textId="77777777" w:rsidR="00D516A7" w:rsidRDefault="00D516A7">
      <w:pPr>
        <w:pStyle w:val="Zkladntext"/>
        <w:spacing w:before="4"/>
        <w:rPr>
          <w:rFonts w:ascii="Tahoma"/>
        </w:rPr>
      </w:pPr>
    </w:p>
    <w:p w14:paraId="38F278FA" w14:textId="77777777" w:rsidR="00D516A7" w:rsidRDefault="000B7A06">
      <w:pPr>
        <w:spacing w:line="222" w:lineRule="exact"/>
        <w:ind w:left="113"/>
        <w:rPr>
          <w:rFonts w:ascii="Tahoma" w:hAnsi="Tahoma"/>
          <w:sz w:val="19"/>
        </w:rPr>
      </w:pPr>
      <w:r>
        <w:rPr>
          <w:rFonts w:ascii="Tahoma" w:hAnsi="Tahoma"/>
          <w:color w:val="121314"/>
          <w:w w:val="110"/>
          <w:sz w:val="19"/>
        </w:rPr>
        <w:t>Roční  harmonogram  pravidelných servisních</w:t>
      </w:r>
      <w:r>
        <w:rPr>
          <w:rFonts w:ascii="Tahoma" w:hAnsi="Tahoma"/>
          <w:color w:val="121314"/>
          <w:spacing w:val="32"/>
          <w:w w:val="110"/>
          <w:sz w:val="19"/>
        </w:rPr>
        <w:t xml:space="preserve"> </w:t>
      </w:r>
      <w:r>
        <w:rPr>
          <w:rFonts w:ascii="Tahoma" w:hAnsi="Tahoma"/>
          <w:color w:val="121314"/>
          <w:w w:val="110"/>
          <w:sz w:val="19"/>
        </w:rPr>
        <w:t>úkonu:</w:t>
      </w:r>
    </w:p>
    <w:p w14:paraId="4917E8F5" w14:textId="77777777" w:rsidR="00D516A7" w:rsidRDefault="000B7A06">
      <w:pPr>
        <w:tabs>
          <w:tab w:val="left" w:pos="3800"/>
        </w:tabs>
        <w:spacing w:line="1002" w:lineRule="exact"/>
        <w:ind w:right="275"/>
        <w:jc w:val="center"/>
        <w:rPr>
          <w:rFonts w:ascii="Perpetua Titling MT"/>
          <w:sz w:val="60"/>
        </w:rPr>
      </w:pPr>
      <w:r>
        <w:rPr>
          <w:rFonts w:ascii="Arial Unicode MS"/>
          <w:color w:val="ABABAB"/>
          <w:w w:val="60"/>
          <w:position w:val="6"/>
          <w:sz w:val="46"/>
        </w:rPr>
        <w:t xml:space="preserve">. </w:t>
      </w:r>
      <w:r>
        <w:rPr>
          <w:rFonts w:ascii="Arial Unicode MS"/>
          <w:color w:val="ABABAB"/>
          <w:spacing w:val="7"/>
          <w:w w:val="60"/>
          <w:position w:val="6"/>
          <w:sz w:val="46"/>
        </w:rPr>
        <w:t xml:space="preserve"> </w:t>
      </w:r>
      <w:r>
        <w:rPr>
          <w:rFonts w:ascii="Arial Unicode MS"/>
          <w:color w:val="A8ABAB"/>
          <w:w w:val="60"/>
          <w:position w:val="1"/>
          <w:sz w:val="58"/>
        </w:rPr>
        <w:t>.</w:t>
      </w:r>
      <w:r>
        <w:rPr>
          <w:rFonts w:ascii="Arial Unicode MS"/>
          <w:color w:val="A8ABAB"/>
          <w:w w:val="60"/>
          <w:position w:val="1"/>
          <w:sz w:val="58"/>
        </w:rPr>
        <w:tab/>
      </w:r>
      <w:r>
        <w:rPr>
          <w:rFonts w:ascii="Corbel"/>
          <w:color w:val="ACAFB0"/>
          <w:w w:val="90"/>
          <w:sz w:val="16"/>
        </w:rPr>
        <w:t xml:space="preserve">.   </w:t>
      </w:r>
      <w:r>
        <w:rPr>
          <w:rFonts w:ascii="Corbel"/>
          <w:color w:val="ACAFB0"/>
          <w:spacing w:val="23"/>
          <w:w w:val="90"/>
          <w:sz w:val="16"/>
        </w:rPr>
        <w:t xml:space="preserve"> </w:t>
      </w:r>
      <w:r>
        <w:rPr>
          <w:rFonts w:ascii="Perpetua Titling MT"/>
          <w:color w:val="ACAFB0"/>
          <w:w w:val="90"/>
          <w:sz w:val="60"/>
        </w:rPr>
        <w:t>..</w:t>
      </w:r>
    </w:p>
    <w:p w14:paraId="3550EC8D" w14:textId="77777777" w:rsidR="00D516A7" w:rsidRDefault="000B7A06">
      <w:pPr>
        <w:tabs>
          <w:tab w:val="left" w:pos="6170"/>
        </w:tabs>
        <w:spacing w:before="192"/>
        <w:ind w:left="215"/>
        <w:rPr>
          <w:rFonts w:ascii="Tahoma" w:hAnsi="Tahoma"/>
          <w:sz w:val="19"/>
        </w:rPr>
      </w:pPr>
      <w:r>
        <w:rPr>
          <w:rFonts w:ascii="Tahoma" w:hAnsi="Tahoma"/>
          <w:color w:val="0F1112"/>
          <w:w w:val="105"/>
          <w:sz w:val="19"/>
        </w:rPr>
        <w:t>Bezpečnostně</w:t>
      </w:r>
      <w:r>
        <w:rPr>
          <w:rFonts w:ascii="Tahoma" w:hAnsi="Tahoma"/>
          <w:color w:val="0F1112"/>
          <w:spacing w:val="-24"/>
          <w:w w:val="105"/>
          <w:sz w:val="19"/>
        </w:rPr>
        <w:t xml:space="preserve"> </w:t>
      </w:r>
      <w:r>
        <w:rPr>
          <w:rFonts w:ascii="Tahoma" w:hAnsi="Tahoma"/>
          <w:color w:val="0F1112"/>
          <w:w w:val="105"/>
          <w:sz w:val="19"/>
        </w:rPr>
        <w:t>technická</w:t>
      </w:r>
      <w:r>
        <w:rPr>
          <w:rFonts w:ascii="Tahoma" w:hAnsi="Tahoma"/>
          <w:color w:val="0F1112"/>
          <w:spacing w:val="-25"/>
          <w:w w:val="105"/>
          <w:sz w:val="19"/>
        </w:rPr>
        <w:t xml:space="preserve"> </w:t>
      </w:r>
      <w:r>
        <w:rPr>
          <w:rFonts w:ascii="Tahoma" w:hAnsi="Tahoma"/>
          <w:color w:val="0F1112"/>
          <w:w w:val="105"/>
          <w:sz w:val="19"/>
        </w:rPr>
        <w:t>kontrola</w:t>
      </w:r>
      <w:r>
        <w:rPr>
          <w:rFonts w:ascii="Tahoma" w:hAnsi="Tahoma"/>
          <w:color w:val="0F1112"/>
          <w:w w:val="105"/>
          <w:sz w:val="19"/>
        </w:rPr>
        <w:tab/>
      </w:r>
      <w:r>
        <w:rPr>
          <w:rFonts w:ascii="Tahoma" w:hAnsi="Tahoma"/>
          <w:color w:val="141417"/>
          <w:w w:val="105"/>
          <w:sz w:val="19"/>
        </w:rPr>
        <w:t>lx za 12</w:t>
      </w:r>
      <w:r>
        <w:rPr>
          <w:rFonts w:ascii="Tahoma" w:hAnsi="Tahoma"/>
          <w:color w:val="141417"/>
          <w:spacing w:val="-38"/>
          <w:w w:val="105"/>
          <w:sz w:val="19"/>
        </w:rPr>
        <w:t xml:space="preserve"> </w:t>
      </w:r>
      <w:r>
        <w:rPr>
          <w:rFonts w:ascii="Tahoma" w:hAnsi="Tahoma"/>
          <w:color w:val="141417"/>
          <w:w w:val="105"/>
          <w:sz w:val="19"/>
        </w:rPr>
        <w:t>měsíců</w:t>
      </w:r>
    </w:p>
    <w:p w14:paraId="7C8FA620" w14:textId="77777777" w:rsidR="00D516A7" w:rsidRDefault="00D516A7">
      <w:pPr>
        <w:pStyle w:val="Zkladntext"/>
        <w:spacing w:before="7"/>
        <w:rPr>
          <w:rFonts w:ascii="Tahoma"/>
          <w:sz w:val="30"/>
        </w:rPr>
      </w:pPr>
    </w:p>
    <w:p w14:paraId="2DE50FB7" w14:textId="77777777" w:rsidR="00D516A7" w:rsidRDefault="000B7A06">
      <w:pPr>
        <w:tabs>
          <w:tab w:val="left" w:pos="6159"/>
        </w:tabs>
        <w:ind w:left="222"/>
        <w:rPr>
          <w:rFonts w:ascii="Tahoma" w:hAnsi="Tahoma"/>
          <w:sz w:val="19"/>
        </w:rPr>
      </w:pPr>
      <w:r>
        <w:rPr>
          <w:rFonts w:ascii="Tahoma" w:hAnsi="Tahoma"/>
          <w:color w:val="101112"/>
          <w:sz w:val="19"/>
        </w:rPr>
        <w:t>Kalibrace</w:t>
      </w:r>
      <w:r>
        <w:rPr>
          <w:rFonts w:ascii="Tahoma" w:hAnsi="Tahoma"/>
          <w:color w:val="101112"/>
          <w:spacing w:val="9"/>
          <w:sz w:val="19"/>
        </w:rPr>
        <w:t xml:space="preserve"> </w:t>
      </w:r>
      <w:r>
        <w:rPr>
          <w:rFonts w:ascii="Tahoma" w:hAnsi="Tahoma"/>
          <w:color w:val="101112"/>
          <w:sz w:val="19"/>
        </w:rPr>
        <w:t>digitálních</w:t>
      </w:r>
      <w:r>
        <w:rPr>
          <w:rFonts w:ascii="Tahoma" w:hAnsi="Tahoma"/>
          <w:color w:val="101112"/>
          <w:spacing w:val="7"/>
          <w:sz w:val="19"/>
        </w:rPr>
        <w:t xml:space="preserve"> </w:t>
      </w:r>
      <w:r>
        <w:rPr>
          <w:rFonts w:ascii="Tahoma" w:hAnsi="Tahoma"/>
          <w:color w:val="101112"/>
          <w:sz w:val="19"/>
        </w:rPr>
        <w:t>detektorů</w:t>
      </w:r>
      <w:r>
        <w:rPr>
          <w:rFonts w:ascii="Tahoma" w:hAnsi="Tahoma"/>
          <w:color w:val="101112"/>
          <w:sz w:val="19"/>
        </w:rPr>
        <w:tab/>
      </w:r>
      <w:r>
        <w:rPr>
          <w:rFonts w:ascii="Tahoma" w:hAnsi="Tahoma"/>
          <w:color w:val="17181B"/>
          <w:sz w:val="19"/>
        </w:rPr>
        <w:t>2x za 12</w:t>
      </w:r>
      <w:r>
        <w:rPr>
          <w:rFonts w:ascii="Tahoma" w:hAnsi="Tahoma"/>
          <w:color w:val="17181B"/>
          <w:spacing w:val="-20"/>
          <w:sz w:val="19"/>
        </w:rPr>
        <w:t xml:space="preserve"> </w:t>
      </w:r>
      <w:r>
        <w:rPr>
          <w:rFonts w:ascii="Tahoma" w:hAnsi="Tahoma"/>
          <w:color w:val="17181B"/>
          <w:sz w:val="19"/>
        </w:rPr>
        <w:t>měsíců</w:t>
      </w:r>
    </w:p>
    <w:p w14:paraId="47989D25" w14:textId="77777777" w:rsidR="00D516A7" w:rsidRDefault="00D516A7">
      <w:pPr>
        <w:pStyle w:val="Zkladntext"/>
        <w:spacing w:before="6"/>
        <w:rPr>
          <w:rFonts w:ascii="Tahoma"/>
          <w:sz w:val="29"/>
        </w:rPr>
      </w:pPr>
    </w:p>
    <w:p w14:paraId="44D18116" w14:textId="77777777" w:rsidR="00D516A7" w:rsidRDefault="000B7A06">
      <w:pPr>
        <w:tabs>
          <w:tab w:val="left" w:pos="6182"/>
        </w:tabs>
        <w:spacing w:before="1"/>
        <w:ind w:left="219"/>
        <w:rPr>
          <w:rFonts w:ascii="Tahoma" w:hAnsi="Tahoma"/>
          <w:sz w:val="19"/>
        </w:rPr>
      </w:pPr>
      <w:r>
        <w:rPr>
          <w:rFonts w:ascii="Tahoma" w:hAnsi="Tahoma"/>
          <w:color w:val="0E0F11"/>
          <w:w w:val="105"/>
          <w:sz w:val="19"/>
        </w:rPr>
        <w:t>Zkoušky</w:t>
      </w:r>
      <w:r>
        <w:rPr>
          <w:rFonts w:ascii="Tahoma" w:hAnsi="Tahoma"/>
          <w:color w:val="0E0F11"/>
          <w:spacing w:val="-23"/>
          <w:w w:val="105"/>
          <w:sz w:val="19"/>
        </w:rPr>
        <w:t xml:space="preserve"> </w:t>
      </w:r>
      <w:r>
        <w:rPr>
          <w:rFonts w:ascii="Tahoma" w:hAnsi="Tahoma"/>
          <w:color w:val="0E0F11"/>
          <w:w w:val="105"/>
          <w:sz w:val="19"/>
        </w:rPr>
        <w:t>dlouhodobé</w:t>
      </w:r>
      <w:r>
        <w:rPr>
          <w:rFonts w:ascii="Tahoma" w:hAnsi="Tahoma"/>
          <w:color w:val="0E0F11"/>
          <w:spacing w:val="-18"/>
          <w:w w:val="105"/>
          <w:sz w:val="19"/>
        </w:rPr>
        <w:t xml:space="preserve"> </w:t>
      </w:r>
      <w:r>
        <w:rPr>
          <w:rFonts w:ascii="Tahoma" w:hAnsi="Tahoma"/>
          <w:color w:val="0E0F11"/>
          <w:w w:val="105"/>
          <w:sz w:val="19"/>
        </w:rPr>
        <w:t>stability</w:t>
      </w:r>
      <w:r>
        <w:rPr>
          <w:rFonts w:ascii="Tahoma" w:hAnsi="Tahoma"/>
          <w:color w:val="0E0F11"/>
          <w:w w:val="105"/>
          <w:sz w:val="19"/>
        </w:rPr>
        <w:tab/>
      </w:r>
      <w:r>
        <w:rPr>
          <w:rFonts w:ascii="Tahoma" w:hAnsi="Tahoma"/>
          <w:color w:val="161618"/>
          <w:w w:val="105"/>
          <w:sz w:val="19"/>
        </w:rPr>
        <w:t>lx za 12</w:t>
      </w:r>
      <w:r>
        <w:rPr>
          <w:rFonts w:ascii="Tahoma" w:hAnsi="Tahoma"/>
          <w:color w:val="161618"/>
          <w:spacing w:val="-38"/>
          <w:w w:val="105"/>
          <w:sz w:val="19"/>
        </w:rPr>
        <w:t xml:space="preserve"> </w:t>
      </w:r>
      <w:r>
        <w:rPr>
          <w:rFonts w:ascii="Tahoma" w:hAnsi="Tahoma"/>
          <w:color w:val="161618"/>
          <w:w w:val="105"/>
          <w:sz w:val="19"/>
        </w:rPr>
        <w:t>měsíců</w:t>
      </w:r>
    </w:p>
    <w:p w14:paraId="3452115E" w14:textId="77777777" w:rsidR="00D516A7" w:rsidRDefault="00D516A7">
      <w:pPr>
        <w:pStyle w:val="Zkladntext"/>
        <w:spacing w:before="11"/>
        <w:rPr>
          <w:rFonts w:ascii="Tahoma"/>
          <w:sz w:val="28"/>
        </w:rPr>
      </w:pPr>
    </w:p>
    <w:p w14:paraId="4B711DF6" w14:textId="77777777" w:rsidR="00D516A7" w:rsidRDefault="000B7A06">
      <w:pPr>
        <w:tabs>
          <w:tab w:val="left" w:pos="6189"/>
        </w:tabs>
        <w:spacing w:before="1"/>
        <w:ind w:left="238"/>
        <w:rPr>
          <w:rFonts w:ascii="Tahoma" w:hAnsi="Tahoma"/>
          <w:sz w:val="19"/>
        </w:rPr>
      </w:pPr>
      <w:r>
        <w:rPr>
          <w:rFonts w:ascii="Tahoma" w:hAnsi="Tahoma"/>
          <w:color w:val="101012"/>
          <w:w w:val="105"/>
          <w:sz w:val="19"/>
        </w:rPr>
        <w:t>Elektrická</w:t>
      </w:r>
      <w:r>
        <w:rPr>
          <w:rFonts w:ascii="Tahoma" w:hAnsi="Tahoma"/>
          <w:color w:val="101012"/>
          <w:spacing w:val="-27"/>
          <w:w w:val="105"/>
          <w:sz w:val="19"/>
        </w:rPr>
        <w:t xml:space="preserve"> </w:t>
      </w:r>
      <w:r>
        <w:rPr>
          <w:rFonts w:ascii="Tahoma" w:hAnsi="Tahoma"/>
          <w:color w:val="101012"/>
          <w:w w:val="105"/>
          <w:sz w:val="19"/>
        </w:rPr>
        <w:t>revize</w:t>
      </w:r>
      <w:r>
        <w:rPr>
          <w:rFonts w:ascii="Tahoma" w:hAnsi="Tahoma"/>
          <w:color w:val="101012"/>
          <w:w w:val="105"/>
          <w:sz w:val="19"/>
        </w:rPr>
        <w:tab/>
      </w:r>
      <w:r>
        <w:rPr>
          <w:rFonts w:ascii="Tahoma" w:hAnsi="Tahoma"/>
          <w:color w:val="141618"/>
          <w:w w:val="105"/>
          <w:sz w:val="19"/>
        </w:rPr>
        <w:t>lx za 12</w:t>
      </w:r>
      <w:r>
        <w:rPr>
          <w:rFonts w:ascii="Tahoma" w:hAnsi="Tahoma"/>
          <w:color w:val="141618"/>
          <w:spacing w:val="-40"/>
          <w:w w:val="105"/>
          <w:sz w:val="19"/>
        </w:rPr>
        <w:t xml:space="preserve"> </w:t>
      </w:r>
      <w:r>
        <w:rPr>
          <w:rFonts w:ascii="Tahoma" w:hAnsi="Tahoma"/>
          <w:color w:val="141618"/>
          <w:w w:val="105"/>
          <w:sz w:val="19"/>
        </w:rPr>
        <w:t>měsíců</w:t>
      </w:r>
    </w:p>
    <w:p w14:paraId="4D9745E6" w14:textId="77777777" w:rsidR="00D516A7" w:rsidRDefault="00D516A7">
      <w:pPr>
        <w:pStyle w:val="Zkladntext"/>
        <w:rPr>
          <w:rFonts w:ascii="Tahoma"/>
        </w:rPr>
      </w:pPr>
    </w:p>
    <w:p w14:paraId="3F617919" w14:textId="77777777" w:rsidR="00D516A7" w:rsidRDefault="00D516A7">
      <w:pPr>
        <w:pStyle w:val="Zkladntext"/>
        <w:rPr>
          <w:rFonts w:ascii="Tahoma"/>
        </w:rPr>
      </w:pPr>
    </w:p>
    <w:p w14:paraId="196F872E" w14:textId="77777777" w:rsidR="00D516A7" w:rsidRDefault="00D516A7">
      <w:pPr>
        <w:pStyle w:val="Zkladntext"/>
        <w:rPr>
          <w:rFonts w:ascii="Tahoma"/>
        </w:rPr>
      </w:pPr>
    </w:p>
    <w:p w14:paraId="66A1B40B" w14:textId="77777777" w:rsidR="00D516A7" w:rsidRDefault="00D516A7">
      <w:pPr>
        <w:pStyle w:val="Zkladntext"/>
        <w:rPr>
          <w:rFonts w:ascii="Tahoma"/>
        </w:rPr>
      </w:pPr>
    </w:p>
    <w:p w14:paraId="6484FD02" w14:textId="77777777" w:rsidR="00D516A7" w:rsidRDefault="00D516A7">
      <w:pPr>
        <w:pStyle w:val="Zkladntext"/>
        <w:rPr>
          <w:rFonts w:ascii="Tahoma"/>
        </w:rPr>
      </w:pPr>
    </w:p>
    <w:p w14:paraId="5CEB2EF6" w14:textId="77777777" w:rsidR="00D516A7" w:rsidRDefault="00D516A7">
      <w:pPr>
        <w:pStyle w:val="Zkladntext"/>
        <w:rPr>
          <w:rFonts w:ascii="Tahoma"/>
        </w:rPr>
      </w:pPr>
    </w:p>
    <w:p w14:paraId="45756929" w14:textId="77777777" w:rsidR="00D516A7" w:rsidRDefault="00D516A7">
      <w:pPr>
        <w:pStyle w:val="Zkladntext"/>
        <w:rPr>
          <w:rFonts w:ascii="Tahoma"/>
        </w:rPr>
      </w:pPr>
    </w:p>
    <w:p w14:paraId="445022E9" w14:textId="77777777" w:rsidR="00D516A7" w:rsidRDefault="00D516A7">
      <w:pPr>
        <w:pStyle w:val="Zkladntext"/>
        <w:rPr>
          <w:rFonts w:ascii="Tahoma"/>
        </w:rPr>
      </w:pPr>
    </w:p>
    <w:p w14:paraId="51581664" w14:textId="77777777" w:rsidR="00D516A7" w:rsidRDefault="00D516A7">
      <w:pPr>
        <w:pStyle w:val="Zkladntext"/>
        <w:rPr>
          <w:rFonts w:ascii="Tahoma"/>
        </w:rPr>
      </w:pPr>
    </w:p>
    <w:p w14:paraId="3B5FDAB0" w14:textId="77777777" w:rsidR="00D516A7" w:rsidRDefault="00D516A7">
      <w:pPr>
        <w:pStyle w:val="Zkladntext"/>
        <w:rPr>
          <w:rFonts w:ascii="Tahoma"/>
        </w:rPr>
      </w:pPr>
    </w:p>
    <w:p w14:paraId="67555C0A" w14:textId="77777777" w:rsidR="00D516A7" w:rsidRDefault="00D516A7">
      <w:pPr>
        <w:pStyle w:val="Zkladntext"/>
        <w:rPr>
          <w:rFonts w:ascii="Tahoma"/>
        </w:rPr>
      </w:pPr>
    </w:p>
    <w:p w14:paraId="50B8DE1F" w14:textId="77777777" w:rsidR="00D516A7" w:rsidRDefault="00D516A7">
      <w:pPr>
        <w:pStyle w:val="Zkladntext"/>
        <w:rPr>
          <w:rFonts w:ascii="Tahoma"/>
        </w:rPr>
      </w:pPr>
    </w:p>
    <w:p w14:paraId="5F2E3A14" w14:textId="77777777" w:rsidR="00D516A7" w:rsidRDefault="00D516A7">
      <w:pPr>
        <w:pStyle w:val="Zkladntext"/>
        <w:rPr>
          <w:rFonts w:ascii="Tahoma"/>
        </w:rPr>
      </w:pPr>
    </w:p>
    <w:p w14:paraId="0B7703E9" w14:textId="77777777" w:rsidR="00D516A7" w:rsidRDefault="00D516A7">
      <w:pPr>
        <w:pStyle w:val="Zkladntext"/>
        <w:rPr>
          <w:rFonts w:ascii="Tahoma"/>
        </w:rPr>
      </w:pPr>
    </w:p>
    <w:p w14:paraId="6FDDB1AC" w14:textId="77777777" w:rsidR="00D516A7" w:rsidRDefault="00D516A7">
      <w:pPr>
        <w:pStyle w:val="Zkladntext"/>
        <w:rPr>
          <w:rFonts w:ascii="Tahoma"/>
        </w:rPr>
      </w:pPr>
    </w:p>
    <w:p w14:paraId="26F5FDE2" w14:textId="77777777" w:rsidR="00D516A7" w:rsidRDefault="00D516A7">
      <w:pPr>
        <w:pStyle w:val="Zkladntext"/>
        <w:rPr>
          <w:rFonts w:ascii="Tahoma"/>
        </w:rPr>
      </w:pPr>
    </w:p>
    <w:p w14:paraId="46199E3E" w14:textId="77777777" w:rsidR="00D516A7" w:rsidRDefault="00D516A7">
      <w:pPr>
        <w:pStyle w:val="Zkladntext"/>
        <w:rPr>
          <w:rFonts w:ascii="Tahoma"/>
        </w:rPr>
      </w:pPr>
    </w:p>
    <w:p w14:paraId="5FD893E0" w14:textId="77777777" w:rsidR="00D516A7" w:rsidRDefault="00D516A7">
      <w:pPr>
        <w:pStyle w:val="Zkladntext"/>
        <w:rPr>
          <w:rFonts w:ascii="Tahoma"/>
        </w:rPr>
      </w:pPr>
    </w:p>
    <w:p w14:paraId="12ADF309" w14:textId="77777777" w:rsidR="00D516A7" w:rsidRDefault="00D516A7">
      <w:pPr>
        <w:pStyle w:val="Zkladntext"/>
        <w:rPr>
          <w:rFonts w:ascii="Tahoma"/>
        </w:rPr>
      </w:pPr>
    </w:p>
    <w:p w14:paraId="36516102" w14:textId="77777777" w:rsidR="00D516A7" w:rsidRDefault="00D516A7">
      <w:pPr>
        <w:pStyle w:val="Zkladntext"/>
        <w:rPr>
          <w:rFonts w:ascii="Tahoma"/>
        </w:rPr>
      </w:pPr>
    </w:p>
    <w:p w14:paraId="6B03612A" w14:textId="77777777" w:rsidR="00D516A7" w:rsidRDefault="00D516A7">
      <w:pPr>
        <w:pStyle w:val="Zkladntext"/>
        <w:rPr>
          <w:rFonts w:ascii="Tahoma"/>
        </w:rPr>
      </w:pPr>
    </w:p>
    <w:p w14:paraId="7BB3877C" w14:textId="77777777" w:rsidR="00D516A7" w:rsidRDefault="00D516A7">
      <w:pPr>
        <w:pStyle w:val="Zkladntext"/>
        <w:rPr>
          <w:rFonts w:ascii="Tahoma"/>
        </w:rPr>
      </w:pPr>
    </w:p>
    <w:p w14:paraId="31618A5F" w14:textId="77777777" w:rsidR="00D516A7" w:rsidRDefault="00D516A7">
      <w:pPr>
        <w:pStyle w:val="Zkladntext"/>
        <w:rPr>
          <w:rFonts w:ascii="Tahoma"/>
        </w:rPr>
      </w:pPr>
    </w:p>
    <w:p w14:paraId="06062EC4" w14:textId="77777777" w:rsidR="00D516A7" w:rsidRDefault="00D516A7">
      <w:pPr>
        <w:pStyle w:val="Zkladntext"/>
        <w:rPr>
          <w:rFonts w:ascii="Tahoma"/>
        </w:rPr>
      </w:pPr>
    </w:p>
    <w:p w14:paraId="363CB6EC" w14:textId="77777777" w:rsidR="00D516A7" w:rsidRDefault="00D516A7">
      <w:pPr>
        <w:pStyle w:val="Zkladntext"/>
        <w:rPr>
          <w:rFonts w:ascii="Tahoma"/>
        </w:rPr>
      </w:pPr>
    </w:p>
    <w:p w14:paraId="52424B88" w14:textId="77777777" w:rsidR="00D516A7" w:rsidRDefault="00D516A7">
      <w:pPr>
        <w:pStyle w:val="Zkladntext"/>
        <w:rPr>
          <w:rFonts w:ascii="Tahoma"/>
        </w:rPr>
      </w:pPr>
    </w:p>
    <w:p w14:paraId="54588B67" w14:textId="77777777" w:rsidR="00D516A7" w:rsidRDefault="00D516A7">
      <w:pPr>
        <w:pStyle w:val="Zkladntext"/>
        <w:spacing w:before="2"/>
        <w:rPr>
          <w:rFonts w:ascii="Tahoma"/>
          <w:sz w:val="17"/>
        </w:rPr>
      </w:pPr>
    </w:p>
    <w:p w14:paraId="63E8D6F1" w14:textId="77777777" w:rsidR="00D516A7" w:rsidRDefault="000B7A06">
      <w:pPr>
        <w:ind w:right="108"/>
        <w:jc w:val="right"/>
        <w:rPr>
          <w:rFonts w:ascii="Arial Unicode MS"/>
          <w:sz w:val="16"/>
        </w:rPr>
      </w:pPr>
      <w:r>
        <w:rPr>
          <w:rFonts w:ascii="Arial Unicode MS"/>
          <w:color w:val="2A2C2C"/>
          <w:sz w:val="16"/>
        </w:rPr>
        <w:t>64 / 388</w:t>
      </w:r>
    </w:p>
    <w:sectPr w:rsidR="00D516A7">
      <w:pgSz w:w="11930" w:h="16840"/>
      <w:pgMar w:top="1580" w:right="360" w:bottom="280" w:left="14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altName w:val="Lucida Sans Unicode"/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Perpetua Titling MT">
    <w:altName w:val="Perpetua Titling MT"/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Corbel">
    <w:altName w:val="Corbel"/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F63D09"/>
    <w:multiLevelType w:val="hybridMultilevel"/>
    <w:tmpl w:val="926A6B00"/>
    <w:lvl w:ilvl="0" w:tplc="49084DAC">
      <w:start w:val="1"/>
      <w:numFmt w:val="decimal"/>
      <w:lvlText w:val="%1."/>
      <w:lvlJc w:val="left"/>
      <w:pPr>
        <w:ind w:left="290" w:hanging="509"/>
        <w:jc w:val="right"/>
      </w:pPr>
      <w:rPr>
        <w:rFonts w:hint="default"/>
        <w:spacing w:val="-5"/>
        <w:w w:val="89"/>
      </w:rPr>
    </w:lvl>
    <w:lvl w:ilvl="1" w:tplc="30A6DA86">
      <w:numFmt w:val="bullet"/>
      <w:lvlText w:val="•"/>
      <w:lvlJc w:val="left"/>
      <w:pPr>
        <w:ind w:left="1196" w:hanging="509"/>
      </w:pPr>
      <w:rPr>
        <w:rFonts w:hint="default"/>
      </w:rPr>
    </w:lvl>
    <w:lvl w:ilvl="2" w:tplc="C5586F0A">
      <w:numFmt w:val="bullet"/>
      <w:lvlText w:val="•"/>
      <w:lvlJc w:val="left"/>
      <w:pPr>
        <w:ind w:left="2092" w:hanging="509"/>
      </w:pPr>
      <w:rPr>
        <w:rFonts w:hint="default"/>
      </w:rPr>
    </w:lvl>
    <w:lvl w:ilvl="3" w:tplc="71D2FDBA">
      <w:numFmt w:val="bullet"/>
      <w:lvlText w:val="•"/>
      <w:lvlJc w:val="left"/>
      <w:pPr>
        <w:ind w:left="2988" w:hanging="509"/>
      </w:pPr>
      <w:rPr>
        <w:rFonts w:hint="default"/>
      </w:rPr>
    </w:lvl>
    <w:lvl w:ilvl="4" w:tplc="68BC54A4">
      <w:numFmt w:val="bullet"/>
      <w:lvlText w:val="•"/>
      <w:lvlJc w:val="left"/>
      <w:pPr>
        <w:ind w:left="3884" w:hanging="509"/>
      </w:pPr>
      <w:rPr>
        <w:rFonts w:hint="default"/>
      </w:rPr>
    </w:lvl>
    <w:lvl w:ilvl="5" w:tplc="94A62BB2">
      <w:numFmt w:val="bullet"/>
      <w:lvlText w:val="•"/>
      <w:lvlJc w:val="left"/>
      <w:pPr>
        <w:ind w:left="4781" w:hanging="509"/>
      </w:pPr>
      <w:rPr>
        <w:rFonts w:hint="default"/>
      </w:rPr>
    </w:lvl>
    <w:lvl w:ilvl="6" w:tplc="CC00AF0C">
      <w:numFmt w:val="bullet"/>
      <w:lvlText w:val="•"/>
      <w:lvlJc w:val="left"/>
      <w:pPr>
        <w:ind w:left="5677" w:hanging="509"/>
      </w:pPr>
      <w:rPr>
        <w:rFonts w:hint="default"/>
      </w:rPr>
    </w:lvl>
    <w:lvl w:ilvl="7" w:tplc="E15C41F0">
      <w:numFmt w:val="bullet"/>
      <w:lvlText w:val="•"/>
      <w:lvlJc w:val="left"/>
      <w:pPr>
        <w:ind w:left="6573" w:hanging="509"/>
      </w:pPr>
      <w:rPr>
        <w:rFonts w:hint="default"/>
      </w:rPr>
    </w:lvl>
    <w:lvl w:ilvl="8" w:tplc="25BE453E">
      <w:numFmt w:val="bullet"/>
      <w:lvlText w:val="•"/>
      <w:lvlJc w:val="left"/>
      <w:pPr>
        <w:ind w:left="7469" w:hanging="509"/>
      </w:pPr>
      <w:rPr>
        <w:rFonts w:hint="default"/>
      </w:rPr>
    </w:lvl>
  </w:abstractNum>
  <w:abstractNum w:abstractNumId="1" w15:restartNumberingAfterBreak="0">
    <w:nsid w:val="262D54A4"/>
    <w:multiLevelType w:val="hybridMultilevel"/>
    <w:tmpl w:val="BDB8B69C"/>
    <w:lvl w:ilvl="0" w:tplc="015A3F28">
      <w:start w:val="1"/>
      <w:numFmt w:val="decimal"/>
      <w:lvlText w:val="%1."/>
      <w:lvlJc w:val="left"/>
      <w:pPr>
        <w:ind w:left="676" w:hanging="390"/>
        <w:jc w:val="left"/>
      </w:pPr>
      <w:rPr>
        <w:rFonts w:ascii="Arial Unicode MS" w:eastAsia="Arial Unicode MS" w:hAnsi="Arial Unicode MS" w:cs="Arial Unicode MS" w:hint="default"/>
        <w:color w:val="101112"/>
        <w:spacing w:val="0"/>
        <w:w w:val="84"/>
        <w:sz w:val="19"/>
        <w:szCs w:val="19"/>
      </w:rPr>
    </w:lvl>
    <w:lvl w:ilvl="1" w:tplc="3B688D4E">
      <w:numFmt w:val="bullet"/>
      <w:lvlText w:val="•"/>
      <w:lvlJc w:val="left"/>
      <w:pPr>
        <w:ind w:left="1536" w:hanging="390"/>
      </w:pPr>
      <w:rPr>
        <w:rFonts w:hint="default"/>
      </w:rPr>
    </w:lvl>
    <w:lvl w:ilvl="2" w:tplc="86B2F878">
      <w:numFmt w:val="bullet"/>
      <w:lvlText w:val="•"/>
      <w:lvlJc w:val="left"/>
      <w:pPr>
        <w:ind w:left="2392" w:hanging="390"/>
      </w:pPr>
      <w:rPr>
        <w:rFonts w:hint="default"/>
      </w:rPr>
    </w:lvl>
    <w:lvl w:ilvl="3" w:tplc="BBC88238">
      <w:numFmt w:val="bullet"/>
      <w:lvlText w:val="•"/>
      <w:lvlJc w:val="left"/>
      <w:pPr>
        <w:ind w:left="3248" w:hanging="390"/>
      </w:pPr>
      <w:rPr>
        <w:rFonts w:hint="default"/>
      </w:rPr>
    </w:lvl>
    <w:lvl w:ilvl="4" w:tplc="19005E0A">
      <w:numFmt w:val="bullet"/>
      <w:lvlText w:val="•"/>
      <w:lvlJc w:val="left"/>
      <w:pPr>
        <w:ind w:left="4104" w:hanging="390"/>
      </w:pPr>
      <w:rPr>
        <w:rFonts w:hint="default"/>
      </w:rPr>
    </w:lvl>
    <w:lvl w:ilvl="5" w:tplc="24D68E24">
      <w:numFmt w:val="bullet"/>
      <w:lvlText w:val="•"/>
      <w:lvlJc w:val="left"/>
      <w:pPr>
        <w:ind w:left="4961" w:hanging="390"/>
      </w:pPr>
      <w:rPr>
        <w:rFonts w:hint="default"/>
      </w:rPr>
    </w:lvl>
    <w:lvl w:ilvl="6" w:tplc="A1CEFB24">
      <w:numFmt w:val="bullet"/>
      <w:lvlText w:val="•"/>
      <w:lvlJc w:val="left"/>
      <w:pPr>
        <w:ind w:left="5817" w:hanging="390"/>
      </w:pPr>
      <w:rPr>
        <w:rFonts w:hint="default"/>
      </w:rPr>
    </w:lvl>
    <w:lvl w:ilvl="7" w:tplc="242615B0">
      <w:numFmt w:val="bullet"/>
      <w:lvlText w:val="•"/>
      <w:lvlJc w:val="left"/>
      <w:pPr>
        <w:ind w:left="6673" w:hanging="390"/>
      </w:pPr>
      <w:rPr>
        <w:rFonts w:hint="default"/>
      </w:rPr>
    </w:lvl>
    <w:lvl w:ilvl="8" w:tplc="3E6E9134">
      <w:numFmt w:val="bullet"/>
      <w:lvlText w:val="•"/>
      <w:lvlJc w:val="left"/>
      <w:pPr>
        <w:ind w:left="7529" w:hanging="390"/>
      </w:pPr>
      <w:rPr>
        <w:rFonts w:hint="default"/>
      </w:rPr>
    </w:lvl>
  </w:abstractNum>
  <w:abstractNum w:abstractNumId="2" w15:restartNumberingAfterBreak="0">
    <w:nsid w:val="368F3B94"/>
    <w:multiLevelType w:val="hybridMultilevel"/>
    <w:tmpl w:val="B61E2812"/>
    <w:lvl w:ilvl="0" w:tplc="987C3B0A">
      <w:start w:val="1"/>
      <w:numFmt w:val="decimal"/>
      <w:lvlText w:val="%1."/>
      <w:lvlJc w:val="left"/>
      <w:pPr>
        <w:ind w:left="566" w:hanging="386"/>
        <w:jc w:val="left"/>
      </w:pPr>
      <w:rPr>
        <w:rFonts w:hint="default"/>
        <w:w w:val="68"/>
      </w:rPr>
    </w:lvl>
    <w:lvl w:ilvl="1" w:tplc="3A2C054C">
      <w:numFmt w:val="bullet"/>
      <w:lvlText w:val="•"/>
      <w:lvlJc w:val="left"/>
      <w:pPr>
        <w:ind w:left="600" w:hanging="386"/>
      </w:pPr>
      <w:rPr>
        <w:rFonts w:hint="default"/>
      </w:rPr>
    </w:lvl>
    <w:lvl w:ilvl="2" w:tplc="AF56FB3A">
      <w:numFmt w:val="bullet"/>
      <w:lvlText w:val="•"/>
      <w:lvlJc w:val="left"/>
      <w:pPr>
        <w:ind w:left="1562" w:hanging="386"/>
      </w:pPr>
      <w:rPr>
        <w:rFonts w:hint="default"/>
      </w:rPr>
    </w:lvl>
    <w:lvl w:ilvl="3" w:tplc="983CBAB2">
      <w:numFmt w:val="bullet"/>
      <w:lvlText w:val="•"/>
      <w:lvlJc w:val="left"/>
      <w:pPr>
        <w:ind w:left="2524" w:hanging="386"/>
      </w:pPr>
      <w:rPr>
        <w:rFonts w:hint="default"/>
      </w:rPr>
    </w:lvl>
    <w:lvl w:ilvl="4" w:tplc="B59A6C22">
      <w:numFmt w:val="bullet"/>
      <w:lvlText w:val="•"/>
      <w:lvlJc w:val="left"/>
      <w:pPr>
        <w:ind w:left="3487" w:hanging="386"/>
      </w:pPr>
      <w:rPr>
        <w:rFonts w:hint="default"/>
      </w:rPr>
    </w:lvl>
    <w:lvl w:ilvl="5" w:tplc="B23E792C">
      <w:numFmt w:val="bullet"/>
      <w:lvlText w:val="•"/>
      <w:lvlJc w:val="left"/>
      <w:pPr>
        <w:ind w:left="4449" w:hanging="386"/>
      </w:pPr>
      <w:rPr>
        <w:rFonts w:hint="default"/>
      </w:rPr>
    </w:lvl>
    <w:lvl w:ilvl="6" w:tplc="2132CB42">
      <w:numFmt w:val="bullet"/>
      <w:lvlText w:val="•"/>
      <w:lvlJc w:val="left"/>
      <w:pPr>
        <w:ind w:left="5412" w:hanging="386"/>
      </w:pPr>
      <w:rPr>
        <w:rFonts w:hint="default"/>
      </w:rPr>
    </w:lvl>
    <w:lvl w:ilvl="7" w:tplc="3DD8F400">
      <w:numFmt w:val="bullet"/>
      <w:lvlText w:val="•"/>
      <w:lvlJc w:val="left"/>
      <w:pPr>
        <w:ind w:left="6374" w:hanging="386"/>
      </w:pPr>
      <w:rPr>
        <w:rFonts w:hint="default"/>
      </w:rPr>
    </w:lvl>
    <w:lvl w:ilvl="8" w:tplc="6A00FA90">
      <w:numFmt w:val="bullet"/>
      <w:lvlText w:val="•"/>
      <w:lvlJc w:val="left"/>
      <w:pPr>
        <w:ind w:left="7337" w:hanging="386"/>
      </w:pPr>
      <w:rPr>
        <w:rFonts w:hint="default"/>
      </w:rPr>
    </w:lvl>
  </w:abstractNum>
  <w:abstractNum w:abstractNumId="3" w15:restartNumberingAfterBreak="0">
    <w:nsid w:val="5AB80463"/>
    <w:multiLevelType w:val="multilevel"/>
    <w:tmpl w:val="EB7CA5D0"/>
    <w:lvl w:ilvl="0">
      <w:start w:val="2"/>
      <w:numFmt w:val="decimal"/>
      <w:lvlText w:val="%1"/>
      <w:lvlJc w:val="left"/>
      <w:pPr>
        <w:ind w:left="538" w:hanging="42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38" w:hanging="421"/>
        <w:jc w:val="left"/>
      </w:pPr>
      <w:rPr>
        <w:rFonts w:hint="default"/>
        <w:spacing w:val="-2"/>
        <w:w w:val="95"/>
      </w:rPr>
    </w:lvl>
    <w:lvl w:ilvl="2">
      <w:numFmt w:val="bullet"/>
      <w:lvlText w:val="•"/>
      <w:lvlJc w:val="left"/>
      <w:pPr>
        <w:ind w:left="2252" w:hanging="421"/>
      </w:pPr>
      <w:rPr>
        <w:rFonts w:hint="default"/>
      </w:rPr>
    </w:lvl>
    <w:lvl w:ilvl="3">
      <w:numFmt w:val="bullet"/>
      <w:lvlText w:val="•"/>
      <w:lvlJc w:val="left"/>
      <w:pPr>
        <w:ind w:left="3108" w:hanging="421"/>
      </w:pPr>
      <w:rPr>
        <w:rFonts w:hint="default"/>
      </w:rPr>
    </w:lvl>
    <w:lvl w:ilvl="4">
      <w:numFmt w:val="bullet"/>
      <w:lvlText w:val="•"/>
      <w:lvlJc w:val="left"/>
      <w:pPr>
        <w:ind w:left="3964" w:hanging="421"/>
      </w:pPr>
      <w:rPr>
        <w:rFonts w:hint="default"/>
      </w:rPr>
    </w:lvl>
    <w:lvl w:ilvl="5">
      <w:numFmt w:val="bullet"/>
      <w:lvlText w:val="•"/>
      <w:lvlJc w:val="left"/>
      <w:pPr>
        <w:ind w:left="4821" w:hanging="421"/>
      </w:pPr>
      <w:rPr>
        <w:rFonts w:hint="default"/>
      </w:rPr>
    </w:lvl>
    <w:lvl w:ilvl="6">
      <w:numFmt w:val="bullet"/>
      <w:lvlText w:val="•"/>
      <w:lvlJc w:val="left"/>
      <w:pPr>
        <w:ind w:left="5677" w:hanging="421"/>
      </w:pPr>
      <w:rPr>
        <w:rFonts w:hint="default"/>
      </w:rPr>
    </w:lvl>
    <w:lvl w:ilvl="7">
      <w:numFmt w:val="bullet"/>
      <w:lvlText w:val="•"/>
      <w:lvlJc w:val="left"/>
      <w:pPr>
        <w:ind w:left="6533" w:hanging="421"/>
      </w:pPr>
      <w:rPr>
        <w:rFonts w:hint="default"/>
      </w:rPr>
    </w:lvl>
    <w:lvl w:ilvl="8">
      <w:numFmt w:val="bullet"/>
      <w:lvlText w:val="•"/>
      <w:lvlJc w:val="left"/>
      <w:pPr>
        <w:ind w:left="7389" w:hanging="421"/>
      </w:pPr>
      <w:rPr>
        <w:rFonts w:hint="default"/>
      </w:rPr>
    </w:lvl>
  </w:abstractNum>
  <w:abstractNum w:abstractNumId="4" w15:restartNumberingAfterBreak="0">
    <w:nsid w:val="5D030BE5"/>
    <w:multiLevelType w:val="hybridMultilevel"/>
    <w:tmpl w:val="DF80D83C"/>
    <w:lvl w:ilvl="0" w:tplc="FAF2C1C8">
      <w:start w:val="4"/>
      <w:numFmt w:val="decimal"/>
      <w:lvlText w:val="%1"/>
      <w:lvlJc w:val="left"/>
      <w:pPr>
        <w:ind w:left="682" w:hanging="420"/>
        <w:jc w:val="left"/>
      </w:pPr>
      <w:rPr>
        <w:rFonts w:hint="default"/>
        <w:w w:val="87"/>
      </w:rPr>
    </w:lvl>
    <w:lvl w:ilvl="1" w:tplc="8C729AEE">
      <w:numFmt w:val="bullet"/>
      <w:lvlText w:val="•"/>
      <w:lvlJc w:val="left"/>
      <w:pPr>
        <w:ind w:left="1538" w:hanging="420"/>
      </w:pPr>
      <w:rPr>
        <w:rFonts w:hint="default"/>
      </w:rPr>
    </w:lvl>
    <w:lvl w:ilvl="2" w:tplc="34668278">
      <w:numFmt w:val="bullet"/>
      <w:lvlText w:val="•"/>
      <w:lvlJc w:val="left"/>
      <w:pPr>
        <w:ind w:left="2396" w:hanging="420"/>
      </w:pPr>
      <w:rPr>
        <w:rFonts w:hint="default"/>
      </w:rPr>
    </w:lvl>
    <w:lvl w:ilvl="3" w:tplc="9384A2A4">
      <w:numFmt w:val="bullet"/>
      <w:lvlText w:val="•"/>
      <w:lvlJc w:val="left"/>
      <w:pPr>
        <w:ind w:left="3254" w:hanging="420"/>
      </w:pPr>
      <w:rPr>
        <w:rFonts w:hint="default"/>
      </w:rPr>
    </w:lvl>
    <w:lvl w:ilvl="4" w:tplc="E34A4CFA">
      <w:numFmt w:val="bullet"/>
      <w:lvlText w:val="•"/>
      <w:lvlJc w:val="left"/>
      <w:pPr>
        <w:ind w:left="4112" w:hanging="420"/>
      </w:pPr>
      <w:rPr>
        <w:rFonts w:hint="default"/>
      </w:rPr>
    </w:lvl>
    <w:lvl w:ilvl="5" w:tplc="A710BD38">
      <w:numFmt w:val="bullet"/>
      <w:lvlText w:val="•"/>
      <w:lvlJc w:val="left"/>
      <w:pPr>
        <w:ind w:left="4971" w:hanging="420"/>
      </w:pPr>
      <w:rPr>
        <w:rFonts w:hint="default"/>
      </w:rPr>
    </w:lvl>
    <w:lvl w:ilvl="6" w:tplc="A01CCDCA">
      <w:numFmt w:val="bullet"/>
      <w:lvlText w:val="•"/>
      <w:lvlJc w:val="left"/>
      <w:pPr>
        <w:ind w:left="5829" w:hanging="420"/>
      </w:pPr>
      <w:rPr>
        <w:rFonts w:hint="default"/>
      </w:rPr>
    </w:lvl>
    <w:lvl w:ilvl="7" w:tplc="55CE1408">
      <w:numFmt w:val="bullet"/>
      <w:lvlText w:val="•"/>
      <w:lvlJc w:val="left"/>
      <w:pPr>
        <w:ind w:left="6687" w:hanging="420"/>
      </w:pPr>
      <w:rPr>
        <w:rFonts w:hint="default"/>
      </w:rPr>
    </w:lvl>
    <w:lvl w:ilvl="8" w:tplc="BD480FE2">
      <w:numFmt w:val="bullet"/>
      <w:lvlText w:val="•"/>
      <w:lvlJc w:val="left"/>
      <w:pPr>
        <w:ind w:left="7545" w:hanging="420"/>
      </w:pPr>
      <w:rPr>
        <w:rFonts w:hint="default"/>
      </w:rPr>
    </w:lvl>
  </w:abstractNum>
  <w:abstractNum w:abstractNumId="5" w15:restartNumberingAfterBreak="0">
    <w:nsid w:val="62842063"/>
    <w:multiLevelType w:val="hybridMultilevel"/>
    <w:tmpl w:val="6E483FAC"/>
    <w:lvl w:ilvl="0" w:tplc="05B8BC9E">
      <w:start w:val="1"/>
      <w:numFmt w:val="decimal"/>
      <w:lvlText w:val="%1."/>
      <w:lvlJc w:val="left"/>
      <w:pPr>
        <w:ind w:left="652" w:hanging="386"/>
        <w:jc w:val="left"/>
      </w:pPr>
      <w:rPr>
        <w:rFonts w:ascii="Lucida Sans Unicode" w:eastAsia="Lucida Sans Unicode" w:hAnsi="Lucida Sans Unicode" w:cs="Lucida Sans Unicode" w:hint="default"/>
        <w:color w:val="111112"/>
        <w:w w:val="77"/>
        <w:sz w:val="20"/>
        <w:szCs w:val="20"/>
      </w:rPr>
    </w:lvl>
    <w:lvl w:ilvl="1" w:tplc="8F5E94B6">
      <w:numFmt w:val="bullet"/>
      <w:lvlText w:val="•"/>
      <w:lvlJc w:val="left"/>
      <w:pPr>
        <w:ind w:left="1520" w:hanging="386"/>
      </w:pPr>
      <w:rPr>
        <w:rFonts w:hint="default"/>
      </w:rPr>
    </w:lvl>
    <w:lvl w:ilvl="2" w:tplc="80C821A6">
      <w:numFmt w:val="bullet"/>
      <w:lvlText w:val="•"/>
      <w:lvlJc w:val="left"/>
      <w:pPr>
        <w:ind w:left="2380" w:hanging="386"/>
      </w:pPr>
      <w:rPr>
        <w:rFonts w:hint="default"/>
      </w:rPr>
    </w:lvl>
    <w:lvl w:ilvl="3" w:tplc="62445552">
      <w:numFmt w:val="bullet"/>
      <w:lvlText w:val="•"/>
      <w:lvlJc w:val="left"/>
      <w:pPr>
        <w:ind w:left="3240" w:hanging="386"/>
      </w:pPr>
      <w:rPr>
        <w:rFonts w:hint="default"/>
      </w:rPr>
    </w:lvl>
    <w:lvl w:ilvl="4" w:tplc="A5285FEC">
      <w:numFmt w:val="bullet"/>
      <w:lvlText w:val="•"/>
      <w:lvlJc w:val="left"/>
      <w:pPr>
        <w:ind w:left="4100" w:hanging="386"/>
      </w:pPr>
      <w:rPr>
        <w:rFonts w:hint="default"/>
      </w:rPr>
    </w:lvl>
    <w:lvl w:ilvl="5" w:tplc="4AF64530">
      <w:numFmt w:val="bullet"/>
      <w:lvlText w:val="•"/>
      <w:lvlJc w:val="left"/>
      <w:pPr>
        <w:ind w:left="4961" w:hanging="386"/>
      </w:pPr>
      <w:rPr>
        <w:rFonts w:hint="default"/>
      </w:rPr>
    </w:lvl>
    <w:lvl w:ilvl="6" w:tplc="BA084E1E">
      <w:numFmt w:val="bullet"/>
      <w:lvlText w:val="•"/>
      <w:lvlJc w:val="left"/>
      <w:pPr>
        <w:ind w:left="5821" w:hanging="386"/>
      </w:pPr>
      <w:rPr>
        <w:rFonts w:hint="default"/>
      </w:rPr>
    </w:lvl>
    <w:lvl w:ilvl="7" w:tplc="25D00258">
      <w:numFmt w:val="bullet"/>
      <w:lvlText w:val="•"/>
      <w:lvlJc w:val="left"/>
      <w:pPr>
        <w:ind w:left="6681" w:hanging="386"/>
      </w:pPr>
      <w:rPr>
        <w:rFonts w:hint="default"/>
      </w:rPr>
    </w:lvl>
    <w:lvl w:ilvl="8" w:tplc="3708A4F8">
      <w:numFmt w:val="bullet"/>
      <w:lvlText w:val="•"/>
      <w:lvlJc w:val="left"/>
      <w:pPr>
        <w:ind w:left="7541" w:hanging="386"/>
      </w:pPr>
      <w:rPr>
        <w:rFonts w:hint="default"/>
      </w:rPr>
    </w:lvl>
  </w:abstractNum>
  <w:abstractNum w:abstractNumId="6" w15:restartNumberingAfterBreak="0">
    <w:nsid w:val="64945D50"/>
    <w:multiLevelType w:val="hybridMultilevel"/>
    <w:tmpl w:val="FBF0C824"/>
    <w:lvl w:ilvl="0" w:tplc="8702FEBE">
      <w:start w:val="1"/>
      <w:numFmt w:val="decimal"/>
      <w:lvlText w:val="%1."/>
      <w:lvlJc w:val="left"/>
      <w:pPr>
        <w:ind w:left="719" w:hanging="399"/>
        <w:jc w:val="left"/>
      </w:pPr>
      <w:rPr>
        <w:rFonts w:hint="default"/>
        <w:w w:val="82"/>
      </w:rPr>
    </w:lvl>
    <w:lvl w:ilvl="1" w:tplc="53984EB2">
      <w:numFmt w:val="bullet"/>
      <w:lvlText w:val="•"/>
      <w:lvlJc w:val="left"/>
      <w:pPr>
        <w:ind w:left="1572" w:hanging="399"/>
      </w:pPr>
      <w:rPr>
        <w:rFonts w:hint="default"/>
      </w:rPr>
    </w:lvl>
    <w:lvl w:ilvl="2" w:tplc="7FB0F02C">
      <w:numFmt w:val="bullet"/>
      <w:lvlText w:val="•"/>
      <w:lvlJc w:val="left"/>
      <w:pPr>
        <w:ind w:left="2424" w:hanging="399"/>
      </w:pPr>
      <w:rPr>
        <w:rFonts w:hint="default"/>
      </w:rPr>
    </w:lvl>
    <w:lvl w:ilvl="3" w:tplc="90C44274">
      <w:numFmt w:val="bullet"/>
      <w:lvlText w:val="•"/>
      <w:lvlJc w:val="left"/>
      <w:pPr>
        <w:ind w:left="3276" w:hanging="399"/>
      </w:pPr>
      <w:rPr>
        <w:rFonts w:hint="default"/>
      </w:rPr>
    </w:lvl>
    <w:lvl w:ilvl="4" w:tplc="D1F07192">
      <w:numFmt w:val="bullet"/>
      <w:lvlText w:val="•"/>
      <w:lvlJc w:val="left"/>
      <w:pPr>
        <w:ind w:left="4128" w:hanging="399"/>
      </w:pPr>
      <w:rPr>
        <w:rFonts w:hint="default"/>
      </w:rPr>
    </w:lvl>
    <w:lvl w:ilvl="5" w:tplc="82D83AF2">
      <w:numFmt w:val="bullet"/>
      <w:lvlText w:val="•"/>
      <w:lvlJc w:val="left"/>
      <w:pPr>
        <w:ind w:left="4981" w:hanging="399"/>
      </w:pPr>
      <w:rPr>
        <w:rFonts w:hint="default"/>
      </w:rPr>
    </w:lvl>
    <w:lvl w:ilvl="6" w:tplc="DB62D9FE">
      <w:numFmt w:val="bullet"/>
      <w:lvlText w:val="•"/>
      <w:lvlJc w:val="left"/>
      <w:pPr>
        <w:ind w:left="5833" w:hanging="399"/>
      </w:pPr>
      <w:rPr>
        <w:rFonts w:hint="default"/>
      </w:rPr>
    </w:lvl>
    <w:lvl w:ilvl="7" w:tplc="6DAE0752">
      <w:numFmt w:val="bullet"/>
      <w:lvlText w:val="•"/>
      <w:lvlJc w:val="left"/>
      <w:pPr>
        <w:ind w:left="6685" w:hanging="399"/>
      </w:pPr>
      <w:rPr>
        <w:rFonts w:hint="default"/>
      </w:rPr>
    </w:lvl>
    <w:lvl w:ilvl="8" w:tplc="17EE6432">
      <w:numFmt w:val="bullet"/>
      <w:lvlText w:val="•"/>
      <w:lvlJc w:val="left"/>
      <w:pPr>
        <w:ind w:left="7537" w:hanging="399"/>
      </w:pPr>
      <w:rPr>
        <w:rFonts w:hint="default"/>
      </w:rPr>
    </w:lvl>
  </w:abstractNum>
  <w:abstractNum w:abstractNumId="7" w15:restartNumberingAfterBreak="0">
    <w:nsid w:val="79C306B0"/>
    <w:multiLevelType w:val="hybridMultilevel"/>
    <w:tmpl w:val="80CC86A6"/>
    <w:lvl w:ilvl="0" w:tplc="298A073C">
      <w:start w:val="1"/>
      <w:numFmt w:val="decimal"/>
      <w:lvlText w:val="%1."/>
      <w:lvlJc w:val="left"/>
      <w:pPr>
        <w:ind w:left="548" w:hanging="390"/>
        <w:jc w:val="left"/>
      </w:pPr>
      <w:rPr>
        <w:rFonts w:hint="default"/>
        <w:spacing w:val="0"/>
        <w:w w:val="82"/>
      </w:rPr>
    </w:lvl>
    <w:lvl w:ilvl="1" w:tplc="08727388">
      <w:numFmt w:val="bullet"/>
      <w:lvlText w:val="•"/>
      <w:lvlJc w:val="left"/>
      <w:pPr>
        <w:ind w:left="1396" w:hanging="390"/>
      </w:pPr>
      <w:rPr>
        <w:rFonts w:hint="default"/>
      </w:rPr>
    </w:lvl>
    <w:lvl w:ilvl="2" w:tplc="B6F2E056">
      <w:numFmt w:val="bullet"/>
      <w:lvlText w:val="•"/>
      <w:lvlJc w:val="left"/>
      <w:pPr>
        <w:ind w:left="2252" w:hanging="390"/>
      </w:pPr>
      <w:rPr>
        <w:rFonts w:hint="default"/>
      </w:rPr>
    </w:lvl>
    <w:lvl w:ilvl="3" w:tplc="C3AC3590">
      <w:numFmt w:val="bullet"/>
      <w:lvlText w:val="•"/>
      <w:lvlJc w:val="left"/>
      <w:pPr>
        <w:ind w:left="3108" w:hanging="390"/>
      </w:pPr>
      <w:rPr>
        <w:rFonts w:hint="default"/>
      </w:rPr>
    </w:lvl>
    <w:lvl w:ilvl="4" w:tplc="21A2BF6E">
      <w:numFmt w:val="bullet"/>
      <w:lvlText w:val="•"/>
      <w:lvlJc w:val="left"/>
      <w:pPr>
        <w:ind w:left="3964" w:hanging="390"/>
      </w:pPr>
      <w:rPr>
        <w:rFonts w:hint="default"/>
      </w:rPr>
    </w:lvl>
    <w:lvl w:ilvl="5" w:tplc="83DACC3C">
      <w:numFmt w:val="bullet"/>
      <w:lvlText w:val="•"/>
      <w:lvlJc w:val="left"/>
      <w:pPr>
        <w:ind w:left="4821" w:hanging="390"/>
      </w:pPr>
      <w:rPr>
        <w:rFonts w:hint="default"/>
      </w:rPr>
    </w:lvl>
    <w:lvl w:ilvl="6" w:tplc="B08ED4DA">
      <w:numFmt w:val="bullet"/>
      <w:lvlText w:val="•"/>
      <w:lvlJc w:val="left"/>
      <w:pPr>
        <w:ind w:left="5677" w:hanging="390"/>
      </w:pPr>
      <w:rPr>
        <w:rFonts w:hint="default"/>
      </w:rPr>
    </w:lvl>
    <w:lvl w:ilvl="7" w:tplc="2A92A8A4">
      <w:numFmt w:val="bullet"/>
      <w:lvlText w:val="•"/>
      <w:lvlJc w:val="left"/>
      <w:pPr>
        <w:ind w:left="6533" w:hanging="390"/>
      </w:pPr>
      <w:rPr>
        <w:rFonts w:hint="default"/>
      </w:rPr>
    </w:lvl>
    <w:lvl w:ilvl="8" w:tplc="0EF8C358">
      <w:numFmt w:val="bullet"/>
      <w:lvlText w:val="•"/>
      <w:lvlJc w:val="left"/>
      <w:pPr>
        <w:ind w:left="7389" w:hanging="390"/>
      </w:pPr>
      <w:rPr>
        <w:rFonts w:hint="default"/>
      </w:rPr>
    </w:lvl>
  </w:abstractNum>
  <w:abstractNum w:abstractNumId="8" w15:restartNumberingAfterBreak="0">
    <w:nsid w:val="7A7648F2"/>
    <w:multiLevelType w:val="hybridMultilevel"/>
    <w:tmpl w:val="45343448"/>
    <w:lvl w:ilvl="0" w:tplc="2B303FFC">
      <w:start w:val="1"/>
      <w:numFmt w:val="decimal"/>
      <w:lvlText w:val="%1."/>
      <w:lvlJc w:val="left"/>
      <w:pPr>
        <w:ind w:left="530" w:hanging="377"/>
        <w:jc w:val="left"/>
      </w:pPr>
      <w:rPr>
        <w:rFonts w:hint="default"/>
        <w:w w:val="77"/>
      </w:rPr>
    </w:lvl>
    <w:lvl w:ilvl="1" w:tplc="F084B7EE">
      <w:numFmt w:val="bullet"/>
      <w:lvlText w:val="•"/>
      <w:lvlJc w:val="left"/>
      <w:pPr>
        <w:ind w:left="1418" w:hanging="377"/>
      </w:pPr>
      <w:rPr>
        <w:rFonts w:hint="default"/>
      </w:rPr>
    </w:lvl>
    <w:lvl w:ilvl="2" w:tplc="BFAE28A8">
      <w:numFmt w:val="bullet"/>
      <w:lvlText w:val="•"/>
      <w:lvlJc w:val="left"/>
      <w:pPr>
        <w:ind w:left="2296" w:hanging="377"/>
      </w:pPr>
      <w:rPr>
        <w:rFonts w:hint="default"/>
      </w:rPr>
    </w:lvl>
    <w:lvl w:ilvl="3" w:tplc="1FBCD46C">
      <w:numFmt w:val="bullet"/>
      <w:lvlText w:val="•"/>
      <w:lvlJc w:val="left"/>
      <w:pPr>
        <w:ind w:left="3174" w:hanging="377"/>
      </w:pPr>
      <w:rPr>
        <w:rFonts w:hint="default"/>
      </w:rPr>
    </w:lvl>
    <w:lvl w:ilvl="4" w:tplc="EA185CDC">
      <w:numFmt w:val="bullet"/>
      <w:lvlText w:val="•"/>
      <w:lvlJc w:val="left"/>
      <w:pPr>
        <w:ind w:left="4052" w:hanging="377"/>
      </w:pPr>
      <w:rPr>
        <w:rFonts w:hint="default"/>
      </w:rPr>
    </w:lvl>
    <w:lvl w:ilvl="5" w:tplc="00588A2C">
      <w:numFmt w:val="bullet"/>
      <w:lvlText w:val="•"/>
      <w:lvlJc w:val="left"/>
      <w:pPr>
        <w:ind w:left="4931" w:hanging="377"/>
      </w:pPr>
      <w:rPr>
        <w:rFonts w:hint="default"/>
      </w:rPr>
    </w:lvl>
    <w:lvl w:ilvl="6" w:tplc="38346F54">
      <w:numFmt w:val="bullet"/>
      <w:lvlText w:val="•"/>
      <w:lvlJc w:val="left"/>
      <w:pPr>
        <w:ind w:left="5809" w:hanging="377"/>
      </w:pPr>
      <w:rPr>
        <w:rFonts w:hint="default"/>
      </w:rPr>
    </w:lvl>
    <w:lvl w:ilvl="7" w:tplc="5972CBF6">
      <w:numFmt w:val="bullet"/>
      <w:lvlText w:val="•"/>
      <w:lvlJc w:val="left"/>
      <w:pPr>
        <w:ind w:left="6687" w:hanging="377"/>
      </w:pPr>
      <w:rPr>
        <w:rFonts w:hint="default"/>
      </w:rPr>
    </w:lvl>
    <w:lvl w:ilvl="8" w:tplc="113C8C50">
      <w:numFmt w:val="bullet"/>
      <w:lvlText w:val="•"/>
      <w:lvlJc w:val="left"/>
      <w:pPr>
        <w:ind w:left="7565" w:hanging="377"/>
      </w:pPr>
      <w:rPr>
        <w:rFonts w:hint="default"/>
      </w:rPr>
    </w:lvl>
  </w:abstractNum>
  <w:abstractNum w:abstractNumId="9" w15:restartNumberingAfterBreak="0">
    <w:nsid w:val="7B1654A9"/>
    <w:multiLevelType w:val="hybridMultilevel"/>
    <w:tmpl w:val="40F0AD8A"/>
    <w:lvl w:ilvl="0" w:tplc="093C9ADC">
      <w:start w:val="1"/>
      <w:numFmt w:val="decimal"/>
      <w:lvlText w:val="%1."/>
      <w:lvlJc w:val="left"/>
      <w:pPr>
        <w:ind w:left="554" w:hanging="331"/>
        <w:jc w:val="left"/>
      </w:pPr>
      <w:rPr>
        <w:rFonts w:hint="default"/>
        <w:b/>
        <w:bCs/>
        <w:spacing w:val="-5"/>
        <w:w w:val="89"/>
      </w:rPr>
    </w:lvl>
    <w:lvl w:ilvl="1" w:tplc="4F500E3E">
      <w:numFmt w:val="bullet"/>
      <w:lvlText w:val="•"/>
      <w:lvlJc w:val="left"/>
      <w:pPr>
        <w:ind w:left="1428" w:hanging="331"/>
      </w:pPr>
      <w:rPr>
        <w:rFonts w:hint="default"/>
      </w:rPr>
    </w:lvl>
    <w:lvl w:ilvl="2" w:tplc="AAB0C5C6">
      <w:numFmt w:val="bullet"/>
      <w:lvlText w:val="•"/>
      <w:lvlJc w:val="left"/>
      <w:pPr>
        <w:ind w:left="2296" w:hanging="331"/>
      </w:pPr>
      <w:rPr>
        <w:rFonts w:hint="default"/>
      </w:rPr>
    </w:lvl>
    <w:lvl w:ilvl="3" w:tplc="E90AA7AC">
      <w:numFmt w:val="bullet"/>
      <w:lvlText w:val="•"/>
      <w:lvlJc w:val="left"/>
      <w:pPr>
        <w:ind w:left="3164" w:hanging="331"/>
      </w:pPr>
      <w:rPr>
        <w:rFonts w:hint="default"/>
      </w:rPr>
    </w:lvl>
    <w:lvl w:ilvl="4" w:tplc="0566522A">
      <w:numFmt w:val="bullet"/>
      <w:lvlText w:val="•"/>
      <w:lvlJc w:val="left"/>
      <w:pPr>
        <w:ind w:left="4032" w:hanging="331"/>
      </w:pPr>
      <w:rPr>
        <w:rFonts w:hint="default"/>
      </w:rPr>
    </w:lvl>
    <w:lvl w:ilvl="5" w:tplc="89F29ED6">
      <w:numFmt w:val="bullet"/>
      <w:lvlText w:val="•"/>
      <w:lvlJc w:val="left"/>
      <w:pPr>
        <w:ind w:left="4901" w:hanging="331"/>
      </w:pPr>
      <w:rPr>
        <w:rFonts w:hint="default"/>
      </w:rPr>
    </w:lvl>
    <w:lvl w:ilvl="6" w:tplc="154ED088">
      <w:numFmt w:val="bullet"/>
      <w:lvlText w:val="•"/>
      <w:lvlJc w:val="left"/>
      <w:pPr>
        <w:ind w:left="5769" w:hanging="331"/>
      </w:pPr>
      <w:rPr>
        <w:rFonts w:hint="default"/>
      </w:rPr>
    </w:lvl>
    <w:lvl w:ilvl="7" w:tplc="8672380A">
      <w:numFmt w:val="bullet"/>
      <w:lvlText w:val="•"/>
      <w:lvlJc w:val="left"/>
      <w:pPr>
        <w:ind w:left="6637" w:hanging="331"/>
      </w:pPr>
      <w:rPr>
        <w:rFonts w:hint="default"/>
      </w:rPr>
    </w:lvl>
    <w:lvl w:ilvl="8" w:tplc="23B2BE74">
      <w:numFmt w:val="bullet"/>
      <w:lvlText w:val="•"/>
      <w:lvlJc w:val="left"/>
      <w:pPr>
        <w:ind w:left="7505" w:hanging="331"/>
      </w:pPr>
      <w:rPr>
        <w:rFonts w:hint="default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7"/>
  </w:num>
  <w:num w:numId="7">
    <w:abstractNumId w:val="3"/>
  </w:num>
  <w:num w:numId="8">
    <w:abstractNumId w:val="6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16A7"/>
    <w:rsid w:val="000B7A06"/>
    <w:rsid w:val="008741E8"/>
    <w:rsid w:val="00D51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  <w14:docId w14:val="4F601AC6"/>
  <w15:docId w15:val="{38DAC5E0-424D-4F53-8260-D9E3FA616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Lucida Sans Unicode" w:eastAsia="Lucida Sans Unicode" w:hAnsi="Lucida Sans Unicode" w:cs="Lucida Sans Unicode"/>
    </w:rPr>
  </w:style>
  <w:style w:type="paragraph" w:styleId="Nadpis1">
    <w:name w:val="heading 1"/>
    <w:basedOn w:val="Normln"/>
    <w:uiPriority w:val="9"/>
    <w:qFormat/>
    <w:pPr>
      <w:ind w:left="1682"/>
      <w:outlineLvl w:val="0"/>
    </w:pPr>
    <w:rPr>
      <w:rFonts w:ascii="Calibri" w:eastAsia="Calibri" w:hAnsi="Calibri" w:cs="Calibri"/>
      <w:sz w:val="28"/>
      <w:szCs w:val="28"/>
    </w:rPr>
  </w:style>
  <w:style w:type="paragraph" w:styleId="Nadpis2">
    <w:name w:val="heading 2"/>
    <w:basedOn w:val="Normln"/>
    <w:uiPriority w:val="9"/>
    <w:unhideWhenUsed/>
    <w:qFormat/>
    <w:pPr>
      <w:spacing w:line="207" w:lineRule="exact"/>
      <w:ind w:left="293"/>
      <w:outlineLvl w:val="1"/>
    </w:pPr>
    <w:rPr>
      <w:rFonts w:ascii="Trebuchet MS" w:eastAsia="Trebuchet MS" w:hAnsi="Trebuchet MS" w:cs="Trebuchet MS"/>
      <w:b/>
      <w:bCs/>
    </w:rPr>
  </w:style>
  <w:style w:type="paragraph" w:styleId="Nadpis3">
    <w:name w:val="heading 3"/>
    <w:basedOn w:val="Normln"/>
    <w:uiPriority w:val="9"/>
    <w:unhideWhenUsed/>
    <w:qFormat/>
    <w:pPr>
      <w:ind w:left="725" w:right="1802"/>
      <w:jc w:val="center"/>
      <w:outlineLvl w:val="2"/>
    </w:pPr>
    <w:rPr>
      <w:rFonts w:ascii="Tahoma" w:eastAsia="Tahoma" w:hAnsi="Tahoma" w:cs="Tahoma"/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  <w:pPr>
      <w:ind w:left="540" w:hanging="414"/>
      <w:jc w:val="both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servis@fmedical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1846</Words>
  <Characters>10894</Characters>
  <Application>Microsoft Office Word</Application>
  <DocSecurity>0</DocSecurity>
  <Lines>90</Lines>
  <Paragraphs>25</Paragraphs>
  <ScaleCrop>false</ScaleCrop>
  <Company/>
  <LinksUpToDate>false</LinksUpToDate>
  <CharactersWithSpaces>12715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DPO</cp:lastModifiedBy>
  <cp:revision>3</cp:revision>
  <dcterms:created xsi:type="dcterms:W3CDTF">2021-12-13T09:26:00Z</dcterms:created>
  <dcterms:modified xsi:type="dcterms:W3CDTF">2021-12-13T09:29:00Z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2021-12-13T00:00:00Z</vt:filetime>
  </property>
</Properties>
</file>