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C6554" w14:textId="27898841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</w:t>
      </w:r>
      <w:r w:rsidR="00695B09">
        <w:rPr>
          <w:b/>
          <w:sz w:val="40"/>
          <w:szCs w:val="40"/>
        </w:rPr>
        <w:t xml:space="preserve"> č. </w:t>
      </w:r>
      <w:r w:rsidR="0056330F">
        <w:rPr>
          <w:b/>
          <w:sz w:val="40"/>
          <w:szCs w:val="40"/>
        </w:rPr>
        <w:t>6</w:t>
      </w:r>
      <w:r w:rsidRPr="00670266">
        <w:rPr>
          <w:b/>
          <w:sz w:val="40"/>
          <w:szCs w:val="40"/>
        </w:rPr>
        <w:t xml:space="preserve"> (TLZ)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0"/>
        <w:gridCol w:w="1117"/>
        <w:gridCol w:w="340"/>
        <w:gridCol w:w="1013"/>
        <w:gridCol w:w="590"/>
        <w:gridCol w:w="1474"/>
        <w:gridCol w:w="1797"/>
      </w:tblGrid>
      <w:tr w:rsidR="00670266" w:rsidRPr="00B22B6A" w14:paraId="4DCB0AFB" w14:textId="77777777" w:rsidTr="006844ED">
        <w:trPr>
          <w:trHeight w:val="29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382FE5" w14:textId="77777777" w:rsidR="00670266" w:rsidRPr="0039326B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TLZ č.</w:t>
            </w:r>
            <w:r w:rsidR="000D5C62"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/verze</w:t>
            </w: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18B8" w14:textId="56A59364" w:rsidR="00670266" w:rsidRPr="0039326B" w:rsidRDefault="0056330F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6</w:t>
            </w:r>
            <w:r w:rsidR="00C76945"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.</w:t>
            </w:r>
            <w:r w:rsidR="000915C6"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/1.</w:t>
            </w:r>
            <w:proofErr w:type="gramEnd"/>
          </w:p>
        </w:tc>
      </w:tr>
      <w:tr w:rsidR="00670266" w:rsidRPr="00B22B6A" w14:paraId="14CB3579" w14:textId="77777777" w:rsidTr="006844ED">
        <w:trPr>
          <w:trHeight w:val="28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712B9C" w14:textId="77777777" w:rsidR="00670266" w:rsidRPr="0039326B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Datum předložení TLZ: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ACC7" w14:textId="148CB739" w:rsidR="00670266" w:rsidRPr="0039326B" w:rsidRDefault="00670266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981" w:rsidRPr="00B22B6A" w14:paraId="1284DFE5" w14:textId="77777777" w:rsidTr="006844ED">
        <w:trPr>
          <w:trHeight w:val="1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CF269E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9560F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77569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00FA4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B22B6A" w14:paraId="67340445" w14:textId="77777777" w:rsidTr="006844ED">
        <w:trPr>
          <w:trHeight w:val="31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8E1B74" w14:textId="77777777" w:rsidR="00723981" w:rsidRPr="0039326B" w:rsidRDefault="00723981" w:rsidP="006702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</w:t>
            </w:r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mlouva o dílo (</w:t>
            </w:r>
            <w:proofErr w:type="spellStart"/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SoD</w:t>
            </w:r>
            <w:proofErr w:type="spellEnd"/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)</w:t>
            </w: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 č.: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DAA6" w14:textId="4F1EEE8A" w:rsidR="00723981" w:rsidRPr="0039326B" w:rsidRDefault="002D7515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202</w:t>
            </w:r>
            <w:r w:rsidR="000915C6"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/00172</w:t>
            </w:r>
          </w:p>
        </w:tc>
      </w:tr>
      <w:tr w:rsidR="00723981" w:rsidRPr="00B22B6A" w14:paraId="5D700B81" w14:textId="77777777" w:rsidTr="006844ED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94AF8B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Ze dne: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5797" w14:textId="6033E450" w:rsidR="00723981" w:rsidRPr="0039326B" w:rsidRDefault="002D7515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20.</w:t>
            </w:r>
            <w:r w:rsidR="0034216D"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="004379F5"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4.</w:t>
            </w:r>
            <w:r w:rsidR="0034216D"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2020</w:t>
            </w:r>
          </w:p>
        </w:tc>
      </w:tr>
      <w:tr w:rsidR="00723981" w:rsidRPr="00B22B6A" w14:paraId="17D9B1A0" w14:textId="77777777" w:rsidTr="006844ED">
        <w:trPr>
          <w:trHeight w:val="75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7630ED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BE81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1C80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38D6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3785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241BFBF0" w14:textId="77777777" w:rsidTr="006844ED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800578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Projekt registrační číslo: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84DD" w14:textId="4ED39298" w:rsidR="00723981" w:rsidRPr="0039326B" w:rsidRDefault="002D7515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CZ.02.2.67/0.0/0.0/18_059/0010209</w:t>
            </w:r>
          </w:p>
        </w:tc>
      </w:tr>
      <w:tr w:rsidR="00723981" w:rsidRPr="00B22B6A" w14:paraId="0E04C6CB" w14:textId="77777777" w:rsidTr="006844ED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9CDE28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4704" w14:textId="62F3F35F" w:rsidR="00C7700A" w:rsidRPr="0039326B" w:rsidRDefault="002D7515" w:rsidP="00C7700A">
            <w:pPr>
              <w:tabs>
                <w:tab w:val="left" w:pos="2175"/>
              </w:tabs>
              <w:spacing w:after="15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3932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U21 - Dobudování Fakulty strojního inženýrství Kampusu UJEP - CEMMTECH</w:t>
            </w:r>
          </w:p>
          <w:p w14:paraId="7D0398AB" w14:textId="7C4BA024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003467AB" w14:textId="77777777" w:rsidTr="006844ED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4B1829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Objekt: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A5EB" w14:textId="77777777" w:rsidR="00E41268" w:rsidRDefault="0056330F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6330F">
              <w:rPr>
                <w:rFonts w:eastAsia="Times New Roman" w:cstheme="minorHAnsi"/>
                <w:sz w:val="24"/>
                <w:szCs w:val="24"/>
                <w:lang w:eastAsia="cs-CZ"/>
              </w:rPr>
              <w:t>2000 - Budova CEMTECH</w:t>
            </w:r>
          </w:p>
          <w:p w14:paraId="14ABB378" w14:textId="0CEF302E" w:rsidR="0056330F" w:rsidRDefault="0056330F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6330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2000a - CEMMTECH 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–</w:t>
            </w:r>
            <w:r w:rsidRPr="0056330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mobiliář</w:t>
            </w:r>
          </w:p>
          <w:p w14:paraId="0BA181DA" w14:textId="54282114" w:rsidR="0056330F" w:rsidRDefault="0056330F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6330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2030 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–</w:t>
            </w:r>
            <w:r w:rsidRPr="0056330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Vytápění</w:t>
            </w:r>
          </w:p>
          <w:p w14:paraId="0826CBD8" w14:textId="77777777" w:rsidR="0056330F" w:rsidRDefault="0056330F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6330F">
              <w:rPr>
                <w:rFonts w:eastAsia="Times New Roman" w:cstheme="minorHAnsi"/>
                <w:sz w:val="24"/>
                <w:szCs w:val="24"/>
                <w:lang w:eastAsia="cs-CZ"/>
              </w:rPr>
              <w:t>7000 - Zařízení silnoproudé elektrotechniky</w:t>
            </w:r>
          </w:p>
          <w:p w14:paraId="01EB2202" w14:textId="77777777" w:rsidR="0056330F" w:rsidRDefault="0056330F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6330F">
              <w:rPr>
                <w:rFonts w:eastAsia="Times New Roman" w:cstheme="minorHAnsi"/>
                <w:sz w:val="24"/>
                <w:szCs w:val="24"/>
                <w:lang w:eastAsia="cs-CZ"/>
              </w:rPr>
              <w:t>7050 - Slaboproudá zařízení</w:t>
            </w:r>
          </w:p>
          <w:p w14:paraId="23EAC280" w14:textId="0B380CBA" w:rsidR="0056330F" w:rsidRPr="0039326B" w:rsidRDefault="0056330F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6330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7130 - </w:t>
            </w:r>
            <w:proofErr w:type="spellStart"/>
            <w:r w:rsidRPr="0056330F">
              <w:rPr>
                <w:rFonts w:eastAsia="Times New Roman" w:cstheme="minorHAnsi"/>
                <w:sz w:val="24"/>
                <w:szCs w:val="24"/>
                <w:lang w:eastAsia="cs-CZ"/>
              </w:rPr>
              <w:t>Fotovoltaická</w:t>
            </w:r>
            <w:proofErr w:type="spellEnd"/>
            <w:r w:rsidRPr="0056330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elektrárna</w:t>
            </w:r>
          </w:p>
        </w:tc>
      </w:tr>
      <w:tr w:rsidR="00723981" w:rsidRPr="00B22B6A" w14:paraId="39BAB2E4" w14:textId="77777777" w:rsidTr="006844ED">
        <w:trPr>
          <w:trHeight w:val="75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79C350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DD1B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4593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0067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4DC1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1C1F25B9" w14:textId="77777777" w:rsidTr="006844ED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D9D22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Název změny:</w:t>
            </w:r>
          </w:p>
        </w:tc>
        <w:tc>
          <w:tcPr>
            <w:tcW w:w="6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060E" w14:textId="2EDB3745" w:rsidR="00B22B6A" w:rsidRPr="00E41268" w:rsidRDefault="0056330F" w:rsidP="0039326B">
            <w:pPr>
              <w:rPr>
                <w:rFonts w:ascii="Calibri" w:hAnsi="Calibri" w:cs="Calibri"/>
                <w:color w:val="000000"/>
              </w:rPr>
            </w:pPr>
            <w:r w:rsidRPr="0056330F">
              <w:rPr>
                <w:rFonts w:ascii="Calibri" w:hAnsi="Calibri" w:cs="Calibri"/>
                <w:color w:val="000000"/>
                <w:sz w:val="24"/>
              </w:rPr>
              <w:t xml:space="preserve">Změny stavby vyvolané změnou technického řešení ke </w:t>
            </w:r>
            <w:proofErr w:type="gramStart"/>
            <w:r w:rsidRPr="0056330F">
              <w:rPr>
                <w:rFonts w:ascii="Calibri" w:hAnsi="Calibri" w:cs="Calibri"/>
                <w:color w:val="000000"/>
                <w:sz w:val="24"/>
              </w:rPr>
              <w:t>30.06.2021</w:t>
            </w:r>
            <w:proofErr w:type="gramEnd"/>
          </w:p>
        </w:tc>
      </w:tr>
      <w:tr w:rsidR="00723981" w:rsidRPr="00B22B6A" w14:paraId="753B297A" w14:textId="77777777" w:rsidTr="006844ED">
        <w:trPr>
          <w:trHeight w:val="13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6ED7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1D8F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D154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642A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8A05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666B2784" w14:textId="77777777" w:rsidTr="006844ED">
        <w:trPr>
          <w:trHeight w:val="300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B3164B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Důvod změny a identifikace původce změny:</w:t>
            </w:r>
            <w:r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> </w:t>
            </w:r>
          </w:p>
        </w:tc>
      </w:tr>
      <w:tr w:rsidR="00723981" w:rsidRPr="00B22B6A" w14:paraId="72D7A4B5" w14:textId="77777777" w:rsidTr="006844ED">
        <w:trPr>
          <w:trHeight w:val="1411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9E5A" w14:textId="5C05C9F3" w:rsidR="003F7EBD" w:rsidRPr="00035AFE" w:rsidRDefault="003F7EBD">
            <w:pPr>
              <w:rPr>
                <w:sz w:val="24"/>
              </w:rPr>
            </w:pPr>
            <w:r w:rsidRPr="00035AFE">
              <w:rPr>
                <w:sz w:val="24"/>
              </w:rPr>
              <w:t>Jedná se o změnu dle §</w:t>
            </w:r>
            <w:r w:rsidR="0039326B">
              <w:rPr>
                <w:sz w:val="24"/>
              </w:rPr>
              <w:t>222 ZZVZ odst</w:t>
            </w:r>
            <w:r w:rsidR="00E54914">
              <w:rPr>
                <w:sz w:val="24"/>
              </w:rPr>
              <w:t>. 4</w:t>
            </w:r>
            <w:r w:rsidR="00F4552C" w:rsidRPr="00E54914">
              <w:rPr>
                <w:sz w:val="24"/>
              </w:rPr>
              <w:t>.</w:t>
            </w:r>
          </w:p>
          <w:tbl>
            <w:tblPr>
              <w:tblW w:w="91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497"/>
              <w:gridCol w:w="446"/>
              <w:gridCol w:w="446"/>
              <w:gridCol w:w="446"/>
              <w:gridCol w:w="446"/>
            </w:tblGrid>
            <w:tr w:rsidR="00E41268" w:rsidRPr="002D7515" w14:paraId="0B930538" w14:textId="77777777" w:rsidTr="005E5C69">
              <w:trPr>
                <w:trHeight w:val="900"/>
              </w:trPr>
              <w:tc>
                <w:tcPr>
                  <w:tcW w:w="9140" w:type="dxa"/>
                  <w:gridSpan w:val="5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tbl>
                  <w:tblPr>
                    <w:tblW w:w="914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40"/>
                  </w:tblGrid>
                  <w:tr w:rsidR="005E5C69" w:rsidRPr="005E5C69" w14:paraId="77F8965F" w14:textId="77777777" w:rsidTr="005E5C69">
                    <w:trPr>
                      <w:trHeight w:val="1500"/>
                    </w:trPr>
                    <w:tc>
                      <w:tcPr>
                        <w:tcW w:w="914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3CF75805" w14:textId="6D401177" w:rsidR="005E5C69" w:rsidRPr="005E5C69" w:rsidRDefault="005E5C69" w:rsidP="005E5C69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"Změny ve zdvojených podlahách m. č. 2.13, 2.16, 2.21 a 3.22" (SO 2000 - TLZ06_01) je zrušení zdvojených podlah ve vybraných laboratořích 2.NP a učebně ve 3.NP a jejich náhrada za těžké plovoucí podlahy stejné jako v ostatních místnostech. Elektro rozvody, které byly původně v mezeře pod zdvojenou podlahou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,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budou umístěny ve žlabech zabudovaných v tepelné izolaci podlah - viz TLZ06_06</w:t>
                        </w:r>
                      </w:p>
                    </w:tc>
                  </w:tr>
                  <w:tr w:rsidR="005E5C69" w:rsidRPr="005E5C69" w14:paraId="233400F8" w14:textId="77777777" w:rsidTr="005E5C69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16ADC38F" w14:textId="72C2A0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"Kolize topného tělesa m. č. 1.16 (pod 4 oknem)" (SO 2030 - TLZ06_02) je požadavek stavebníka na </w:t>
                        </w:r>
                        <w:proofErr w:type="spellStart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nerea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lizaci</w:t>
                        </w:r>
                        <w:proofErr w:type="spellEnd"/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jednoho kusu topného těle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sa v místnosti 1.16 bez náhrady. Toto těle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so je v kolizi se zařízením dodá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vaným stavebníkem pro výuku. Do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statečným zdrojem tepla budou zb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ývající radiátory, teplovzdušné jednotky a odpadní teplo z indukčních pecí.</w:t>
                        </w:r>
                      </w:p>
                    </w:tc>
                  </w:tr>
                  <w:tr w:rsidR="005E5C69" w:rsidRPr="005E5C69" w14:paraId="6DB93AFD" w14:textId="77777777" w:rsidTr="005E5C69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1D15F087" w14:textId="2F92EB9E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"Odpočet omítek stropů m. č. 2.14, 2.16 a 2.20" (SO 2000 - TLZ076_03) je stavebníkem požadovaný odpočet vnitřních omítek železobetonových stropů v laboratořích č. m. 2.14, 2.16 a 2.20. V těchto místnostech bude provedenou pouze ubroušení výstupků betonu a vyspravení cementovou maltou. </w:t>
                        </w:r>
                      </w:p>
                    </w:tc>
                  </w:tr>
                  <w:tr w:rsidR="005E5C69" w:rsidRPr="005E5C69" w14:paraId="3675E2E7" w14:textId="77777777" w:rsidTr="005E5C69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7618F4D7" w14:textId="777777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"Změna otopných těles z důvodu kolize s parapetním žlabem </w:t>
                        </w:r>
                        <w:proofErr w:type="spellStart"/>
                        <w:proofErr w:type="gramStart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m.č</w:t>
                        </w:r>
                        <w:proofErr w:type="spell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.</w:t>
                        </w:r>
                        <w:proofErr w:type="gram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1.12, 1.18, 2.21" (OS 2030 - TLZ06_04) je výšková kolize stavebníkem vybraných parapetních instalačních žlabů s topnými tělesy na parapetech oken ve vybraných místnostech. Tato kolize je vyřešena dodávkou nižších topných těles s přidanou přestupnou plochou.</w:t>
                        </w:r>
                      </w:p>
                    </w:tc>
                  </w:tr>
                  <w:tr w:rsidR="005E5C69" w:rsidRPr="005E5C69" w14:paraId="6E2D2026" w14:textId="77777777" w:rsidTr="005E5C69">
                    <w:trPr>
                      <w:trHeight w:val="15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638E8910" w14:textId="777777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lastRenderedPageBreak/>
                          <w:t xml:space="preserve">Důvodem změny "Přívod pro nabíjecí stanici" (SO 7000 - TLZ06_05) je požadavek stavebníka na provedení stavební připravenosti pro chystanou nabíjecí stanici pro </w:t>
                        </w:r>
                        <w:proofErr w:type="spellStart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elektroautomobily</w:t>
                        </w:r>
                        <w:proofErr w:type="spell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na parkovišti na jižní straně objektu. Stavební připravenost spočívá ve vybudování betonového základu pod nabíjecí stanicí a přivedení silového a síťového kabelu z objektu CEMMTEC včetně pomocného materiálu, kabelových žlabů a úpravy rozvaděče RH, revize a zemních prací.</w:t>
                        </w:r>
                      </w:p>
                    </w:tc>
                  </w:tr>
                  <w:tr w:rsidR="005E5C69" w:rsidRPr="005E5C69" w14:paraId="66274CF1" w14:textId="77777777" w:rsidTr="005E5C69">
                    <w:trPr>
                      <w:trHeight w:val="15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54373CE0" w14:textId="48C47406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vodem změny "Změna el. </w:t>
                        </w:r>
                        <w:proofErr w:type="gramStart"/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včetně</w:t>
                        </w:r>
                        <w:proofErr w:type="gram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parapetních žlabů a podlahových krabic" (SO 7000 - TLZ06_06) je požadavek stavebníka na zrušení parapetních elektroinstalačních žlabů ve vybraných laboratořích v souvis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los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ti s instalací rozvodů 230 V a 400 V. Dále požadavek stavebníka na úpravy počtů podlahových krabic v souvislosti s vybavením jednotlivých laboratoří a učeben. A dále požadavek stavebníka na montáž podlahových žlabů v místnostech s rušenými zdvojenými podlahami - viz TLZ06_01.</w:t>
                        </w:r>
                      </w:p>
                    </w:tc>
                  </w:tr>
                  <w:tr w:rsidR="005E5C69" w:rsidRPr="005E5C69" w14:paraId="2F2F765A" w14:textId="77777777" w:rsidTr="005E5C69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0CBFA527" w14:textId="30361F0D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"Změna FVE panelů" (SO 7130 - TLZ06_07) je upřesnění počtu a typu </w:t>
                        </w:r>
                        <w:proofErr w:type="spellStart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fotovoltaických</w:t>
                        </w:r>
                        <w:proofErr w:type="spell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panelů, které budou instalovány na střechu objektu a souvisejících </w:t>
                        </w:r>
                        <w:proofErr w:type="spellStart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Power</w:t>
                        </w:r>
                        <w:proofErr w:type="spell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optimizérů</w:t>
                        </w:r>
                        <w:proofErr w:type="spell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. Změna vychází z aktuální nabídky vyráběných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a dodávaných panelů a z výběru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resp. schválení stavebníkem.</w:t>
                        </w:r>
                      </w:p>
                    </w:tc>
                  </w:tr>
                  <w:tr w:rsidR="005E5C69" w:rsidRPr="005E5C69" w14:paraId="7A237C9B" w14:textId="77777777" w:rsidTr="005E5C69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4ADC227A" w14:textId="0F3ABADF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"Změna recepčního pultu" (SO 2000a - TLZ06_08) je požadavek stavebníka z změnu vzhledu recepčního pultu mezi recepcí 1.23 a </w:t>
                        </w:r>
                        <w:proofErr w:type="spellStart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odpočinkonou</w:t>
                        </w:r>
                        <w:proofErr w:type="spell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zónou. Recepční pult bude ve své horní části uzavřen </w:t>
                        </w:r>
                        <w:proofErr w:type="spellStart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prosklen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ím</w:t>
                        </w:r>
                        <w:proofErr w:type="spellEnd"/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. S touto změnou souvisí i sní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žení překladu nad recepčním pultem sádrokartonovou konstrukcí.</w:t>
                        </w:r>
                      </w:p>
                    </w:tc>
                  </w:tr>
                  <w:tr w:rsidR="005E5C69" w:rsidRPr="005E5C69" w14:paraId="7398C968" w14:textId="77777777" w:rsidTr="005E5C69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3E7041CA" w14:textId="777777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"Osvětlení na střeše a zásuvky" (SO 7000 - TLZ06_09) je požadavek stavebníka na doplnění osvětlovacích těles na obvodové stěny nástavby ve 4.NP k servisnímu osvětlení střecha a dále doplnění zásuvek 230 V a 400 do chodby 4.04 pro případ potřeby vyvedení elektrické energie na střechu nad 3.NP.</w:t>
                        </w:r>
                      </w:p>
                    </w:tc>
                  </w:tr>
                  <w:tr w:rsidR="005E5C69" w:rsidRPr="005E5C69" w14:paraId="37A63789" w14:textId="77777777" w:rsidTr="005E5C69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4773919E" w14:textId="777777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"Vsazení termostatického směšovače do solárního systému" (SO 2030 - TLZ06_10) je požadavek stavebníka na osazení směšovací ventilu do soustavy rozvodů pro solární ohřev vody za účelem možnosti snížení </w:t>
                        </w:r>
                        <w:proofErr w:type="spellStart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nezámrzné</w:t>
                        </w:r>
                        <w:proofErr w:type="spell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teploty kapaliny v rozvodech. Tato změna souvisí se změnou TLZ07_15.</w:t>
                        </w:r>
                      </w:p>
                    </w:tc>
                  </w:tr>
                  <w:tr w:rsidR="005E5C69" w:rsidRPr="005E5C69" w14:paraId="5A81CCF5" w14:textId="77777777" w:rsidTr="005E5C69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7EAD5423" w14:textId="777777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"Generální klíč" (SO 2000 - TLZ06_11) je požadavek stavebníka na doplnění dveřních vložek s generálními klíči pro možnost otevírání skupin místnosti jedním klíčem, např. pro potřeby úklidu.</w:t>
                        </w:r>
                      </w:p>
                    </w:tc>
                  </w:tr>
                  <w:tr w:rsidR="005E5C69" w:rsidRPr="005E5C69" w14:paraId="6FD1639A" w14:textId="77777777" w:rsidTr="005E5C69">
                    <w:trPr>
                      <w:trHeight w:val="24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40A0B1CA" w14:textId="2FF98896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"Zábradlí na střechách, l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em hrubé podlahy krčku, úprava 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žebříku na střechu" (SO 2000 - TLZ06_12) je požadavek stavebníka na úpravy některých zámečnických konstrukcí. Jedná se o odečet (</w:t>
                        </w:r>
                        <w:proofErr w:type="spellStart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nerealizaci</w:t>
                        </w:r>
                        <w:proofErr w:type="spell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) zábradlí u atik střech nad 1.NP a nad 3.NP - samotná výška a šířka atiky splňují normové požadavky na ochranná zábradlí. Pouze v části střechy nad 3.NP v místě zvýšeného ocelového roštu pro VZT zařízení se zábradlí provádí. Dále se jedná o doplnění plechu u hrubé podlahy ve spojovacím krčku k dilatačnímu oddělení hrubé podlahy od opláštění spojovacího k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r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čku. A dále se jedná o prodloužení servisního žebříku na střechu nad 4.NP pro zajištění bezpečného výlezu na střechu.</w:t>
                        </w:r>
                      </w:p>
                    </w:tc>
                  </w:tr>
                  <w:tr w:rsidR="005E5C69" w:rsidRPr="005E5C69" w14:paraId="100E0948" w14:textId="77777777" w:rsidTr="005E5C69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4EE70740" w14:textId="4FC4DEF4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"Doplnění </w:t>
                        </w:r>
                        <w:proofErr w:type="spellStart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pororoštů</w:t>
                        </w:r>
                        <w:proofErr w:type="spell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nad střešní vpusti střecha nad 3.NP" (SO 2000 - TLZ06_13) je požadavek stavebníka na dodání ocelových pozinkovaných </w:t>
                        </w:r>
                        <w:proofErr w:type="spellStart"/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por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oroštů</w:t>
                        </w:r>
                        <w:proofErr w:type="spell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nad střešní vpusti střechy nad 3.NP za účelem lepšího přístupu a čistitelno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sti vpustí. Kolem těchto </w:t>
                        </w:r>
                        <w:proofErr w:type="gramStart"/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vpustí 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bude</w:t>
                        </w:r>
                        <w:proofErr w:type="gram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dále provedena kačírková lišta k od oddělení kačírku od vpustí a zabránění padání kačírku do vpustí.</w:t>
                        </w:r>
                      </w:p>
                    </w:tc>
                  </w:tr>
                  <w:tr w:rsidR="005E5C69" w:rsidRPr="005E5C69" w14:paraId="1C7E42B1" w14:textId="77777777" w:rsidTr="005E5C69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0586B945" w14:textId="777777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"Zrušení schodů vytvoření rampy a chodníku" (SO 2000 - TLZ06_14) je požadavek stavebníka na odstranění schodiště u severní fasády objektu (pod spojovacím krčkem) a provedení šikmé rampy. Důvodem je zlepšení komunikačních možností o odstranění bariér kolem objektu.</w:t>
                        </w:r>
                      </w:p>
                    </w:tc>
                  </w:tr>
                  <w:tr w:rsidR="005E5C69" w:rsidRPr="005E5C69" w14:paraId="21206F6C" w14:textId="77777777" w:rsidTr="005E5C69">
                    <w:trPr>
                      <w:trHeight w:val="6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32D143BD" w14:textId="777777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lastRenderedPageBreak/>
                          <w:t>Důvodem změny "Dodávka telefonní ústředny" (SO 2000 - TLZ06_15) je požadavek stavebníka na dodání telefonní ústředny zhotovitelem v rámci jeho dodávky.</w:t>
                        </w:r>
                      </w:p>
                    </w:tc>
                  </w:tr>
                  <w:tr w:rsidR="005E5C69" w:rsidRPr="005E5C69" w14:paraId="043A71AE" w14:textId="77777777" w:rsidTr="005E5C69">
                    <w:trPr>
                      <w:trHeight w:val="963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single" w:sz="8" w:space="0" w:color="808080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745F39D4" w14:textId="777777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"Opěrná zeď u budovy H" (SO 2000 - TLZ06_16) je stavebníkem požadovaná úprava tvaru, rozměrů a umístění opěrně stěny na severní straně objektu. Účelem je vytvořit podmínky pro zvětšení komunikace a zlepšení možnosti vjezdu do objektu sekčními vraty.</w:t>
                        </w:r>
                      </w:p>
                    </w:tc>
                  </w:tr>
                </w:tbl>
                <w:p w14:paraId="2E123549" w14:textId="799DF542" w:rsidR="00E41268" w:rsidRPr="00E41268" w:rsidRDefault="00E41268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1268" w:rsidRPr="002D7515" w14:paraId="6EC17912" w14:textId="77777777" w:rsidTr="005E5C69">
              <w:trPr>
                <w:trHeight w:val="8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223BE4B3" w14:textId="06E94D08" w:rsidR="00E41268" w:rsidRPr="00E41268" w:rsidRDefault="00E41268" w:rsidP="00E412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D7515" w:rsidRPr="002D7515" w14:paraId="21BCD174" w14:textId="77777777" w:rsidTr="002D7515">
              <w:trPr>
                <w:trHeight w:val="315"/>
              </w:trPr>
              <w:tc>
                <w:tcPr>
                  <w:tcW w:w="7384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4EEB9E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Popis změny: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B1E0C4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08AD45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EC29D3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0D63DC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E41268" w:rsidRPr="002D7515" w14:paraId="43AB204C" w14:textId="77777777" w:rsidTr="005E5C69">
              <w:trPr>
                <w:trHeight w:val="600"/>
              </w:trPr>
              <w:tc>
                <w:tcPr>
                  <w:tcW w:w="9140" w:type="dxa"/>
                  <w:gridSpan w:val="5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tbl>
                  <w:tblPr>
                    <w:tblW w:w="914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40"/>
                  </w:tblGrid>
                  <w:tr w:rsidR="005E5C69" w:rsidRPr="005E5C69" w14:paraId="73BB7E17" w14:textId="77777777" w:rsidTr="005E5C69">
                    <w:trPr>
                      <w:trHeight w:val="600"/>
                    </w:trPr>
                    <w:tc>
                      <w:tcPr>
                        <w:tcW w:w="914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5ED02F82" w14:textId="77777777" w:rsidR="005E5C69" w:rsidRPr="005E5C69" w:rsidRDefault="005E5C69" w:rsidP="005E5C69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Předmětem změny "Změny ve zdvojených podlahách m. č. 2.13, 2.16, 2.21 a 3.22" (SO 2000 - TLZ06_01) je odečet rušených zdvojených podlah a přípočet těžkých plovoucích podlah včetně tepelné izolace.</w:t>
                        </w:r>
                      </w:p>
                    </w:tc>
                  </w:tr>
                  <w:tr w:rsidR="005E5C69" w:rsidRPr="005E5C69" w14:paraId="2E5A6B14" w14:textId="77777777" w:rsidTr="005E5C69">
                    <w:trPr>
                      <w:trHeight w:val="6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7AE13FD3" w14:textId="1958CA4A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Předmětem změny "Kolize topného tělesa m. č. 1.16 (pod 4 oknem)" (SO 2030 - TLZ06_02) je prostý odečet j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ednoho kusu topného tělese s pří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slušenstvím.</w:t>
                        </w:r>
                      </w:p>
                    </w:tc>
                  </w:tr>
                  <w:tr w:rsidR="005E5C69" w:rsidRPr="005E5C69" w14:paraId="428D51EF" w14:textId="77777777" w:rsidTr="005E5C69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5DCAA79E" w14:textId="2939A18E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Předmětem změny "Odpočet omítek stropu m. č. 2.14, 2.16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a 2.20" (SO 2000 - TLZ076_03) 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je odpočet stavebníkem požadovaných odpočtů vnitřních omítek a dopočet povrchových úprav železobetonových konstrukcí - ub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r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oušení výstupků a lokání vyspravení cemen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t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ovou maltou.</w:t>
                        </w:r>
                      </w:p>
                    </w:tc>
                  </w:tr>
                  <w:tr w:rsidR="005E5C69" w:rsidRPr="005E5C69" w14:paraId="37A3FF85" w14:textId="77777777" w:rsidTr="005E5C69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428D0921" w14:textId="777777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Předmětem změny "Změna otopných těles z důvodu kolize s parapetním žlabem </w:t>
                        </w:r>
                        <w:proofErr w:type="spellStart"/>
                        <w:proofErr w:type="gramStart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m.č</w:t>
                        </w:r>
                        <w:proofErr w:type="spell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.</w:t>
                        </w:r>
                        <w:proofErr w:type="gram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1.12, 1.18, 2.21" je dopočet příplatku za změnu topných těles - nižší, ale se zvýšením počtu přídavných přestupných ploch.</w:t>
                        </w:r>
                      </w:p>
                    </w:tc>
                  </w:tr>
                  <w:tr w:rsidR="005E5C69" w:rsidRPr="005E5C69" w14:paraId="56B4BA95" w14:textId="77777777" w:rsidTr="005E5C69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298E6490" w14:textId="777777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Předmětem změny "Přívod pro nabíjecí stanici" (SO 7000 - TLZ06_05) je dopočet stavebníkem požadovaných dodávek souvisejících se stavební připraveností pro dodávku nabíjecí stanice pro elektro automobily - betonový základ pro nabíjecí stanici, vedení a položení silového a síťového kabelu, úpravy elektrorozvaděče RH, pomocného materiálu, revize a zemních prací.</w:t>
                        </w:r>
                      </w:p>
                    </w:tc>
                  </w:tr>
                  <w:tr w:rsidR="005E5C69" w:rsidRPr="005E5C69" w14:paraId="79690189" w14:textId="77777777" w:rsidTr="005E5C69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6E66D0E6" w14:textId="0DBCAD59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Předmětem změny "Změna el. </w:t>
                        </w:r>
                        <w:proofErr w:type="gramStart"/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včetně</w:t>
                        </w:r>
                        <w:proofErr w:type="gram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parapetních žlabů a podlahových krabic" (SO 7000 - TLZ06_06) je odečet části parapetních v laboratořích, upřesnění počtu podlahových krabic a dopočet podlahových žlabů v souvislosti s rušenými zdvojenými podlahami - viz TLZ06_01.</w:t>
                        </w:r>
                      </w:p>
                    </w:tc>
                  </w:tr>
                  <w:tr w:rsidR="005E5C69" w:rsidRPr="005E5C69" w14:paraId="06EF8959" w14:textId="77777777" w:rsidTr="005E5C69">
                    <w:trPr>
                      <w:trHeight w:val="6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4C6CD9E2" w14:textId="777777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Předmětem změny "Změna FVE panelů" (SO 7130 - TLZ06_07) je přepočet </w:t>
                        </w:r>
                        <w:proofErr w:type="spellStart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fotovoltaických</w:t>
                        </w:r>
                        <w:proofErr w:type="spell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panelů a </w:t>
                        </w:r>
                        <w:proofErr w:type="spellStart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Power</w:t>
                        </w:r>
                        <w:proofErr w:type="spell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optimizérů</w:t>
                        </w:r>
                        <w:proofErr w:type="spell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(počtů a výkonů) podle stavebníkem schválené nabídky zhotovitele.</w:t>
                        </w:r>
                      </w:p>
                    </w:tc>
                  </w:tr>
                  <w:tr w:rsidR="005E5C69" w:rsidRPr="005E5C69" w14:paraId="52934858" w14:textId="77777777" w:rsidTr="005E5C69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2E74D16F" w14:textId="777777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Předmětem změny "Změna recepčního pultu" (SO 2000a - TLZ06_08) je dopočet úpravy recepčního pultu vč. zasklení nad pultem a dopočet sádrokartonového zákrytu na recepčním pultem podle požadavků stavebníka.</w:t>
                        </w:r>
                      </w:p>
                    </w:tc>
                  </w:tr>
                  <w:tr w:rsidR="005E5C69" w:rsidRPr="005E5C69" w14:paraId="1C12F4BE" w14:textId="77777777" w:rsidTr="005E5C69">
                    <w:trPr>
                      <w:trHeight w:val="6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774B3A92" w14:textId="777777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Předmětem změny "Osvětlení na střeše a zásuvky" (SO 7000 - TLZ06_09) je dopočet osvětlovacích těles, zásuvek, potřebné kabeláže ve 4.NP objektu a nutných úprav rozvaděče RT40.1.</w:t>
                        </w:r>
                      </w:p>
                    </w:tc>
                  </w:tr>
                  <w:tr w:rsidR="005E5C69" w:rsidRPr="005E5C69" w14:paraId="2D0F743D" w14:textId="77777777" w:rsidTr="005E5C69">
                    <w:trPr>
                      <w:trHeight w:val="6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1E43E0B0" w14:textId="4CF6DB31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Předmětem změny "Vsazení termostatického směšovače do solárního sy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stému" (SO 2030 - TLZ06_10) je 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dopočet automatické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ho směšovače a potřebných armatu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r.</w:t>
                        </w:r>
                      </w:p>
                    </w:tc>
                  </w:tr>
                  <w:tr w:rsidR="005E5C69" w:rsidRPr="005E5C69" w14:paraId="0A47F9E7" w14:textId="77777777" w:rsidTr="005E5C69">
                    <w:trPr>
                      <w:trHeight w:val="6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44EB19C2" w14:textId="777777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Předmětem změny "Generální klíč" (SO 2000 - TLZ06_11) je odečet původních dveřních vložek a dodávky nových vložek pro skupiny generálních klíčů vč. dodávky klíčů.</w:t>
                        </w:r>
                      </w:p>
                    </w:tc>
                  </w:tr>
                  <w:tr w:rsidR="005E5C69" w:rsidRPr="005E5C69" w14:paraId="7C8A6F4B" w14:textId="77777777" w:rsidTr="005E5C69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064ABEE8" w14:textId="09A41152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Předmětem změny "Zábradlí na střechách, lem hrubé podlahy krčku, úprava žebříku na střechu" (SO 2000 - 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TLZ06_12) je odečet stávaj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ícího zábradlí na střechách nad 1.NP a 3.NP a dopočet zábradlí střechy nad 3.NP u ocelového roštu pro VZT zařízení, dopočet lemovacích plechů hrubé podlahy ve spojovacím krčku a přípočet prodloužení servisního žebříku na střechu 4.NP.</w:t>
                        </w:r>
                      </w:p>
                    </w:tc>
                  </w:tr>
                  <w:tr w:rsidR="005E5C69" w:rsidRPr="005E5C69" w14:paraId="5811AF5F" w14:textId="77777777" w:rsidTr="005E5C69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65DC861B" w14:textId="2CCE2C3D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Předmětem změny "Doplnění </w:t>
                        </w:r>
                        <w:proofErr w:type="spellStart"/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poro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roštů</w:t>
                        </w:r>
                        <w:proofErr w:type="spell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nad střešní vpusti střecha nad 3.NP" (SO 2000 - TLZ06_13) je dopočet o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celových, žárově zinkovaných </w:t>
                        </w:r>
                        <w:proofErr w:type="spellStart"/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por</w:t>
                        </w: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oroštů</w:t>
                        </w:r>
                        <w:proofErr w:type="spellEnd"/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nad vpusti ve 3.NP a dopočet kačírkových lišt kolem těchto vpustí.</w:t>
                        </w:r>
                      </w:p>
                    </w:tc>
                  </w:tr>
                  <w:tr w:rsidR="005E5C69" w:rsidRPr="005E5C69" w14:paraId="3E4213C1" w14:textId="77777777" w:rsidTr="005E5C69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3981A920" w14:textId="777777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lastRenderedPageBreak/>
                          <w:t>Předmětem změny "Zrušení schodů vytvoření rampy a chodníku" (SO 2000 - TLZ06_14) je odečet původního schodiště včetně podkladních vrstev, bednění apod. a dopočet rampy vč. zemních prací, podkladních vrstev a obrubníků.</w:t>
                        </w:r>
                      </w:p>
                    </w:tc>
                  </w:tr>
                  <w:tr w:rsidR="005E5C69" w:rsidRPr="005E5C69" w14:paraId="054CE9C1" w14:textId="77777777" w:rsidTr="005E5C69">
                    <w:trPr>
                      <w:trHeight w:val="6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07FCB8DF" w14:textId="777777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Předmětem změny "Dodávka telefonní ústředny" (SO 2000 - TLZ06_15) je dopočet telefonní ústředny včetně příslušenství.</w:t>
                        </w:r>
                      </w:p>
                    </w:tc>
                  </w:tr>
                  <w:tr w:rsidR="005E5C69" w:rsidRPr="005E5C69" w14:paraId="6EBD0C9A" w14:textId="77777777" w:rsidTr="005E5C69">
                    <w:trPr>
                      <w:trHeight w:val="6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single" w:sz="8" w:space="0" w:color="808080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72B04111" w14:textId="77777777" w:rsidR="005E5C69" w:rsidRPr="005E5C69" w:rsidRDefault="005E5C69" w:rsidP="005E5C6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5E5C69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Předmětem změny "Opěrná zeď u budovy H" (SO 2000 - TLZ06_16) je přepočet rozdílu mezi původní opěrnou stěnou a novou opěrnou stěnou (základové a svislé části) včetně zemních prací, izolací apod.</w:t>
                        </w:r>
                      </w:p>
                    </w:tc>
                  </w:tr>
                </w:tbl>
                <w:p w14:paraId="63BC2382" w14:textId="74289394" w:rsidR="00E41268" w:rsidRPr="00E41268" w:rsidRDefault="00E41268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1268" w:rsidRPr="002D7515" w14:paraId="62FC41B3" w14:textId="77777777" w:rsidTr="005E5C69">
              <w:trPr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1702D6EF" w14:textId="65D0D8BD" w:rsidR="00E41268" w:rsidRPr="00E41268" w:rsidRDefault="00E41268" w:rsidP="00E412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017B50CE" w14:textId="5EB0574E" w:rsidR="00BC7DBD" w:rsidRPr="00035AFE" w:rsidRDefault="00BC7DBD" w:rsidP="001865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267555BA" w14:textId="77777777" w:rsidTr="006844ED">
        <w:trPr>
          <w:trHeight w:val="300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D6A499" w14:textId="61C4013A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4124A0FB" w14:textId="77777777" w:rsidTr="006844ED">
        <w:trPr>
          <w:trHeight w:val="70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99BB" w14:textId="376FE630" w:rsidR="00200A36" w:rsidRPr="00035AFE" w:rsidRDefault="00200A36" w:rsidP="005D06B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09AF55B3" w14:textId="77777777" w:rsidTr="006844ED">
        <w:trPr>
          <w:trHeight w:val="300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409560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B22B6A" w14:paraId="4FCFFA41" w14:textId="77777777" w:rsidTr="006844ED">
        <w:trPr>
          <w:trHeight w:val="841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74FE" w14:textId="171FD58A" w:rsidR="0039326B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> </w:t>
            </w:r>
            <w:r w:rsidR="0061134D"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 xml:space="preserve">S výše popsanými změnami souhlasíme. </w:t>
            </w:r>
          </w:p>
        </w:tc>
      </w:tr>
      <w:tr w:rsidR="00723981" w:rsidRPr="00B22B6A" w14:paraId="0C5A6D9F" w14:textId="77777777" w:rsidTr="006844ED">
        <w:trPr>
          <w:trHeight w:val="315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C0827A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B22B6A" w14:paraId="1AA2482A" w14:textId="77777777" w:rsidTr="006844ED">
        <w:trPr>
          <w:trHeight w:val="156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1026" w14:textId="77777777" w:rsidR="00980569" w:rsidRPr="00035AFE" w:rsidRDefault="00980569" w:rsidP="006B162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368EC6DA" w14:textId="77777777" w:rsidTr="006844ED">
        <w:trPr>
          <w:trHeight w:val="315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B73C3D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Přílohy:  </w:t>
            </w:r>
          </w:p>
        </w:tc>
      </w:tr>
      <w:tr w:rsidR="00723981" w:rsidRPr="00B22B6A" w14:paraId="47C9E333" w14:textId="77777777" w:rsidTr="006844ED">
        <w:trPr>
          <w:trHeight w:val="1500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E879" w14:textId="77777777" w:rsidR="005E5C69" w:rsidRDefault="005E5C69" w:rsidP="005E5C69">
            <w:pPr>
              <w:rPr>
                <w:rFonts w:ascii="Calibri" w:hAnsi="Calibri" w:cs="Calibri"/>
                <w:color w:val="000000"/>
                <w:sz w:val="24"/>
              </w:rPr>
            </w:pPr>
            <w:r w:rsidRPr="005E5C69">
              <w:rPr>
                <w:rFonts w:ascii="Calibri" w:hAnsi="Calibri" w:cs="Calibri"/>
                <w:color w:val="000000"/>
                <w:sz w:val="24"/>
              </w:rPr>
              <w:t>Pří</w:t>
            </w:r>
            <w:r>
              <w:rPr>
                <w:rFonts w:ascii="Calibri" w:hAnsi="Calibri" w:cs="Calibri"/>
                <w:color w:val="000000"/>
                <w:sz w:val="24"/>
              </w:rPr>
              <w:t>loha č. 01 - Položkový rozpočet</w:t>
            </w:r>
          </w:p>
          <w:p w14:paraId="2281BA70" w14:textId="76502872" w:rsidR="005E5C69" w:rsidRPr="005E5C69" w:rsidRDefault="005E5C69" w:rsidP="005E5C69">
            <w:pPr>
              <w:rPr>
                <w:rFonts w:ascii="Calibri" w:hAnsi="Calibri" w:cs="Calibri"/>
                <w:color w:val="000000"/>
                <w:sz w:val="24"/>
              </w:rPr>
            </w:pPr>
            <w:r w:rsidRPr="005E5C69">
              <w:rPr>
                <w:rFonts w:ascii="Calibri" w:hAnsi="Calibri" w:cs="Calibri"/>
                <w:color w:val="000000"/>
                <w:sz w:val="24"/>
              </w:rPr>
              <w:t xml:space="preserve">Příloha č. 02 - Kolize topného tělesa m. č. 1.16 (pod 4 </w:t>
            </w:r>
            <w:proofErr w:type="gramStart"/>
            <w:r w:rsidRPr="005E5C69">
              <w:rPr>
                <w:rFonts w:ascii="Calibri" w:hAnsi="Calibri" w:cs="Calibri"/>
                <w:color w:val="000000"/>
                <w:sz w:val="24"/>
              </w:rPr>
              <w:t>oknem) (SO</w:t>
            </w:r>
            <w:proofErr w:type="gramEnd"/>
            <w:r w:rsidRPr="005E5C69">
              <w:rPr>
                <w:rFonts w:ascii="Calibri" w:hAnsi="Calibri" w:cs="Calibri"/>
                <w:color w:val="000000"/>
                <w:sz w:val="24"/>
              </w:rPr>
              <w:t xml:space="preserve"> 2030 - TLZ06_02) </w:t>
            </w:r>
          </w:p>
          <w:p w14:paraId="65DA2444" w14:textId="77777777" w:rsidR="005E5C69" w:rsidRPr="005E5C69" w:rsidRDefault="005E5C69" w:rsidP="005E5C69">
            <w:pPr>
              <w:rPr>
                <w:rFonts w:ascii="Calibri" w:hAnsi="Calibri" w:cs="Calibri"/>
                <w:color w:val="000000"/>
                <w:sz w:val="24"/>
              </w:rPr>
            </w:pPr>
            <w:r w:rsidRPr="005E5C69">
              <w:rPr>
                <w:rFonts w:ascii="Calibri" w:hAnsi="Calibri" w:cs="Calibri"/>
                <w:color w:val="000000"/>
                <w:sz w:val="24"/>
              </w:rPr>
              <w:t xml:space="preserve">Příloha č. 03 - Změna otopných těles z důvodu kolize s parapetním žlabem </w:t>
            </w:r>
            <w:proofErr w:type="spellStart"/>
            <w:proofErr w:type="gramStart"/>
            <w:r w:rsidRPr="005E5C69">
              <w:rPr>
                <w:rFonts w:ascii="Calibri" w:hAnsi="Calibri" w:cs="Calibri"/>
                <w:color w:val="000000"/>
                <w:sz w:val="24"/>
              </w:rPr>
              <w:t>m.č</w:t>
            </w:r>
            <w:proofErr w:type="spellEnd"/>
            <w:r w:rsidRPr="005E5C69">
              <w:rPr>
                <w:rFonts w:ascii="Calibri" w:hAnsi="Calibri" w:cs="Calibri"/>
                <w:color w:val="000000"/>
                <w:sz w:val="24"/>
              </w:rPr>
              <w:t>.</w:t>
            </w:r>
            <w:proofErr w:type="gramEnd"/>
            <w:r w:rsidRPr="005E5C69">
              <w:rPr>
                <w:rFonts w:ascii="Calibri" w:hAnsi="Calibri" w:cs="Calibri"/>
                <w:color w:val="000000"/>
                <w:sz w:val="24"/>
              </w:rPr>
              <w:t xml:space="preserve"> 1.12, 1.18, 2.21 (SO 2030 - TLZ06_03) </w:t>
            </w:r>
          </w:p>
          <w:p w14:paraId="7CAE2CC6" w14:textId="77777777" w:rsidR="005E5C69" w:rsidRPr="005E5C69" w:rsidRDefault="005E5C69" w:rsidP="005E5C69">
            <w:pPr>
              <w:rPr>
                <w:rFonts w:ascii="Calibri" w:hAnsi="Calibri" w:cs="Calibri"/>
                <w:color w:val="000000"/>
                <w:sz w:val="24"/>
              </w:rPr>
            </w:pPr>
            <w:r w:rsidRPr="005E5C69">
              <w:rPr>
                <w:rFonts w:ascii="Calibri" w:hAnsi="Calibri" w:cs="Calibri"/>
                <w:color w:val="000000"/>
                <w:sz w:val="24"/>
              </w:rPr>
              <w:t xml:space="preserve">Příloha č. 04 - Přívod pro nabíjecí stanici (SO 2030 - TLZ06_05) </w:t>
            </w:r>
          </w:p>
          <w:p w14:paraId="40F8B399" w14:textId="77777777" w:rsidR="005E5C69" w:rsidRPr="005E5C69" w:rsidRDefault="005E5C69" w:rsidP="005E5C69">
            <w:pPr>
              <w:rPr>
                <w:rFonts w:ascii="Calibri" w:hAnsi="Calibri" w:cs="Calibri"/>
                <w:color w:val="000000"/>
                <w:sz w:val="24"/>
              </w:rPr>
            </w:pPr>
            <w:r w:rsidRPr="005E5C69">
              <w:rPr>
                <w:rFonts w:ascii="Calibri" w:hAnsi="Calibri" w:cs="Calibri"/>
                <w:color w:val="000000"/>
                <w:sz w:val="24"/>
              </w:rPr>
              <w:t xml:space="preserve">Příloha č. 05 - Změna el. </w:t>
            </w:r>
            <w:proofErr w:type="spellStart"/>
            <w:r w:rsidRPr="005E5C69">
              <w:rPr>
                <w:rFonts w:ascii="Calibri" w:hAnsi="Calibri" w:cs="Calibri"/>
                <w:color w:val="000000"/>
                <w:sz w:val="24"/>
              </w:rPr>
              <w:t>vč</w:t>
            </w:r>
            <w:proofErr w:type="spellEnd"/>
            <w:r w:rsidRPr="005E5C69">
              <w:rPr>
                <w:rFonts w:ascii="Calibri" w:hAnsi="Calibri" w:cs="Calibri"/>
                <w:color w:val="000000"/>
                <w:sz w:val="24"/>
              </w:rPr>
              <w:t xml:space="preserve">, parapetních žlabů a podlahových krabic (SO 2030 - TLZ06_06) </w:t>
            </w:r>
          </w:p>
          <w:p w14:paraId="200EBE3D" w14:textId="77777777" w:rsidR="005E5C69" w:rsidRPr="005E5C69" w:rsidRDefault="005E5C69" w:rsidP="005E5C69">
            <w:pPr>
              <w:rPr>
                <w:rFonts w:ascii="Calibri" w:hAnsi="Calibri" w:cs="Calibri"/>
                <w:color w:val="000000"/>
                <w:sz w:val="24"/>
              </w:rPr>
            </w:pPr>
            <w:r w:rsidRPr="005E5C69">
              <w:rPr>
                <w:rFonts w:ascii="Calibri" w:hAnsi="Calibri" w:cs="Calibri"/>
                <w:color w:val="000000"/>
                <w:sz w:val="24"/>
              </w:rPr>
              <w:t xml:space="preserve">Příloha č. 06 - Změna FVE panelů (SO 2030 - TLZ06_07) </w:t>
            </w:r>
          </w:p>
          <w:p w14:paraId="70A4F2D7" w14:textId="77777777" w:rsidR="005E5C69" w:rsidRPr="005E5C69" w:rsidRDefault="005E5C69" w:rsidP="005E5C69">
            <w:pPr>
              <w:rPr>
                <w:rFonts w:ascii="Calibri" w:hAnsi="Calibri" w:cs="Calibri"/>
                <w:color w:val="000000"/>
                <w:sz w:val="24"/>
              </w:rPr>
            </w:pPr>
            <w:r w:rsidRPr="005E5C69">
              <w:rPr>
                <w:rFonts w:ascii="Calibri" w:hAnsi="Calibri" w:cs="Calibri"/>
                <w:color w:val="000000"/>
                <w:sz w:val="24"/>
              </w:rPr>
              <w:t xml:space="preserve">Příloha č. 07 - Změna recepčního pultu (SO 2030 - TLZ06_08) </w:t>
            </w:r>
          </w:p>
          <w:p w14:paraId="0305034B" w14:textId="77777777" w:rsidR="005E5C69" w:rsidRPr="005E5C69" w:rsidRDefault="005E5C69" w:rsidP="005E5C69">
            <w:pPr>
              <w:rPr>
                <w:rFonts w:ascii="Calibri" w:hAnsi="Calibri" w:cs="Calibri"/>
                <w:color w:val="000000"/>
                <w:sz w:val="24"/>
              </w:rPr>
            </w:pPr>
            <w:r w:rsidRPr="005E5C69">
              <w:rPr>
                <w:rFonts w:ascii="Calibri" w:hAnsi="Calibri" w:cs="Calibri"/>
                <w:color w:val="000000"/>
                <w:sz w:val="24"/>
              </w:rPr>
              <w:t xml:space="preserve">Příloha č. 08 - Osvětlení na střeše a zásuvky (SO 2030 - TLZ06_09) </w:t>
            </w:r>
          </w:p>
          <w:p w14:paraId="725BF7FC" w14:textId="77777777" w:rsidR="005E5C69" w:rsidRPr="005E5C69" w:rsidRDefault="005E5C69" w:rsidP="005E5C69">
            <w:pPr>
              <w:rPr>
                <w:rFonts w:ascii="Calibri" w:hAnsi="Calibri" w:cs="Calibri"/>
                <w:color w:val="000000"/>
                <w:sz w:val="24"/>
              </w:rPr>
            </w:pPr>
            <w:r w:rsidRPr="005E5C69">
              <w:rPr>
                <w:rFonts w:ascii="Calibri" w:hAnsi="Calibri" w:cs="Calibri"/>
                <w:color w:val="000000"/>
                <w:sz w:val="24"/>
              </w:rPr>
              <w:t xml:space="preserve">Příloha č. 09 - Vsazení termostatického směšovače do solárního systému (SO 2030 - TLZ06_10) </w:t>
            </w:r>
          </w:p>
          <w:p w14:paraId="4D45710A" w14:textId="77777777" w:rsidR="005E5C69" w:rsidRPr="005E5C69" w:rsidRDefault="005E5C69" w:rsidP="005E5C69">
            <w:pPr>
              <w:rPr>
                <w:rFonts w:ascii="Calibri" w:hAnsi="Calibri" w:cs="Calibri"/>
                <w:color w:val="000000"/>
                <w:sz w:val="24"/>
              </w:rPr>
            </w:pPr>
            <w:r w:rsidRPr="005E5C69">
              <w:rPr>
                <w:rFonts w:ascii="Calibri" w:hAnsi="Calibri" w:cs="Calibri"/>
                <w:color w:val="000000"/>
                <w:sz w:val="24"/>
              </w:rPr>
              <w:t xml:space="preserve">Příloha č. 10 - Generální klíč (SO 2030 - TLZ06_11) </w:t>
            </w:r>
          </w:p>
          <w:p w14:paraId="7C0E6C2A" w14:textId="56C2C3B2" w:rsidR="005E5C69" w:rsidRPr="005E5C69" w:rsidRDefault="005E5C69" w:rsidP="005E5C69">
            <w:pPr>
              <w:rPr>
                <w:rFonts w:ascii="Calibri" w:hAnsi="Calibri" w:cs="Calibri"/>
                <w:color w:val="000000"/>
                <w:sz w:val="24"/>
              </w:rPr>
            </w:pPr>
            <w:r w:rsidRPr="005E5C69">
              <w:rPr>
                <w:rFonts w:ascii="Calibri" w:hAnsi="Calibri" w:cs="Calibri"/>
                <w:color w:val="000000"/>
                <w:sz w:val="24"/>
              </w:rPr>
              <w:t>Příloha č. 11 - Zábradlí na střechách, lem</w:t>
            </w:r>
            <w:r w:rsidR="00E54914">
              <w:rPr>
                <w:rFonts w:ascii="Calibri" w:hAnsi="Calibri" w:cs="Calibri"/>
                <w:color w:val="000000"/>
                <w:sz w:val="24"/>
              </w:rPr>
              <w:t xml:space="preserve"> hrubé podlahy krčku, úprava</w:t>
            </w:r>
            <w:r w:rsidRPr="005E5C69">
              <w:rPr>
                <w:rFonts w:ascii="Calibri" w:hAnsi="Calibri" w:cs="Calibri"/>
                <w:color w:val="000000"/>
                <w:sz w:val="24"/>
              </w:rPr>
              <w:t xml:space="preserve"> žebříku na střechu (SO 2030 - TLZ06_12) </w:t>
            </w:r>
          </w:p>
          <w:p w14:paraId="505877CD" w14:textId="77777777" w:rsidR="005E5C69" w:rsidRPr="005E5C69" w:rsidRDefault="005E5C69" w:rsidP="005E5C69">
            <w:pPr>
              <w:rPr>
                <w:rFonts w:ascii="Calibri" w:hAnsi="Calibri" w:cs="Calibri"/>
                <w:color w:val="000000"/>
                <w:sz w:val="24"/>
              </w:rPr>
            </w:pPr>
            <w:r w:rsidRPr="005E5C69">
              <w:rPr>
                <w:rFonts w:ascii="Calibri" w:hAnsi="Calibri" w:cs="Calibri"/>
                <w:color w:val="000000"/>
                <w:sz w:val="24"/>
              </w:rPr>
              <w:t xml:space="preserve">Příloha č. 12 - Doplnění </w:t>
            </w:r>
            <w:proofErr w:type="spellStart"/>
            <w:r w:rsidRPr="005E5C69">
              <w:rPr>
                <w:rFonts w:ascii="Calibri" w:hAnsi="Calibri" w:cs="Calibri"/>
                <w:color w:val="000000"/>
                <w:sz w:val="24"/>
              </w:rPr>
              <w:t>pororoštů</w:t>
            </w:r>
            <w:proofErr w:type="spellEnd"/>
            <w:r w:rsidRPr="005E5C69">
              <w:rPr>
                <w:rFonts w:ascii="Calibri" w:hAnsi="Calibri" w:cs="Calibri"/>
                <w:color w:val="000000"/>
                <w:sz w:val="24"/>
              </w:rPr>
              <w:t xml:space="preserve"> nad střešní vpusti střecha nad 3.NP (SO 2030 - TLZ06_13) </w:t>
            </w:r>
          </w:p>
          <w:p w14:paraId="6CF8C6B7" w14:textId="77777777" w:rsidR="005E5C69" w:rsidRPr="005E5C69" w:rsidRDefault="005E5C69" w:rsidP="005E5C69">
            <w:pPr>
              <w:rPr>
                <w:rFonts w:ascii="Calibri" w:hAnsi="Calibri" w:cs="Calibri"/>
                <w:color w:val="000000"/>
                <w:sz w:val="24"/>
              </w:rPr>
            </w:pPr>
            <w:r w:rsidRPr="005E5C69">
              <w:rPr>
                <w:rFonts w:ascii="Calibri" w:hAnsi="Calibri" w:cs="Calibri"/>
                <w:color w:val="000000"/>
                <w:sz w:val="24"/>
              </w:rPr>
              <w:t xml:space="preserve">Příloha č. 13 - Zrušení schodů vytvoření rampy a chodníku (SO 2030 - TLZ06_14) </w:t>
            </w:r>
          </w:p>
          <w:p w14:paraId="68420515" w14:textId="1EEC531E" w:rsidR="0039326B" w:rsidRPr="00035AFE" w:rsidRDefault="005E5C69" w:rsidP="005E5C69">
            <w:pPr>
              <w:rPr>
                <w:rFonts w:ascii="Calibri" w:hAnsi="Calibri" w:cs="Calibri"/>
                <w:color w:val="000000"/>
                <w:sz w:val="24"/>
              </w:rPr>
            </w:pPr>
            <w:r w:rsidRPr="005E5C69">
              <w:rPr>
                <w:rFonts w:ascii="Calibri" w:hAnsi="Calibri" w:cs="Calibri"/>
                <w:color w:val="000000"/>
                <w:sz w:val="24"/>
              </w:rPr>
              <w:t>Příloha č. 14 - Opěrná zeď u budovy H (SO 2030 - TLZ06_16)</w:t>
            </w:r>
          </w:p>
        </w:tc>
      </w:tr>
      <w:tr w:rsidR="00723981" w:rsidRPr="00B22B6A" w14:paraId="48858A94" w14:textId="77777777" w:rsidTr="006844ED">
        <w:trPr>
          <w:trHeight w:val="31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DFCF0" w14:textId="77777777" w:rsidR="0039326B" w:rsidRPr="00B22B6A" w:rsidRDefault="0039326B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D3BC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A60A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A1AE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76AB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1B3E0E20" w14:textId="77777777" w:rsidTr="006844ED">
        <w:trPr>
          <w:trHeight w:val="300"/>
        </w:trPr>
        <w:tc>
          <w:tcPr>
            <w:tcW w:w="4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222E0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895A" w14:textId="77777777"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bez dopadu</w:t>
            </w:r>
          </w:p>
        </w:tc>
      </w:tr>
      <w:tr w:rsidR="00723981" w:rsidRPr="00B22B6A" w14:paraId="4646517F" w14:textId="77777777" w:rsidTr="006844ED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09F9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460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s dopadem: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B8FB" w14:textId="77777777"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---</w:t>
            </w:r>
          </w:p>
        </w:tc>
      </w:tr>
      <w:tr w:rsidR="00723981" w:rsidRPr="00B22B6A" w14:paraId="1801FFC7" w14:textId="77777777" w:rsidTr="006844ED">
        <w:trPr>
          <w:trHeight w:val="300"/>
        </w:trPr>
        <w:tc>
          <w:tcPr>
            <w:tcW w:w="4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B1469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Orientační cenový dopad</w:t>
            </w:r>
            <w:r w:rsidR="00EF6088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(bez DPH)</w:t>
            </w: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ACF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Odpočet: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CD68" w14:textId="0C2DD20E" w:rsidR="00723981" w:rsidRPr="003F7EBD" w:rsidRDefault="005E5C69" w:rsidP="003F7E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743 365,89 Kč</w:t>
            </w:r>
          </w:p>
        </w:tc>
      </w:tr>
      <w:tr w:rsidR="00E41268" w:rsidRPr="00B22B6A" w14:paraId="49FF2687" w14:textId="77777777" w:rsidTr="006844ED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BE2579" w14:textId="77777777" w:rsidR="00E41268" w:rsidRPr="00B22B6A" w:rsidRDefault="00E41268" w:rsidP="00E412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64ED" w14:textId="77777777" w:rsidR="00E41268" w:rsidRPr="00B22B6A" w:rsidRDefault="00E41268" w:rsidP="00E412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Přípočet: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CD5C" w14:textId="4179A9B5" w:rsidR="00E41268" w:rsidRPr="003F7EBD" w:rsidRDefault="005E5C69" w:rsidP="00E412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756 753,77 Kč</w:t>
            </w:r>
          </w:p>
        </w:tc>
      </w:tr>
      <w:tr w:rsidR="00723981" w:rsidRPr="00B22B6A" w14:paraId="2BEC97F3" w14:textId="77777777" w:rsidTr="006844ED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75D64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DF8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Celkem: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0CB0" w14:textId="2469BEC1" w:rsidR="00723981" w:rsidRPr="003F7EBD" w:rsidRDefault="005E5C69" w:rsidP="003F7E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13 387,87 Kč</w:t>
            </w:r>
          </w:p>
        </w:tc>
      </w:tr>
    </w:tbl>
    <w:tbl>
      <w:tblPr>
        <w:tblpPr w:leftFromText="141" w:rightFromText="141" w:vertAnchor="text" w:horzAnchor="margin" w:tblpY="1005"/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1313"/>
        <w:gridCol w:w="2004"/>
        <w:gridCol w:w="2003"/>
      </w:tblGrid>
      <w:tr w:rsidR="006844ED" w:rsidRPr="00B22B6A" w14:paraId="1D4DE75B" w14:textId="77777777" w:rsidTr="006844ED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ADB8" w14:textId="77777777" w:rsidR="006844ED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3750F96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3B99F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4E839" w14:textId="77777777" w:rsidR="006844ED" w:rsidRDefault="006844ED" w:rsidP="006844E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7F5D95EA" w14:textId="77777777" w:rsidR="006844ED" w:rsidRDefault="006844ED" w:rsidP="006844E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444D2F96" w14:textId="77777777" w:rsidR="006844ED" w:rsidRDefault="006844ED" w:rsidP="006844E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602777D0" w14:textId="77777777" w:rsidR="006844ED" w:rsidRDefault="006844ED" w:rsidP="006844E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652C5D19" w14:textId="77777777" w:rsidR="006844ED" w:rsidRDefault="006844ED" w:rsidP="006844E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71FC6F8E" w14:textId="77777777" w:rsidR="006844ED" w:rsidRDefault="006844ED" w:rsidP="006844E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7C5094DE" w14:textId="77777777" w:rsidR="006844ED" w:rsidRDefault="006844ED" w:rsidP="006844E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3A6BF346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08A30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23166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6844ED" w:rsidRPr="00B22B6A" w14:paraId="00E184F6" w14:textId="77777777" w:rsidTr="006844ED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449B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BA1D124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E11BF5" w14:textId="77777777" w:rsidR="006844ED" w:rsidRPr="00B22B6A" w:rsidRDefault="006844ED" w:rsidP="006844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Jméno a příjmení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FA6397" w14:textId="77777777" w:rsidR="006844ED" w:rsidRPr="00B22B6A" w:rsidRDefault="006844ED" w:rsidP="006844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Datum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CB6CAD" w14:textId="77777777" w:rsidR="006844ED" w:rsidRPr="00B22B6A" w:rsidRDefault="006844ED" w:rsidP="006844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Podpis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14F401" w14:textId="77777777" w:rsidR="006844ED" w:rsidRPr="00B22B6A" w:rsidRDefault="006844ED" w:rsidP="006844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Razítko</w:t>
            </w:r>
          </w:p>
        </w:tc>
      </w:tr>
      <w:tr w:rsidR="006844ED" w:rsidRPr="00B22B6A" w14:paraId="369FA1E4" w14:textId="77777777" w:rsidTr="006844ED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B6867D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614D" w14:textId="77777777" w:rsidR="006844ED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7D5447E" w14:textId="353463DA" w:rsidR="006844ED" w:rsidRDefault="001264C9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XXX</w:t>
            </w:r>
          </w:p>
          <w:p w14:paraId="35E764BC" w14:textId="09103F2A" w:rsidR="001264C9" w:rsidRPr="00B22B6A" w:rsidRDefault="001264C9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XXX</w:t>
            </w:r>
          </w:p>
          <w:p w14:paraId="558B5C39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bookmarkStart w:id="0" w:name="_GoBack"/>
            <w:bookmarkEnd w:id="0"/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D770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11ED0A2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636B4BD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80FE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3214AF1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F44E201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3421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844ED" w:rsidRPr="00B22B6A" w14:paraId="2C2CE8CF" w14:textId="77777777" w:rsidTr="006844ED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1281BE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2EAA" w14:textId="66A31D6E" w:rsidR="006844ED" w:rsidRPr="00B22B6A" w:rsidRDefault="001264C9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XXX</w:t>
            </w:r>
          </w:p>
          <w:p w14:paraId="1EF30507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AC24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01CCFAB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D739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0E8622C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223B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844ED" w:rsidRPr="00B22B6A" w14:paraId="165CFB2B" w14:textId="77777777" w:rsidTr="006844ED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EC0997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CF21" w14:textId="428D32F6" w:rsidR="006844ED" w:rsidRPr="00B22B6A" w:rsidRDefault="001264C9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XXX</w:t>
            </w:r>
          </w:p>
          <w:p w14:paraId="096F06B3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AF1D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F2A93D9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BB09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8F1FB85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0072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844ED" w:rsidRPr="00B22B6A" w14:paraId="3E9CBF01" w14:textId="77777777" w:rsidTr="006844ED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1C6DBA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2886" w14:textId="7A738E0A" w:rsidR="006844ED" w:rsidRPr="00B22B6A" w:rsidRDefault="001264C9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XXX</w:t>
            </w:r>
          </w:p>
          <w:p w14:paraId="2BE1801C" w14:textId="347232C2" w:rsidR="006844ED" w:rsidRPr="00B22B6A" w:rsidRDefault="001264C9" w:rsidP="001264C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8D70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7CABE4D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8E26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5A14384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CE29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tbl>
      <w:tblPr>
        <w:tblpPr w:leftFromText="141" w:rightFromText="141" w:vertAnchor="text" w:horzAnchor="margin" w:tblpY="251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1"/>
        <w:gridCol w:w="4945"/>
      </w:tblGrid>
      <w:tr w:rsidR="006844ED" w:rsidRPr="00B22B6A" w14:paraId="66C1E8F4" w14:textId="77777777" w:rsidTr="006844ED">
        <w:trPr>
          <w:trHeight w:val="569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EF0498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Detailní oceněný výkaz výměr je přílohou č.: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F54B" w14:textId="77777777" w:rsidR="006844ED" w:rsidRPr="00B22B6A" w:rsidRDefault="006844ED" w:rsidP="006844E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1</w:t>
            </w:r>
          </w:p>
        </w:tc>
      </w:tr>
    </w:tbl>
    <w:p w14:paraId="0D0C7E87" w14:textId="5A81F8A5"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2D18A" w14:textId="77777777" w:rsidR="00BA3CDE" w:rsidRDefault="00BA3CDE" w:rsidP="008D2D47">
      <w:pPr>
        <w:spacing w:after="0" w:line="240" w:lineRule="auto"/>
      </w:pPr>
      <w:r>
        <w:separator/>
      </w:r>
    </w:p>
  </w:endnote>
  <w:endnote w:type="continuationSeparator" w:id="0">
    <w:p w14:paraId="29F12929" w14:textId="77777777" w:rsidR="00BA3CDE" w:rsidRDefault="00BA3CDE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EC1BC" w14:textId="77777777"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 wp14:editId="1F26CB4A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47515" w14:textId="77777777" w:rsidR="00BA3CDE" w:rsidRDefault="00BA3CDE" w:rsidP="008D2D47">
      <w:pPr>
        <w:spacing w:after="0" w:line="240" w:lineRule="auto"/>
      </w:pPr>
      <w:r>
        <w:separator/>
      </w:r>
    </w:p>
  </w:footnote>
  <w:footnote w:type="continuationSeparator" w:id="0">
    <w:p w14:paraId="6C9A2B11" w14:textId="77777777" w:rsidR="00BA3CDE" w:rsidRDefault="00BA3CDE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0AAC5" w14:textId="77777777"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 wp14:editId="22909166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4568D"/>
    <w:multiLevelType w:val="hybridMultilevel"/>
    <w:tmpl w:val="CFC8BA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D07F0"/>
    <w:multiLevelType w:val="hybridMultilevel"/>
    <w:tmpl w:val="3C167C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66DFC"/>
    <w:multiLevelType w:val="hybridMultilevel"/>
    <w:tmpl w:val="6D56D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43F3D"/>
    <w:multiLevelType w:val="hybridMultilevel"/>
    <w:tmpl w:val="86027C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D63A54"/>
    <w:multiLevelType w:val="hybridMultilevel"/>
    <w:tmpl w:val="D004C054"/>
    <w:lvl w:ilvl="0" w:tplc="F252B6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81"/>
    <w:rsid w:val="00033702"/>
    <w:rsid w:val="00035AFE"/>
    <w:rsid w:val="00036A9E"/>
    <w:rsid w:val="00077A55"/>
    <w:rsid w:val="000915C6"/>
    <w:rsid w:val="000A04CE"/>
    <w:rsid w:val="000C4251"/>
    <w:rsid w:val="000D5C62"/>
    <w:rsid w:val="000D6775"/>
    <w:rsid w:val="000E0F58"/>
    <w:rsid w:val="000E6573"/>
    <w:rsid w:val="00110ED5"/>
    <w:rsid w:val="001213F0"/>
    <w:rsid w:val="001264C9"/>
    <w:rsid w:val="001362FB"/>
    <w:rsid w:val="0015305F"/>
    <w:rsid w:val="001579E8"/>
    <w:rsid w:val="0018628E"/>
    <w:rsid w:val="001865CC"/>
    <w:rsid w:val="00191E16"/>
    <w:rsid w:val="001C25EB"/>
    <w:rsid w:val="00200A36"/>
    <w:rsid w:val="00211E40"/>
    <w:rsid w:val="00213460"/>
    <w:rsid w:val="002473E4"/>
    <w:rsid w:val="002573D5"/>
    <w:rsid w:val="00280DEF"/>
    <w:rsid w:val="0028295C"/>
    <w:rsid w:val="002A281D"/>
    <w:rsid w:val="002C42D3"/>
    <w:rsid w:val="002D0DC8"/>
    <w:rsid w:val="002D0ED1"/>
    <w:rsid w:val="002D7515"/>
    <w:rsid w:val="002F2FAC"/>
    <w:rsid w:val="00305F69"/>
    <w:rsid w:val="00306216"/>
    <w:rsid w:val="003170AD"/>
    <w:rsid w:val="00327FB1"/>
    <w:rsid w:val="0034216D"/>
    <w:rsid w:val="003457EC"/>
    <w:rsid w:val="00371321"/>
    <w:rsid w:val="0037198D"/>
    <w:rsid w:val="0039326B"/>
    <w:rsid w:val="003B5295"/>
    <w:rsid w:val="003D2B40"/>
    <w:rsid w:val="003F528D"/>
    <w:rsid w:val="003F7EBD"/>
    <w:rsid w:val="00417E9A"/>
    <w:rsid w:val="004379F5"/>
    <w:rsid w:val="0044207D"/>
    <w:rsid w:val="004B13A1"/>
    <w:rsid w:val="004D2F17"/>
    <w:rsid w:val="004E09C1"/>
    <w:rsid w:val="004E45BD"/>
    <w:rsid w:val="005040D4"/>
    <w:rsid w:val="005203EF"/>
    <w:rsid w:val="0052537B"/>
    <w:rsid w:val="00531F67"/>
    <w:rsid w:val="00547043"/>
    <w:rsid w:val="00554ECB"/>
    <w:rsid w:val="0056330F"/>
    <w:rsid w:val="005B684A"/>
    <w:rsid w:val="005D06B5"/>
    <w:rsid w:val="005E5C69"/>
    <w:rsid w:val="0061134D"/>
    <w:rsid w:val="00614EA2"/>
    <w:rsid w:val="00615D35"/>
    <w:rsid w:val="00670266"/>
    <w:rsid w:val="006844ED"/>
    <w:rsid w:val="00695B09"/>
    <w:rsid w:val="006B162A"/>
    <w:rsid w:val="006B6BEB"/>
    <w:rsid w:val="006D09CB"/>
    <w:rsid w:val="006D3A69"/>
    <w:rsid w:val="006E157A"/>
    <w:rsid w:val="006E71E0"/>
    <w:rsid w:val="00723981"/>
    <w:rsid w:val="00750DF0"/>
    <w:rsid w:val="00754CD7"/>
    <w:rsid w:val="00783C9A"/>
    <w:rsid w:val="00791A27"/>
    <w:rsid w:val="007E2E4A"/>
    <w:rsid w:val="00813D9E"/>
    <w:rsid w:val="00827E3D"/>
    <w:rsid w:val="0084749D"/>
    <w:rsid w:val="00860842"/>
    <w:rsid w:val="00874855"/>
    <w:rsid w:val="00875B6C"/>
    <w:rsid w:val="008B7F85"/>
    <w:rsid w:val="008D2D47"/>
    <w:rsid w:val="008D7206"/>
    <w:rsid w:val="00904241"/>
    <w:rsid w:val="00920AB4"/>
    <w:rsid w:val="00980569"/>
    <w:rsid w:val="009A22E4"/>
    <w:rsid w:val="009A2334"/>
    <w:rsid w:val="00A17CEC"/>
    <w:rsid w:val="00A5246C"/>
    <w:rsid w:val="00A83B4B"/>
    <w:rsid w:val="00A91021"/>
    <w:rsid w:val="00AB3A39"/>
    <w:rsid w:val="00AF3D87"/>
    <w:rsid w:val="00B00ED2"/>
    <w:rsid w:val="00B02C8A"/>
    <w:rsid w:val="00B075FD"/>
    <w:rsid w:val="00B22B6A"/>
    <w:rsid w:val="00B320CF"/>
    <w:rsid w:val="00B35DD8"/>
    <w:rsid w:val="00B460CD"/>
    <w:rsid w:val="00B555D5"/>
    <w:rsid w:val="00B800C9"/>
    <w:rsid w:val="00BA3CDE"/>
    <w:rsid w:val="00BB7547"/>
    <w:rsid w:val="00BC7DBD"/>
    <w:rsid w:val="00BE77EA"/>
    <w:rsid w:val="00C0448C"/>
    <w:rsid w:val="00C20E85"/>
    <w:rsid w:val="00C31579"/>
    <w:rsid w:val="00C503A1"/>
    <w:rsid w:val="00C75D64"/>
    <w:rsid w:val="00C76945"/>
    <w:rsid w:val="00C7700A"/>
    <w:rsid w:val="00C7782D"/>
    <w:rsid w:val="00C81443"/>
    <w:rsid w:val="00C94DDC"/>
    <w:rsid w:val="00C96DF0"/>
    <w:rsid w:val="00CC59DF"/>
    <w:rsid w:val="00CC7FA7"/>
    <w:rsid w:val="00CE05EC"/>
    <w:rsid w:val="00CF4698"/>
    <w:rsid w:val="00D37320"/>
    <w:rsid w:val="00D41C2F"/>
    <w:rsid w:val="00D50D75"/>
    <w:rsid w:val="00D82E03"/>
    <w:rsid w:val="00D94B38"/>
    <w:rsid w:val="00D957F1"/>
    <w:rsid w:val="00DC050F"/>
    <w:rsid w:val="00DC7FE8"/>
    <w:rsid w:val="00DD5134"/>
    <w:rsid w:val="00DF492E"/>
    <w:rsid w:val="00DF5444"/>
    <w:rsid w:val="00E30424"/>
    <w:rsid w:val="00E33387"/>
    <w:rsid w:val="00E41268"/>
    <w:rsid w:val="00E478E6"/>
    <w:rsid w:val="00E54914"/>
    <w:rsid w:val="00E705D0"/>
    <w:rsid w:val="00E71C05"/>
    <w:rsid w:val="00E72D94"/>
    <w:rsid w:val="00EB167F"/>
    <w:rsid w:val="00EC7A2D"/>
    <w:rsid w:val="00EE252C"/>
    <w:rsid w:val="00EF6088"/>
    <w:rsid w:val="00F176CE"/>
    <w:rsid w:val="00F43EE6"/>
    <w:rsid w:val="00F4552C"/>
    <w:rsid w:val="00F8275E"/>
    <w:rsid w:val="00F84C0A"/>
    <w:rsid w:val="00FA7AE2"/>
    <w:rsid w:val="00FC1680"/>
    <w:rsid w:val="00FD64D3"/>
    <w:rsid w:val="00F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D3AC55"/>
  <w15:docId w15:val="{7B122D47-A0D0-41A0-8DD0-A9580A83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7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62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470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470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06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5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8EED6-A180-4A1D-A59F-36651B9E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1642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Vícha Jiří</dc:creator>
  <cp:lastModifiedBy>D Š</cp:lastModifiedBy>
  <cp:revision>2</cp:revision>
  <cp:lastPrinted>2021-04-22T10:27:00Z</cp:lastPrinted>
  <dcterms:created xsi:type="dcterms:W3CDTF">2021-12-10T10:46:00Z</dcterms:created>
  <dcterms:modified xsi:type="dcterms:W3CDTF">2021-12-10T10:46:00Z</dcterms:modified>
</cp:coreProperties>
</file>