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BC4E491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3A0622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 w:rsidR="003A0622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4E5C8698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FF5DBC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6AD85260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</w:t>
      </w:r>
    </w:p>
    <w:p w14:paraId="4F02E90E" w14:textId="35DC2333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0B8EB22E" w:rsidR="004B2C3B" w:rsidRPr="003A0622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3A0622" w:rsidRPr="003A0622">
        <w:rPr>
          <w:rFonts w:asciiTheme="minorHAnsi" w:hAnsiTheme="minorHAnsi" w:cstheme="minorHAnsi"/>
          <w:b/>
          <w:sz w:val="22"/>
          <w:szCs w:val="22"/>
        </w:rPr>
        <w:t>Papera s.r.o.</w:t>
      </w:r>
    </w:p>
    <w:p w14:paraId="2EF7A3D7" w14:textId="29E52D0E" w:rsidR="00BB47C7" w:rsidRPr="003A062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3A0622" w:rsidRPr="003A0622">
        <w:rPr>
          <w:rFonts w:asciiTheme="minorHAnsi" w:hAnsiTheme="minorHAnsi" w:cstheme="minorHAnsi"/>
          <w:sz w:val="22"/>
          <w:szCs w:val="22"/>
        </w:rPr>
        <w:t>Hálkova 2217/12, 568 02 Svitavy</w:t>
      </w:r>
    </w:p>
    <w:p w14:paraId="6D552C05" w14:textId="571A0521" w:rsidR="00BB47C7" w:rsidRPr="003A0622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3A0622" w:rsidRPr="003A0622">
        <w:rPr>
          <w:rFonts w:asciiTheme="minorHAnsi" w:hAnsiTheme="minorHAnsi" w:cstheme="minorHAnsi"/>
          <w:sz w:val="22"/>
          <w:szCs w:val="22"/>
        </w:rPr>
        <w:t>sp. zn. C 16618 vedená u Krajského soudu v Hradci Králové</w:t>
      </w:r>
    </w:p>
    <w:p w14:paraId="7786AF81" w14:textId="4C8F813A" w:rsidR="00BB47C7" w:rsidRPr="003A062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>IČO: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3A0622" w:rsidRPr="003A0622">
        <w:rPr>
          <w:rFonts w:asciiTheme="minorHAnsi" w:hAnsiTheme="minorHAnsi" w:cstheme="minorHAnsi"/>
          <w:sz w:val="22"/>
          <w:szCs w:val="22"/>
        </w:rPr>
        <w:t>25945653</w:t>
      </w:r>
    </w:p>
    <w:p w14:paraId="0507D317" w14:textId="0C772C7F" w:rsidR="00BB47C7" w:rsidRPr="003A062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………………………………………………………….</w:t>
      </w:r>
    </w:p>
    <w:p w14:paraId="1839CA23" w14:textId="6C14B726" w:rsidR="00BB47C7" w:rsidRPr="003A062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3A0622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3A0622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………………………………………………………………….</w:t>
      </w:r>
    </w:p>
    <w:p w14:paraId="7C0C5DB4" w14:textId="2357E69C" w:rsidR="00BB47C7" w:rsidRPr="003A062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Style w:val="Hypertextovodkaz"/>
          <w:rFonts w:asciiTheme="minorHAnsi" w:hAnsiTheme="minorHAnsi" w:cstheme="minorHAnsi"/>
          <w:color w:val="auto"/>
          <w:sz w:val="22"/>
          <w:szCs w:val="22"/>
          <w:highlight w:val="black"/>
          <w:u w:val="none"/>
        </w:rPr>
        <w:t>………………………………………………………………………………………..</w:t>
      </w:r>
    </w:p>
    <w:p w14:paraId="0173BD0D" w14:textId="7641BC88" w:rsidR="00BB47C7" w:rsidRPr="003A0622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Fonts w:asciiTheme="minorHAnsi" w:hAnsiTheme="minorHAnsi" w:cstheme="minorHAnsi"/>
          <w:sz w:val="22"/>
          <w:szCs w:val="22"/>
          <w:highlight w:val="black"/>
        </w:rPr>
        <w:t>……………………</w:t>
      </w:r>
    </w:p>
    <w:p w14:paraId="28FABBA8" w14:textId="75662682" w:rsidR="00017482" w:rsidRPr="003A0622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22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3A0622">
        <w:rPr>
          <w:rFonts w:asciiTheme="minorHAnsi" w:hAnsiTheme="minorHAnsi" w:cstheme="minorHAnsi"/>
          <w:sz w:val="22"/>
          <w:szCs w:val="22"/>
        </w:rPr>
        <w:tab/>
      </w:r>
      <w:r w:rsidR="0025459D" w:rsidRPr="002545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0704F85A" w:rsidR="00B67DEE" w:rsidRPr="00B67DEE" w:rsidRDefault="00B67DEE" w:rsidP="000B02F9">
      <w:pPr>
        <w:pStyle w:val="Nadpis2"/>
        <w:rPr>
          <w:b/>
        </w:rPr>
      </w:pPr>
      <w:r w:rsidRPr="00B67DEE">
        <w:t>Rámcová dohoda (dále jen „Dohoda“) je uzavřena na základě</w:t>
      </w:r>
      <w:r w:rsidR="000B02F9">
        <w:t xml:space="preserve"> </w:t>
      </w:r>
      <w:r w:rsidR="00924B94">
        <w:t>veřejné zakázky</w:t>
      </w:r>
      <w:r w:rsidR="000B02F9">
        <w:t xml:space="preserve"> malého rozsahu</w:t>
      </w:r>
      <w:r w:rsidR="00924B94">
        <w:t xml:space="preserve"> pod názvem „</w:t>
      </w:r>
      <w:r w:rsidR="0082505B" w:rsidRPr="00416288">
        <w:rPr>
          <w:rFonts w:asciiTheme="minorHAnsi" w:hAnsiTheme="minorHAnsi" w:cstheme="minorHAnsi"/>
          <w:sz w:val="22"/>
          <w:szCs w:val="22"/>
        </w:rPr>
        <w:t>Kancelářské potřeby bez náhradního plnění pro Plzeňský kraj 202</w:t>
      </w:r>
      <w:r w:rsidR="0082505B">
        <w:rPr>
          <w:rFonts w:asciiTheme="minorHAnsi" w:hAnsiTheme="minorHAnsi" w:cstheme="minorHAnsi"/>
          <w:sz w:val="22"/>
          <w:szCs w:val="22"/>
        </w:rPr>
        <w:t>2</w:t>
      </w:r>
      <w:r w:rsidR="00E32780">
        <w:rPr>
          <w:rFonts w:asciiTheme="minorHAnsi" w:hAnsiTheme="minorHAnsi" w:cstheme="minorHAnsi"/>
          <w:sz w:val="22"/>
          <w:szCs w:val="22"/>
        </w:rPr>
        <w:t xml:space="preserve"> – 2.vyhlášení</w:t>
      </w:r>
      <w:r w:rsidR="00924B94">
        <w:t>“</w:t>
      </w:r>
      <w:r w:rsidRPr="00B67DEE">
        <w:t>.</w:t>
      </w:r>
    </w:p>
    <w:p w14:paraId="14E5854A" w14:textId="48E79B76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0B02F9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924B94" w:rsidRPr="00BC6961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BC6961" w:rsidRPr="00BC6961">
        <w:rPr>
          <w:rFonts w:asciiTheme="minorHAnsi" w:hAnsiTheme="minorHAnsi" w:cstheme="minorHAnsi"/>
          <w:sz w:val="22"/>
          <w:szCs w:val="22"/>
        </w:rPr>
        <w:t>6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EA85727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82505B">
        <w:rPr>
          <w:rFonts w:asciiTheme="minorHAnsi" w:hAnsiTheme="minorHAnsi" w:cstheme="minorHAnsi"/>
          <w:sz w:val="22"/>
          <w:szCs w:val="22"/>
        </w:rPr>
        <w:t>kancelářských potřeb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02B55759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1A6D04">
        <w:rPr>
          <w:rFonts w:asciiTheme="minorHAnsi" w:hAnsiTheme="minorHAnsi" w:cstheme="minorHAnsi"/>
          <w:sz w:val="22"/>
          <w:szCs w:val="22"/>
        </w:rPr>
        <w:t xml:space="preserve">č. 1 a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0B02F9">
        <w:rPr>
          <w:rFonts w:asciiTheme="minorHAnsi" w:hAnsiTheme="minorHAnsi" w:cstheme="minorHAnsi"/>
          <w:sz w:val="22"/>
          <w:szCs w:val="22"/>
        </w:rPr>
        <w:t>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1A6D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76CE70" w14:textId="08BB9CD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9777C5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0B02F9">
        <w:rPr>
          <w:b/>
          <w:sz w:val="22"/>
          <w:szCs w:val="22"/>
        </w:rPr>
        <w:t>3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0B02F9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1AC580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5E0AA1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E0AA1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656768FA" w14:textId="4B3326E5" w:rsidR="007532FE" w:rsidRPr="006710A8" w:rsidRDefault="007532FE" w:rsidP="007532FE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e-shop,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ADE1843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F205F5">
        <w:rPr>
          <w:rFonts w:asciiTheme="minorHAnsi" w:hAnsiTheme="minorHAnsi"/>
          <w:sz w:val="22"/>
          <w:szCs w:val="22"/>
        </w:rPr>
        <w:t xml:space="preserve"> dle přílohy č. 6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7532FE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148E4BC6" w14:textId="77777777" w:rsidR="00F940A1" w:rsidRDefault="00F940A1" w:rsidP="00F940A1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7D27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31FDB3D6" w14:textId="4ECEFCC7" w:rsidR="00F940A1" w:rsidRPr="00F940A1" w:rsidRDefault="00F940A1" w:rsidP="00F940A1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F940A1">
        <w:rPr>
          <w:sz w:val="22"/>
          <w:szCs w:val="22"/>
        </w:rPr>
        <w:t>Prodávající je povinen zajistit, aby všechny výrobky a jejich obalové materiály byly ručně snadno rozebratelné na recyklovatelné části, tvořené jedním materiálem (např. lepenka, papír, plast atd.)</w:t>
      </w:r>
      <w:r w:rsidRPr="00F940A1">
        <w:rPr>
          <w:rFonts w:asciiTheme="minorHAnsi" w:hAnsiTheme="minorHAnsi" w:cs="Arial"/>
          <w:sz w:val="22"/>
          <w:szCs w:val="22"/>
        </w:rPr>
        <w:t>.</w:t>
      </w:r>
    </w:p>
    <w:p w14:paraId="52A2D30A" w14:textId="77777777" w:rsidR="00F940A1" w:rsidRPr="00F940A1" w:rsidRDefault="00F940A1" w:rsidP="00F940A1"/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83FBF80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F205F5">
        <w:rPr>
          <w:rFonts w:asciiTheme="minorHAnsi" w:hAnsiTheme="minorHAnsi"/>
          <w:sz w:val="22"/>
          <w:szCs w:val="22"/>
        </w:rPr>
        <w:t>1 a č.</w:t>
      </w:r>
      <w:r w:rsidR="007532FE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51B17F1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</w:t>
      </w:r>
      <w:r w:rsidR="007532FE">
        <w:rPr>
          <w:rFonts w:asciiTheme="minorHAnsi" w:hAnsiTheme="minorHAnsi"/>
          <w:sz w:val="22"/>
          <w:szCs w:val="22"/>
        </w:rPr>
        <w:t xml:space="preserve"> </w:t>
      </w:r>
      <w:r w:rsidR="00E24BC4">
        <w:rPr>
          <w:rFonts w:asciiTheme="minorHAnsi" w:hAnsiTheme="minorHAnsi"/>
          <w:b/>
          <w:sz w:val="22"/>
          <w:szCs w:val="22"/>
        </w:rPr>
        <w:t>85</w:t>
      </w:r>
      <w:r w:rsidR="005E0AA1">
        <w:rPr>
          <w:rFonts w:asciiTheme="minorHAnsi" w:hAnsiTheme="minorHAnsi"/>
          <w:b/>
          <w:sz w:val="22"/>
          <w:szCs w:val="22"/>
        </w:rPr>
        <w:t>0 000</w:t>
      </w:r>
      <w:r w:rsidR="007532FE" w:rsidRPr="006710A8">
        <w:rPr>
          <w:rFonts w:asciiTheme="minorHAnsi" w:hAnsiTheme="minorHAnsi"/>
          <w:b/>
          <w:sz w:val="22"/>
          <w:szCs w:val="22"/>
        </w:rPr>
        <w:t>,00</w:t>
      </w:r>
      <w:r w:rsidR="007532FE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7532FE" w:rsidRPr="006E7307">
        <w:rPr>
          <w:rFonts w:asciiTheme="minorHAnsi" w:hAnsiTheme="minorHAnsi"/>
          <w:sz w:val="22"/>
          <w:szCs w:val="22"/>
        </w:rPr>
        <w:t xml:space="preserve">(slovy: </w:t>
      </w:r>
      <w:r w:rsidR="005E0AA1">
        <w:rPr>
          <w:rFonts w:asciiTheme="minorHAnsi" w:hAnsiTheme="minorHAnsi"/>
          <w:sz w:val="22"/>
          <w:szCs w:val="22"/>
        </w:rPr>
        <w:t>osmse</w:t>
      </w:r>
      <w:r w:rsidR="00E24BC4">
        <w:rPr>
          <w:rFonts w:asciiTheme="minorHAnsi" w:hAnsiTheme="minorHAnsi"/>
          <w:sz w:val="22"/>
          <w:szCs w:val="22"/>
        </w:rPr>
        <w:t>padesát</w:t>
      </w:r>
      <w:r w:rsidR="005E0AA1">
        <w:rPr>
          <w:rFonts w:asciiTheme="minorHAnsi" w:hAnsiTheme="minorHAnsi"/>
          <w:sz w:val="22"/>
          <w:szCs w:val="22"/>
        </w:rPr>
        <w:t>ttisíc</w:t>
      </w:r>
      <w:r w:rsidR="007532FE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7532FE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D42272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D03A72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31582019" w14:textId="00A251B8" w:rsidR="00D03A72" w:rsidRPr="00D03A72" w:rsidRDefault="00D03A72" w:rsidP="00D03A72">
      <w:pPr>
        <w:pStyle w:val="Nadpis3"/>
        <w:numPr>
          <w:ilvl w:val="0"/>
          <w:numId w:val="0"/>
        </w:numPr>
        <w:ind w:left="1146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7D27C2">
        <w:rPr>
          <w:rFonts w:asciiTheme="minorHAnsi" w:hAnsiTheme="minorHAnsi"/>
          <w:sz w:val="22"/>
          <w:szCs w:val="22"/>
        </w:rPr>
        <w:t>11.2.4</w:t>
      </w:r>
      <w:r>
        <w:rPr>
          <w:rFonts w:asciiTheme="minorHAnsi" w:hAnsiTheme="minorHAnsi"/>
          <w:sz w:val="22"/>
          <w:szCs w:val="22"/>
        </w:rPr>
        <w:t xml:space="preserve">  </w:t>
      </w:r>
      <w:r w:rsidRPr="007D27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pokud</w:t>
      </w:r>
      <w:r w:rsidRPr="007D27C2">
        <w:rPr>
          <w:rFonts w:asciiTheme="minorHAnsi" w:hAnsiTheme="minorHAnsi"/>
          <w:sz w:val="22"/>
          <w:szCs w:val="22"/>
        </w:rPr>
        <w:t xml:space="preserve"> kupující zjistí, že v rámci plnění došlo k porušení pracovněprávních předpisů, zejména zákona </w:t>
      </w:r>
      <w:r>
        <w:rPr>
          <w:rFonts w:asciiTheme="minorHAnsi" w:hAnsiTheme="minorHAnsi"/>
          <w:sz w:val="22"/>
          <w:szCs w:val="22"/>
        </w:rPr>
        <w:t xml:space="preserve"> </w:t>
      </w:r>
      <w:r w:rsidR="00F205F5">
        <w:rPr>
          <w:rFonts w:asciiTheme="minorHAnsi" w:hAnsiTheme="minorHAnsi"/>
          <w:sz w:val="22"/>
          <w:szCs w:val="22"/>
        </w:rPr>
        <w:t xml:space="preserve">  </w:t>
      </w:r>
      <w:r w:rsidRPr="007D27C2">
        <w:rPr>
          <w:rFonts w:asciiTheme="minorHAnsi" w:hAnsi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77777777" w:rsidR="00DA77F1" w:rsidRDefault="00DA77F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3EED93D9" w14:textId="4D3B2EF7" w:rsidR="0082505B" w:rsidRPr="006E7307" w:rsidRDefault="00BC6961" w:rsidP="00BD6A6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Ocenění položek</w:t>
      </w:r>
    </w:p>
    <w:p w14:paraId="2EBF95FD" w14:textId="77777777" w:rsidR="0082505B" w:rsidRPr="00522C37" w:rsidRDefault="0082505B" w:rsidP="0082505B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08A26277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5459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10.12.2021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58A82E2B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5459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7.12.2021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F00AB9" w:rsidRPr="00F00AB9" w14:paraId="17F1B402" w14:textId="77777777" w:rsidTr="00DA77F1">
        <w:tc>
          <w:tcPr>
            <w:tcW w:w="5573" w:type="dxa"/>
          </w:tcPr>
          <w:p w14:paraId="6ADECDF0" w14:textId="4114680F" w:rsidR="002142D6" w:rsidRPr="00211C28" w:rsidRDefault="0025459D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5459D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  <w:tc>
          <w:tcPr>
            <w:tcW w:w="4631" w:type="dxa"/>
          </w:tcPr>
          <w:p w14:paraId="008F63BB" w14:textId="2EC345DC" w:rsidR="002142D6" w:rsidRPr="00F00AB9" w:rsidRDefault="0025459D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5459D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</w:p>
        </w:tc>
      </w:tr>
      <w:tr w:rsidR="00F00AB9" w:rsidRPr="00F00AB9" w14:paraId="637494E9" w14:textId="77777777" w:rsidTr="0082505B">
        <w:trPr>
          <w:trHeight w:val="177"/>
        </w:trPr>
        <w:tc>
          <w:tcPr>
            <w:tcW w:w="5573" w:type="dxa"/>
          </w:tcPr>
          <w:p w14:paraId="2E93779C" w14:textId="743CA61B" w:rsidR="004B2C3B" w:rsidRPr="00211C28" w:rsidRDefault="0025459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5459D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</w:t>
            </w:r>
          </w:p>
          <w:p w14:paraId="6A607A91" w14:textId="3A464F15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FF5DB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7E2A6522" w:rsidR="004B2C3B" w:rsidRPr="00F00AB9" w:rsidRDefault="0025459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5459D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</w:t>
            </w:r>
          </w:p>
          <w:p w14:paraId="61A0734F" w14:textId="72A164DC" w:rsidR="00971F5D" w:rsidRPr="00F00AB9" w:rsidRDefault="003A0622" w:rsidP="003A062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F00AB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Papera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5C92" w14:textId="77777777" w:rsidR="002D0FA7" w:rsidRDefault="002D0FA7">
      <w:r>
        <w:separator/>
      </w:r>
    </w:p>
    <w:p w14:paraId="6F5807DB" w14:textId="77777777" w:rsidR="002D0FA7" w:rsidRDefault="002D0FA7"/>
  </w:endnote>
  <w:endnote w:type="continuationSeparator" w:id="0">
    <w:p w14:paraId="67BEF1CC" w14:textId="77777777" w:rsidR="002D0FA7" w:rsidRDefault="002D0FA7">
      <w:r>
        <w:continuationSeparator/>
      </w:r>
    </w:p>
    <w:p w14:paraId="234F120D" w14:textId="77777777" w:rsidR="002D0FA7" w:rsidRDefault="002D0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25459D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25459D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87BD" w14:textId="77777777" w:rsidR="002D0FA7" w:rsidRDefault="002D0FA7">
      <w:r>
        <w:separator/>
      </w:r>
    </w:p>
    <w:p w14:paraId="5B672CEF" w14:textId="77777777" w:rsidR="002D0FA7" w:rsidRDefault="002D0FA7"/>
  </w:footnote>
  <w:footnote w:type="continuationSeparator" w:id="0">
    <w:p w14:paraId="79904DCA" w14:textId="77777777" w:rsidR="002D0FA7" w:rsidRDefault="002D0FA7">
      <w:r>
        <w:continuationSeparator/>
      </w:r>
    </w:p>
    <w:p w14:paraId="30052483" w14:textId="77777777" w:rsidR="002D0FA7" w:rsidRDefault="002D0F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1B74CF39" w:rsidR="005A5701" w:rsidRPr="00BB47C7" w:rsidRDefault="00B26FB3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16CA1E0" wp14:editId="709B8552">
          <wp:simplePos x="0" y="0"/>
          <wp:positionH relativeFrom="column">
            <wp:posOffset>-225631</wp:posOffset>
          </wp:positionH>
          <wp:positionV relativeFrom="paragraph">
            <wp:posOffset>-475648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4642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2F9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6D04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D735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5459D"/>
    <w:rsid w:val="00255DDE"/>
    <w:rsid w:val="00264DC2"/>
    <w:rsid w:val="00275B83"/>
    <w:rsid w:val="0028007E"/>
    <w:rsid w:val="0028169F"/>
    <w:rsid w:val="00281D04"/>
    <w:rsid w:val="0029018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D0FA7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0622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C7D72"/>
    <w:rsid w:val="005E0AA1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32FE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505B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755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6FB3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6961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3A72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4BC4"/>
    <w:rsid w:val="00E32780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0AB9"/>
    <w:rsid w:val="00F056E3"/>
    <w:rsid w:val="00F102A2"/>
    <w:rsid w:val="00F17BA9"/>
    <w:rsid w:val="00F205F5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3D0B"/>
    <w:rsid w:val="00F940A1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5DB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76EE-9AF7-4931-9ADB-D710618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1834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12631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2021-12-07T06:55:00Z</cp:lastPrinted>
  <dcterms:created xsi:type="dcterms:W3CDTF">2021-12-10T11:50:00Z</dcterms:created>
  <dcterms:modified xsi:type="dcterms:W3CDTF">2021-12-10T11:50:00Z</dcterms:modified>
</cp:coreProperties>
</file>