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C4" w:rsidRDefault="00294FF2">
      <w:pPr>
        <w:spacing w:before="73"/>
        <w:ind w:left="523" w:right="51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1190800011</w:t>
      </w:r>
    </w:p>
    <w:p w:rsidR="006D65C4" w:rsidRDefault="00294FF2">
      <w:pPr>
        <w:spacing w:before="2" w:line="425" w:lineRule="exact"/>
        <w:ind w:left="523" w:right="51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D65C4" w:rsidRDefault="00294FF2">
      <w:pPr>
        <w:spacing w:line="425" w:lineRule="exact"/>
        <w:ind w:left="523" w:right="51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D65C4" w:rsidRDefault="006D65C4">
      <w:pPr>
        <w:pStyle w:val="Zkladntext"/>
        <w:ind w:left="0"/>
        <w:jc w:val="left"/>
        <w:rPr>
          <w:sz w:val="60"/>
        </w:rPr>
      </w:pPr>
    </w:p>
    <w:p w:rsidR="006D65C4" w:rsidRDefault="00294FF2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D65C4" w:rsidRDefault="006D65C4">
      <w:pPr>
        <w:pStyle w:val="Zkladntext"/>
        <w:spacing w:before="1"/>
        <w:ind w:left="0"/>
        <w:jc w:val="left"/>
      </w:pPr>
    </w:p>
    <w:p w:rsidR="006D65C4" w:rsidRDefault="00294FF2">
      <w:pPr>
        <w:pStyle w:val="Nadpis2"/>
        <w:spacing w:before="0"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D65C4" w:rsidRDefault="00294FF2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D65C4" w:rsidRDefault="00294FF2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D65C4" w:rsidRDefault="00294FF2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6D65C4" w:rsidRDefault="00294FF2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6D65C4" w:rsidRDefault="00294FF2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D65C4" w:rsidRDefault="00294FF2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6D65C4" w:rsidRDefault="00294FF2">
      <w:pPr>
        <w:pStyle w:val="Zkladntext"/>
        <w:spacing w:line="480" w:lineRule="auto"/>
        <w:ind w:left="242" w:right="81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6D65C4" w:rsidRDefault="00294FF2">
      <w:pPr>
        <w:pStyle w:val="Nadpis2"/>
        <w:ind w:left="242"/>
        <w:jc w:val="left"/>
      </w:pPr>
      <w:r>
        <w:t>obec</w:t>
      </w:r>
      <w:r>
        <w:rPr>
          <w:spacing w:val="-2"/>
        </w:rPr>
        <w:t xml:space="preserve"> </w:t>
      </w:r>
      <w:r>
        <w:t>Jestřabí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Krkonoších</w:t>
      </w:r>
    </w:p>
    <w:p w:rsidR="006D65C4" w:rsidRDefault="00294FF2">
      <w:pPr>
        <w:pStyle w:val="Zkladntext"/>
        <w:tabs>
          <w:tab w:val="left" w:pos="3062"/>
        </w:tabs>
        <w:spacing w:before="2" w:line="237" w:lineRule="auto"/>
        <w:ind w:left="3093" w:right="2599" w:hanging="285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4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Jestřabí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Krkonoších,</w:t>
      </w:r>
      <w:r>
        <w:rPr>
          <w:spacing w:val="-2"/>
        </w:rPr>
        <w:t xml:space="preserve"> </w:t>
      </w:r>
      <w:r>
        <w:t>Roudnice</w:t>
      </w:r>
      <w:r>
        <w:rPr>
          <w:spacing w:val="-3"/>
        </w:rPr>
        <w:t xml:space="preserve"> </w:t>
      </w:r>
      <w:r>
        <w:t>42,</w:t>
      </w:r>
      <w:r>
        <w:rPr>
          <w:spacing w:val="-52"/>
        </w:rPr>
        <w:t xml:space="preserve"> </w:t>
      </w:r>
      <w:r>
        <w:t>514 01</w:t>
      </w:r>
      <w:r>
        <w:rPr>
          <w:spacing w:val="1"/>
        </w:rPr>
        <w:t xml:space="preserve"> </w:t>
      </w:r>
      <w:r>
        <w:t>Jilemnice</w:t>
      </w:r>
    </w:p>
    <w:p w:rsidR="006D65C4" w:rsidRDefault="00294FF2">
      <w:pPr>
        <w:pStyle w:val="Zkladntext"/>
        <w:tabs>
          <w:tab w:val="left" w:pos="3122"/>
        </w:tabs>
        <w:spacing w:before="2"/>
        <w:ind w:left="242"/>
        <w:jc w:val="left"/>
      </w:pPr>
      <w:r>
        <w:t>IČO:</w:t>
      </w:r>
      <w:r>
        <w:tab/>
        <w:t>00275794</w:t>
      </w:r>
    </w:p>
    <w:p w:rsidR="006D65C4" w:rsidRDefault="00294FF2">
      <w:pPr>
        <w:pStyle w:val="Zkladntext"/>
        <w:tabs>
          <w:tab w:val="left" w:pos="3122"/>
        </w:tabs>
        <w:ind w:left="242"/>
        <w:jc w:val="left"/>
      </w:pPr>
      <w:r>
        <w:t>zastoupená:</w:t>
      </w:r>
      <w:r>
        <w:tab/>
        <w:t>Bc.</w:t>
      </w:r>
      <w:r>
        <w:rPr>
          <w:spacing w:val="-2"/>
        </w:rPr>
        <w:t xml:space="preserve"> </w:t>
      </w:r>
      <w:r>
        <w:t>Zdeňkou</w:t>
      </w:r>
      <w:r>
        <w:rPr>
          <w:spacing w:val="-1"/>
        </w:rPr>
        <w:t xml:space="preserve"> </w:t>
      </w:r>
      <w:r>
        <w:t>H 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 v o u,</w:t>
      </w:r>
      <w:r>
        <w:rPr>
          <w:spacing w:val="-2"/>
        </w:rPr>
        <w:t xml:space="preserve"> </w:t>
      </w:r>
      <w:r>
        <w:t>starostkou</w:t>
      </w:r>
    </w:p>
    <w:p w:rsidR="006D65C4" w:rsidRDefault="00294FF2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2428F6">
        <w:t>xxxxxxxxxxxx</w:t>
      </w:r>
    </w:p>
    <w:p w:rsidR="006D65C4" w:rsidRDefault="00294FF2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2428F6">
        <w:t>xxxxxxxxx</w:t>
      </w:r>
      <w:bookmarkStart w:id="0" w:name="_GoBack"/>
      <w:bookmarkEnd w:id="0"/>
    </w:p>
    <w:p w:rsidR="006D65C4" w:rsidRDefault="00294FF2">
      <w:pPr>
        <w:pStyle w:val="Zkladntext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6D65C4" w:rsidRDefault="006D65C4">
      <w:pPr>
        <w:pStyle w:val="Zkladntext"/>
        <w:spacing w:before="12"/>
        <w:ind w:left="0"/>
        <w:jc w:val="left"/>
        <w:rPr>
          <w:sz w:val="19"/>
        </w:rPr>
      </w:pPr>
    </w:p>
    <w:p w:rsidR="006D65C4" w:rsidRDefault="00294FF2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D65C4" w:rsidRDefault="006D65C4">
      <w:pPr>
        <w:pStyle w:val="Zkladntext"/>
        <w:spacing w:before="2"/>
        <w:ind w:left="0"/>
        <w:jc w:val="left"/>
        <w:rPr>
          <w:sz w:val="36"/>
        </w:rPr>
      </w:pPr>
    </w:p>
    <w:p w:rsidR="006D65C4" w:rsidRDefault="00294FF2">
      <w:pPr>
        <w:pStyle w:val="Nadpis1"/>
        <w:ind w:right="515"/>
      </w:pPr>
      <w:r>
        <w:t>I.</w:t>
      </w:r>
    </w:p>
    <w:p w:rsidR="006D65C4" w:rsidRDefault="00294FF2">
      <w:pPr>
        <w:pStyle w:val="Nadpis2"/>
        <w:spacing w:before="0"/>
        <w:ind w:right="519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D65C4" w:rsidRDefault="006D65C4">
      <w:pPr>
        <w:pStyle w:val="Zkladntext"/>
        <w:spacing w:before="1"/>
        <w:ind w:left="0"/>
        <w:jc w:val="left"/>
        <w:rPr>
          <w:b/>
          <w:sz w:val="18"/>
        </w:rPr>
      </w:pPr>
    </w:p>
    <w:p w:rsidR="006D65C4" w:rsidRDefault="00294FF2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D65C4" w:rsidRDefault="00294FF2">
      <w:pPr>
        <w:pStyle w:val="Zkladntext"/>
        <w:spacing w:before="1"/>
        <w:ind w:right="230"/>
      </w:pPr>
      <w:r>
        <w:t>„Smlouva“) se uzavírá na základě Rozhodnutí ministra životního prostředí č. 1190800011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9. 4. 2020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6D65C4" w:rsidRDefault="00294FF2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6D65C4" w:rsidRDefault="00294FF2">
      <w:pPr>
        <w:pStyle w:val="Odstavecseseznamem"/>
        <w:numPr>
          <w:ilvl w:val="0"/>
          <w:numId w:val="7"/>
        </w:numPr>
        <w:tabs>
          <w:tab w:val="left" w:pos="526"/>
        </w:tabs>
        <w:spacing w:before="121"/>
        <w:ind w:right="2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8/2019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 touto</w:t>
      </w:r>
      <w:r>
        <w:rPr>
          <w:spacing w:val="1"/>
          <w:sz w:val="20"/>
        </w:rPr>
        <w:t xml:space="preserve"> </w:t>
      </w:r>
      <w:r>
        <w:rPr>
          <w:sz w:val="20"/>
        </w:rPr>
        <w:t>Směrnicí</w:t>
      </w:r>
      <w:r>
        <w:rPr>
          <w:spacing w:val="2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D65C4" w:rsidRDefault="006D65C4">
      <w:pPr>
        <w:jc w:val="both"/>
        <w:rPr>
          <w:sz w:val="20"/>
        </w:rPr>
        <w:sectPr w:rsidR="006D65C4">
          <w:footerReference w:type="default" r:id="rId7"/>
          <w:type w:val="continuous"/>
          <w:pgSz w:w="12240" w:h="15840"/>
          <w:pgMar w:top="1060" w:right="900" w:bottom="1580" w:left="1460" w:header="0" w:footer="1388" w:gutter="0"/>
          <w:pgNumType w:start="1"/>
          <w:cols w:space="708"/>
        </w:sectPr>
      </w:pPr>
    </w:p>
    <w:p w:rsidR="006D65C4" w:rsidRDefault="00294FF2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D65C4" w:rsidRDefault="00294FF2">
      <w:pPr>
        <w:pStyle w:val="Nadpis2"/>
        <w:spacing w:before="120"/>
        <w:ind w:left="3132"/>
        <w:jc w:val="left"/>
      </w:pPr>
      <w:r>
        <w:t>„Oprava</w:t>
      </w:r>
      <w:r>
        <w:rPr>
          <w:spacing w:val="-1"/>
        </w:rPr>
        <w:t xml:space="preserve"> </w:t>
      </w:r>
      <w:r>
        <w:t>cesty</w:t>
      </w:r>
      <w:r>
        <w:rPr>
          <w:spacing w:val="-1"/>
        </w:rPr>
        <w:t xml:space="preserve"> </w:t>
      </w:r>
      <w:r>
        <w:t>Křížlice</w:t>
      </w:r>
      <w:r>
        <w:rPr>
          <w:spacing w:val="-1"/>
        </w:rPr>
        <w:t xml:space="preserve"> </w:t>
      </w:r>
      <w:r>
        <w:t>čp.</w:t>
      </w:r>
      <w:r>
        <w:rPr>
          <w:spacing w:val="-3"/>
        </w:rPr>
        <w:t xml:space="preserve"> </w:t>
      </w:r>
      <w:r>
        <w:t>80</w:t>
      </w:r>
      <w:r>
        <w:rPr>
          <w:spacing w:val="2"/>
        </w:rPr>
        <w:t xml:space="preserve"> </w:t>
      </w:r>
      <w:r>
        <w:t>- čp.</w:t>
      </w:r>
      <w:r>
        <w:rPr>
          <w:spacing w:val="-1"/>
        </w:rPr>
        <w:t xml:space="preserve"> </w:t>
      </w:r>
      <w:r>
        <w:t>149“</w:t>
      </w:r>
    </w:p>
    <w:p w:rsidR="006D65C4" w:rsidRDefault="00294FF2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6D65C4" w:rsidRDefault="006D65C4">
      <w:pPr>
        <w:pStyle w:val="Zkladntext"/>
        <w:spacing w:before="1"/>
        <w:ind w:left="0"/>
        <w:jc w:val="left"/>
        <w:rPr>
          <w:sz w:val="36"/>
        </w:rPr>
      </w:pPr>
    </w:p>
    <w:p w:rsidR="006D65C4" w:rsidRDefault="00294FF2">
      <w:pPr>
        <w:pStyle w:val="Nadpis1"/>
        <w:ind w:right="515"/>
      </w:pPr>
      <w:r>
        <w:t>II.</w:t>
      </w:r>
    </w:p>
    <w:p w:rsidR="006D65C4" w:rsidRDefault="00294FF2">
      <w:pPr>
        <w:pStyle w:val="Nadpis2"/>
        <w:ind w:right="5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D65C4" w:rsidRDefault="006D65C4">
      <w:pPr>
        <w:pStyle w:val="Zkladntext"/>
        <w:spacing w:before="1"/>
        <w:ind w:left="0"/>
        <w:jc w:val="left"/>
        <w:rPr>
          <w:b/>
          <w:sz w:val="18"/>
        </w:rPr>
      </w:pPr>
    </w:p>
    <w:p w:rsidR="006D65C4" w:rsidRDefault="00294FF2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65" w:lineRule="exact"/>
        <w:ind w:hanging="516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194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843,57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</w:p>
    <w:p w:rsidR="006D65C4" w:rsidRDefault="00294FF2">
      <w:pPr>
        <w:pStyle w:val="Zkladntext"/>
        <w:spacing w:line="265" w:lineRule="exact"/>
        <w:ind w:left="523" w:right="585"/>
        <w:jc w:val="center"/>
      </w:pPr>
      <w:r>
        <w:t>jeden</w:t>
      </w:r>
      <w:r>
        <w:rPr>
          <w:spacing w:val="-3"/>
        </w:rPr>
        <w:t xml:space="preserve"> </w:t>
      </w:r>
      <w:r>
        <w:t>milion</w:t>
      </w:r>
      <w:r>
        <w:rPr>
          <w:spacing w:val="-2"/>
        </w:rPr>
        <w:t xml:space="preserve"> </w:t>
      </w:r>
      <w:r>
        <w:t>jedno</w:t>
      </w:r>
      <w:r>
        <w:rPr>
          <w:spacing w:val="-1"/>
        </w:rPr>
        <w:t xml:space="preserve"> </w:t>
      </w:r>
      <w:r>
        <w:t>sto</w:t>
      </w:r>
      <w:r>
        <w:rPr>
          <w:spacing w:val="-2"/>
        </w:rPr>
        <w:t xml:space="preserve"> </w:t>
      </w:r>
      <w:r>
        <w:t>devadesát</w:t>
      </w:r>
      <w:r>
        <w:rPr>
          <w:spacing w:val="-4"/>
        </w:rPr>
        <w:t xml:space="preserve"> </w:t>
      </w:r>
      <w:r>
        <w:t>čtyři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čtyřicet</w:t>
      </w:r>
      <w:r>
        <w:rPr>
          <w:spacing w:val="-3"/>
        </w:rPr>
        <w:t xml:space="preserve"> </w:t>
      </w:r>
      <w:r>
        <w:t>tři</w:t>
      </w:r>
      <w:r>
        <w:rPr>
          <w:spacing w:val="-3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českých,</w:t>
      </w:r>
      <w:r>
        <w:rPr>
          <w:spacing w:val="-2"/>
        </w:rPr>
        <w:t xml:space="preserve"> </w:t>
      </w:r>
      <w:r>
        <w:t>padesát</w:t>
      </w:r>
      <w:r>
        <w:rPr>
          <w:spacing w:val="-3"/>
        </w:rPr>
        <w:t xml:space="preserve"> </w:t>
      </w:r>
      <w:r>
        <w:t>sedm</w:t>
      </w:r>
      <w:r>
        <w:rPr>
          <w:spacing w:val="-2"/>
        </w:rPr>
        <w:t xml:space="preserve"> </w:t>
      </w:r>
      <w:r>
        <w:t>haléřů).</w:t>
      </w:r>
    </w:p>
    <w:p w:rsidR="006D65C4" w:rsidRDefault="00294FF2">
      <w:pPr>
        <w:pStyle w:val="Odstavecseseznamem"/>
        <w:numPr>
          <w:ilvl w:val="0"/>
          <w:numId w:val="6"/>
        </w:numPr>
        <w:tabs>
          <w:tab w:val="left" w:pos="526"/>
        </w:tabs>
        <w:ind w:right="2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405</w:t>
      </w:r>
      <w:r>
        <w:rPr>
          <w:spacing w:val="1"/>
          <w:sz w:val="20"/>
        </w:rPr>
        <w:t xml:space="preserve"> </w:t>
      </w:r>
      <w:r>
        <w:rPr>
          <w:sz w:val="20"/>
        </w:rPr>
        <w:t>698,32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D65C4" w:rsidRDefault="00294FF2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D65C4" w:rsidRDefault="00294FF2">
      <w:pPr>
        <w:pStyle w:val="Odstavecseseznamem"/>
        <w:numPr>
          <w:ilvl w:val="0"/>
          <w:numId w:val="6"/>
        </w:numPr>
        <w:tabs>
          <w:tab w:val="left" w:pos="526"/>
        </w:tabs>
        <w:ind w:right="2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</w:t>
      </w:r>
      <w:r>
        <w:rPr>
          <w:spacing w:val="1"/>
          <w:sz w:val="20"/>
        </w:rPr>
        <w:t xml:space="preserve"> </w:t>
      </w:r>
      <w:r>
        <w:rPr>
          <w:sz w:val="20"/>
        </w:rPr>
        <w:t>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akce)</w:t>
      </w:r>
      <w:r>
        <w:rPr>
          <w:spacing w:val="1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6D65C4" w:rsidRDefault="00294FF2">
      <w:pPr>
        <w:pStyle w:val="Odstavecseseznamem"/>
        <w:numPr>
          <w:ilvl w:val="0"/>
          <w:numId w:val="6"/>
        </w:numPr>
        <w:tabs>
          <w:tab w:val="left" w:pos="526"/>
        </w:tabs>
        <w:ind w:right="2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 projektu (tj. po zahájení projektu a před dokončením projektu), nejdříve však po dni podání</w:t>
      </w:r>
      <w:r>
        <w:rPr>
          <w:spacing w:val="1"/>
          <w:sz w:val="20"/>
        </w:rPr>
        <w:t xml:space="preserve"> </w:t>
      </w:r>
      <w:r>
        <w:rPr>
          <w:sz w:val="20"/>
        </w:rPr>
        <w:t>žádosti o poskytnutí dotace, s výjimkou výdajů na projektovou přípravu, které mohou být uznány jako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 vznikly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před tímto datem.</w:t>
      </w:r>
    </w:p>
    <w:p w:rsidR="006D65C4" w:rsidRDefault="00294FF2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6D65C4" w:rsidRDefault="00294FF2">
      <w:pPr>
        <w:pStyle w:val="Zkladntext"/>
      </w:pPr>
      <w:r>
        <w:t>a</w:t>
      </w:r>
      <w:r>
        <w:rPr>
          <w:spacing w:val="52"/>
        </w:rPr>
        <w:t xml:space="preserve"> </w:t>
      </w:r>
      <w:r>
        <w:t>dodávky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akce.</w:t>
      </w:r>
    </w:p>
    <w:p w:rsidR="006D65C4" w:rsidRDefault="00294FF2">
      <w:pPr>
        <w:pStyle w:val="Odstavecseseznamem"/>
        <w:numPr>
          <w:ilvl w:val="0"/>
          <w:numId w:val="6"/>
        </w:numPr>
        <w:tabs>
          <w:tab w:val="left" w:pos="526"/>
        </w:tabs>
        <w:ind w:right="2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4"/>
          <w:sz w:val="20"/>
        </w:rPr>
        <w:t xml:space="preserve"> </w:t>
      </w:r>
      <w:r>
        <w:rPr>
          <w:sz w:val="20"/>
        </w:rPr>
        <w:t>odvozené</w:t>
      </w:r>
      <w:r>
        <w:rPr>
          <w:spacing w:val="48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6D65C4" w:rsidRDefault="006D65C4">
      <w:pPr>
        <w:pStyle w:val="Zkladntext"/>
        <w:spacing w:before="2"/>
        <w:ind w:left="0"/>
        <w:jc w:val="left"/>
        <w:rPr>
          <w:sz w:val="36"/>
        </w:rPr>
      </w:pPr>
    </w:p>
    <w:p w:rsidR="006D65C4" w:rsidRDefault="00294FF2">
      <w:pPr>
        <w:pStyle w:val="Nadpis1"/>
        <w:spacing w:before="1"/>
        <w:ind w:right="519"/>
      </w:pPr>
      <w:r>
        <w:t>III.</w:t>
      </w:r>
    </w:p>
    <w:p w:rsidR="006D65C4" w:rsidRDefault="00294FF2">
      <w:pPr>
        <w:pStyle w:val="Nadpis2"/>
        <w:spacing w:before="0"/>
        <w:ind w:right="519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D65C4" w:rsidRDefault="006D65C4">
      <w:pPr>
        <w:pStyle w:val="Zkladntext"/>
        <w:spacing w:before="12"/>
        <w:ind w:left="0"/>
        <w:jc w:val="left"/>
        <w:rPr>
          <w:b/>
          <w:sz w:val="17"/>
        </w:rPr>
      </w:pPr>
    </w:p>
    <w:p w:rsidR="006D65C4" w:rsidRDefault="00294FF2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23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3"/>
          <w:sz w:val="20"/>
        </w:rPr>
        <w:t xml:space="preserve"> </w:t>
      </w:r>
      <w:r>
        <w:rPr>
          <w:sz w:val="20"/>
        </w:rPr>
        <w:t>převodem</w:t>
      </w:r>
      <w:r>
        <w:rPr>
          <w:spacing w:val="13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3"/>
          <w:sz w:val="20"/>
        </w:rPr>
        <w:t xml:space="preserve"> </w:t>
      </w:r>
      <w:r>
        <w:rPr>
          <w:sz w:val="20"/>
        </w:rPr>
        <w:t>účtu</w:t>
      </w:r>
      <w:r>
        <w:rPr>
          <w:spacing w:val="12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D65C4" w:rsidRDefault="00294FF2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jc w:val="left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 xml:space="preserve"> </w:t>
      </w:r>
      <w:r>
        <w:rPr>
          <w:sz w:val="20"/>
        </w:rPr>
        <w:t>bude</w:t>
      </w:r>
      <w:r>
        <w:rPr>
          <w:spacing w:val="18"/>
          <w:sz w:val="20"/>
        </w:rPr>
        <w:t xml:space="preserve"> </w:t>
      </w:r>
      <w:r>
        <w:rPr>
          <w:sz w:val="20"/>
        </w:rPr>
        <w:t>poskytovat</w:t>
      </w:r>
      <w:r>
        <w:rPr>
          <w:spacing w:val="19"/>
          <w:sz w:val="20"/>
        </w:rPr>
        <w:t xml:space="preserve"> </w:t>
      </w:r>
      <w:r>
        <w:rPr>
          <w:sz w:val="20"/>
        </w:rPr>
        <w:t>finanční</w:t>
      </w:r>
      <w:r>
        <w:rPr>
          <w:spacing w:val="19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9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29"/>
          <w:sz w:val="20"/>
        </w:rPr>
        <w:t xml:space="preserve"> </w:t>
      </w:r>
      <w:r>
        <w:rPr>
          <w:sz w:val="20"/>
        </w:rPr>
        <w:t>postupem</w:t>
      </w:r>
      <w:r>
        <w:rPr>
          <w:spacing w:val="2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19"/>
          <w:sz w:val="20"/>
        </w:rPr>
        <w:t xml:space="preserve"> </w:t>
      </w:r>
      <w:r>
        <w:rPr>
          <w:sz w:val="20"/>
        </w:rPr>
        <w:t>10–15</w:t>
      </w:r>
      <w:r>
        <w:rPr>
          <w:spacing w:val="20"/>
          <w:sz w:val="20"/>
        </w:rPr>
        <w:t xml:space="preserve"> </w:t>
      </w:r>
      <w:r>
        <w:rPr>
          <w:sz w:val="20"/>
        </w:rPr>
        <w:t>tak,</w:t>
      </w:r>
      <w:r>
        <w:rPr>
          <w:spacing w:val="22"/>
          <w:sz w:val="20"/>
        </w:rPr>
        <w:t xml:space="preserve"> </w:t>
      </w:r>
      <w:r>
        <w:rPr>
          <w:sz w:val="20"/>
        </w:rPr>
        <w:t>aby</w:t>
      </w:r>
    </w:p>
    <w:p w:rsidR="006D65C4" w:rsidRDefault="00294FF2">
      <w:pPr>
        <w:pStyle w:val="Zkladntext"/>
        <w:jc w:val="left"/>
      </w:pPr>
      <w:r>
        <w:t>byl</w:t>
      </w:r>
      <w:r>
        <w:rPr>
          <w:spacing w:val="-4"/>
        </w:rPr>
        <w:t xml:space="preserve"> </w:t>
      </w:r>
      <w:r>
        <w:t>dodržen</w:t>
      </w:r>
      <w:r>
        <w:rPr>
          <w:spacing w:val="-2"/>
        </w:rPr>
        <w:t xml:space="preserve"> </w:t>
      </w:r>
      <w:r>
        <w:t>poměr</w:t>
      </w:r>
      <w:r>
        <w:rPr>
          <w:spacing w:val="-2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2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částek.</w:t>
      </w:r>
    </w:p>
    <w:p w:rsidR="006D65C4" w:rsidRDefault="00294FF2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6D65C4" w:rsidRDefault="006D65C4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6D65C4">
        <w:trPr>
          <w:trHeight w:val="506"/>
        </w:trPr>
        <w:tc>
          <w:tcPr>
            <w:tcW w:w="4532" w:type="dxa"/>
          </w:tcPr>
          <w:p w:rsidR="006D65C4" w:rsidRDefault="00294FF2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6D65C4" w:rsidRDefault="00294FF2">
            <w:pPr>
              <w:pStyle w:val="TableParagraph"/>
              <w:spacing w:before="120"/>
              <w:ind w:left="1846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6D65C4">
        <w:trPr>
          <w:trHeight w:val="506"/>
        </w:trPr>
        <w:tc>
          <w:tcPr>
            <w:tcW w:w="4532" w:type="dxa"/>
          </w:tcPr>
          <w:p w:rsidR="006D65C4" w:rsidRDefault="00294FF2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6D65C4" w:rsidRDefault="00294FF2">
            <w:pPr>
              <w:pStyle w:val="TableParagraph"/>
              <w:spacing w:before="120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194 843,57</w:t>
            </w:r>
          </w:p>
        </w:tc>
      </w:tr>
    </w:tbl>
    <w:p w:rsidR="006D65C4" w:rsidRDefault="006D65C4">
      <w:pPr>
        <w:pStyle w:val="Zkladntext"/>
        <w:spacing w:before="1"/>
        <w:ind w:left="0"/>
        <w:jc w:val="left"/>
        <w:rPr>
          <w:sz w:val="29"/>
        </w:rPr>
      </w:pPr>
    </w:p>
    <w:p w:rsidR="006D65C4" w:rsidRDefault="00294FF2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231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</w:t>
      </w:r>
      <w:r>
        <w:rPr>
          <w:spacing w:val="-52"/>
          <w:sz w:val="20"/>
        </w:rPr>
        <w:t xml:space="preserve"> </w:t>
      </w:r>
      <w:r>
        <w:rPr>
          <w:sz w:val="20"/>
        </w:rPr>
        <w:t>(dále</w:t>
      </w:r>
      <w:r>
        <w:rPr>
          <w:spacing w:val="5"/>
          <w:sz w:val="20"/>
        </w:rPr>
        <w:t xml:space="preserve"> </w:t>
      </w:r>
      <w:r>
        <w:rPr>
          <w:sz w:val="20"/>
        </w:rPr>
        <w:t>jen</w:t>
      </w:r>
      <w:r>
        <w:rPr>
          <w:spacing w:val="10"/>
          <w:sz w:val="20"/>
        </w:rPr>
        <w:t xml:space="preserve"> </w:t>
      </w:r>
      <w:r>
        <w:rPr>
          <w:sz w:val="20"/>
        </w:rPr>
        <w:t>„AIS</w:t>
      </w:r>
      <w:r>
        <w:rPr>
          <w:spacing w:val="6"/>
          <w:sz w:val="20"/>
        </w:rPr>
        <w:t xml:space="preserve"> </w:t>
      </w:r>
      <w:r>
        <w:rPr>
          <w:sz w:val="20"/>
        </w:rPr>
        <w:t>SFŽP</w:t>
      </w:r>
      <w:r>
        <w:rPr>
          <w:spacing w:val="10"/>
          <w:sz w:val="20"/>
        </w:rPr>
        <w:t xml:space="preserve"> </w:t>
      </w:r>
      <w:r>
        <w:rPr>
          <w:sz w:val="20"/>
        </w:rPr>
        <w:t>ČR“)</w:t>
      </w:r>
      <w:r>
        <w:rPr>
          <w:spacing w:val="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každou</w:t>
      </w:r>
      <w:r>
        <w:rPr>
          <w:spacing w:val="7"/>
          <w:sz w:val="20"/>
        </w:rPr>
        <w:t xml:space="preserve"> </w:t>
      </w:r>
      <w:r>
        <w:rPr>
          <w:sz w:val="20"/>
        </w:rPr>
        <w:t>žádostí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8"/>
          <w:sz w:val="20"/>
        </w:rPr>
        <w:t xml:space="preserve"> </w:t>
      </w:r>
      <w:r>
        <w:rPr>
          <w:sz w:val="20"/>
        </w:rPr>
        <w:t>(bod</w:t>
      </w:r>
      <w:r>
        <w:rPr>
          <w:spacing w:val="9"/>
          <w:sz w:val="20"/>
        </w:rPr>
        <w:t xml:space="preserve"> </w:t>
      </w:r>
      <w:r>
        <w:rPr>
          <w:sz w:val="20"/>
        </w:rPr>
        <w:t>11),</w:t>
      </w:r>
      <w:r>
        <w:rPr>
          <w:spacing w:val="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5"/>
          <w:sz w:val="20"/>
        </w:rPr>
        <w:t xml:space="preserve"> </w:t>
      </w:r>
      <w:r>
        <w:rPr>
          <w:sz w:val="20"/>
        </w:rPr>
        <w:t>doklady</w:t>
      </w:r>
    </w:p>
    <w:p w:rsidR="006D65C4" w:rsidRDefault="006D65C4">
      <w:pPr>
        <w:jc w:val="both"/>
        <w:rPr>
          <w:sz w:val="20"/>
        </w:rPr>
        <w:sectPr w:rsidR="006D65C4">
          <w:pgSz w:w="12240" w:h="15840"/>
          <w:pgMar w:top="1060" w:right="900" w:bottom="1640" w:left="1460" w:header="0" w:footer="1388" w:gutter="0"/>
          <w:cols w:space="708"/>
        </w:sectPr>
      </w:pPr>
    </w:p>
    <w:p w:rsidR="006D65C4" w:rsidRDefault="00294FF2">
      <w:pPr>
        <w:pStyle w:val="Zkladntext"/>
        <w:spacing w:before="73"/>
      </w:pPr>
      <w:r>
        <w:lastRenderedPageBreak/>
        <w:t>prokazující</w:t>
      </w:r>
      <w:r>
        <w:rPr>
          <w:spacing w:val="-5"/>
        </w:rPr>
        <w:t xml:space="preserve"> </w:t>
      </w:r>
      <w:r>
        <w:t>oprávněnost</w:t>
      </w:r>
      <w:r>
        <w:rPr>
          <w:spacing w:val="-5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prostředků.</w:t>
      </w:r>
    </w:p>
    <w:p w:rsidR="006D65C4" w:rsidRDefault="00294FF2">
      <w:pPr>
        <w:pStyle w:val="Odstavecseseznamem"/>
        <w:numPr>
          <w:ilvl w:val="0"/>
          <w:numId w:val="5"/>
        </w:numPr>
        <w:tabs>
          <w:tab w:val="left" w:pos="526"/>
        </w:tabs>
        <w:ind w:right="2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6D65C4" w:rsidRDefault="00294FF2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2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některou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některé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vážně</w:t>
      </w:r>
      <w:r>
        <w:rPr>
          <w:spacing w:val="-5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9"/>
          <w:sz w:val="20"/>
        </w:rPr>
        <w:t xml:space="preserve"> </w:t>
      </w:r>
      <w:r>
        <w:rPr>
          <w:sz w:val="20"/>
        </w:rPr>
        <w:t>platí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případ,</w:t>
      </w:r>
      <w:r>
        <w:rPr>
          <w:spacing w:val="18"/>
          <w:sz w:val="20"/>
        </w:rPr>
        <w:t xml:space="preserve"> </w:t>
      </w:r>
      <w:r>
        <w:rPr>
          <w:sz w:val="20"/>
        </w:rPr>
        <w:t>že</w:t>
      </w:r>
      <w:r>
        <w:rPr>
          <w:spacing w:val="18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průběhu</w:t>
      </w:r>
      <w:r>
        <w:rPr>
          <w:spacing w:val="19"/>
          <w:sz w:val="20"/>
        </w:rPr>
        <w:t xml:space="preserve"> </w:t>
      </w:r>
      <w:r>
        <w:rPr>
          <w:sz w:val="20"/>
        </w:rPr>
        <w:t>realizace</w:t>
      </w:r>
      <w:r>
        <w:rPr>
          <w:spacing w:val="17"/>
          <w:sz w:val="20"/>
        </w:rPr>
        <w:t xml:space="preserve"> </w:t>
      </w:r>
      <w:r>
        <w:rPr>
          <w:sz w:val="20"/>
        </w:rPr>
        <w:t>akce</w:t>
      </w:r>
      <w:r>
        <w:rPr>
          <w:spacing w:val="19"/>
          <w:sz w:val="20"/>
        </w:rPr>
        <w:t xml:space="preserve"> </w:t>
      </w:r>
      <w:r>
        <w:rPr>
          <w:sz w:val="20"/>
        </w:rPr>
        <w:t>nehradil</w:t>
      </w:r>
      <w:r>
        <w:rPr>
          <w:spacing w:val="18"/>
          <w:sz w:val="20"/>
        </w:rPr>
        <w:t xml:space="preserve"> </w:t>
      </w:r>
      <w:r>
        <w:rPr>
          <w:sz w:val="20"/>
        </w:rPr>
        <w:t>nebo</w:t>
      </w:r>
      <w:r>
        <w:rPr>
          <w:spacing w:val="22"/>
          <w:sz w:val="20"/>
        </w:rPr>
        <w:t xml:space="preserve"> </w:t>
      </w:r>
      <w:r>
        <w:rPr>
          <w:sz w:val="20"/>
        </w:rPr>
        <w:t>nehradí</w:t>
      </w:r>
      <w:r>
        <w:rPr>
          <w:spacing w:val="-53"/>
          <w:sz w:val="20"/>
        </w:rPr>
        <w:t xml:space="preserve"> </w:t>
      </w:r>
      <w:r>
        <w:rPr>
          <w:sz w:val="20"/>
        </w:rPr>
        <w:t>z vlastních zdrojů plně výdaje akce přesahující základ pro stanovení podpory. Ustanovení článku V bodu</w:t>
      </w:r>
      <w:r>
        <w:rPr>
          <w:spacing w:val="-5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 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6D65C4" w:rsidRDefault="00294FF2">
      <w:pPr>
        <w:pStyle w:val="Odstavecseseznamem"/>
        <w:numPr>
          <w:ilvl w:val="0"/>
          <w:numId w:val="5"/>
        </w:numPr>
        <w:tabs>
          <w:tab w:val="left" w:pos="526"/>
        </w:tabs>
        <w:ind w:right="237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změnu</w:t>
      </w:r>
      <w:r>
        <w:rPr>
          <w:spacing w:val="1"/>
          <w:sz w:val="20"/>
        </w:rPr>
        <w:t xml:space="preserve"> </w:t>
      </w:r>
      <w:r>
        <w:rPr>
          <w:sz w:val="20"/>
        </w:rPr>
        <w:t>termínů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6D65C4" w:rsidRDefault="00294FF2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2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D65C4" w:rsidRDefault="00294FF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2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D65C4" w:rsidRDefault="00294FF2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23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poskytovat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postupu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sz w:val="20"/>
        </w:rPr>
        <w:t>Smlouvou</w:t>
      </w:r>
      <w:r>
        <w:rPr>
          <w:spacing w:val="21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dané</w:t>
      </w:r>
      <w:r>
        <w:rPr>
          <w:spacing w:val="20"/>
          <w:sz w:val="20"/>
        </w:rPr>
        <w:t xml:space="preserve"> </w:t>
      </w:r>
      <w:r>
        <w:rPr>
          <w:sz w:val="20"/>
        </w:rPr>
        <w:t>období</w:t>
      </w:r>
      <w:r>
        <w:rPr>
          <w:spacing w:val="21"/>
          <w:sz w:val="20"/>
        </w:rPr>
        <w:t xml:space="preserve"> </w:t>
      </w:r>
      <w:r>
        <w:rPr>
          <w:sz w:val="20"/>
        </w:rPr>
        <w:t>dle</w:t>
      </w:r>
      <w:r>
        <w:rPr>
          <w:spacing w:val="21"/>
          <w:sz w:val="20"/>
        </w:rPr>
        <w:t xml:space="preserve"> </w:t>
      </w:r>
      <w:r>
        <w:rPr>
          <w:sz w:val="20"/>
        </w:rPr>
        <w:t>Fondem</w:t>
      </w:r>
      <w:r>
        <w:rPr>
          <w:spacing w:val="22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22"/>
          <w:sz w:val="20"/>
        </w:rPr>
        <w:t xml:space="preserve"> </w:t>
      </w:r>
      <w:r>
        <w:rPr>
          <w:sz w:val="20"/>
        </w:rPr>
        <w:t>finančně</w:t>
      </w:r>
      <w:r>
        <w:rPr>
          <w:spacing w:val="20"/>
          <w:sz w:val="20"/>
        </w:rPr>
        <w:t xml:space="preserve"> </w:t>
      </w:r>
      <w:r>
        <w:rPr>
          <w:sz w:val="20"/>
        </w:rPr>
        <w:t>platebního</w:t>
      </w:r>
      <w:r>
        <w:rPr>
          <w:spacing w:val="22"/>
          <w:sz w:val="20"/>
        </w:rPr>
        <w:t xml:space="preserve"> </w:t>
      </w:r>
      <w:r>
        <w:rPr>
          <w:sz w:val="20"/>
        </w:rPr>
        <w:t>kalendáře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21"/>
          <w:sz w:val="20"/>
        </w:rPr>
        <w:t xml:space="preserve"> </w:t>
      </w:r>
      <w:r>
        <w:rPr>
          <w:sz w:val="20"/>
        </w:rPr>
        <w:t>SFŽP</w:t>
      </w:r>
      <w:r>
        <w:rPr>
          <w:spacing w:val="23"/>
          <w:sz w:val="20"/>
        </w:rPr>
        <w:t xml:space="preserve"> </w:t>
      </w:r>
      <w:r>
        <w:rPr>
          <w:sz w:val="20"/>
        </w:rPr>
        <w:t>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6D65C4" w:rsidRDefault="00294FF2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6D65C4" w:rsidRDefault="00294FF2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6D65C4" w:rsidRDefault="00294FF2">
      <w:pPr>
        <w:pStyle w:val="Odstavecseseznamem"/>
        <w:numPr>
          <w:ilvl w:val="1"/>
          <w:numId w:val="5"/>
        </w:numPr>
        <w:tabs>
          <w:tab w:val="left" w:pos="809"/>
        </w:tabs>
        <w:ind w:left="882" w:right="236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6D65C4" w:rsidRDefault="00294FF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23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"/>
          <w:sz w:val="20"/>
        </w:rPr>
        <w:t xml:space="preserve"> </w:t>
      </w:r>
      <w:r>
        <w:rPr>
          <w:sz w:val="20"/>
        </w:rPr>
        <w:t>výdajům akce.</w:t>
      </w:r>
    </w:p>
    <w:p w:rsidR="006D65C4" w:rsidRDefault="00294FF2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23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4"/>
          <w:sz w:val="20"/>
        </w:rPr>
        <w:t xml:space="preserve"> </w:t>
      </w:r>
      <w:r>
        <w:rPr>
          <w:sz w:val="20"/>
        </w:rPr>
        <w:t>termínům realizace akce.</w:t>
      </w:r>
    </w:p>
    <w:p w:rsidR="006D65C4" w:rsidRDefault="00294FF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24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54"/>
          <w:sz w:val="20"/>
        </w:rPr>
        <w:t xml:space="preserve"> </w:t>
      </w:r>
      <w:r>
        <w:rPr>
          <w:sz w:val="20"/>
        </w:rPr>
        <w:t>splnit. Tyto 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 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6D65C4" w:rsidRDefault="00294FF2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2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1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 v</w:t>
      </w:r>
      <w:r>
        <w:rPr>
          <w:spacing w:val="3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6D65C4" w:rsidRDefault="00294FF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236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</w:t>
      </w:r>
      <w:r>
        <w:rPr>
          <w:spacing w:val="1"/>
          <w:sz w:val="20"/>
        </w:rPr>
        <w:t xml:space="preserve"> </w:t>
      </w:r>
      <w:r>
        <w:rPr>
          <w:sz w:val="20"/>
        </w:rPr>
        <w:t>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6D65C4" w:rsidRDefault="006D65C4">
      <w:pPr>
        <w:jc w:val="both"/>
        <w:rPr>
          <w:sz w:val="20"/>
        </w:rPr>
        <w:sectPr w:rsidR="006D65C4">
          <w:pgSz w:w="12240" w:h="15840"/>
          <w:pgMar w:top="1060" w:right="900" w:bottom="1660" w:left="1460" w:header="0" w:footer="1388" w:gutter="0"/>
          <w:cols w:space="708"/>
        </w:sectPr>
      </w:pPr>
    </w:p>
    <w:p w:rsidR="006D65C4" w:rsidRDefault="00294FF2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235" w:hanging="425"/>
        <w:jc w:val="left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32"/>
          <w:sz w:val="20"/>
        </w:rPr>
        <w:t xml:space="preserve"> </w:t>
      </w:r>
      <w:r>
        <w:rPr>
          <w:sz w:val="20"/>
        </w:rPr>
        <w:t>není</w:t>
      </w:r>
      <w:r>
        <w:rPr>
          <w:spacing w:val="32"/>
          <w:sz w:val="20"/>
        </w:rPr>
        <w:t xml:space="preserve"> </w:t>
      </w:r>
      <w:r>
        <w:rPr>
          <w:sz w:val="20"/>
        </w:rPr>
        <w:t>povinen</w:t>
      </w:r>
      <w:r>
        <w:rPr>
          <w:spacing w:val="32"/>
          <w:sz w:val="20"/>
        </w:rPr>
        <w:t xml:space="preserve"> </w:t>
      </w:r>
      <w:r>
        <w:rPr>
          <w:sz w:val="20"/>
        </w:rPr>
        <w:t>poskytnout</w:t>
      </w:r>
      <w:r>
        <w:rPr>
          <w:spacing w:val="32"/>
          <w:sz w:val="20"/>
        </w:rPr>
        <w:t xml:space="preserve"> </w:t>
      </w:r>
      <w:r>
        <w:rPr>
          <w:sz w:val="20"/>
        </w:rPr>
        <w:t>podporu,</w:t>
      </w:r>
      <w:r>
        <w:rPr>
          <w:spacing w:val="33"/>
          <w:sz w:val="20"/>
        </w:rPr>
        <w:t xml:space="preserve"> </w:t>
      </w:r>
      <w:r>
        <w:rPr>
          <w:sz w:val="20"/>
        </w:rPr>
        <w:t>dokud</w:t>
      </w:r>
      <w:r>
        <w:rPr>
          <w:spacing w:val="32"/>
          <w:sz w:val="20"/>
        </w:rPr>
        <w:t xml:space="preserve"> </w:t>
      </w:r>
      <w:r>
        <w:rPr>
          <w:sz w:val="20"/>
        </w:rPr>
        <w:t>neobdrží</w:t>
      </w:r>
      <w:r>
        <w:rPr>
          <w:spacing w:val="33"/>
          <w:sz w:val="20"/>
        </w:rPr>
        <w:t xml:space="preserve"> </w:t>
      </w:r>
      <w:r>
        <w:rPr>
          <w:sz w:val="20"/>
        </w:rPr>
        <w:t>doklady</w:t>
      </w:r>
      <w:r>
        <w:rPr>
          <w:spacing w:val="32"/>
          <w:sz w:val="20"/>
        </w:rPr>
        <w:t xml:space="preserve"> </w:t>
      </w:r>
      <w:r>
        <w:rPr>
          <w:sz w:val="20"/>
        </w:rPr>
        <w:t>prokazující,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2"/>
          <w:sz w:val="20"/>
        </w:rPr>
        <w:t xml:space="preserve"> </w:t>
      </w:r>
      <w:r>
        <w:rPr>
          <w:sz w:val="20"/>
        </w:rPr>
        <w:t>byla</w:t>
      </w:r>
      <w:r>
        <w:rPr>
          <w:spacing w:val="-52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6D65C4" w:rsidRDefault="006D65C4">
      <w:pPr>
        <w:pStyle w:val="Zkladntext"/>
        <w:spacing w:before="9"/>
        <w:ind w:left="0"/>
        <w:jc w:val="left"/>
        <w:rPr>
          <w:sz w:val="28"/>
        </w:rPr>
      </w:pPr>
    </w:p>
    <w:p w:rsidR="006D65C4" w:rsidRDefault="00294FF2">
      <w:pPr>
        <w:pStyle w:val="Nadpis1"/>
        <w:spacing w:before="99"/>
      </w:pPr>
      <w:r>
        <w:t>IV.</w:t>
      </w:r>
    </w:p>
    <w:p w:rsidR="006D65C4" w:rsidRDefault="00294FF2">
      <w:pPr>
        <w:pStyle w:val="Nadpis2"/>
        <w:ind w:right="515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D65C4" w:rsidRDefault="006D65C4">
      <w:pPr>
        <w:pStyle w:val="Zkladntext"/>
        <w:spacing w:before="1"/>
        <w:ind w:left="0"/>
        <w:jc w:val="left"/>
        <w:rPr>
          <w:b/>
          <w:sz w:val="18"/>
        </w:rPr>
      </w:pPr>
    </w:p>
    <w:p w:rsidR="006D65C4" w:rsidRDefault="00294FF2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6D65C4" w:rsidRDefault="00294FF2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6D65C4" w:rsidRDefault="00294FF2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235"/>
        <w:rPr>
          <w:sz w:val="20"/>
        </w:rPr>
      </w:pP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byla</w:t>
      </w:r>
      <w:r>
        <w:rPr>
          <w:spacing w:val="55"/>
          <w:sz w:val="20"/>
        </w:rPr>
        <w:t xml:space="preserve"> </w:t>
      </w:r>
      <w:r>
        <w:rPr>
          <w:sz w:val="20"/>
        </w:rPr>
        <w:t>provedena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Fondem   odsouhlasené   projektové   dokumentace,   zpracované</w:t>
      </w:r>
      <w:r>
        <w:rPr>
          <w:spacing w:val="1"/>
          <w:sz w:val="20"/>
        </w:rPr>
        <w:t xml:space="preserve"> </w:t>
      </w:r>
      <w:r>
        <w:rPr>
          <w:sz w:val="20"/>
        </w:rPr>
        <w:t>Ing.</w:t>
      </w:r>
      <w:r>
        <w:rPr>
          <w:spacing w:val="1"/>
          <w:sz w:val="20"/>
        </w:rPr>
        <w:t xml:space="preserve"> </w:t>
      </w:r>
      <w:r>
        <w:rPr>
          <w:sz w:val="20"/>
        </w:rPr>
        <w:t>arch.</w:t>
      </w:r>
      <w:r>
        <w:rPr>
          <w:spacing w:val="1"/>
          <w:sz w:val="20"/>
        </w:rPr>
        <w:t xml:space="preserve"> </w:t>
      </w:r>
      <w:r>
        <w:rPr>
          <w:sz w:val="20"/>
        </w:rPr>
        <w:t>Jaromírem</w:t>
      </w:r>
      <w:r>
        <w:rPr>
          <w:spacing w:val="1"/>
          <w:sz w:val="20"/>
        </w:rPr>
        <w:t xml:space="preserve"> </w:t>
      </w:r>
      <w:r>
        <w:rPr>
          <w:sz w:val="20"/>
        </w:rPr>
        <w:t>Jiroušem</w:t>
      </w:r>
      <w:r>
        <w:rPr>
          <w:spacing w:val="1"/>
          <w:sz w:val="20"/>
        </w:rPr>
        <w:t xml:space="preserve"> </w:t>
      </w:r>
      <w:r>
        <w:rPr>
          <w:sz w:val="20"/>
        </w:rPr>
        <w:t>(09/2019),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dokumentace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dne</w:t>
      </w:r>
      <w:r>
        <w:rPr>
          <w:spacing w:val="54"/>
          <w:sz w:val="20"/>
        </w:rPr>
        <w:t xml:space="preserve"> </w:t>
      </w:r>
      <w:r>
        <w:rPr>
          <w:sz w:val="20"/>
        </w:rPr>
        <w:t>18.</w:t>
      </w:r>
      <w:r>
        <w:rPr>
          <w:spacing w:val="55"/>
          <w:sz w:val="20"/>
        </w:rPr>
        <w:t xml:space="preserve"> </w:t>
      </w:r>
      <w:r>
        <w:rPr>
          <w:sz w:val="20"/>
        </w:rPr>
        <w:t>11.</w:t>
      </w:r>
      <w:r>
        <w:rPr>
          <w:spacing w:val="55"/>
          <w:sz w:val="20"/>
        </w:rPr>
        <w:t xml:space="preserve"> </w:t>
      </w:r>
      <w:r>
        <w:rPr>
          <w:sz w:val="20"/>
        </w:rPr>
        <w:t>2019,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dokumentace</w:t>
      </w:r>
      <w:r>
        <w:rPr>
          <w:spacing w:val="55"/>
          <w:sz w:val="20"/>
        </w:rPr>
        <w:t xml:space="preserve"> </w:t>
      </w:r>
      <w:r>
        <w:rPr>
          <w:sz w:val="20"/>
        </w:rPr>
        <w:t>výběrového</w:t>
      </w:r>
      <w:r>
        <w:rPr>
          <w:spacing w:val="55"/>
          <w:sz w:val="20"/>
        </w:rPr>
        <w:t xml:space="preserve"> </w:t>
      </w:r>
      <w:r>
        <w:rPr>
          <w:sz w:val="20"/>
        </w:rPr>
        <w:t>řízení</w:t>
      </w:r>
      <w:r>
        <w:rPr>
          <w:spacing w:val="55"/>
          <w:sz w:val="20"/>
        </w:rPr>
        <w:t xml:space="preserve"> </w:t>
      </w:r>
      <w:r>
        <w:rPr>
          <w:sz w:val="20"/>
        </w:rPr>
        <w:t>včetně</w:t>
      </w:r>
      <w:r>
        <w:rPr>
          <w:spacing w:val="54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dílo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společností</w:t>
      </w:r>
      <w:r>
        <w:rPr>
          <w:spacing w:val="54"/>
          <w:sz w:val="20"/>
        </w:rPr>
        <w:t xml:space="preserve"> </w:t>
      </w:r>
      <w:r>
        <w:rPr>
          <w:sz w:val="20"/>
        </w:rPr>
        <w:t>STRABAG</w:t>
      </w:r>
      <w:r>
        <w:rPr>
          <w:spacing w:val="55"/>
          <w:sz w:val="20"/>
        </w:rPr>
        <w:t xml:space="preserve"> </w:t>
      </w:r>
      <w:r>
        <w:rPr>
          <w:sz w:val="20"/>
        </w:rPr>
        <w:t>a.s.</w:t>
      </w:r>
      <w:r>
        <w:rPr>
          <w:spacing w:val="1"/>
          <w:sz w:val="20"/>
        </w:rPr>
        <w:t xml:space="preserve"> </w:t>
      </w:r>
      <w:r>
        <w:rPr>
          <w:sz w:val="20"/>
        </w:rPr>
        <w:t>(se sídlem Kačírkova 982/4, 158 00 Praha 5, IČO: 60838744), ze dne 28. 4. 2021, včetně případných</w:t>
      </w:r>
      <w:r>
        <w:rPr>
          <w:spacing w:val="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1"/>
          <w:sz w:val="20"/>
        </w:rPr>
        <w:t xml:space="preserve"> </w:t>
      </w:r>
      <w:r>
        <w:rPr>
          <w:sz w:val="20"/>
        </w:rPr>
        <w:t>Fond odsouhlasil,</w:t>
      </w:r>
    </w:p>
    <w:p w:rsidR="006D65C4" w:rsidRDefault="00294FF2">
      <w:pPr>
        <w:pStyle w:val="Odstavecseseznamem"/>
        <w:numPr>
          <w:ilvl w:val="2"/>
          <w:numId w:val="4"/>
        </w:numPr>
        <w:tabs>
          <w:tab w:val="left" w:pos="924"/>
        </w:tabs>
        <w:spacing w:before="123"/>
        <w:ind w:right="234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5/2021</w:t>
      </w:r>
      <w:r>
        <w:rPr>
          <w:spacing w:val="54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9/2021</w:t>
      </w:r>
      <w:r>
        <w:rPr>
          <w:spacing w:val="55"/>
          <w:sz w:val="20"/>
        </w:rPr>
        <w:t xml:space="preserve"> </w:t>
      </w:r>
      <w:r>
        <w:rPr>
          <w:sz w:val="20"/>
        </w:rPr>
        <w:t>provedl</w:t>
      </w:r>
      <w:r>
        <w:rPr>
          <w:spacing w:val="55"/>
          <w:sz w:val="20"/>
        </w:rPr>
        <w:t xml:space="preserve"> </w:t>
      </w:r>
      <w:r>
        <w:rPr>
          <w:sz w:val="20"/>
        </w:rPr>
        <w:t>rekonstrukci</w:t>
      </w:r>
      <w:r>
        <w:rPr>
          <w:spacing w:val="54"/>
          <w:sz w:val="20"/>
        </w:rPr>
        <w:t xml:space="preserve"> </w:t>
      </w:r>
      <w:r>
        <w:rPr>
          <w:sz w:val="20"/>
        </w:rPr>
        <w:t>části</w:t>
      </w:r>
      <w:r>
        <w:rPr>
          <w:spacing w:val="55"/>
          <w:sz w:val="20"/>
        </w:rPr>
        <w:t xml:space="preserve"> </w:t>
      </w:r>
      <w:r>
        <w:rPr>
          <w:sz w:val="20"/>
        </w:rPr>
        <w:t>místní</w:t>
      </w:r>
      <w:r>
        <w:rPr>
          <w:spacing w:val="55"/>
          <w:sz w:val="20"/>
        </w:rPr>
        <w:t xml:space="preserve"> </w:t>
      </w:r>
      <w:r>
        <w:rPr>
          <w:sz w:val="20"/>
        </w:rPr>
        <w:t>komunikace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k.ú.</w:t>
      </w:r>
      <w:r>
        <w:rPr>
          <w:spacing w:val="54"/>
          <w:sz w:val="20"/>
        </w:rPr>
        <w:t xml:space="preserve"> </w:t>
      </w:r>
      <w:r>
        <w:rPr>
          <w:sz w:val="20"/>
        </w:rPr>
        <w:t>Křížlice</w:t>
      </w:r>
      <w:r>
        <w:rPr>
          <w:spacing w:val="1"/>
          <w:sz w:val="20"/>
        </w:rPr>
        <w:t xml:space="preserve"> </w:t>
      </w:r>
      <w:r>
        <w:rPr>
          <w:sz w:val="20"/>
        </w:rPr>
        <w:t>(od</w:t>
      </w:r>
      <w:r>
        <w:rPr>
          <w:spacing w:val="-1"/>
          <w:sz w:val="20"/>
        </w:rPr>
        <w:t xml:space="preserve"> </w:t>
      </w:r>
      <w:r>
        <w:rPr>
          <w:sz w:val="20"/>
        </w:rPr>
        <w:t>čp. 80 k</w:t>
      </w:r>
      <w:r>
        <w:rPr>
          <w:spacing w:val="-1"/>
          <w:sz w:val="20"/>
        </w:rPr>
        <w:t xml:space="preserve"> </w:t>
      </w:r>
      <w:r>
        <w:rPr>
          <w:sz w:val="20"/>
        </w:rPr>
        <w:t>čp. 149)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délce</w:t>
      </w:r>
      <w:r>
        <w:rPr>
          <w:spacing w:val="1"/>
          <w:sz w:val="20"/>
        </w:rPr>
        <w:t xml:space="preserve"> </w:t>
      </w:r>
      <w:r>
        <w:rPr>
          <w:sz w:val="20"/>
        </w:rPr>
        <w:t>740</w:t>
      </w:r>
      <w:r>
        <w:rPr>
          <w:spacing w:val="-1"/>
          <w:sz w:val="20"/>
        </w:rPr>
        <w:t xml:space="preserve"> </w:t>
      </w:r>
      <w:r>
        <w:rPr>
          <w:sz w:val="20"/>
        </w:rPr>
        <w:t>m,</w:t>
      </w:r>
    </w:p>
    <w:p w:rsidR="006D65C4" w:rsidRDefault="00294FF2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228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 xml:space="preserve"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čtvrté) po dobu 5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6D65C4" w:rsidRDefault="00294FF2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D65C4" w:rsidRDefault="00294FF2">
      <w:pPr>
        <w:pStyle w:val="Zkladntext"/>
        <w:spacing w:before="118"/>
        <w:ind w:left="923" w:right="232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2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3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3"/>
        </w:rPr>
        <w:t xml:space="preserve"> </w:t>
      </w:r>
      <w:r>
        <w:t>Sb.,</w:t>
      </w:r>
      <w:r>
        <w:rPr>
          <w:spacing w:val="43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3"/>
        </w:rPr>
        <w:t xml:space="preserve"> </w:t>
      </w:r>
      <w:r>
        <w:t>pravidlech</w:t>
      </w:r>
      <w:r>
        <w:rPr>
          <w:spacing w:val="-53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6D65C4" w:rsidRDefault="00294FF2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D65C4" w:rsidRDefault="00294FF2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D65C4" w:rsidRDefault="00294FF2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238"/>
        <w:rPr>
          <w:sz w:val="20"/>
        </w:rPr>
      </w:pPr>
      <w:r>
        <w:rPr>
          <w:sz w:val="20"/>
        </w:rPr>
        <w:t>zabezpečí, že účel, pro</w:t>
      </w:r>
      <w:r>
        <w:rPr>
          <w:spacing w:val="54"/>
          <w:sz w:val="20"/>
        </w:rPr>
        <w:t xml:space="preserve"> </w:t>
      </w:r>
      <w:r>
        <w:rPr>
          <w:sz w:val="20"/>
        </w:rPr>
        <w:t>který je poskytnuta podpora podle této Smlouvy, bude u 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aktivit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jejich</w:t>
      </w:r>
      <w:r>
        <w:rPr>
          <w:spacing w:val="-1"/>
          <w:sz w:val="20"/>
        </w:rPr>
        <w:t xml:space="preserve"> </w:t>
      </w:r>
      <w:r>
        <w:rPr>
          <w:sz w:val="20"/>
        </w:rPr>
        <w:t>výstupů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 po dobu 5</w:t>
      </w:r>
      <w:r>
        <w:rPr>
          <w:spacing w:val="2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6D65C4" w:rsidRDefault="00294FF2">
      <w:pPr>
        <w:pStyle w:val="Odstavecseseznamem"/>
        <w:numPr>
          <w:ilvl w:val="2"/>
          <w:numId w:val="4"/>
        </w:numPr>
        <w:tabs>
          <w:tab w:val="left" w:pos="924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veškeré</w:t>
      </w:r>
      <w:r>
        <w:rPr>
          <w:spacing w:val="75"/>
          <w:sz w:val="20"/>
        </w:rPr>
        <w:t xml:space="preserve"> </w:t>
      </w:r>
      <w:r>
        <w:rPr>
          <w:sz w:val="20"/>
        </w:rPr>
        <w:t>výdaje</w:t>
      </w:r>
      <w:r>
        <w:rPr>
          <w:spacing w:val="79"/>
          <w:sz w:val="20"/>
        </w:rPr>
        <w:t xml:space="preserve"> </w:t>
      </w:r>
      <w:r>
        <w:rPr>
          <w:sz w:val="20"/>
        </w:rPr>
        <w:t>akce</w:t>
      </w:r>
      <w:r>
        <w:rPr>
          <w:spacing w:val="75"/>
          <w:sz w:val="20"/>
        </w:rPr>
        <w:t xml:space="preserve"> </w:t>
      </w:r>
      <w:r>
        <w:rPr>
          <w:sz w:val="20"/>
        </w:rPr>
        <w:t>vést</w:t>
      </w:r>
      <w:r>
        <w:rPr>
          <w:spacing w:val="7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76"/>
          <w:sz w:val="20"/>
        </w:rPr>
        <w:t xml:space="preserve"> </w:t>
      </w:r>
      <w:r>
        <w:rPr>
          <w:sz w:val="20"/>
        </w:rPr>
        <w:t>nebo</w:t>
      </w:r>
      <w:r>
        <w:rPr>
          <w:spacing w:val="80"/>
          <w:sz w:val="20"/>
        </w:rPr>
        <w:t xml:space="preserve"> </w:t>
      </w:r>
      <w:r>
        <w:rPr>
          <w:sz w:val="20"/>
        </w:rPr>
        <w:t>daňové</w:t>
      </w:r>
      <w:r>
        <w:rPr>
          <w:spacing w:val="77"/>
          <w:sz w:val="20"/>
        </w:rPr>
        <w:t xml:space="preserve"> </w:t>
      </w:r>
      <w:r>
        <w:rPr>
          <w:sz w:val="20"/>
        </w:rPr>
        <w:t>evidenci</w:t>
      </w:r>
      <w:r>
        <w:rPr>
          <w:spacing w:val="77"/>
          <w:sz w:val="20"/>
        </w:rPr>
        <w:t xml:space="preserve"> </w:t>
      </w:r>
      <w:r>
        <w:rPr>
          <w:sz w:val="20"/>
        </w:rPr>
        <w:t>(zákon</w:t>
      </w:r>
      <w:r>
        <w:rPr>
          <w:spacing w:val="79"/>
          <w:sz w:val="20"/>
        </w:rPr>
        <w:t xml:space="preserve"> </w:t>
      </w:r>
      <w:r>
        <w:rPr>
          <w:sz w:val="20"/>
        </w:rPr>
        <w:t>č.</w:t>
      </w:r>
      <w:r>
        <w:rPr>
          <w:spacing w:val="77"/>
          <w:sz w:val="20"/>
        </w:rPr>
        <w:t xml:space="preserve"> </w:t>
      </w:r>
      <w:r>
        <w:rPr>
          <w:sz w:val="20"/>
        </w:rPr>
        <w:t>563/1991</w:t>
      </w:r>
      <w:r>
        <w:rPr>
          <w:spacing w:val="77"/>
          <w:sz w:val="20"/>
        </w:rPr>
        <w:t xml:space="preserve"> </w:t>
      </w:r>
      <w:r>
        <w:rPr>
          <w:sz w:val="20"/>
        </w:rPr>
        <w:t>Sb.,</w:t>
      </w:r>
    </w:p>
    <w:p w:rsidR="006D65C4" w:rsidRDefault="00294FF2">
      <w:pPr>
        <w:pStyle w:val="Zkladntext"/>
        <w:ind w:left="923" w:right="232"/>
      </w:pPr>
      <w:r>
        <w:t>o účetnictví, v platném znění, zákon č. 586/1992 Sb., o daních z příjmů, v platném znění). 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všechny</w:t>
      </w:r>
      <w:r>
        <w:rPr>
          <w:spacing w:val="1"/>
        </w:rPr>
        <w:t xml:space="preserve"> </w:t>
      </w:r>
      <w:r>
        <w:t>transakce</w:t>
      </w:r>
      <w:r>
        <w:rPr>
          <w:spacing w:val="1"/>
        </w:rPr>
        <w:t xml:space="preserve"> </w:t>
      </w:r>
      <w:r>
        <w:t>související</w:t>
      </w:r>
      <w:r>
        <w:rPr>
          <w:spacing w:val="1"/>
        </w:rPr>
        <w:t xml:space="preserve"> </w:t>
      </w:r>
      <w:r>
        <w:t>s akcí</w:t>
      </w:r>
      <w:r>
        <w:rPr>
          <w:spacing w:val="1"/>
        </w:rPr>
        <w:t xml:space="preserve"> </w:t>
      </w:r>
      <w:r>
        <w:t>odděleně</w:t>
      </w:r>
      <w:r>
        <w:rPr>
          <w:spacing w:val="1"/>
        </w:rPr>
        <w:t xml:space="preserve"> </w:t>
      </w:r>
      <w:r>
        <w:t>identifikovat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ostatních</w:t>
      </w:r>
      <w:r>
        <w:rPr>
          <w:spacing w:val="1"/>
        </w:rPr>
        <w:t xml:space="preserve"> </w:t>
      </w:r>
      <w:r>
        <w:t>účetních</w:t>
      </w:r>
      <w:r>
        <w:rPr>
          <w:spacing w:val="-1"/>
        </w:rPr>
        <w:t xml:space="preserve"> </w:t>
      </w:r>
      <w:r>
        <w:t>transakcí,</w:t>
      </w:r>
      <w:r>
        <w:rPr>
          <w:spacing w:val="-3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 akcí</w:t>
      </w:r>
      <w:r>
        <w:rPr>
          <w:spacing w:val="-4"/>
        </w:rPr>
        <w:t xml:space="preserve"> </w:t>
      </w:r>
      <w:r>
        <w:t>nesouvisejí,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vést</w:t>
      </w:r>
      <w:r>
        <w:rPr>
          <w:spacing w:val="-3"/>
        </w:rPr>
        <w:t xml:space="preserve"> </w:t>
      </w:r>
      <w:r>
        <w:t>analytickou</w:t>
      </w:r>
      <w:r>
        <w:rPr>
          <w:spacing w:val="3"/>
        </w:rPr>
        <w:t xml:space="preserve"> </w:t>
      </w:r>
      <w:r>
        <w:t>evidenci s</w:t>
      </w:r>
      <w:r>
        <w:rPr>
          <w:spacing w:val="-3"/>
        </w:rPr>
        <w:t xml:space="preserve"> </w:t>
      </w:r>
      <w:r>
        <w:t>vazbou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akci,</w:t>
      </w:r>
    </w:p>
    <w:p w:rsidR="006D65C4" w:rsidRDefault="00294FF2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236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2"/>
          <w:sz w:val="20"/>
        </w:rPr>
        <w:t xml:space="preserve"> </w:t>
      </w:r>
      <w:r>
        <w:rPr>
          <w:sz w:val="20"/>
        </w:rPr>
        <w:t>osobám</w:t>
      </w:r>
      <w:r>
        <w:rPr>
          <w:spacing w:val="23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24"/>
          <w:sz w:val="20"/>
        </w:rPr>
        <w:t xml:space="preserve"> </w:t>
      </w:r>
      <w:r>
        <w:rPr>
          <w:sz w:val="20"/>
        </w:rPr>
        <w:t>Fondem</w:t>
      </w:r>
      <w:r>
        <w:rPr>
          <w:spacing w:val="23"/>
          <w:sz w:val="20"/>
        </w:rPr>
        <w:t xml:space="preserve"> </w:t>
      </w:r>
      <w:r>
        <w:rPr>
          <w:sz w:val="20"/>
        </w:rPr>
        <w:t>případně</w:t>
      </w:r>
      <w:r>
        <w:rPr>
          <w:spacing w:val="21"/>
          <w:sz w:val="20"/>
        </w:rPr>
        <w:t xml:space="preserve"> </w:t>
      </w:r>
      <w:r>
        <w:rPr>
          <w:sz w:val="20"/>
        </w:rPr>
        <w:t>jiným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23"/>
          <w:sz w:val="20"/>
        </w:rPr>
        <w:t xml:space="preserve"> </w:t>
      </w:r>
      <w:r>
        <w:rPr>
          <w:sz w:val="20"/>
        </w:rPr>
        <w:t>kontrolním</w:t>
      </w:r>
      <w:r>
        <w:rPr>
          <w:spacing w:val="23"/>
          <w:sz w:val="20"/>
        </w:rPr>
        <w:t xml:space="preserve"> </w:t>
      </w:r>
      <w:r>
        <w:rPr>
          <w:sz w:val="20"/>
        </w:rPr>
        <w:t>orgánům,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1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 konce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6D65C4" w:rsidRDefault="00294FF2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14.3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6D65C4" w:rsidRDefault="00294FF2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zavazuje</w:t>
      </w:r>
      <w:r>
        <w:rPr>
          <w:spacing w:val="10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konce</w:t>
      </w:r>
      <w:r>
        <w:rPr>
          <w:spacing w:val="14"/>
          <w:sz w:val="20"/>
        </w:rPr>
        <w:t xml:space="preserve"> </w:t>
      </w:r>
      <w:r>
        <w:rPr>
          <w:sz w:val="20"/>
        </w:rPr>
        <w:t>12/2021</w:t>
      </w:r>
      <w:r>
        <w:rPr>
          <w:spacing w:val="1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2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5"/>
          <w:sz w:val="20"/>
        </w:rPr>
        <w:t xml:space="preserve"> </w:t>
      </w:r>
      <w:r>
        <w:rPr>
          <w:sz w:val="20"/>
        </w:rPr>
        <w:t>ČR</w:t>
      </w:r>
      <w:r>
        <w:rPr>
          <w:spacing w:val="14"/>
          <w:sz w:val="20"/>
        </w:rPr>
        <w:t xml:space="preserve"> </w:t>
      </w:r>
      <w:r>
        <w:rPr>
          <w:sz w:val="20"/>
        </w:rPr>
        <w:t>Fondu</w:t>
      </w:r>
      <w:r>
        <w:rPr>
          <w:spacing w:val="12"/>
          <w:sz w:val="20"/>
        </w:rPr>
        <w:t xml:space="preserve"> </w:t>
      </w:r>
      <w:r>
        <w:rPr>
          <w:sz w:val="20"/>
        </w:rPr>
        <w:t>podklady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</w:p>
    <w:p w:rsidR="006D65C4" w:rsidRDefault="00294FF2">
      <w:pPr>
        <w:pStyle w:val="Zkladntext"/>
        <w:spacing w:before="1"/>
        <w:ind w:left="808"/>
      </w:pPr>
      <w:r>
        <w:t>závěrečnému</w:t>
      </w:r>
      <w:r>
        <w:rPr>
          <w:spacing w:val="-2"/>
        </w:rPr>
        <w:t xml:space="preserve"> </w:t>
      </w:r>
      <w:r>
        <w:t>vyhodnocení akce</w:t>
      </w:r>
      <w:r>
        <w:rPr>
          <w:spacing w:val="-2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„ZVA")</w:t>
      </w:r>
      <w:r>
        <w:rPr>
          <w:spacing w:val="-2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 12</w:t>
      </w:r>
      <w:r>
        <w:rPr>
          <w:spacing w:val="-2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3"/>
        </w:rPr>
        <w:t xml:space="preserve"> </w:t>
      </w:r>
      <w:r>
        <w:t>Výzvy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dále:</w:t>
      </w:r>
    </w:p>
    <w:p w:rsidR="006D65C4" w:rsidRDefault="00294FF2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díla,</w:t>
      </w:r>
    </w:p>
    <w:p w:rsidR="006D65C4" w:rsidRDefault="00294FF2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fotodokumentaci</w:t>
      </w:r>
      <w:r>
        <w:rPr>
          <w:spacing w:val="-7"/>
          <w:sz w:val="20"/>
        </w:rPr>
        <w:t xml:space="preserve"> </w:t>
      </w:r>
      <w:r>
        <w:rPr>
          <w:sz w:val="20"/>
        </w:rPr>
        <w:t>provedení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6D65C4" w:rsidRDefault="006D65C4">
      <w:pPr>
        <w:jc w:val="both"/>
        <w:rPr>
          <w:sz w:val="20"/>
        </w:rPr>
        <w:sectPr w:rsidR="006D65C4">
          <w:pgSz w:w="12240" w:h="15840"/>
          <w:pgMar w:top="1060" w:right="900" w:bottom="1660" w:left="1460" w:header="0" w:footer="1388" w:gutter="0"/>
          <w:cols w:space="708"/>
        </w:sectPr>
      </w:pPr>
    </w:p>
    <w:p w:rsidR="006D65C4" w:rsidRDefault="00294FF2">
      <w:pPr>
        <w:pStyle w:val="Zkladntext"/>
        <w:spacing w:before="73"/>
        <w:ind w:right="228"/>
      </w:pPr>
      <w:r>
        <w:lastRenderedPageBreak/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 o plnění podmínek této Smlouvy a rovněž v případě, že příjemce podpory je v prodlení s</w:t>
      </w:r>
      <w:r>
        <w:rPr>
          <w:spacing w:val="1"/>
        </w:rPr>
        <w:t xml:space="preserve"> </w:t>
      </w:r>
      <w:r>
        <w:t>plněním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Fondu.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obsahovat</w:t>
      </w:r>
      <w:r>
        <w:rPr>
          <w:spacing w:val="1"/>
        </w:rPr>
        <w:t xml:space="preserve"> </w:t>
      </w:r>
      <w:r>
        <w:t>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6D65C4" w:rsidRDefault="00294FF2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6D65C4" w:rsidRDefault="00294FF2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231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 xml:space="preserve"> </w:t>
      </w:r>
      <w:r>
        <w:rPr>
          <w:sz w:val="20"/>
        </w:rPr>
        <w:t>platba,</w:t>
      </w:r>
    </w:p>
    <w:p w:rsidR="006D65C4" w:rsidRDefault="00294FF2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2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6D65C4" w:rsidRDefault="00294FF2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2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6D65C4" w:rsidRDefault="00294FF2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237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6D65C4" w:rsidRDefault="00294FF2">
      <w:pPr>
        <w:pStyle w:val="Odstavecseseznamem"/>
        <w:numPr>
          <w:ilvl w:val="1"/>
          <w:numId w:val="4"/>
        </w:numPr>
        <w:tabs>
          <w:tab w:val="left" w:pos="809"/>
        </w:tabs>
        <w:ind w:right="233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6D65C4" w:rsidRDefault="00294FF2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2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roční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vztahů</w:t>
      </w:r>
      <w:r>
        <w:rPr>
          <w:spacing w:val="1"/>
          <w:sz w:val="20"/>
        </w:rPr>
        <w:t xml:space="preserve"> </w:t>
      </w:r>
      <w:r>
        <w:rPr>
          <w:sz w:val="20"/>
        </w:rPr>
        <w:t>vzniklých</w:t>
      </w:r>
      <w:r>
        <w:rPr>
          <w:spacing w:val="54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</w:t>
      </w:r>
      <w:r>
        <w:rPr>
          <w:spacing w:val="1"/>
          <w:sz w:val="20"/>
        </w:rPr>
        <w:t xml:space="preserve"> </w:t>
      </w:r>
      <w:r>
        <w:rPr>
          <w:sz w:val="20"/>
        </w:rPr>
        <w:t>ročního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6D65C4" w:rsidRDefault="00294FF2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231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1"/>
          <w:sz w:val="20"/>
        </w:rPr>
        <w:t xml:space="preserve"> </w:t>
      </w:r>
      <w:r>
        <w:rPr>
          <w:sz w:val="20"/>
        </w:rPr>
        <w:t>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účetní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 i po jejím dokončení,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</w:t>
      </w:r>
    </w:p>
    <w:p w:rsidR="006D65C4" w:rsidRDefault="00294FF2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23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6D65C4" w:rsidRDefault="00294FF2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234"/>
        <w:jc w:val="both"/>
        <w:rPr>
          <w:sz w:val="20"/>
        </w:rPr>
      </w:pPr>
      <w:r>
        <w:rPr>
          <w:sz w:val="20"/>
        </w:rPr>
        <w:t>informovat Fond</w:t>
      </w:r>
      <w:r>
        <w:rPr>
          <w:spacing w:val="1"/>
          <w:sz w:val="20"/>
        </w:rPr>
        <w:t xml:space="preserve"> </w:t>
      </w:r>
      <w:r>
        <w:rPr>
          <w:sz w:val="20"/>
        </w:rPr>
        <w:t>o všech změnách a dalších okolnostech, které mají nebo</w:t>
      </w:r>
      <w:r>
        <w:rPr>
          <w:spacing w:val="1"/>
          <w:sz w:val="20"/>
        </w:rPr>
        <w:t xml:space="preserve"> </w:t>
      </w:r>
      <w:r>
        <w:rPr>
          <w:sz w:val="20"/>
        </w:rPr>
        <w:t>by mohly mít vliv</w:t>
      </w:r>
      <w:r>
        <w:rPr>
          <w:spacing w:val="54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</w:t>
      </w:r>
    </w:p>
    <w:p w:rsidR="006D65C4" w:rsidRDefault="00294FF2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228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pravdivé,</w:t>
      </w:r>
      <w:r>
        <w:rPr>
          <w:spacing w:val="1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úplné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1"/>
          <w:sz w:val="20"/>
        </w:rPr>
        <w:t xml:space="preserve"> </w:t>
      </w:r>
      <w:r>
        <w:rPr>
          <w:sz w:val="20"/>
        </w:rPr>
        <w:t>kterými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tato</w:t>
      </w:r>
      <w:r>
        <w:rPr>
          <w:spacing w:val="-52"/>
          <w:sz w:val="20"/>
        </w:rPr>
        <w:t xml:space="preserve"> </w:t>
      </w:r>
      <w:r>
        <w:rPr>
          <w:sz w:val="20"/>
        </w:rPr>
        <w:t>Smlouva</w:t>
      </w:r>
      <w:r>
        <w:rPr>
          <w:spacing w:val="7"/>
          <w:sz w:val="20"/>
        </w:rPr>
        <w:t xml:space="preserve"> </w:t>
      </w:r>
      <w:r>
        <w:rPr>
          <w:sz w:val="20"/>
        </w:rPr>
        <w:t>zabývá.</w:t>
      </w:r>
      <w:r>
        <w:rPr>
          <w:spacing w:val="60"/>
          <w:sz w:val="20"/>
        </w:rPr>
        <w:t xml:space="preserve"> </w:t>
      </w:r>
      <w:r>
        <w:rPr>
          <w:sz w:val="20"/>
        </w:rPr>
        <w:t>V</w:t>
      </w:r>
      <w:r>
        <w:rPr>
          <w:spacing w:val="62"/>
          <w:sz w:val="20"/>
        </w:rPr>
        <w:t xml:space="preserve"> </w:t>
      </w:r>
      <w:r>
        <w:rPr>
          <w:sz w:val="20"/>
        </w:rPr>
        <w:t>této</w:t>
      </w:r>
      <w:r>
        <w:rPr>
          <w:spacing w:val="6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60"/>
          <w:sz w:val="20"/>
        </w:rPr>
        <w:t xml:space="preserve"> </w:t>
      </w:r>
      <w:r>
        <w:rPr>
          <w:sz w:val="20"/>
        </w:rPr>
        <w:t>příjemce</w:t>
      </w:r>
      <w:r>
        <w:rPr>
          <w:spacing w:val="60"/>
          <w:sz w:val="20"/>
        </w:rPr>
        <w:t xml:space="preserve"> </w:t>
      </w:r>
      <w:r>
        <w:rPr>
          <w:sz w:val="20"/>
        </w:rPr>
        <w:t>podpory</w:t>
      </w:r>
      <w:r>
        <w:rPr>
          <w:spacing w:val="6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61"/>
          <w:sz w:val="20"/>
        </w:rPr>
        <w:t xml:space="preserve"> </w:t>
      </w:r>
      <w:r>
        <w:rPr>
          <w:sz w:val="20"/>
        </w:rPr>
        <w:t>že</w:t>
      </w:r>
      <w:r>
        <w:rPr>
          <w:spacing w:val="60"/>
          <w:sz w:val="20"/>
        </w:rPr>
        <w:t xml:space="preserve"> </w:t>
      </w:r>
      <w:r>
        <w:rPr>
          <w:sz w:val="20"/>
        </w:rPr>
        <w:t>rovněž</w:t>
      </w:r>
      <w:r>
        <w:rPr>
          <w:spacing w:val="59"/>
          <w:sz w:val="20"/>
        </w:rPr>
        <w:t xml:space="preserve"> </w:t>
      </w:r>
      <w:r>
        <w:rPr>
          <w:sz w:val="20"/>
        </w:rPr>
        <w:t>veškeré</w:t>
      </w:r>
      <w:r>
        <w:rPr>
          <w:spacing w:val="60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6D65C4" w:rsidRDefault="006D65C4">
      <w:pPr>
        <w:jc w:val="both"/>
        <w:rPr>
          <w:sz w:val="20"/>
        </w:rPr>
        <w:sectPr w:rsidR="006D65C4">
          <w:pgSz w:w="12240" w:h="15840"/>
          <w:pgMar w:top="1060" w:right="900" w:bottom="1660" w:left="1460" w:header="0" w:footer="1388" w:gutter="0"/>
          <w:cols w:space="708"/>
        </w:sectPr>
      </w:pPr>
    </w:p>
    <w:p w:rsidR="006D65C4" w:rsidRDefault="00294FF2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231"/>
        <w:jc w:val="both"/>
        <w:rPr>
          <w:sz w:val="20"/>
        </w:rPr>
      </w:pPr>
      <w:r>
        <w:rPr>
          <w:sz w:val="20"/>
        </w:rPr>
        <w:lastRenderedPageBreak/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19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9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na </w:t>
      </w:r>
      <w:hyperlink r:id="rId8">
        <w:r>
          <w:rPr>
            <w:sz w:val="20"/>
          </w:rPr>
          <w:t>www.sfzp.cz,</w:t>
        </w:r>
      </w:hyperlink>
      <w:r>
        <w:rPr>
          <w:sz w:val="20"/>
        </w:rPr>
        <w:t xml:space="preserve"> sekce Národní program</w:t>
      </w:r>
      <w:r>
        <w:rPr>
          <w:spacing w:val="1"/>
          <w:sz w:val="20"/>
        </w:rPr>
        <w:t xml:space="preserve"> </w:t>
      </w:r>
      <w:r>
        <w:rPr>
          <w:sz w:val="20"/>
        </w:rPr>
        <w:t>Životní 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programu –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 – odkaz na Zadávání veřejných zakázek pro</w:t>
      </w:r>
      <w:r>
        <w:rPr>
          <w:spacing w:val="54"/>
          <w:sz w:val="20"/>
        </w:rPr>
        <w:t xml:space="preserve"> </w:t>
      </w:r>
      <w:r>
        <w:rPr>
          <w:sz w:val="20"/>
        </w:rPr>
        <w:t>OPŽP 2014-2020, a to i v průběhu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Specifické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-2"/>
          <w:sz w:val="20"/>
        </w:rPr>
        <w:t xml:space="preserve"> </w:t>
      </w:r>
      <w:r>
        <w:rPr>
          <w:sz w:val="20"/>
        </w:rPr>
        <w:t>V 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6D65C4" w:rsidRDefault="006D65C4">
      <w:pPr>
        <w:pStyle w:val="Zkladntext"/>
        <w:spacing w:before="1"/>
        <w:ind w:left="0"/>
        <w:jc w:val="left"/>
        <w:rPr>
          <w:sz w:val="36"/>
        </w:rPr>
      </w:pPr>
    </w:p>
    <w:p w:rsidR="006D65C4" w:rsidRDefault="00294FF2">
      <w:pPr>
        <w:pStyle w:val="Nadpis1"/>
      </w:pPr>
      <w:r>
        <w:t>V.</w:t>
      </w:r>
    </w:p>
    <w:p w:rsidR="006D65C4" w:rsidRDefault="00294FF2">
      <w:pPr>
        <w:pStyle w:val="Nadpis2"/>
        <w:ind w:right="518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D65C4" w:rsidRDefault="006D65C4">
      <w:pPr>
        <w:pStyle w:val="Zkladntext"/>
        <w:ind w:left="0"/>
        <w:jc w:val="left"/>
        <w:rPr>
          <w:b/>
          <w:sz w:val="18"/>
        </w:rPr>
      </w:pPr>
    </w:p>
    <w:p w:rsidR="006D65C4" w:rsidRDefault="00294FF2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231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6D65C4" w:rsidRDefault="00294FF2">
      <w:pPr>
        <w:pStyle w:val="Odstavecseseznamem"/>
        <w:numPr>
          <w:ilvl w:val="0"/>
          <w:numId w:val="3"/>
        </w:numPr>
        <w:tabs>
          <w:tab w:val="left" w:pos="526"/>
        </w:tabs>
        <w:spacing w:before="121"/>
        <w:ind w:right="235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30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84"/>
          <w:sz w:val="20"/>
        </w:rPr>
        <w:t xml:space="preserve"> </w:t>
      </w:r>
      <w:r>
        <w:rPr>
          <w:sz w:val="20"/>
        </w:rPr>
        <w:t>za</w:t>
      </w:r>
      <w:r>
        <w:rPr>
          <w:spacing w:val="83"/>
          <w:sz w:val="20"/>
        </w:rPr>
        <w:t xml:space="preserve"> </w:t>
      </w:r>
      <w:r>
        <w:rPr>
          <w:sz w:val="20"/>
        </w:rPr>
        <w:t>první</w:t>
      </w:r>
      <w:r>
        <w:rPr>
          <w:spacing w:val="84"/>
          <w:sz w:val="20"/>
        </w:rPr>
        <w:t xml:space="preserve"> </w:t>
      </w:r>
      <w:r>
        <w:rPr>
          <w:sz w:val="20"/>
        </w:rPr>
        <w:t>nebo</w:t>
      </w:r>
      <w:r>
        <w:rPr>
          <w:spacing w:val="85"/>
          <w:sz w:val="20"/>
        </w:rPr>
        <w:t xml:space="preserve"> </w:t>
      </w:r>
      <w:r>
        <w:rPr>
          <w:sz w:val="20"/>
        </w:rPr>
        <w:t>druhou</w:t>
      </w:r>
      <w:r>
        <w:rPr>
          <w:spacing w:val="84"/>
          <w:sz w:val="20"/>
        </w:rPr>
        <w:t xml:space="preserve"> </w:t>
      </w:r>
      <w:r>
        <w:rPr>
          <w:sz w:val="20"/>
        </w:rPr>
        <w:t>odrážkou</w:t>
      </w:r>
      <w:r>
        <w:rPr>
          <w:spacing w:val="84"/>
          <w:sz w:val="20"/>
        </w:rPr>
        <w:t xml:space="preserve"> </w:t>
      </w:r>
      <w:r>
        <w:rPr>
          <w:sz w:val="20"/>
        </w:rPr>
        <w:t>bude</w:t>
      </w:r>
      <w:r>
        <w:rPr>
          <w:spacing w:val="83"/>
          <w:sz w:val="20"/>
        </w:rPr>
        <w:t xml:space="preserve"> </w:t>
      </w:r>
      <w:r>
        <w:rPr>
          <w:sz w:val="20"/>
        </w:rPr>
        <w:t>postiženo</w:t>
      </w:r>
      <w:r>
        <w:rPr>
          <w:spacing w:val="85"/>
          <w:sz w:val="20"/>
        </w:rPr>
        <w:t xml:space="preserve"> </w:t>
      </w:r>
      <w:r>
        <w:rPr>
          <w:sz w:val="20"/>
        </w:rPr>
        <w:t>odvodem</w:t>
      </w:r>
      <w:r>
        <w:rPr>
          <w:spacing w:val="85"/>
          <w:sz w:val="20"/>
        </w:rPr>
        <w:t xml:space="preserve"> </w:t>
      </w:r>
      <w:r>
        <w:rPr>
          <w:sz w:val="20"/>
        </w:rPr>
        <w:t>ve</w:t>
      </w:r>
      <w:r>
        <w:rPr>
          <w:spacing w:val="83"/>
          <w:sz w:val="20"/>
        </w:rPr>
        <w:t xml:space="preserve"> </w:t>
      </w:r>
      <w:r>
        <w:rPr>
          <w:sz w:val="20"/>
        </w:rPr>
        <w:t>výši</w:t>
      </w:r>
      <w:r>
        <w:rPr>
          <w:spacing w:val="83"/>
          <w:sz w:val="20"/>
        </w:rPr>
        <w:t xml:space="preserve"> </w:t>
      </w:r>
      <w:r>
        <w:rPr>
          <w:sz w:val="20"/>
        </w:rPr>
        <w:t>100</w:t>
      </w:r>
      <w:r>
        <w:rPr>
          <w:spacing w:val="85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D65C4" w:rsidRDefault="00294FF2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23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 podle článku IV bodu 1 písm. a) za druhou odrážkou na méně než 50 %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indikátorů, bude toto porušení postiženo odvodem ve výši 100 % z poskytnuté podpory.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3"/>
          <w:sz w:val="20"/>
        </w:rPr>
        <w:t xml:space="preserve"> </w:t>
      </w:r>
      <w:r>
        <w:rPr>
          <w:sz w:val="20"/>
        </w:rPr>
        <w:t>účelu</w:t>
      </w:r>
      <w:r>
        <w:rPr>
          <w:spacing w:val="13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v rozmezí</w:t>
      </w:r>
      <w:r>
        <w:rPr>
          <w:spacing w:val="14"/>
          <w:sz w:val="20"/>
        </w:rPr>
        <w:t xml:space="preserve"> </w:t>
      </w:r>
      <w:r>
        <w:rPr>
          <w:sz w:val="20"/>
        </w:rPr>
        <w:t>50-90</w:t>
      </w:r>
      <w:r>
        <w:rPr>
          <w:spacing w:val="14"/>
          <w:sz w:val="20"/>
        </w:rPr>
        <w:t xml:space="preserve"> </w:t>
      </w:r>
      <w:r>
        <w:rPr>
          <w:sz w:val="20"/>
        </w:rPr>
        <w:t>%</w:t>
      </w:r>
      <w:r>
        <w:rPr>
          <w:spacing w:val="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4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toto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4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10-50 % z poskytnuté podpory v závislosti na míře porušení stanovených indikátorů účelu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účelu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-2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odvodem.</w:t>
      </w:r>
    </w:p>
    <w:p w:rsidR="006D65C4" w:rsidRDefault="00294FF2">
      <w:pPr>
        <w:pStyle w:val="Odstavecseseznamem"/>
        <w:numPr>
          <w:ilvl w:val="0"/>
          <w:numId w:val="3"/>
        </w:numPr>
        <w:tabs>
          <w:tab w:val="left" w:pos="526"/>
        </w:tabs>
        <w:spacing w:before="121"/>
        <w:ind w:right="231"/>
        <w:jc w:val="both"/>
        <w:rPr>
          <w:sz w:val="20"/>
        </w:rPr>
      </w:pPr>
      <w:r>
        <w:rPr>
          <w:sz w:val="20"/>
        </w:rPr>
        <w:t>Porušení termínů realizace akce podle článku IV bodu 1 písm. a) odrážky druhé nebo povinností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c) bude postiženo odvodem ve výši 0,5 % z poskytnuté podpory za každý</w:t>
      </w:r>
      <w:r>
        <w:rPr>
          <w:spacing w:val="1"/>
          <w:sz w:val="20"/>
        </w:rPr>
        <w:t xml:space="preserve"> </w:t>
      </w:r>
      <w:r>
        <w:rPr>
          <w:sz w:val="20"/>
        </w:rPr>
        <w:t>započatý měsíc prodlení. Porušení těchto povinností nepřesahující lhůtu 10 kalendářních dnů nebude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a</w:t>
      </w:r>
      <w:r>
        <w:rPr>
          <w:spacing w:val="-1"/>
          <w:sz w:val="20"/>
        </w:rPr>
        <w:t xml:space="preserve"> </w:t>
      </w:r>
      <w:r>
        <w:rPr>
          <w:sz w:val="20"/>
        </w:rPr>
        <w:t>nebude 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D65C4" w:rsidRDefault="00294FF2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3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3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34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5"/>
          <w:sz w:val="20"/>
        </w:rPr>
        <w:t xml:space="preserve"> </w:t>
      </w:r>
      <w:r>
        <w:rPr>
          <w:sz w:val="20"/>
        </w:rPr>
        <w:t>k),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6D65C4" w:rsidRDefault="00294FF2">
      <w:pPr>
        <w:pStyle w:val="Zkladntext"/>
        <w:spacing w:before="1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:rsidR="006D65C4" w:rsidRDefault="00294FF2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6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6D65C4" w:rsidRDefault="00294FF2">
      <w:pPr>
        <w:pStyle w:val="Zkladntext"/>
        <w:jc w:val="left"/>
      </w:pPr>
      <w:r>
        <w:t>podpory.</w:t>
      </w:r>
    </w:p>
    <w:p w:rsidR="006D65C4" w:rsidRDefault="006D65C4">
      <w:pPr>
        <w:pStyle w:val="Zkladntext"/>
        <w:spacing w:before="2"/>
        <w:ind w:left="0"/>
        <w:jc w:val="left"/>
        <w:rPr>
          <w:sz w:val="36"/>
        </w:rPr>
      </w:pPr>
    </w:p>
    <w:p w:rsidR="006D65C4" w:rsidRDefault="00294FF2">
      <w:pPr>
        <w:pStyle w:val="Nadpis1"/>
      </w:pPr>
      <w:r>
        <w:t>VI.</w:t>
      </w:r>
    </w:p>
    <w:p w:rsidR="006D65C4" w:rsidRDefault="00294FF2">
      <w:pPr>
        <w:pStyle w:val="Nadpis2"/>
        <w:spacing w:before="0"/>
        <w:ind w:right="51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D65C4" w:rsidRDefault="006D65C4">
      <w:pPr>
        <w:pStyle w:val="Zkladntext"/>
        <w:spacing w:before="12"/>
        <w:ind w:left="0"/>
        <w:jc w:val="left"/>
        <w:rPr>
          <w:b/>
          <w:sz w:val="17"/>
        </w:rPr>
      </w:pPr>
    </w:p>
    <w:p w:rsidR="006D65C4" w:rsidRDefault="00294FF2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2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</w:p>
    <w:p w:rsidR="006D65C4" w:rsidRDefault="00294FF2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2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D65C4" w:rsidRDefault="00294FF2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23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</w:t>
      </w:r>
      <w:r>
        <w:rPr>
          <w:spacing w:val="28"/>
          <w:sz w:val="20"/>
        </w:rPr>
        <w:t xml:space="preserve"> </w:t>
      </w:r>
      <w:r>
        <w:rPr>
          <w:sz w:val="20"/>
        </w:rPr>
        <w:t>Smlouvy</w:t>
      </w:r>
      <w:r>
        <w:rPr>
          <w:spacing w:val="25"/>
          <w:sz w:val="20"/>
        </w:rPr>
        <w:t xml:space="preserve"> </w:t>
      </w:r>
      <w:r>
        <w:rPr>
          <w:sz w:val="20"/>
        </w:rPr>
        <w:t>může</w:t>
      </w:r>
      <w:r>
        <w:rPr>
          <w:spacing w:val="25"/>
          <w:sz w:val="20"/>
        </w:rPr>
        <w:t xml:space="preserve"> </w:t>
      </w:r>
      <w:r>
        <w:rPr>
          <w:sz w:val="20"/>
        </w:rPr>
        <w:t>Fond</w:t>
      </w:r>
      <w:r>
        <w:rPr>
          <w:spacing w:val="26"/>
          <w:sz w:val="20"/>
        </w:rPr>
        <w:t xml:space="preserve"> </w:t>
      </w:r>
      <w:r>
        <w:rPr>
          <w:sz w:val="20"/>
        </w:rPr>
        <w:t>podmínit</w:t>
      </w:r>
      <w:r>
        <w:rPr>
          <w:spacing w:val="25"/>
          <w:sz w:val="20"/>
        </w:rPr>
        <w:t xml:space="preserve"> </w:t>
      </w:r>
      <w:r>
        <w:rPr>
          <w:sz w:val="20"/>
        </w:rPr>
        <w:t>krácením</w:t>
      </w:r>
      <w:r>
        <w:rPr>
          <w:spacing w:val="27"/>
          <w:sz w:val="20"/>
        </w:rPr>
        <w:t xml:space="preserve"> </w:t>
      </w:r>
      <w:r>
        <w:rPr>
          <w:sz w:val="20"/>
        </w:rPr>
        <w:t>nebo</w:t>
      </w:r>
      <w:r>
        <w:rPr>
          <w:spacing w:val="29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27"/>
          <w:sz w:val="20"/>
        </w:rPr>
        <w:t xml:space="preserve"> </w:t>
      </w:r>
      <w:r>
        <w:rPr>
          <w:sz w:val="20"/>
        </w:rPr>
        <w:t>nároku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26"/>
          <w:sz w:val="20"/>
        </w:rPr>
        <w:t xml:space="preserve"> </w:t>
      </w:r>
      <w:r>
        <w:rPr>
          <w:sz w:val="20"/>
        </w:rPr>
        <w:t>část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</w:p>
    <w:p w:rsidR="006D65C4" w:rsidRDefault="006D65C4">
      <w:pPr>
        <w:jc w:val="both"/>
        <w:rPr>
          <w:sz w:val="20"/>
        </w:rPr>
        <w:sectPr w:rsidR="006D65C4">
          <w:pgSz w:w="12240" w:h="15840"/>
          <w:pgMar w:top="1060" w:right="900" w:bottom="1660" w:left="1460" w:header="0" w:footer="1388" w:gutter="0"/>
          <w:cols w:space="708"/>
        </w:sectPr>
      </w:pPr>
    </w:p>
    <w:p w:rsidR="006D65C4" w:rsidRDefault="00294FF2">
      <w:pPr>
        <w:pStyle w:val="Zkladntext"/>
        <w:spacing w:before="73"/>
        <w:ind w:right="223"/>
        <w:jc w:val="left"/>
      </w:pPr>
      <w:r>
        <w:lastRenderedPageBreak/>
        <w:t>podle článku III bodů 2 až 8, a to zejména tehdy, kdy bude docíleno nižších přínosů (nebo dojde k jejich</w:t>
      </w:r>
      <w:r>
        <w:rPr>
          <w:spacing w:val="-52"/>
        </w:rPr>
        <w:t xml:space="preserve"> </w:t>
      </w:r>
      <w:r>
        <w:t>opoždění),</w:t>
      </w:r>
      <w:r>
        <w:rPr>
          <w:spacing w:val="-2"/>
        </w:rPr>
        <w:t xml:space="preserve"> </w:t>
      </w:r>
      <w:r>
        <w:t>než</w:t>
      </w:r>
      <w:r>
        <w:rPr>
          <w:spacing w:val="1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tato Smlouva</w:t>
      </w:r>
      <w:r>
        <w:rPr>
          <w:spacing w:val="-1"/>
        </w:rPr>
        <w:t xml:space="preserve"> </w:t>
      </w:r>
      <w:r>
        <w:t>původně</w:t>
      </w:r>
      <w:r>
        <w:rPr>
          <w:spacing w:val="-2"/>
        </w:rPr>
        <w:t xml:space="preserve"> </w:t>
      </w:r>
      <w:r>
        <w:t>předpokládala.</w:t>
      </w:r>
    </w:p>
    <w:p w:rsidR="006D65C4" w:rsidRDefault="00294FF2">
      <w:pPr>
        <w:pStyle w:val="Odstavecseseznamem"/>
        <w:numPr>
          <w:ilvl w:val="0"/>
          <w:numId w:val="2"/>
        </w:numPr>
        <w:tabs>
          <w:tab w:val="left" w:pos="526"/>
        </w:tabs>
        <w:spacing w:before="121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5"/>
          <w:sz w:val="20"/>
        </w:rPr>
        <w:t xml:space="preserve"> </w:t>
      </w:r>
      <w:r>
        <w:rPr>
          <w:sz w:val="20"/>
        </w:rPr>
        <w:t>či</w:t>
      </w:r>
      <w:r>
        <w:rPr>
          <w:spacing w:val="24"/>
          <w:sz w:val="20"/>
        </w:rPr>
        <w:t xml:space="preserve"> </w:t>
      </w:r>
      <w:r>
        <w:rPr>
          <w:sz w:val="20"/>
        </w:rPr>
        <w:t>touto</w:t>
      </w:r>
    </w:p>
    <w:p w:rsidR="006D65C4" w:rsidRDefault="00294FF2">
      <w:pPr>
        <w:pStyle w:val="Zkladntext"/>
        <w:jc w:val="left"/>
      </w:pPr>
      <w:r>
        <w:t>Smlouvou.</w:t>
      </w:r>
    </w:p>
    <w:p w:rsidR="006D65C4" w:rsidRDefault="00294FF2">
      <w:pPr>
        <w:pStyle w:val="Odstavecseseznamem"/>
        <w:numPr>
          <w:ilvl w:val="0"/>
          <w:numId w:val="2"/>
        </w:numPr>
        <w:tabs>
          <w:tab w:val="left" w:pos="526"/>
        </w:tabs>
        <w:spacing w:before="121"/>
        <w:rPr>
          <w:sz w:val="20"/>
        </w:rPr>
      </w:pPr>
      <w:r>
        <w:rPr>
          <w:sz w:val="20"/>
        </w:rPr>
        <w:t>Vztahy</w:t>
      </w:r>
      <w:r>
        <w:rPr>
          <w:spacing w:val="16"/>
          <w:sz w:val="20"/>
        </w:rPr>
        <w:t xml:space="preserve"> </w:t>
      </w:r>
      <w:r>
        <w:rPr>
          <w:sz w:val="20"/>
        </w:rPr>
        <w:t>dle</w:t>
      </w:r>
      <w:r>
        <w:rPr>
          <w:spacing w:val="69"/>
          <w:sz w:val="20"/>
        </w:rPr>
        <w:t xml:space="preserve"> </w:t>
      </w:r>
      <w:r>
        <w:rPr>
          <w:sz w:val="20"/>
        </w:rPr>
        <w:t>této</w:t>
      </w:r>
      <w:r>
        <w:rPr>
          <w:spacing w:val="72"/>
          <w:sz w:val="20"/>
        </w:rPr>
        <w:t xml:space="preserve"> </w:t>
      </w:r>
      <w:r>
        <w:rPr>
          <w:sz w:val="20"/>
        </w:rPr>
        <w:t>Smlouvy</w:t>
      </w:r>
      <w:r>
        <w:rPr>
          <w:spacing w:val="74"/>
          <w:sz w:val="20"/>
        </w:rPr>
        <w:t xml:space="preserve"> </w:t>
      </w:r>
      <w:r>
        <w:rPr>
          <w:sz w:val="20"/>
        </w:rPr>
        <w:t>neupravené</w:t>
      </w:r>
      <w:r>
        <w:rPr>
          <w:spacing w:val="69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70"/>
          <w:sz w:val="20"/>
        </w:rPr>
        <w:t xml:space="preserve"> </w:t>
      </w:r>
      <w:r>
        <w:rPr>
          <w:sz w:val="20"/>
        </w:rPr>
        <w:t>předpisy</w:t>
      </w:r>
      <w:r>
        <w:rPr>
          <w:spacing w:val="73"/>
          <w:sz w:val="20"/>
        </w:rPr>
        <w:t xml:space="preserve"> </w:t>
      </w:r>
      <w:r>
        <w:rPr>
          <w:sz w:val="20"/>
        </w:rPr>
        <w:t>se</w:t>
      </w:r>
      <w:r>
        <w:rPr>
          <w:spacing w:val="69"/>
          <w:sz w:val="20"/>
        </w:rPr>
        <w:t xml:space="preserve"> </w:t>
      </w:r>
      <w:r>
        <w:rPr>
          <w:sz w:val="20"/>
        </w:rPr>
        <w:t>řídí</w:t>
      </w:r>
      <w:r>
        <w:rPr>
          <w:spacing w:val="7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70"/>
          <w:sz w:val="20"/>
        </w:rPr>
        <w:t xml:space="preserve"> </w:t>
      </w:r>
      <w:r>
        <w:rPr>
          <w:sz w:val="20"/>
        </w:rPr>
        <w:t>ustanoveními</w:t>
      </w:r>
    </w:p>
    <w:p w:rsidR="006D65C4" w:rsidRDefault="00294FF2">
      <w:pPr>
        <w:pStyle w:val="Zkladntext"/>
        <w:jc w:val="left"/>
      </w:pPr>
      <w:r>
        <w:t>platného</w:t>
      </w:r>
      <w:r>
        <w:rPr>
          <w:spacing w:val="-2"/>
        </w:rPr>
        <w:t xml:space="preserve"> </w:t>
      </w:r>
      <w:r>
        <w:t>občanského</w:t>
      </w:r>
      <w:r>
        <w:rPr>
          <w:spacing w:val="-2"/>
        </w:rPr>
        <w:t xml:space="preserve"> </w:t>
      </w:r>
      <w:r>
        <w:t>zákoníku,</w:t>
      </w:r>
      <w:r>
        <w:rPr>
          <w:spacing w:val="-2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čtvrté.</w:t>
      </w:r>
    </w:p>
    <w:p w:rsidR="006D65C4" w:rsidRDefault="00294FF2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D65C4" w:rsidRDefault="00294FF2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231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6D65C4" w:rsidRDefault="00294FF2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2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6D65C4" w:rsidRDefault="00294FF2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2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D65C4" w:rsidRDefault="006D65C4">
      <w:pPr>
        <w:pStyle w:val="Zkladntext"/>
        <w:ind w:left="0"/>
        <w:jc w:val="left"/>
        <w:rPr>
          <w:sz w:val="36"/>
        </w:rPr>
      </w:pPr>
    </w:p>
    <w:p w:rsidR="006D65C4" w:rsidRDefault="00294FF2">
      <w:pPr>
        <w:pStyle w:val="Zkladntext"/>
        <w:tabs>
          <w:tab w:val="left" w:pos="6713"/>
        </w:tabs>
        <w:spacing w:before="1"/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D65C4" w:rsidRDefault="006D65C4">
      <w:pPr>
        <w:pStyle w:val="Zkladntext"/>
        <w:ind w:left="0"/>
        <w:jc w:val="left"/>
        <w:rPr>
          <w:sz w:val="18"/>
        </w:rPr>
      </w:pPr>
    </w:p>
    <w:p w:rsidR="006D65C4" w:rsidRDefault="00294FF2">
      <w:pPr>
        <w:pStyle w:val="Zkladntext"/>
        <w:spacing w:before="1"/>
        <w:ind w:left="242"/>
        <w:jc w:val="left"/>
      </w:pPr>
      <w:r>
        <w:t>dne:</w:t>
      </w:r>
    </w:p>
    <w:p w:rsidR="006D65C4" w:rsidRDefault="006D65C4">
      <w:pPr>
        <w:pStyle w:val="Zkladntext"/>
        <w:ind w:left="0"/>
        <w:jc w:val="left"/>
        <w:rPr>
          <w:sz w:val="26"/>
        </w:rPr>
      </w:pPr>
    </w:p>
    <w:p w:rsidR="006D65C4" w:rsidRDefault="006D65C4">
      <w:pPr>
        <w:pStyle w:val="Zkladntext"/>
        <w:ind w:left="0"/>
        <w:jc w:val="left"/>
        <w:rPr>
          <w:sz w:val="26"/>
        </w:rPr>
      </w:pPr>
    </w:p>
    <w:p w:rsidR="006D65C4" w:rsidRDefault="006D65C4">
      <w:pPr>
        <w:pStyle w:val="Zkladntext"/>
        <w:spacing w:before="3"/>
        <w:ind w:left="0"/>
        <w:jc w:val="left"/>
        <w:rPr>
          <w:sz w:val="29"/>
        </w:rPr>
      </w:pPr>
    </w:p>
    <w:p w:rsidR="006D65C4" w:rsidRDefault="00294FF2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D65C4" w:rsidRDefault="00294FF2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6D65C4" w:rsidRDefault="006D65C4">
      <w:pPr>
        <w:pStyle w:val="Zkladntext"/>
        <w:spacing w:before="1"/>
        <w:ind w:left="0"/>
        <w:jc w:val="left"/>
        <w:rPr>
          <w:sz w:val="27"/>
        </w:rPr>
      </w:pPr>
    </w:p>
    <w:p w:rsidR="006D65C4" w:rsidRDefault="00294FF2">
      <w:pPr>
        <w:pStyle w:val="Zkladntext"/>
        <w:spacing w:before="1" w:line="264" w:lineRule="auto"/>
        <w:ind w:left="24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5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3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1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6D65C4" w:rsidRDefault="006D65C4">
      <w:pPr>
        <w:spacing w:line="264" w:lineRule="auto"/>
        <w:sectPr w:rsidR="006D65C4">
          <w:pgSz w:w="12240" w:h="15840"/>
          <w:pgMar w:top="1060" w:right="900" w:bottom="1660" w:left="1460" w:header="0" w:footer="1388" w:gutter="0"/>
          <w:cols w:space="708"/>
        </w:sectPr>
      </w:pPr>
    </w:p>
    <w:p w:rsidR="006D65C4" w:rsidRDefault="00294FF2">
      <w:pPr>
        <w:pStyle w:val="Zkladntext"/>
        <w:spacing w:before="85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6D65C4" w:rsidRDefault="006D65C4">
      <w:pPr>
        <w:pStyle w:val="Zkladntext"/>
        <w:ind w:left="0"/>
        <w:jc w:val="left"/>
        <w:rPr>
          <w:sz w:val="26"/>
        </w:rPr>
      </w:pPr>
    </w:p>
    <w:p w:rsidR="006D65C4" w:rsidRDefault="006D65C4">
      <w:pPr>
        <w:pStyle w:val="Zkladntext"/>
        <w:spacing w:before="2"/>
        <w:ind w:left="0"/>
        <w:jc w:val="left"/>
        <w:rPr>
          <w:sz w:val="32"/>
        </w:rPr>
      </w:pPr>
    </w:p>
    <w:p w:rsidR="006D65C4" w:rsidRDefault="00294FF2">
      <w:pPr>
        <w:pStyle w:val="Nadpis2"/>
        <w:spacing w:line="264" w:lineRule="auto"/>
        <w:ind w:left="242"/>
        <w:jc w:val="left"/>
      </w:pPr>
      <w:r>
        <w:t>Stanovení</w:t>
      </w:r>
      <w:r>
        <w:rPr>
          <w:spacing w:val="27"/>
        </w:rPr>
        <w:t xml:space="preserve"> </w:t>
      </w:r>
      <w:r>
        <w:t>finančních</w:t>
      </w:r>
      <w:r>
        <w:rPr>
          <w:spacing w:val="27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30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8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při</w:t>
      </w:r>
      <w:r>
        <w:rPr>
          <w:spacing w:val="28"/>
        </w:rPr>
        <w:t xml:space="preserve"> </w:t>
      </w:r>
      <w:r>
        <w:t>zadávání</w:t>
      </w:r>
      <w:r>
        <w:rPr>
          <w:spacing w:val="27"/>
        </w:rPr>
        <w:t xml:space="preserve"> </w:t>
      </w:r>
      <w:r>
        <w:t>zakázek/</w:t>
      </w:r>
      <w:r>
        <w:rPr>
          <w:spacing w:val="-53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6D65C4" w:rsidRDefault="006D65C4">
      <w:pPr>
        <w:pStyle w:val="Zkladntext"/>
        <w:spacing w:before="1"/>
        <w:ind w:left="0"/>
        <w:jc w:val="left"/>
        <w:rPr>
          <w:b/>
          <w:sz w:val="27"/>
        </w:rPr>
      </w:pPr>
    </w:p>
    <w:p w:rsidR="006D65C4" w:rsidRDefault="00294FF2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2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45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44"/>
          <w:sz w:val="20"/>
        </w:rPr>
        <w:t xml:space="preserve"> </w:t>
      </w:r>
      <w:r>
        <w:rPr>
          <w:sz w:val="20"/>
        </w:rPr>
        <w:t>kázně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</w:t>
      </w:r>
      <w:r>
        <w:rPr>
          <w:spacing w:val="44"/>
          <w:sz w:val="20"/>
        </w:rPr>
        <w:t xml:space="preserve"> </w:t>
      </w:r>
      <w:r>
        <w:rPr>
          <w:sz w:val="20"/>
        </w:rPr>
        <w:t>pochybení,</w:t>
      </w:r>
      <w:r>
        <w:rPr>
          <w:spacing w:val="46"/>
          <w:sz w:val="20"/>
        </w:rPr>
        <w:t xml:space="preserve"> </w:t>
      </w:r>
      <w:r>
        <w:rPr>
          <w:sz w:val="20"/>
        </w:rPr>
        <w:t>které</w:t>
      </w:r>
      <w:r>
        <w:rPr>
          <w:spacing w:val="44"/>
          <w:sz w:val="20"/>
        </w:rPr>
        <w:t xml:space="preserve"> </w:t>
      </w:r>
      <w:r>
        <w:rPr>
          <w:sz w:val="20"/>
        </w:rPr>
        <w:t>spočívá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porušení</w:t>
      </w:r>
      <w:r>
        <w:rPr>
          <w:spacing w:val="4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11"/>
          <w:sz w:val="20"/>
        </w:rPr>
        <w:t xml:space="preserve"> </w:t>
      </w:r>
      <w:r>
        <w:rPr>
          <w:sz w:val="20"/>
        </w:rPr>
        <w:t>bodu 2)</w:t>
      </w:r>
      <w:r>
        <w:rPr>
          <w:spacing w:val="9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k)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9"/>
          <w:sz w:val="20"/>
        </w:rPr>
        <w:t xml:space="preserve"> </w:t>
      </w:r>
      <w:r>
        <w:rPr>
          <w:sz w:val="20"/>
        </w:rPr>
        <w:t>při</w:t>
      </w:r>
      <w:r>
        <w:rPr>
          <w:spacing w:val="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1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9"/>
          <w:sz w:val="20"/>
        </w:rPr>
        <w:t xml:space="preserve"> </w:t>
      </w:r>
      <w:r>
        <w:rPr>
          <w:sz w:val="20"/>
        </w:rPr>
        <w:t>zakázek</w:t>
      </w:r>
      <w:r>
        <w:rPr>
          <w:spacing w:val="11"/>
          <w:sz w:val="20"/>
        </w:rPr>
        <w:t xml:space="preserve"> </w:t>
      </w:r>
      <w:r>
        <w:rPr>
          <w:sz w:val="20"/>
        </w:rPr>
        <w:t>(dále</w:t>
      </w:r>
      <w:r>
        <w:rPr>
          <w:spacing w:val="11"/>
          <w:sz w:val="20"/>
        </w:rPr>
        <w:t xml:space="preserve"> </w:t>
      </w:r>
      <w:r>
        <w:rPr>
          <w:sz w:val="20"/>
        </w:rPr>
        <w:t>souhrnně</w:t>
      </w:r>
      <w:r>
        <w:rPr>
          <w:spacing w:val="8"/>
          <w:sz w:val="20"/>
        </w:rPr>
        <w:t xml:space="preserve"> </w:t>
      </w:r>
      <w:r>
        <w:rPr>
          <w:sz w:val="20"/>
        </w:rPr>
        <w:t>jen</w:t>
      </w:r>
    </w:p>
    <w:p w:rsidR="006D65C4" w:rsidRDefault="00294FF2">
      <w:pPr>
        <w:pStyle w:val="Zkladntext"/>
        <w:spacing w:before="1" w:line="264" w:lineRule="auto"/>
        <w:ind w:right="232"/>
      </w:pPr>
      <w:r>
        <w:t>„veřejné zakázky“), zejména v nedodržení postupu podle zákona č. 134/2016 Sb., o zadávání veřejných</w:t>
      </w:r>
      <w:r>
        <w:rPr>
          <w:spacing w:val="1"/>
        </w:rPr>
        <w:t xml:space="preserve"> </w:t>
      </w:r>
      <w:r>
        <w:t>zakázek,</w:t>
      </w:r>
      <w:r>
        <w:rPr>
          <w:spacing w:val="15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znění</w:t>
      </w:r>
      <w:r>
        <w:rPr>
          <w:spacing w:val="14"/>
        </w:rPr>
        <w:t xml:space="preserve"> </w:t>
      </w:r>
      <w:r>
        <w:t>účinném</w:t>
      </w:r>
      <w:r>
        <w:rPr>
          <w:spacing w:val="1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době</w:t>
      </w:r>
      <w:r>
        <w:rPr>
          <w:spacing w:val="13"/>
        </w:rPr>
        <w:t xml:space="preserve"> </w:t>
      </w:r>
      <w:r>
        <w:t>zahájení</w:t>
      </w:r>
      <w:r>
        <w:rPr>
          <w:spacing w:val="14"/>
        </w:rPr>
        <w:t xml:space="preserve"> </w:t>
      </w:r>
      <w:r>
        <w:t>zadávacího</w:t>
      </w:r>
      <w:r>
        <w:rPr>
          <w:spacing w:val="15"/>
        </w:rPr>
        <w:t xml:space="preserve"> </w:t>
      </w:r>
      <w:r>
        <w:t>řízení,</w:t>
      </w:r>
      <w:r>
        <w:rPr>
          <w:spacing w:val="14"/>
        </w:rPr>
        <w:t xml:space="preserve"> </w:t>
      </w:r>
      <w:r>
        <w:t>případně</w:t>
      </w:r>
      <w:r>
        <w:rPr>
          <w:spacing w:val="13"/>
        </w:rPr>
        <w:t xml:space="preserve"> </w:t>
      </w:r>
      <w:r>
        <w:t>zákona</w:t>
      </w:r>
      <w:r>
        <w:rPr>
          <w:spacing w:val="13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137/2006</w:t>
      </w:r>
      <w:r>
        <w:rPr>
          <w:spacing w:val="14"/>
        </w:rPr>
        <w:t xml:space="preserve"> </w:t>
      </w:r>
      <w:r>
        <w:t>Sb.,</w:t>
      </w:r>
    </w:p>
    <w:p w:rsidR="006D65C4" w:rsidRDefault="00294FF2">
      <w:pPr>
        <w:pStyle w:val="Zkladntext"/>
        <w:spacing w:before="1" w:line="264" w:lineRule="auto"/>
        <w:ind w:right="227"/>
      </w:pPr>
      <w:r>
        <w:t>o veřejných zakázkách, ve znění účinném v době zahájení zadávacího řízení (dále souhrnně jen „zákon“)</w:t>
      </w:r>
      <w:r>
        <w:rPr>
          <w:spacing w:val="-52"/>
        </w:rPr>
        <w:t xml:space="preserve"> </w:t>
      </w:r>
      <w:r>
        <w:t>a/nebo nedodržení postupu stanoveného v Pokynech pro zadávání veřejných zakázek v OPŽP 2014 –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znění</w:t>
      </w:r>
      <w:r>
        <w:rPr>
          <w:spacing w:val="1"/>
        </w:rPr>
        <w:t xml:space="preserve"> </w:t>
      </w:r>
      <w:r>
        <w:t>účinném</w:t>
      </w:r>
      <w:r>
        <w:rPr>
          <w:spacing w:val="1"/>
        </w:rPr>
        <w:t xml:space="preserve"> </w:t>
      </w:r>
      <w:r>
        <w:t>v době</w:t>
      </w:r>
      <w:r>
        <w:rPr>
          <w:spacing w:val="1"/>
        </w:rPr>
        <w:t xml:space="preserve"> </w:t>
      </w:r>
      <w:r>
        <w:t>zahájení</w:t>
      </w:r>
      <w:r>
        <w:rPr>
          <w:spacing w:val="1"/>
        </w:rPr>
        <w:t xml:space="preserve"> </w:t>
      </w:r>
      <w:r>
        <w:t>výběrového/zadávacího</w:t>
      </w:r>
      <w:r>
        <w:rPr>
          <w:spacing w:val="1"/>
        </w:rPr>
        <w:t xml:space="preserve"> </w:t>
      </w:r>
      <w:r>
        <w:t>řízení</w:t>
      </w:r>
      <w:r>
        <w:rPr>
          <w:spacing w:val="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„Pokyny</w:t>
      </w:r>
      <w:r>
        <w:rPr>
          <w:spacing w:val="1"/>
        </w:rPr>
        <w:t xml:space="preserve"> </w:t>
      </w:r>
      <w:r>
        <w:t>OPŽP“),</w:t>
      </w:r>
      <w:r>
        <w:rPr>
          <w:spacing w:val="-52"/>
        </w:rPr>
        <w:t xml:space="preserve"> </w:t>
      </w:r>
      <w:r>
        <w:t>případně v dokumentu Zadávání veřejných zakázek v OPŽP 2014 – 2020, ve znění účinném v době</w:t>
      </w:r>
      <w:r>
        <w:rPr>
          <w:spacing w:val="1"/>
        </w:rPr>
        <w:t xml:space="preserve"> </w:t>
      </w:r>
      <w:r>
        <w:t>zahájení</w:t>
      </w:r>
      <w:r>
        <w:rPr>
          <w:spacing w:val="-2"/>
        </w:rPr>
        <w:t xml:space="preserve"> </w:t>
      </w:r>
      <w:r>
        <w:t>výběrového/zadávacího řízení</w:t>
      </w:r>
      <w:r>
        <w:rPr>
          <w:spacing w:val="-2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„Zadávání</w:t>
      </w:r>
      <w:r>
        <w:rPr>
          <w:spacing w:val="-2"/>
        </w:rPr>
        <w:t xml:space="preserve"> </w:t>
      </w:r>
      <w:r>
        <w:t>VZ</w:t>
      </w:r>
      <w:r>
        <w:rPr>
          <w:spacing w:val="-1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OPŽP“).</w:t>
      </w:r>
    </w:p>
    <w:p w:rsidR="006D65C4" w:rsidRDefault="00294FF2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23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6D65C4" w:rsidRDefault="00294FF2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236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 bude finanční oprava stanovena podle typu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 viz</w:t>
      </w:r>
      <w:r>
        <w:rPr>
          <w:spacing w:val="54"/>
          <w:sz w:val="20"/>
        </w:rPr>
        <w:t xml:space="preserve"> </w:t>
      </w:r>
      <w:r>
        <w:rPr>
          <w:sz w:val="20"/>
        </w:rPr>
        <w:t>tabulka</w:t>
      </w:r>
      <w:r>
        <w:rPr>
          <w:spacing w:val="1"/>
          <w:sz w:val="20"/>
        </w:rPr>
        <w:t xml:space="preserve"> </w:t>
      </w:r>
      <w:r>
        <w:rPr>
          <w:sz w:val="20"/>
        </w:rPr>
        <w:t>níže.</w:t>
      </w:r>
    </w:p>
    <w:p w:rsidR="006D65C4" w:rsidRDefault="00294FF2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"/>
          <w:sz w:val="20"/>
        </w:rPr>
        <w:t xml:space="preserve"> </w:t>
      </w:r>
      <w:r>
        <w:rPr>
          <w:sz w:val="20"/>
        </w:rPr>
        <w:t>finanční</w:t>
      </w:r>
      <w:r>
        <w:rPr>
          <w:spacing w:val="8"/>
          <w:sz w:val="20"/>
        </w:rPr>
        <w:t xml:space="preserve"> </w:t>
      </w:r>
      <w:r>
        <w:rPr>
          <w:sz w:val="20"/>
        </w:rPr>
        <w:t>opravy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vypočte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částky,</w:t>
      </w:r>
      <w:r>
        <w:rPr>
          <w:spacing w:val="8"/>
          <w:sz w:val="20"/>
        </w:rPr>
        <w:t xml:space="preserve"> </w:t>
      </w:r>
      <w:r>
        <w:rPr>
          <w:sz w:val="20"/>
        </w:rPr>
        <w:t>která</w:t>
      </w:r>
      <w:r>
        <w:rPr>
          <w:spacing w:val="9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9"/>
          <w:sz w:val="20"/>
        </w:rPr>
        <w:t xml:space="preserve"> </w:t>
      </w:r>
      <w:r>
        <w:rPr>
          <w:sz w:val="20"/>
        </w:rPr>
        <w:t>má</w:t>
      </w:r>
      <w:r>
        <w:rPr>
          <w:spacing w:val="8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"/>
          <w:sz w:val="20"/>
        </w:rPr>
        <w:t xml:space="preserve"> </w:t>
      </w:r>
      <w:r>
        <w:rPr>
          <w:sz w:val="20"/>
        </w:rPr>
        <w:t>Fondu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rámci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</w:p>
    <w:p w:rsidR="006D65C4" w:rsidRDefault="00294FF2">
      <w:pPr>
        <w:pStyle w:val="Zkladntext"/>
        <w:spacing w:before="26"/>
      </w:pPr>
      <w:r>
        <w:t>poskytnuta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veřejnou</w:t>
      </w:r>
      <w:r>
        <w:rPr>
          <w:spacing w:val="-4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vyskytlo.</w:t>
      </w:r>
    </w:p>
    <w:p w:rsidR="006D65C4" w:rsidRDefault="00294FF2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233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6D65C4" w:rsidRDefault="00294FF2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23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5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6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   hlediska</w:t>
      </w:r>
      <w:r>
        <w:rPr>
          <w:spacing w:val="54"/>
          <w:sz w:val="20"/>
        </w:rPr>
        <w:t xml:space="preserve"> </w:t>
      </w:r>
      <w:r>
        <w:rPr>
          <w:sz w:val="20"/>
        </w:rPr>
        <w:t>jeho   skutečného   nebo   možného   vlivu</w:t>
      </w:r>
      <w:r>
        <w:rPr>
          <w:spacing w:val="1"/>
          <w:sz w:val="20"/>
        </w:rPr>
        <w:t xml:space="preserve"> </w:t>
      </w:r>
      <w:r>
        <w:rPr>
          <w:sz w:val="20"/>
        </w:rPr>
        <w:t>na 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5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6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5"/>
          <w:sz w:val="20"/>
        </w:rPr>
        <w:t xml:space="preserve"> </w:t>
      </w:r>
      <w:r>
        <w:rPr>
          <w:sz w:val="20"/>
        </w:rPr>
        <w:t>Porušení</w:t>
      </w:r>
      <w:r>
        <w:rPr>
          <w:spacing w:val="6"/>
          <w:sz w:val="20"/>
        </w:rPr>
        <w:t xml:space="preserve"> </w:t>
      </w:r>
      <w:r>
        <w:rPr>
          <w:sz w:val="20"/>
        </w:rPr>
        <w:t>je</w:t>
      </w:r>
      <w:r>
        <w:rPr>
          <w:spacing w:val="5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5"/>
          <w:sz w:val="20"/>
        </w:rPr>
        <w:t xml:space="preserve"> </w:t>
      </w:r>
      <w:r>
        <w:rPr>
          <w:sz w:val="20"/>
        </w:rPr>
        <w:t>závažné</w:t>
      </w:r>
      <w:r>
        <w:rPr>
          <w:spacing w:val="5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-53"/>
          <w:sz w:val="20"/>
        </w:rPr>
        <w:t xml:space="preserve"> </w:t>
      </w:r>
      <w:r>
        <w:rPr>
          <w:sz w:val="20"/>
        </w:rPr>
        <w:t>v jeho důsledku došlo k odrazení potenciálních dodavatelů od účasti ve výběrovém/zadávacím řízení</w:t>
      </w:r>
      <w:r>
        <w:rPr>
          <w:spacing w:val="1"/>
          <w:sz w:val="20"/>
        </w:rPr>
        <w:t xml:space="preserve"> </w:t>
      </w:r>
      <w:r>
        <w:rPr>
          <w:sz w:val="20"/>
        </w:rPr>
        <w:t>nebo 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3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6D65C4" w:rsidRDefault="00294FF2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6D65C4" w:rsidRDefault="00294FF2">
      <w:pPr>
        <w:pStyle w:val="Zkladntext"/>
        <w:spacing w:before="27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2"/>
        </w:rPr>
        <w:t xml:space="preserve"> </w:t>
      </w:r>
      <w:r>
        <w:t>níže,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zásady</w:t>
      </w:r>
      <w:r>
        <w:rPr>
          <w:spacing w:val="-2"/>
        </w:rPr>
        <w:t xml:space="preserve"> </w:t>
      </w:r>
      <w:r>
        <w:t>přiměřenosti.</w:t>
      </w:r>
    </w:p>
    <w:p w:rsidR="006D65C4" w:rsidRDefault="006D65C4">
      <w:pPr>
        <w:sectPr w:rsidR="006D65C4">
          <w:pgSz w:w="12240" w:h="15840"/>
          <w:pgMar w:top="1460" w:right="900" w:bottom="1660" w:left="1460" w:header="0" w:footer="1388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66"/>
        <w:gridCol w:w="3576"/>
        <w:gridCol w:w="3274"/>
      </w:tblGrid>
      <w:tr w:rsidR="006D65C4">
        <w:trPr>
          <w:trHeight w:val="519"/>
        </w:trPr>
        <w:tc>
          <w:tcPr>
            <w:tcW w:w="506" w:type="dxa"/>
            <w:tcBorders>
              <w:right w:val="single" w:sz="2" w:space="0" w:color="000000"/>
            </w:tcBorders>
            <w:shd w:val="clear" w:color="auto" w:fill="F1F1F1"/>
          </w:tcPr>
          <w:p w:rsidR="006D65C4" w:rsidRDefault="00294FF2">
            <w:pPr>
              <w:pStyle w:val="TableParagraph"/>
              <w:spacing w:before="107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D65C4" w:rsidRDefault="00294FF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5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D65C4" w:rsidRDefault="00294F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274" w:type="dxa"/>
            <w:tcBorders>
              <w:left w:val="single" w:sz="2" w:space="0" w:color="000000"/>
            </w:tcBorders>
            <w:shd w:val="clear" w:color="auto" w:fill="F1F1F1"/>
          </w:tcPr>
          <w:p w:rsidR="006D65C4" w:rsidRDefault="00294FF2">
            <w:pPr>
              <w:pStyle w:val="TableParagraph"/>
              <w:spacing w:before="10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D65C4">
        <w:trPr>
          <w:trHeight w:val="520"/>
        </w:trPr>
        <w:tc>
          <w:tcPr>
            <w:tcW w:w="506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108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6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6D65C4" w:rsidRDefault="00294FF2">
            <w:pPr>
              <w:pStyle w:val="TableParagraph"/>
              <w:spacing w:before="26" w:line="264" w:lineRule="auto"/>
              <w:ind w:left="117" w:right="576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57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108" w:line="264" w:lineRule="auto"/>
              <w:ind w:right="469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D65C4" w:rsidRDefault="00294FF2">
            <w:pPr>
              <w:pStyle w:val="TableParagraph"/>
              <w:spacing w:before="0" w:line="264" w:lineRule="auto"/>
              <w:ind w:right="142"/>
              <w:jc w:val="both"/>
              <w:rPr>
                <w:sz w:val="20"/>
              </w:rPr>
            </w:pPr>
            <w:r>
              <w:rPr>
                <w:sz w:val="20"/>
              </w:rPr>
              <w:t>v souladu se zákonem nebo výběrové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 v souladu s Pokyny OPŽP, příp.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274" w:type="dxa"/>
            <w:tcBorders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before="108"/>
              <w:ind w:left="108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D65C4">
        <w:trPr>
          <w:trHeight w:val="1396"/>
        </w:trPr>
        <w:tc>
          <w:tcPr>
            <w:tcW w:w="5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08" w:right="176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6D65C4" w:rsidRDefault="00294FF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D65C4" w:rsidRDefault="00294FF2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D65C4">
        <w:trPr>
          <w:trHeight w:val="518"/>
        </w:trPr>
        <w:tc>
          <w:tcPr>
            <w:tcW w:w="50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6D65C4" w:rsidRDefault="00294FF2">
            <w:pPr>
              <w:pStyle w:val="TableParagraph"/>
              <w:spacing w:before="27" w:line="264" w:lineRule="auto"/>
              <w:ind w:left="117" w:right="3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right="353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6D65C4" w:rsidRDefault="00294FF2">
            <w:pPr>
              <w:pStyle w:val="TableParagraph"/>
              <w:spacing w:before="1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D65C4" w:rsidRDefault="00294FF2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dokumentu</w:t>
            </w:r>
          </w:p>
          <w:p w:rsidR="006D65C4" w:rsidRDefault="00294FF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D65C4">
        <w:trPr>
          <w:trHeight w:val="1457"/>
        </w:trPr>
        <w:tc>
          <w:tcPr>
            <w:tcW w:w="5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08" w:right="176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6D65C4" w:rsidRDefault="00294FF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D65C4" w:rsidRDefault="00294FF2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D65C4">
        <w:trPr>
          <w:trHeight w:val="813"/>
        </w:trPr>
        <w:tc>
          <w:tcPr>
            <w:tcW w:w="50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108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108" w:line="264" w:lineRule="auto"/>
              <w:ind w:left="117" w:right="143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108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6D65C4" w:rsidRDefault="00294FF2">
            <w:pPr>
              <w:pStyle w:val="TableParagraph"/>
              <w:spacing w:before="0" w:line="264" w:lineRule="auto"/>
              <w:ind w:right="69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D65C4" w:rsidRDefault="00294FF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</w:t>
            </w:r>
          </w:p>
          <w:p w:rsidR="006D65C4" w:rsidRDefault="00294FF2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before="108" w:line="264" w:lineRule="auto"/>
              <w:ind w:left="108" w:right="75"/>
              <w:rPr>
                <w:sz w:val="20"/>
              </w:rPr>
            </w:pPr>
            <w:r>
              <w:rPr>
                <w:sz w:val="20"/>
              </w:rPr>
              <w:t>25 %, pokud je zkrácení vyšší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6D65C4">
        <w:trPr>
          <w:trHeight w:val="810"/>
        </w:trPr>
        <w:tc>
          <w:tcPr>
            <w:tcW w:w="5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08" w:right="75"/>
              <w:rPr>
                <w:sz w:val="20"/>
              </w:rPr>
            </w:pPr>
            <w:r>
              <w:rPr>
                <w:sz w:val="20"/>
              </w:rPr>
              <w:t>10 %, pokud je zkrácení vyšší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6D65C4">
        <w:trPr>
          <w:trHeight w:val="811"/>
        </w:trPr>
        <w:tc>
          <w:tcPr>
            <w:tcW w:w="5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6D65C4" w:rsidRDefault="00294FF2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porušení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6D65C4">
        <w:trPr>
          <w:trHeight w:val="1397"/>
        </w:trPr>
        <w:tc>
          <w:tcPr>
            <w:tcW w:w="50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17" w:right="238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6D65C4" w:rsidRDefault="00294FF2">
            <w:pPr>
              <w:pStyle w:val="TableParagraph"/>
              <w:spacing w:before="1" w:line="264" w:lineRule="auto"/>
              <w:ind w:right="41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</w:p>
          <w:p w:rsidR="006D65C4" w:rsidRDefault="00294FF2">
            <w:pPr>
              <w:pStyle w:val="TableParagraph"/>
              <w:spacing w:before="1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příliš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překážku pro řádnou hospodářskou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08" w:right="83"/>
              <w:rPr>
                <w:sz w:val="20"/>
              </w:rPr>
            </w:pPr>
            <w:r>
              <w:rPr>
                <w:sz w:val="20"/>
              </w:rPr>
              <w:t>25 %,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D65C4" w:rsidRDefault="00294FF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alespoň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D65C4" w:rsidRDefault="00294FF2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D65C4">
        <w:trPr>
          <w:trHeight w:val="1396"/>
        </w:trPr>
        <w:tc>
          <w:tcPr>
            <w:tcW w:w="5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08" w:right="83"/>
              <w:rPr>
                <w:sz w:val="20"/>
              </w:rPr>
            </w:pPr>
            <w:r>
              <w:rPr>
                <w:sz w:val="20"/>
              </w:rPr>
              <w:t>10 %,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D65C4" w:rsidRDefault="00294FF2">
            <w:pPr>
              <w:pStyle w:val="TableParagraph"/>
              <w:spacing w:before="1" w:line="264" w:lineRule="auto"/>
              <w:ind w:left="108" w:right="141"/>
              <w:rPr>
                <w:sz w:val="20"/>
              </w:rPr>
            </w:pPr>
            <w:r>
              <w:rPr>
                <w:sz w:val="20"/>
              </w:rPr>
              <w:t>alespoň 60 % 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D65C4">
        <w:trPr>
          <w:trHeight w:val="1396"/>
        </w:trPr>
        <w:tc>
          <w:tcPr>
            <w:tcW w:w="5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08" w:right="190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D65C4" w:rsidRDefault="00294FF2">
            <w:pPr>
              <w:pStyle w:val="TableParagraph"/>
              <w:spacing w:before="1" w:line="264" w:lineRule="auto"/>
              <w:ind w:left="108" w:right="141"/>
              <w:rPr>
                <w:sz w:val="20"/>
              </w:rPr>
            </w:pPr>
            <w:r>
              <w:rPr>
                <w:sz w:val="20"/>
              </w:rPr>
              <w:t>alespoň 80 % 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D65C4">
        <w:trPr>
          <w:trHeight w:val="518"/>
        </w:trPr>
        <w:tc>
          <w:tcPr>
            <w:tcW w:w="50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106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6D65C4" w:rsidRDefault="00294FF2">
            <w:pPr>
              <w:pStyle w:val="TableParagraph"/>
              <w:spacing w:before="27" w:line="264" w:lineRule="auto"/>
              <w:ind w:left="117" w:right="223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D65C4" w:rsidRDefault="00294FF2">
            <w:pPr>
              <w:pStyle w:val="TableParagraph"/>
              <w:spacing w:before="0" w:line="264" w:lineRule="auto"/>
              <w:ind w:left="117"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6D65C4" w:rsidRDefault="00294FF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D65C4" w:rsidRDefault="00294FF2">
            <w:pPr>
              <w:pStyle w:val="TableParagraph"/>
              <w:spacing w:before="27" w:line="261" w:lineRule="auto"/>
              <w:ind w:right="21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6D65C4" w:rsidRDefault="00294FF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účast, 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D65C4">
        <w:trPr>
          <w:trHeight w:val="1365"/>
        </w:trPr>
        <w:tc>
          <w:tcPr>
            <w:tcW w:w="5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08" w:right="375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D65C4" w:rsidRDefault="006D65C4">
      <w:pPr>
        <w:spacing w:line="264" w:lineRule="auto"/>
        <w:rPr>
          <w:sz w:val="20"/>
        </w:rPr>
        <w:sectPr w:rsidR="006D65C4">
          <w:pgSz w:w="12240" w:h="15840"/>
          <w:pgMar w:top="1140" w:right="900" w:bottom="1580" w:left="1460" w:header="0" w:footer="1388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66"/>
        <w:gridCol w:w="3576"/>
        <w:gridCol w:w="3274"/>
      </w:tblGrid>
      <w:tr w:rsidR="006D65C4">
        <w:trPr>
          <w:trHeight w:val="519"/>
        </w:trPr>
        <w:tc>
          <w:tcPr>
            <w:tcW w:w="506" w:type="dxa"/>
            <w:tcBorders>
              <w:right w:val="single" w:sz="2" w:space="0" w:color="000000"/>
            </w:tcBorders>
            <w:shd w:val="clear" w:color="auto" w:fill="F1F1F1"/>
          </w:tcPr>
          <w:p w:rsidR="006D65C4" w:rsidRDefault="00294FF2">
            <w:pPr>
              <w:pStyle w:val="TableParagraph"/>
              <w:spacing w:before="107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D65C4" w:rsidRDefault="00294FF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5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D65C4" w:rsidRDefault="00294F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274" w:type="dxa"/>
            <w:tcBorders>
              <w:left w:val="single" w:sz="2" w:space="0" w:color="000000"/>
            </w:tcBorders>
            <w:shd w:val="clear" w:color="auto" w:fill="F1F1F1"/>
          </w:tcPr>
          <w:p w:rsidR="006D65C4" w:rsidRDefault="00294FF2">
            <w:pPr>
              <w:pStyle w:val="TableParagraph"/>
              <w:spacing w:before="10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D65C4">
        <w:trPr>
          <w:trHeight w:val="1665"/>
        </w:trPr>
        <w:tc>
          <w:tcPr>
            <w:tcW w:w="506" w:type="dxa"/>
            <w:tcBorders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81" w:line="264" w:lineRule="auto"/>
              <w:ind w:right="516"/>
              <w:rPr>
                <w:sz w:val="20"/>
              </w:rPr>
            </w:pP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6D65C4" w:rsidRDefault="00294FF2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274" w:type="dxa"/>
            <w:tcBorders>
              <w:left w:val="single" w:sz="2" w:space="0" w:color="000000"/>
              <w:bottom w:val="single" w:sz="2" w:space="0" w:color="000000"/>
            </w:tcBorders>
          </w:tcPr>
          <w:p w:rsidR="006D65C4" w:rsidRDefault="006D65C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D65C4">
        <w:trPr>
          <w:trHeight w:val="621"/>
        </w:trPr>
        <w:tc>
          <w:tcPr>
            <w:tcW w:w="50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D65C4" w:rsidRDefault="00294FF2"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6D65C4" w:rsidRDefault="00294FF2"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6D65C4" w:rsidRDefault="00294FF2">
            <w:pPr>
              <w:pStyle w:val="TableParagraph"/>
              <w:spacing w:before="27" w:line="264" w:lineRule="auto"/>
              <w:ind w:right="2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6D65C4" w:rsidRDefault="00294F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D65C4">
        <w:trPr>
          <w:trHeight w:val="1356"/>
        </w:trPr>
        <w:tc>
          <w:tcPr>
            <w:tcW w:w="5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08" w:right="514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D65C4">
        <w:trPr>
          <w:trHeight w:val="518"/>
        </w:trPr>
        <w:tc>
          <w:tcPr>
            <w:tcW w:w="50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17" w:right="6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6D65C4" w:rsidRDefault="00294FF2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6D65C4" w:rsidRDefault="00294FF2"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6D65C4" w:rsidRDefault="00294FF2">
            <w:pPr>
              <w:pStyle w:val="TableParagraph"/>
              <w:spacing w:before="27" w:line="264" w:lineRule="auto"/>
              <w:ind w:right="40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6D65C4" w:rsidRDefault="00294FF2">
            <w:pPr>
              <w:pStyle w:val="TableParagraph"/>
              <w:spacing w:before="1" w:line="264" w:lineRule="auto"/>
              <w:ind w:right="33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D65C4">
        <w:trPr>
          <w:trHeight w:val="1689"/>
        </w:trPr>
        <w:tc>
          <w:tcPr>
            <w:tcW w:w="5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08" w:right="514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D65C4" w:rsidRDefault="00294FF2">
            <w:pPr>
              <w:pStyle w:val="TableParagraph"/>
              <w:spacing w:before="1" w:line="264" w:lineRule="auto"/>
              <w:ind w:left="108" w:right="219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6D65C4" w:rsidRDefault="00294FF2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6D65C4">
        <w:trPr>
          <w:trHeight w:val="518"/>
        </w:trPr>
        <w:tc>
          <w:tcPr>
            <w:tcW w:w="50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17" w:right="6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6D65C4" w:rsidRDefault="00294FF2">
            <w:pPr>
              <w:pStyle w:val="TableParagraph"/>
              <w:spacing w:before="1" w:line="264" w:lineRule="auto"/>
              <w:ind w:left="117" w:right="192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6D65C4" w:rsidRDefault="00294FF2">
            <w:pPr>
              <w:pStyle w:val="TableParagraph"/>
              <w:spacing w:before="27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D65C4" w:rsidRDefault="00294F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D65C4" w:rsidRDefault="00294FF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D65C4">
        <w:trPr>
          <w:trHeight w:val="1493"/>
        </w:trPr>
        <w:tc>
          <w:tcPr>
            <w:tcW w:w="5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6D65C4" w:rsidRDefault="00294FF2">
            <w:pPr>
              <w:pStyle w:val="TableParagraph"/>
              <w:spacing w:before="27" w:line="264" w:lineRule="auto"/>
              <w:ind w:left="108" w:right="181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6D65C4">
        <w:trPr>
          <w:trHeight w:val="690"/>
        </w:trPr>
        <w:tc>
          <w:tcPr>
            <w:tcW w:w="50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17" w:right="107"/>
              <w:rPr>
                <w:sz w:val="20"/>
              </w:rPr>
            </w:pPr>
            <w:r>
              <w:rPr>
                <w:sz w:val="20"/>
              </w:rPr>
              <w:t>Stanovení požadavků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kvalifikaci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 nebo</w:t>
            </w:r>
          </w:p>
          <w:p w:rsidR="006D65C4" w:rsidRDefault="00294FF2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6D65C4" w:rsidRDefault="00294FF2"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6D65C4" w:rsidRDefault="00294FF2">
            <w:pPr>
              <w:pStyle w:val="TableParagraph"/>
              <w:spacing w:before="26"/>
              <w:ind w:left="11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right="13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jiné protiprávní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 kdy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6D65C4" w:rsidRDefault="00294F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6D65C4" w:rsidRDefault="00294FF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D65C4">
        <w:trPr>
          <w:trHeight w:val="1365"/>
        </w:trPr>
        <w:tc>
          <w:tcPr>
            <w:tcW w:w="5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08" w:right="514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D65C4">
        <w:trPr>
          <w:trHeight w:val="520"/>
        </w:trPr>
        <w:tc>
          <w:tcPr>
            <w:tcW w:w="50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108"/>
              <w:ind w:left="121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108" w:line="261" w:lineRule="auto"/>
              <w:ind w:left="117" w:right="149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D65C4" w:rsidRDefault="00294FF2">
            <w:pPr>
              <w:pStyle w:val="TableParagraph"/>
              <w:spacing w:before="4" w:line="264" w:lineRule="auto"/>
              <w:ind w:left="117" w:right="19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108" w:line="261" w:lineRule="auto"/>
              <w:ind w:right="13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D65C4" w:rsidRDefault="00294FF2">
            <w:pPr>
              <w:pStyle w:val="TableParagraph"/>
              <w:spacing w:before="4" w:line="264" w:lineRule="auto"/>
              <w:ind w:right="28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before="108"/>
              <w:ind w:left="108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D65C4">
        <w:trPr>
          <w:trHeight w:val="1749"/>
        </w:trPr>
        <w:tc>
          <w:tcPr>
            <w:tcW w:w="5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before="106" w:line="264" w:lineRule="auto"/>
              <w:ind w:left="108" w:right="514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D65C4" w:rsidRDefault="006D65C4">
      <w:pPr>
        <w:spacing w:line="264" w:lineRule="auto"/>
        <w:rPr>
          <w:sz w:val="20"/>
        </w:rPr>
        <w:sectPr w:rsidR="006D65C4">
          <w:type w:val="continuous"/>
          <w:pgSz w:w="12240" w:h="15840"/>
          <w:pgMar w:top="1140" w:right="900" w:bottom="1660" w:left="1460" w:header="0" w:footer="1388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66"/>
        <w:gridCol w:w="3576"/>
        <w:gridCol w:w="3274"/>
      </w:tblGrid>
      <w:tr w:rsidR="006D65C4">
        <w:trPr>
          <w:trHeight w:val="519"/>
        </w:trPr>
        <w:tc>
          <w:tcPr>
            <w:tcW w:w="506" w:type="dxa"/>
            <w:tcBorders>
              <w:right w:val="single" w:sz="2" w:space="0" w:color="000000"/>
            </w:tcBorders>
            <w:shd w:val="clear" w:color="auto" w:fill="F1F1F1"/>
          </w:tcPr>
          <w:p w:rsidR="006D65C4" w:rsidRDefault="00294FF2">
            <w:pPr>
              <w:pStyle w:val="TableParagraph"/>
              <w:spacing w:before="107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D65C4" w:rsidRDefault="00294FF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5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D65C4" w:rsidRDefault="00294F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274" w:type="dxa"/>
            <w:tcBorders>
              <w:left w:val="single" w:sz="2" w:space="0" w:color="000000"/>
            </w:tcBorders>
            <w:shd w:val="clear" w:color="auto" w:fill="F1F1F1"/>
          </w:tcPr>
          <w:p w:rsidR="006D65C4" w:rsidRDefault="00294FF2">
            <w:pPr>
              <w:pStyle w:val="TableParagraph"/>
              <w:spacing w:before="10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D65C4">
        <w:trPr>
          <w:trHeight w:val="1598"/>
        </w:trPr>
        <w:tc>
          <w:tcPr>
            <w:tcW w:w="506" w:type="dxa"/>
            <w:tcBorders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274" w:type="dxa"/>
            <w:tcBorders>
              <w:left w:val="single" w:sz="2" w:space="0" w:color="000000"/>
              <w:bottom w:val="single" w:sz="2" w:space="0" w:color="000000"/>
            </w:tcBorders>
          </w:tcPr>
          <w:p w:rsidR="006D65C4" w:rsidRDefault="006D65C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D65C4">
        <w:trPr>
          <w:trHeight w:val="518"/>
        </w:trPr>
        <w:tc>
          <w:tcPr>
            <w:tcW w:w="50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17" w:right="179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6D65C4" w:rsidRDefault="00294FF2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D65C4" w:rsidRDefault="00294FF2">
            <w:pPr>
              <w:pStyle w:val="TableParagraph"/>
              <w:spacing w:before="24"/>
              <w:ind w:left="117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D65C4" w:rsidRDefault="00294FF2"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6D65C4" w:rsidRDefault="00294FF2"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6D65C4" w:rsidRDefault="00294FF2"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right="31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6D65C4" w:rsidRDefault="00294FF2">
            <w:pPr>
              <w:pStyle w:val="TableParagraph"/>
              <w:spacing w:before="1" w:line="264" w:lineRule="auto"/>
              <w:ind w:right="35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D65C4" w:rsidRDefault="00294FF2">
            <w:pPr>
              <w:pStyle w:val="TableParagraph"/>
              <w:spacing w:before="0" w:line="264" w:lineRule="auto"/>
              <w:ind w:right="103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způsobem v rozporu se 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s 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6D65C4" w:rsidRDefault="00294FF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D65C4">
        <w:trPr>
          <w:trHeight w:val="810"/>
        </w:trPr>
        <w:tc>
          <w:tcPr>
            <w:tcW w:w="5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08" w:right="514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D65C4">
        <w:trPr>
          <w:trHeight w:val="1397"/>
        </w:trPr>
        <w:tc>
          <w:tcPr>
            <w:tcW w:w="5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08" w:right="253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D65C4" w:rsidRDefault="00294FF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D65C4">
        <w:trPr>
          <w:trHeight w:val="1396"/>
        </w:trPr>
        <w:tc>
          <w:tcPr>
            <w:tcW w:w="5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08" w:right="636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D65C4">
        <w:trPr>
          <w:trHeight w:val="1396"/>
        </w:trPr>
        <w:tc>
          <w:tcPr>
            <w:tcW w:w="5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08" w:right="620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D65C4">
        <w:trPr>
          <w:trHeight w:val="518"/>
        </w:trPr>
        <w:tc>
          <w:tcPr>
            <w:tcW w:w="50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106"/>
              <w:ind w:left="121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106" w:line="264" w:lineRule="auto"/>
              <w:ind w:left="117" w:right="38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106" w:line="264" w:lineRule="auto"/>
              <w:ind w:right="157"/>
              <w:jc w:val="both"/>
              <w:rPr>
                <w:sz w:val="20"/>
              </w:rPr>
            </w:pPr>
            <w:r>
              <w:rPr>
                <w:sz w:val="20"/>
              </w:rPr>
              <w:t>Zadavatel nevymezil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D65C4">
        <w:trPr>
          <w:trHeight w:val="580"/>
        </w:trPr>
        <w:tc>
          <w:tcPr>
            <w:tcW w:w="5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D65C4">
        <w:trPr>
          <w:trHeight w:val="518"/>
        </w:trPr>
        <w:tc>
          <w:tcPr>
            <w:tcW w:w="50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17" w:right="9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zadávacích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při 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right="77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6D65C4" w:rsidRDefault="00294FF2">
            <w:pPr>
              <w:pStyle w:val="TableParagraph"/>
              <w:spacing w:before="1" w:line="264" w:lineRule="auto"/>
              <w:ind w:right="37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6D65C4" w:rsidRDefault="00294FF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D65C4" w:rsidRDefault="00294FF2">
            <w:pPr>
              <w:pStyle w:val="TableParagraph"/>
              <w:spacing w:before="27" w:line="264" w:lineRule="auto"/>
              <w:ind w:right="44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D65C4" w:rsidRDefault="00294FF2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D65C4">
        <w:trPr>
          <w:trHeight w:val="2628"/>
        </w:trPr>
        <w:tc>
          <w:tcPr>
            <w:tcW w:w="5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08" w:right="514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D65C4">
        <w:trPr>
          <w:trHeight w:val="520"/>
        </w:trPr>
        <w:tc>
          <w:tcPr>
            <w:tcW w:w="5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108"/>
              <w:ind w:left="121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before="108"/>
              <w:ind w:left="108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D65C4" w:rsidRDefault="006D65C4">
      <w:pPr>
        <w:rPr>
          <w:sz w:val="20"/>
        </w:rPr>
        <w:sectPr w:rsidR="006D65C4">
          <w:type w:val="continuous"/>
          <w:pgSz w:w="12240" w:h="15840"/>
          <w:pgMar w:top="1140" w:right="900" w:bottom="1912" w:left="1460" w:header="0" w:footer="1388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66"/>
        <w:gridCol w:w="3576"/>
        <w:gridCol w:w="3274"/>
      </w:tblGrid>
      <w:tr w:rsidR="006D65C4">
        <w:trPr>
          <w:trHeight w:val="519"/>
        </w:trPr>
        <w:tc>
          <w:tcPr>
            <w:tcW w:w="506" w:type="dxa"/>
            <w:tcBorders>
              <w:right w:val="single" w:sz="2" w:space="0" w:color="000000"/>
            </w:tcBorders>
            <w:shd w:val="clear" w:color="auto" w:fill="F1F1F1"/>
          </w:tcPr>
          <w:p w:rsidR="006D65C4" w:rsidRDefault="00294FF2">
            <w:pPr>
              <w:pStyle w:val="TableParagraph"/>
              <w:spacing w:before="107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D65C4" w:rsidRDefault="00294FF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5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D65C4" w:rsidRDefault="00294F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274" w:type="dxa"/>
            <w:tcBorders>
              <w:left w:val="single" w:sz="2" w:space="0" w:color="000000"/>
            </w:tcBorders>
            <w:shd w:val="clear" w:color="auto" w:fill="F1F1F1"/>
          </w:tcPr>
          <w:p w:rsidR="006D65C4" w:rsidRDefault="00294FF2">
            <w:pPr>
              <w:pStyle w:val="TableParagraph"/>
              <w:spacing w:before="10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D65C4">
        <w:trPr>
          <w:trHeight w:val="2836"/>
        </w:trPr>
        <w:tc>
          <w:tcPr>
            <w:tcW w:w="506" w:type="dxa"/>
            <w:tcBorders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81" w:line="264" w:lineRule="auto"/>
              <w:ind w:left="117" w:right="263"/>
              <w:rPr>
                <w:sz w:val="20"/>
              </w:rPr>
            </w:pPr>
            <w:r>
              <w:rPr>
                <w:sz w:val="20"/>
              </w:rPr>
              <w:t>zásad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D65C4" w:rsidRDefault="00294FF2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81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D65C4" w:rsidRDefault="00294FF2">
            <w:pPr>
              <w:pStyle w:val="TableParagraph"/>
              <w:spacing w:before="27" w:line="264" w:lineRule="auto"/>
              <w:ind w:right="244"/>
              <w:jc w:val="both"/>
              <w:rPr>
                <w:sz w:val="20"/>
              </w:rPr>
            </w:pPr>
            <w:r>
              <w:rPr>
                <w:sz w:val="20"/>
              </w:rPr>
              <w:t>posouzení nebo hodnocení nabídek,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D65C4" w:rsidRDefault="00294FF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6D65C4" w:rsidRDefault="00294FF2">
            <w:pPr>
              <w:pStyle w:val="TableParagraph"/>
              <w:spacing w:before="27" w:line="264" w:lineRule="auto"/>
              <w:ind w:right="20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6D65C4" w:rsidRDefault="00294FF2">
            <w:pPr>
              <w:pStyle w:val="TableParagraph"/>
              <w:spacing w:before="1" w:line="264" w:lineRule="auto"/>
              <w:ind w:right="33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274" w:type="dxa"/>
            <w:tcBorders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before="81" w:line="264" w:lineRule="auto"/>
              <w:ind w:left="108" w:right="514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D65C4">
        <w:trPr>
          <w:trHeight w:val="1690"/>
        </w:trPr>
        <w:tc>
          <w:tcPr>
            <w:tcW w:w="5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17" w:right="1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6D65C4" w:rsidRDefault="00294FF2">
            <w:pPr>
              <w:pStyle w:val="TableParagraph"/>
              <w:spacing w:before="2"/>
              <w:ind w:left="117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right="31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6D65C4" w:rsidRDefault="00294FF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D65C4" w:rsidRDefault="00294FF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D65C4">
        <w:trPr>
          <w:trHeight w:val="518"/>
        </w:trPr>
        <w:tc>
          <w:tcPr>
            <w:tcW w:w="50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6D65C4" w:rsidRDefault="00294FF2"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Zadavatel v průběhu lhůty pro podání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nabídek nebo žádosti pro účast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poskytl</w:t>
            </w:r>
          </w:p>
          <w:p w:rsidR="006D65C4" w:rsidRDefault="00294FF2">
            <w:pPr>
              <w:pStyle w:val="TableParagraph"/>
              <w:spacing w:before="0" w:line="264" w:lineRule="auto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některému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některým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dodavatelům informace,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6D65C4" w:rsidRDefault="00294FF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neposkytl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dodavatelům,</w:t>
            </w:r>
          </w:p>
          <w:p w:rsidR="006D65C4" w:rsidRDefault="00294FF2">
            <w:pPr>
              <w:pStyle w:val="TableParagraph"/>
              <w:spacing w:before="26" w:line="264" w:lineRule="auto"/>
              <w:ind w:right="11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některého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některé dodavatelé jiným než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uvedeným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způsobem, přičemž</w:t>
            </w:r>
          </w:p>
          <w:p w:rsidR="006D65C4" w:rsidRDefault="00294FF2">
            <w:pPr>
              <w:pStyle w:val="TableParagraph"/>
              <w:spacing w:before="1" w:line="264" w:lineRule="auto"/>
              <w:ind w:right="222"/>
              <w:rPr>
                <w:sz w:val="20"/>
              </w:rPr>
            </w:pPr>
            <w:r>
              <w:rPr>
                <w:sz w:val="20"/>
              </w:rPr>
              <w:t>tento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měl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 dodavatele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D65C4">
        <w:trPr>
          <w:trHeight w:val="2920"/>
        </w:trPr>
        <w:tc>
          <w:tcPr>
            <w:tcW w:w="5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08" w:right="514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D65C4">
        <w:trPr>
          <w:trHeight w:val="2275"/>
        </w:trPr>
        <w:tc>
          <w:tcPr>
            <w:tcW w:w="5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right="137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D65C4" w:rsidRDefault="00294FF2">
            <w:pPr>
              <w:pStyle w:val="TableParagraph"/>
              <w:spacing w:before="1" w:line="264" w:lineRule="auto"/>
              <w:ind w:right="444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</w:p>
          <w:p w:rsidR="006D65C4" w:rsidRDefault="00294FF2">
            <w:pPr>
              <w:pStyle w:val="TableParagraph"/>
              <w:spacing w:before="0"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příslušný soud pravomocně rozhodl,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že byl při zadávání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D65C4">
        <w:trPr>
          <w:trHeight w:val="1982"/>
        </w:trPr>
        <w:tc>
          <w:tcPr>
            <w:tcW w:w="5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6D65C4" w:rsidRDefault="00294FF2">
            <w:pPr>
              <w:pStyle w:val="TableParagraph"/>
              <w:spacing w:before="28"/>
              <w:ind w:left="11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right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</w:p>
          <w:p w:rsidR="006D65C4" w:rsidRDefault="00294FF2">
            <w:pPr>
              <w:pStyle w:val="TableParagraph"/>
              <w:spacing w:before="1" w:line="264" w:lineRule="auto"/>
              <w:ind w:right="227"/>
              <w:rPr>
                <w:sz w:val="20"/>
              </w:rPr>
            </w:pPr>
            <w:r>
              <w:rPr>
                <w:sz w:val="20"/>
              </w:rPr>
              <w:t>zakázku nebo práv a povinností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 v rozporu se zákonem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08" w:right="614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D65C4" w:rsidRDefault="00294FF2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D65C4" w:rsidRDefault="00294FF2">
            <w:pPr>
              <w:pStyle w:val="TableParagraph"/>
              <w:spacing w:before="147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6D65C4" w:rsidRDefault="00294FF2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zvýšena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</w:tc>
      </w:tr>
    </w:tbl>
    <w:p w:rsidR="006D65C4" w:rsidRDefault="006D65C4">
      <w:pPr>
        <w:rPr>
          <w:sz w:val="20"/>
        </w:rPr>
        <w:sectPr w:rsidR="006D65C4">
          <w:type w:val="continuous"/>
          <w:pgSz w:w="12240" w:h="15840"/>
          <w:pgMar w:top="1140" w:right="900" w:bottom="1660" w:left="1460" w:header="0" w:footer="1388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66"/>
        <w:gridCol w:w="3576"/>
        <w:gridCol w:w="3274"/>
      </w:tblGrid>
      <w:tr w:rsidR="006D65C4">
        <w:trPr>
          <w:trHeight w:val="519"/>
        </w:trPr>
        <w:tc>
          <w:tcPr>
            <w:tcW w:w="506" w:type="dxa"/>
            <w:tcBorders>
              <w:right w:val="single" w:sz="2" w:space="0" w:color="000000"/>
            </w:tcBorders>
            <w:shd w:val="clear" w:color="auto" w:fill="F1F1F1"/>
          </w:tcPr>
          <w:p w:rsidR="006D65C4" w:rsidRDefault="00294FF2">
            <w:pPr>
              <w:pStyle w:val="TableParagraph"/>
              <w:spacing w:before="107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D65C4" w:rsidRDefault="00294FF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5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D65C4" w:rsidRDefault="00294F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274" w:type="dxa"/>
            <w:tcBorders>
              <w:left w:val="single" w:sz="2" w:space="0" w:color="000000"/>
            </w:tcBorders>
            <w:shd w:val="clear" w:color="auto" w:fill="F1F1F1"/>
          </w:tcPr>
          <w:p w:rsidR="006D65C4" w:rsidRDefault="00294FF2">
            <w:pPr>
              <w:pStyle w:val="TableParagraph"/>
              <w:spacing w:before="10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D65C4">
        <w:trPr>
          <w:trHeight w:val="494"/>
        </w:trPr>
        <w:tc>
          <w:tcPr>
            <w:tcW w:w="506" w:type="dxa"/>
            <w:tcBorders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274" w:type="dxa"/>
            <w:tcBorders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before="81"/>
              <w:ind w:left="108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D65C4">
        <w:trPr>
          <w:trHeight w:val="1982"/>
        </w:trPr>
        <w:tc>
          <w:tcPr>
            <w:tcW w:w="5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6D65C4" w:rsidRDefault="00294FF2">
            <w:pPr>
              <w:pStyle w:val="TableParagraph"/>
              <w:spacing w:before="27" w:line="264" w:lineRule="auto"/>
              <w:ind w:left="117" w:right="150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right="26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D65C4" w:rsidRDefault="00294FF2">
            <w:pPr>
              <w:pStyle w:val="TableParagraph"/>
              <w:spacing w:before="1" w:line="264" w:lineRule="auto"/>
              <w:ind w:right="16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OPŽP, příp. s dokumentem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přičemž toto zúžení</w:t>
            </w:r>
          </w:p>
          <w:p w:rsidR="006D65C4" w:rsidRDefault="00294FF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ovlivnit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08" w:right="367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6D65C4" w:rsidRDefault="00294FF2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D65C4" w:rsidRDefault="00294FF2">
            <w:pPr>
              <w:pStyle w:val="TableParagraph"/>
              <w:spacing w:before="147" w:line="264" w:lineRule="auto"/>
              <w:ind w:left="108" w:right="176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D65C4">
        <w:trPr>
          <w:trHeight w:val="1103"/>
        </w:trPr>
        <w:tc>
          <w:tcPr>
            <w:tcW w:w="50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17" w:right="3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6D65C4" w:rsidRDefault="00294FF2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6D65C4" w:rsidRDefault="00294FF2"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right="168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jejímž předmětem byly dodatečné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dodávky,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změnu</w:t>
            </w:r>
          </w:p>
          <w:p w:rsidR="006D65C4" w:rsidRDefault="00294FF2">
            <w:pPr>
              <w:pStyle w:val="TableParagraph"/>
              <w:spacing w:before="2" w:line="264" w:lineRule="auto"/>
              <w:ind w:right="631"/>
              <w:rPr>
                <w:sz w:val="20"/>
              </w:rPr>
            </w:pPr>
            <w:r>
              <w:rPr>
                <w:sz w:val="20"/>
              </w:rPr>
              <w:t>závazku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</w:p>
          <w:p w:rsidR="006D65C4" w:rsidRDefault="00294FF2">
            <w:pPr>
              <w:pStyle w:val="TableParagraph"/>
              <w:spacing w:before="0" w:line="264" w:lineRule="auto"/>
              <w:ind w:right="174"/>
              <w:rPr>
                <w:sz w:val="20"/>
              </w:rPr>
            </w:pPr>
            <w:r>
              <w:rPr>
                <w:sz w:val="20"/>
              </w:rPr>
              <w:t>dodatečných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dodávek, aniž by pro to byly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splněny podmínky dle zákona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</w:p>
          <w:p w:rsidR="006D65C4" w:rsidRDefault="00294FF2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left="108" w:right="344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6D65C4">
        <w:trPr>
          <w:trHeight w:val="2568"/>
        </w:trPr>
        <w:tc>
          <w:tcPr>
            <w:tcW w:w="50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6D65C4" w:rsidRDefault="00294FF2">
            <w:pPr>
              <w:pStyle w:val="TableParagraph"/>
              <w:spacing w:before="27" w:line="264" w:lineRule="auto"/>
              <w:ind w:left="108" w:right="344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6D65C4" w:rsidRDefault="00294FF2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6D65C4" w:rsidRDefault="00294FF2">
            <w:pPr>
              <w:pStyle w:val="TableParagraph"/>
              <w:spacing w:before="27" w:line="264" w:lineRule="auto"/>
              <w:ind w:left="108" w:right="177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D65C4" w:rsidRDefault="00294FF2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D65C4">
        <w:trPr>
          <w:trHeight w:val="505"/>
        </w:trPr>
        <w:tc>
          <w:tcPr>
            <w:tcW w:w="506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5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65C4" w:rsidRDefault="00294FF2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 se dopustil jiného než výše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</w:p>
          <w:p w:rsidR="006D65C4" w:rsidRDefault="00294FF2">
            <w:pPr>
              <w:pStyle w:val="TableParagraph"/>
              <w:spacing w:before="1" w:line="264" w:lineRule="auto"/>
              <w:ind w:right="301"/>
              <w:rPr>
                <w:sz w:val="20"/>
              </w:rPr>
            </w:pPr>
            <w:r>
              <w:rPr>
                <w:sz w:val="20"/>
              </w:rPr>
              <w:t>nebo 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článkem IV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bodem 2) písm. k) Smlouvy, včetně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neuchování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zakázce nebo nezajištění nezbytné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65C4" w:rsidRDefault="00294FF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D65C4">
        <w:trPr>
          <w:trHeight w:val="2324"/>
        </w:trPr>
        <w:tc>
          <w:tcPr>
            <w:tcW w:w="506" w:type="dxa"/>
            <w:vMerge/>
            <w:tcBorders>
              <w:top w:val="nil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D65C4" w:rsidRDefault="006D65C4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</w:tcBorders>
          </w:tcPr>
          <w:p w:rsidR="006D65C4" w:rsidRDefault="00294FF2">
            <w:pPr>
              <w:pStyle w:val="TableParagraph"/>
              <w:spacing w:before="93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6D65C4" w:rsidRDefault="00294FF2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94FF2" w:rsidRDefault="00294FF2"/>
    <w:sectPr w:rsidR="00294FF2">
      <w:type w:val="continuous"/>
      <w:pgSz w:w="12240" w:h="15840"/>
      <w:pgMar w:top="1140" w:right="900" w:bottom="1660" w:left="1460" w:header="0" w:footer="1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8E" w:rsidRDefault="0080098E">
      <w:r>
        <w:separator/>
      </w:r>
    </w:p>
  </w:endnote>
  <w:endnote w:type="continuationSeparator" w:id="0">
    <w:p w:rsidR="0080098E" w:rsidRDefault="0080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C4" w:rsidRDefault="00D20A91">
    <w:pPr>
      <w:pStyle w:val="Zkladntext"/>
      <w:spacing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5C4" w:rsidRDefault="00294FF2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28F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6D65C4" w:rsidRDefault="00294FF2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428F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8E" w:rsidRDefault="0080098E">
      <w:r>
        <w:separator/>
      </w:r>
    </w:p>
  </w:footnote>
  <w:footnote w:type="continuationSeparator" w:id="0">
    <w:p w:rsidR="0080098E" w:rsidRDefault="00800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7DF9"/>
    <w:multiLevelType w:val="hybridMultilevel"/>
    <w:tmpl w:val="2104D794"/>
    <w:lvl w:ilvl="0" w:tplc="E4AA05C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D9A0B1A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 w:tplc="5E32233A">
      <w:numFmt w:val="bullet"/>
      <w:lvlText w:val="•"/>
      <w:lvlJc w:val="left"/>
      <w:pPr>
        <w:ind w:left="1755" w:hanging="284"/>
      </w:pPr>
      <w:rPr>
        <w:rFonts w:hint="default"/>
        <w:lang w:val="cs-CZ" w:eastAsia="en-US" w:bidi="ar-SA"/>
      </w:rPr>
    </w:lvl>
    <w:lvl w:ilvl="3" w:tplc="E7485680">
      <w:numFmt w:val="bullet"/>
      <w:lvlText w:val="•"/>
      <w:lvlJc w:val="left"/>
      <w:pPr>
        <w:ind w:left="2771" w:hanging="284"/>
      </w:pPr>
      <w:rPr>
        <w:rFonts w:hint="default"/>
        <w:lang w:val="cs-CZ" w:eastAsia="en-US" w:bidi="ar-SA"/>
      </w:rPr>
    </w:lvl>
    <w:lvl w:ilvl="4" w:tplc="C5FAA3EC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0542F11E">
      <w:numFmt w:val="bullet"/>
      <w:lvlText w:val="•"/>
      <w:lvlJc w:val="left"/>
      <w:pPr>
        <w:ind w:left="4802" w:hanging="284"/>
      </w:pPr>
      <w:rPr>
        <w:rFonts w:hint="default"/>
        <w:lang w:val="cs-CZ" w:eastAsia="en-US" w:bidi="ar-SA"/>
      </w:rPr>
    </w:lvl>
    <w:lvl w:ilvl="6" w:tplc="8D7C4500">
      <w:numFmt w:val="bullet"/>
      <w:lvlText w:val="•"/>
      <w:lvlJc w:val="left"/>
      <w:pPr>
        <w:ind w:left="5817" w:hanging="284"/>
      </w:pPr>
      <w:rPr>
        <w:rFonts w:hint="default"/>
        <w:lang w:val="cs-CZ" w:eastAsia="en-US" w:bidi="ar-SA"/>
      </w:rPr>
    </w:lvl>
    <w:lvl w:ilvl="7" w:tplc="8E387F24">
      <w:numFmt w:val="bullet"/>
      <w:lvlText w:val="•"/>
      <w:lvlJc w:val="left"/>
      <w:pPr>
        <w:ind w:left="6833" w:hanging="284"/>
      </w:pPr>
      <w:rPr>
        <w:rFonts w:hint="default"/>
        <w:lang w:val="cs-CZ" w:eastAsia="en-US" w:bidi="ar-SA"/>
      </w:rPr>
    </w:lvl>
    <w:lvl w:ilvl="8" w:tplc="1CB497C2">
      <w:numFmt w:val="bullet"/>
      <w:lvlText w:val="•"/>
      <w:lvlJc w:val="left"/>
      <w:pPr>
        <w:ind w:left="784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FDA4E90"/>
    <w:multiLevelType w:val="hybridMultilevel"/>
    <w:tmpl w:val="6FE65D22"/>
    <w:lvl w:ilvl="0" w:tplc="48CA050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1183E48">
      <w:numFmt w:val="bullet"/>
      <w:lvlText w:val="•"/>
      <w:lvlJc w:val="left"/>
      <w:pPr>
        <w:ind w:left="1456" w:hanging="284"/>
      </w:pPr>
      <w:rPr>
        <w:rFonts w:hint="default"/>
        <w:lang w:val="cs-CZ" w:eastAsia="en-US" w:bidi="ar-SA"/>
      </w:rPr>
    </w:lvl>
    <w:lvl w:ilvl="2" w:tplc="9F10D16C">
      <w:numFmt w:val="bullet"/>
      <w:lvlText w:val="•"/>
      <w:lvlJc w:val="left"/>
      <w:pPr>
        <w:ind w:left="2392" w:hanging="284"/>
      </w:pPr>
      <w:rPr>
        <w:rFonts w:hint="default"/>
        <w:lang w:val="cs-CZ" w:eastAsia="en-US" w:bidi="ar-SA"/>
      </w:rPr>
    </w:lvl>
    <w:lvl w:ilvl="3" w:tplc="BDE47A7E">
      <w:numFmt w:val="bullet"/>
      <w:lvlText w:val="•"/>
      <w:lvlJc w:val="left"/>
      <w:pPr>
        <w:ind w:left="3328" w:hanging="284"/>
      </w:pPr>
      <w:rPr>
        <w:rFonts w:hint="default"/>
        <w:lang w:val="cs-CZ" w:eastAsia="en-US" w:bidi="ar-SA"/>
      </w:rPr>
    </w:lvl>
    <w:lvl w:ilvl="4" w:tplc="B112B1F8">
      <w:numFmt w:val="bullet"/>
      <w:lvlText w:val="•"/>
      <w:lvlJc w:val="left"/>
      <w:pPr>
        <w:ind w:left="4264" w:hanging="284"/>
      </w:pPr>
      <w:rPr>
        <w:rFonts w:hint="default"/>
        <w:lang w:val="cs-CZ" w:eastAsia="en-US" w:bidi="ar-SA"/>
      </w:rPr>
    </w:lvl>
    <w:lvl w:ilvl="5" w:tplc="08ECA6CA">
      <w:numFmt w:val="bullet"/>
      <w:lvlText w:val="•"/>
      <w:lvlJc w:val="left"/>
      <w:pPr>
        <w:ind w:left="5200" w:hanging="284"/>
      </w:pPr>
      <w:rPr>
        <w:rFonts w:hint="default"/>
        <w:lang w:val="cs-CZ" w:eastAsia="en-US" w:bidi="ar-SA"/>
      </w:rPr>
    </w:lvl>
    <w:lvl w:ilvl="6" w:tplc="0B80A53A">
      <w:numFmt w:val="bullet"/>
      <w:lvlText w:val="•"/>
      <w:lvlJc w:val="left"/>
      <w:pPr>
        <w:ind w:left="6136" w:hanging="284"/>
      </w:pPr>
      <w:rPr>
        <w:rFonts w:hint="default"/>
        <w:lang w:val="cs-CZ" w:eastAsia="en-US" w:bidi="ar-SA"/>
      </w:rPr>
    </w:lvl>
    <w:lvl w:ilvl="7" w:tplc="3FD2D802">
      <w:numFmt w:val="bullet"/>
      <w:lvlText w:val="•"/>
      <w:lvlJc w:val="left"/>
      <w:pPr>
        <w:ind w:left="7072" w:hanging="284"/>
      </w:pPr>
      <w:rPr>
        <w:rFonts w:hint="default"/>
        <w:lang w:val="cs-CZ" w:eastAsia="en-US" w:bidi="ar-SA"/>
      </w:rPr>
    </w:lvl>
    <w:lvl w:ilvl="8" w:tplc="3D86A11A">
      <w:numFmt w:val="bullet"/>
      <w:lvlText w:val="•"/>
      <w:lvlJc w:val="left"/>
      <w:pPr>
        <w:ind w:left="800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3921999"/>
    <w:multiLevelType w:val="hybridMultilevel"/>
    <w:tmpl w:val="6B4829E0"/>
    <w:lvl w:ilvl="0" w:tplc="E37A7D26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1A6EFE0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03A8C62A">
      <w:numFmt w:val="bullet"/>
      <w:lvlText w:val="•"/>
      <w:lvlJc w:val="left"/>
      <w:pPr>
        <w:ind w:left="1702" w:hanging="284"/>
      </w:pPr>
      <w:rPr>
        <w:rFonts w:hint="default"/>
        <w:lang w:val="cs-CZ" w:eastAsia="en-US" w:bidi="ar-SA"/>
      </w:rPr>
    </w:lvl>
    <w:lvl w:ilvl="3" w:tplc="E86400F8">
      <w:numFmt w:val="bullet"/>
      <w:lvlText w:val="•"/>
      <w:lvlJc w:val="left"/>
      <w:pPr>
        <w:ind w:left="2724" w:hanging="284"/>
      </w:pPr>
      <w:rPr>
        <w:rFonts w:hint="default"/>
        <w:lang w:val="cs-CZ" w:eastAsia="en-US" w:bidi="ar-SA"/>
      </w:rPr>
    </w:lvl>
    <w:lvl w:ilvl="4" w:tplc="815066B4"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 w:tplc="710AFE06">
      <w:numFmt w:val="bullet"/>
      <w:lvlText w:val="•"/>
      <w:lvlJc w:val="left"/>
      <w:pPr>
        <w:ind w:left="4768" w:hanging="284"/>
      </w:pPr>
      <w:rPr>
        <w:rFonts w:hint="default"/>
        <w:lang w:val="cs-CZ" w:eastAsia="en-US" w:bidi="ar-SA"/>
      </w:rPr>
    </w:lvl>
    <w:lvl w:ilvl="6" w:tplc="C5026568">
      <w:numFmt w:val="bullet"/>
      <w:lvlText w:val="•"/>
      <w:lvlJc w:val="left"/>
      <w:pPr>
        <w:ind w:left="5791" w:hanging="284"/>
      </w:pPr>
      <w:rPr>
        <w:rFonts w:hint="default"/>
        <w:lang w:val="cs-CZ" w:eastAsia="en-US" w:bidi="ar-SA"/>
      </w:rPr>
    </w:lvl>
    <w:lvl w:ilvl="7" w:tplc="DCC2B050">
      <w:numFmt w:val="bullet"/>
      <w:lvlText w:val="•"/>
      <w:lvlJc w:val="left"/>
      <w:pPr>
        <w:ind w:left="6813" w:hanging="284"/>
      </w:pPr>
      <w:rPr>
        <w:rFonts w:hint="default"/>
        <w:lang w:val="cs-CZ" w:eastAsia="en-US" w:bidi="ar-SA"/>
      </w:rPr>
    </w:lvl>
    <w:lvl w:ilvl="8" w:tplc="72EEAAD4">
      <w:numFmt w:val="bullet"/>
      <w:lvlText w:val="•"/>
      <w:lvlJc w:val="left"/>
      <w:pPr>
        <w:ind w:left="7835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4385A5E"/>
    <w:multiLevelType w:val="hybridMultilevel"/>
    <w:tmpl w:val="0A48CECA"/>
    <w:lvl w:ilvl="0" w:tplc="8FD4640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E4EC0AA">
      <w:numFmt w:val="bullet"/>
      <w:lvlText w:val="•"/>
      <w:lvlJc w:val="left"/>
      <w:pPr>
        <w:ind w:left="1456" w:hanging="284"/>
      </w:pPr>
      <w:rPr>
        <w:rFonts w:hint="default"/>
        <w:lang w:val="cs-CZ" w:eastAsia="en-US" w:bidi="ar-SA"/>
      </w:rPr>
    </w:lvl>
    <w:lvl w:ilvl="2" w:tplc="CC1E56C6">
      <w:numFmt w:val="bullet"/>
      <w:lvlText w:val="•"/>
      <w:lvlJc w:val="left"/>
      <w:pPr>
        <w:ind w:left="2392" w:hanging="284"/>
      </w:pPr>
      <w:rPr>
        <w:rFonts w:hint="default"/>
        <w:lang w:val="cs-CZ" w:eastAsia="en-US" w:bidi="ar-SA"/>
      </w:rPr>
    </w:lvl>
    <w:lvl w:ilvl="3" w:tplc="5F4EBD90">
      <w:numFmt w:val="bullet"/>
      <w:lvlText w:val="•"/>
      <w:lvlJc w:val="left"/>
      <w:pPr>
        <w:ind w:left="3328" w:hanging="284"/>
      </w:pPr>
      <w:rPr>
        <w:rFonts w:hint="default"/>
        <w:lang w:val="cs-CZ" w:eastAsia="en-US" w:bidi="ar-SA"/>
      </w:rPr>
    </w:lvl>
    <w:lvl w:ilvl="4" w:tplc="CA6E61C2">
      <w:numFmt w:val="bullet"/>
      <w:lvlText w:val="•"/>
      <w:lvlJc w:val="left"/>
      <w:pPr>
        <w:ind w:left="4264" w:hanging="284"/>
      </w:pPr>
      <w:rPr>
        <w:rFonts w:hint="default"/>
        <w:lang w:val="cs-CZ" w:eastAsia="en-US" w:bidi="ar-SA"/>
      </w:rPr>
    </w:lvl>
    <w:lvl w:ilvl="5" w:tplc="BD84F064">
      <w:numFmt w:val="bullet"/>
      <w:lvlText w:val="•"/>
      <w:lvlJc w:val="left"/>
      <w:pPr>
        <w:ind w:left="5200" w:hanging="284"/>
      </w:pPr>
      <w:rPr>
        <w:rFonts w:hint="default"/>
        <w:lang w:val="cs-CZ" w:eastAsia="en-US" w:bidi="ar-SA"/>
      </w:rPr>
    </w:lvl>
    <w:lvl w:ilvl="6" w:tplc="DC24ED58">
      <w:numFmt w:val="bullet"/>
      <w:lvlText w:val="•"/>
      <w:lvlJc w:val="left"/>
      <w:pPr>
        <w:ind w:left="6136" w:hanging="284"/>
      </w:pPr>
      <w:rPr>
        <w:rFonts w:hint="default"/>
        <w:lang w:val="cs-CZ" w:eastAsia="en-US" w:bidi="ar-SA"/>
      </w:rPr>
    </w:lvl>
    <w:lvl w:ilvl="7" w:tplc="F4BC5CBC">
      <w:numFmt w:val="bullet"/>
      <w:lvlText w:val="•"/>
      <w:lvlJc w:val="left"/>
      <w:pPr>
        <w:ind w:left="7072" w:hanging="284"/>
      </w:pPr>
      <w:rPr>
        <w:rFonts w:hint="default"/>
        <w:lang w:val="cs-CZ" w:eastAsia="en-US" w:bidi="ar-SA"/>
      </w:rPr>
    </w:lvl>
    <w:lvl w:ilvl="8" w:tplc="17B289B6">
      <w:numFmt w:val="bullet"/>
      <w:lvlText w:val="•"/>
      <w:lvlJc w:val="left"/>
      <w:pPr>
        <w:ind w:left="800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5CA0EAF"/>
    <w:multiLevelType w:val="hybridMultilevel"/>
    <w:tmpl w:val="0402180C"/>
    <w:lvl w:ilvl="0" w:tplc="09C07C14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0C8C87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306101C">
      <w:numFmt w:val="bullet"/>
      <w:lvlText w:val="•"/>
      <w:lvlJc w:val="left"/>
      <w:pPr>
        <w:ind w:left="1808" w:hanging="284"/>
      </w:pPr>
      <w:rPr>
        <w:rFonts w:hint="default"/>
        <w:lang w:val="cs-CZ" w:eastAsia="en-US" w:bidi="ar-SA"/>
      </w:rPr>
    </w:lvl>
    <w:lvl w:ilvl="3" w:tplc="493287BA">
      <w:numFmt w:val="bullet"/>
      <w:lvlText w:val="•"/>
      <w:lvlJc w:val="left"/>
      <w:pPr>
        <w:ind w:left="2817" w:hanging="284"/>
      </w:pPr>
      <w:rPr>
        <w:rFonts w:hint="default"/>
        <w:lang w:val="cs-CZ" w:eastAsia="en-US" w:bidi="ar-SA"/>
      </w:rPr>
    </w:lvl>
    <w:lvl w:ilvl="4" w:tplc="879E281E">
      <w:numFmt w:val="bullet"/>
      <w:lvlText w:val="•"/>
      <w:lvlJc w:val="left"/>
      <w:pPr>
        <w:ind w:left="3826" w:hanging="284"/>
      </w:pPr>
      <w:rPr>
        <w:rFonts w:hint="default"/>
        <w:lang w:val="cs-CZ" w:eastAsia="en-US" w:bidi="ar-SA"/>
      </w:rPr>
    </w:lvl>
    <w:lvl w:ilvl="5" w:tplc="6D0E1D3A">
      <w:numFmt w:val="bullet"/>
      <w:lvlText w:val="•"/>
      <w:lvlJc w:val="left"/>
      <w:pPr>
        <w:ind w:left="4835" w:hanging="284"/>
      </w:pPr>
      <w:rPr>
        <w:rFonts w:hint="default"/>
        <w:lang w:val="cs-CZ" w:eastAsia="en-US" w:bidi="ar-SA"/>
      </w:rPr>
    </w:lvl>
    <w:lvl w:ilvl="6" w:tplc="88E8CDB8">
      <w:numFmt w:val="bullet"/>
      <w:lvlText w:val="•"/>
      <w:lvlJc w:val="left"/>
      <w:pPr>
        <w:ind w:left="5844" w:hanging="284"/>
      </w:pPr>
      <w:rPr>
        <w:rFonts w:hint="default"/>
        <w:lang w:val="cs-CZ" w:eastAsia="en-US" w:bidi="ar-SA"/>
      </w:rPr>
    </w:lvl>
    <w:lvl w:ilvl="7" w:tplc="8A988B04">
      <w:numFmt w:val="bullet"/>
      <w:lvlText w:val="•"/>
      <w:lvlJc w:val="left"/>
      <w:pPr>
        <w:ind w:left="6853" w:hanging="284"/>
      </w:pPr>
      <w:rPr>
        <w:rFonts w:hint="default"/>
        <w:lang w:val="cs-CZ" w:eastAsia="en-US" w:bidi="ar-SA"/>
      </w:rPr>
    </w:lvl>
    <w:lvl w:ilvl="8" w:tplc="A78413C6">
      <w:numFmt w:val="bullet"/>
      <w:lvlText w:val="•"/>
      <w:lvlJc w:val="left"/>
      <w:pPr>
        <w:ind w:left="786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68B2E17"/>
    <w:multiLevelType w:val="hybridMultilevel"/>
    <w:tmpl w:val="C400D6D8"/>
    <w:lvl w:ilvl="0" w:tplc="BF9AF29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258623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0543C20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E1CE1A2C">
      <w:numFmt w:val="bullet"/>
      <w:lvlText w:val="•"/>
      <w:lvlJc w:val="left"/>
      <w:pPr>
        <w:ind w:left="2040" w:hanging="286"/>
      </w:pPr>
      <w:rPr>
        <w:rFonts w:hint="default"/>
        <w:lang w:val="cs-CZ" w:eastAsia="en-US" w:bidi="ar-SA"/>
      </w:rPr>
    </w:lvl>
    <w:lvl w:ilvl="4" w:tplc="6AA81360">
      <w:numFmt w:val="bullet"/>
      <w:lvlText w:val="•"/>
      <w:lvlJc w:val="left"/>
      <w:pPr>
        <w:ind w:left="3160" w:hanging="286"/>
      </w:pPr>
      <w:rPr>
        <w:rFonts w:hint="default"/>
        <w:lang w:val="cs-CZ" w:eastAsia="en-US" w:bidi="ar-SA"/>
      </w:rPr>
    </w:lvl>
    <w:lvl w:ilvl="5" w:tplc="AFDAC096">
      <w:numFmt w:val="bullet"/>
      <w:lvlText w:val="•"/>
      <w:lvlJc w:val="left"/>
      <w:pPr>
        <w:ind w:left="4280" w:hanging="286"/>
      </w:pPr>
      <w:rPr>
        <w:rFonts w:hint="default"/>
        <w:lang w:val="cs-CZ" w:eastAsia="en-US" w:bidi="ar-SA"/>
      </w:rPr>
    </w:lvl>
    <w:lvl w:ilvl="6" w:tplc="F6A257DE">
      <w:numFmt w:val="bullet"/>
      <w:lvlText w:val="•"/>
      <w:lvlJc w:val="left"/>
      <w:pPr>
        <w:ind w:left="5400" w:hanging="286"/>
      </w:pPr>
      <w:rPr>
        <w:rFonts w:hint="default"/>
        <w:lang w:val="cs-CZ" w:eastAsia="en-US" w:bidi="ar-SA"/>
      </w:rPr>
    </w:lvl>
    <w:lvl w:ilvl="7" w:tplc="348683B4">
      <w:numFmt w:val="bullet"/>
      <w:lvlText w:val="•"/>
      <w:lvlJc w:val="left"/>
      <w:pPr>
        <w:ind w:left="6520" w:hanging="286"/>
      </w:pPr>
      <w:rPr>
        <w:rFonts w:hint="default"/>
        <w:lang w:val="cs-CZ" w:eastAsia="en-US" w:bidi="ar-SA"/>
      </w:rPr>
    </w:lvl>
    <w:lvl w:ilvl="8" w:tplc="13BC90D4">
      <w:numFmt w:val="bullet"/>
      <w:lvlText w:val="•"/>
      <w:lvlJc w:val="left"/>
      <w:pPr>
        <w:ind w:left="7640" w:hanging="286"/>
      </w:pPr>
      <w:rPr>
        <w:rFonts w:hint="default"/>
        <w:lang w:val="cs-CZ" w:eastAsia="en-US" w:bidi="ar-SA"/>
      </w:rPr>
    </w:lvl>
  </w:abstractNum>
  <w:abstractNum w:abstractNumId="6" w15:restartNumberingAfterBreak="0">
    <w:nsid w:val="783D15F6"/>
    <w:multiLevelType w:val="hybridMultilevel"/>
    <w:tmpl w:val="7312FE9A"/>
    <w:lvl w:ilvl="0" w:tplc="FF82E1E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9440056">
      <w:numFmt w:val="bullet"/>
      <w:lvlText w:val="•"/>
      <w:lvlJc w:val="left"/>
      <w:pPr>
        <w:ind w:left="1456" w:hanging="284"/>
      </w:pPr>
      <w:rPr>
        <w:rFonts w:hint="default"/>
        <w:lang w:val="cs-CZ" w:eastAsia="en-US" w:bidi="ar-SA"/>
      </w:rPr>
    </w:lvl>
    <w:lvl w:ilvl="2" w:tplc="374CAF4A">
      <w:numFmt w:val="bullet"/>
      <w:lvlText w:val="•"/>
      <w:lvlJc w:val="left"/>
      <w:pPr>
        <w:ind w:left="2392" w:hanging="284"/>
      </w:pPr>
      <w:rPr>
        <w:rFonts w:hint="default"/>
        <w:lang w:val="cs-CZ" w:eastAsia="en-US" w:bidi="ar-SA"/>
      </w:rPr>
    </w:lvl>
    <w:lvl w:ilvl="3" w:tplc="3A0AF278">
      <w:numFmt w:val="bullet"/>
      <w:lvlText w:val="•"/>
      <w:lvlJc w:val="left"/>
      <w:pPr>
        <w:ind w:left="3328" w:hanging="284"/>
      </w:pPr>
      <w:rPr>
        <w:rFonts w:hint="default"/>
        <w:lang w:val="cs-CZ" w:eastAsia="en-US" w:bidi="ar-SA"/>
      </w:rPr>
    </w:lvl>
    <w:lvl w:ilvl="4" w:tplc="8D1C0A28">
      <w:numFmt w:val="bullet"/>
      <w:lvlText w:val="•"/>
      <w:lvlJc w:val="left"/>
      <w:pPr>
        <w:ind w:left="4264" w:hanging="284"/>
      </w:pPr>
      <w:rPr>
        <w:rFonts w:hint="default"/>
        <w:lang w:val="cs-CZ" w:eastAsia="en-US" w:bidi="ar-SA"/>
      </w:rPr>
    </w:lvl>
    <w:lvl w:ilvl="5" w:tplc="DEB0847E">
      <w:numFmt w:val="bullet"/>
      <w:lvlText w:val="•"/>
      <w:lvlJc w:val="left"/>
      <w:pPr>
        <w:ind w:left="5200" w:hanging="284"/>
      </w:pPr>
      <w:rPr>
        <w:rFonts w:hint="default"/>
        <w:lang w:val="cs-CZ" w:eastAsia="en-US" w:bidi="ar-SA"/>
      </w:rPr>
    </w:lvl>
    <w:lvl w:ilvl="6" w:tplc="60C83AAE">
      <w:numFmt w:val="bullet"/>
      <w:lvlText w:val="•"/>
      <w:lvlJc w:val="left"/>
      <w:pPr>
        <w:ind w:left="6136" w:hanging="284"/>
      </w:pPr>
      <w:rPr>
        <w:rFonts w:hint="default"/>
        <w:lang w:val="cs-CZ" w:eastAsia="en-US" w:bidi="ar-SA"/>
      </w:rPr>
    </w:lvl>
    <w:lvl w:ilvl="7" w:tplc="95705078">
      <w:numFmt w:val="bullet"/>
      <w:lvlText w:val="•"/>
      <w:lvlJc w:val="left"/>
      <w:pPr>
        <w:ind w:left="7072" w:hanging="284"/>
      </w:pPr>
      <w:rPr>
        <w:rFonts w:hint="default"/>
        <w:lang w:val="cs-CZ" w:eastAsia="en-US" w:bidi="ar-SA"/>
      </w:rPr>
    </w:lvl>
    <w:lvl w:ilvl="8" w:tplc="970C0EA2">
      <w:numFmt w:val="bullet"/>
      <w:lvlText w:val="•"/>
      <w:lvlJc w:val="left"/>
      <w:pPr>
        <w:ind w:left="800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C4"/>
    <w:rsid w:val="002428F6"/>
    <w:rsid w:val="00294FF2"/>
    <w:rsid w:val="006D65C4"/>
    <w:rsid w:val="0080098E"/>
    <w:rsid w:val="00D2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ED295"/>
  <w15:docId w15:val="{860CF665-3436-49E7-A98D-7F258B4D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523" w:right="51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523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4360</Words>
  <Characters>25726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2021-12-10T11:51:00Z</dcterms:created>
  <dcterms:modified xsi:type="dcterms:W3CDTF">2021-12-10T11:51:00Z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2021-12-10T00:00:00Z</vt:filetime>
  </property>
</Properties>
</file>