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6DFD" w14:textId="77777777" w:rsidR="000245E7" w:rsidRDefault="000245E7" w:rsidP="00FA2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0B62F7" w14:textId="77777777" w:rsidR="00FA2337" w:rsidRPr="008D6545" w:rsidRDefault="000F4FA1" w:rsidP="00FA2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Obchodní akademie a Střední odborná škola cestovního ruchu Choceň</w:t>
      </w:r>
    </w:p>
    <w:p w14:paraId="2DE098B0" w14:textId="77777777" w:rsidR="00FA2337" w:rsidRDefault="00FA2337" w:rsidP="00FA23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_______________________________________________________________________________</w:t>
      </w:r>
    </w:p>
    <w:p w14:paraId="1C4E74A0" w14:textId="77777777" w:rsidR="00FA2337" w:rsidRDefault="00FA2337" w:rsidP="00FA23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8DCEC0E" w14:textId="77777777" w:rsidR="00D050AA" w:rsidRDefault="00D050AA" w:rsidP="00FA2337">
      <w:pPr>
        <w:pStyle w:val="Default"/>
      </w:pPr>
    </w:p>
    <w:p w14:paraId="1E5884F8" w14:textId="77777777" w:rsidR="00007BEB" w:rsidRPr="002A5085" w:rsidRDefault="00D050AA" w:rsidP="00D050AA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22"/>
        </w:rPr>
      </w:pPr>
      <w:r w:rsidRPr="002A5085">
        <w:rPr>
          <w:rFonts w:ascii="Arial" w:hAnsi="Arial" w:cs="Arial"/>
          <w:b/>
          <w:bCs/>
          <w:color w:val="auto"/>
          <w:sz w:val="36"/>
          <w:szCs w:val="22"/>
        </w:rPr>
        <w:t xml:space="preserve">DOHODA </w:t>
      </w:r>
    </w:p>
    <w:p w14:paraId="44F1D431" w14:textId="77777777" w:rsidR="00D050AA" w:rsidRPr="002A5085" w:rsidRDefault="00007BEB" w:rsidP="00D050AA">
      <w:pPr>
        <w:pStyle w:val="Default"/>
        <w:jc w:val="center"/>
        <w:rPr>
          <w:rFonts w:ascii="Arial" w:hAnsi="Arial" w:cs="Arial"/>
          <w:bCs/>
          <w:color w:val="auto"/>
          <w:sz w:val="20"/>
          <w:szCs w:val="22"/>
        </w:rPr>
      </w:pPr>
      <w:r>
        <w:rPr>
          <w:rFonts w:ascii="Arial" w:hAnsi="Arial" w:cs="Arial"/>
          <w:bCs/>
          <w:color w:val="auto"/>
          <w:sz w:val="20"/>
          <w:szCs w:val="22"/>
        </w:rPr>
        <w:t>o uvedení právního stavu do souladu se stavem skutečným</w:t>
      </w:r>
      <w:r w:rsidR="00D050AA" w:rsidRPr="002A5085">
        <w:rPr>
          <w:rFonts w:ascii="Arial" w:hAnsi="Arial" w:cs="Arial"/>
          <w:bCs/>
          <w:color w:val="auto"/>
          <w:sz w:val="20"/>
          <w:szCs w:val="22"/>
        </w:rPr>
        <w:t xml:space="preserve"> </w:t>
      </w:r>
    </w:p>
    <w:p w14:paraId="0C663B30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8F95CAE" w14:textId="77777777" w:rsidR="00D050AA" w:rsidRDefault="00D050AA" w:rsidP="00D050AA">
      <w:pPr>
        <w:pStyle w:val="Default"/>
        <w:jc w:val="center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uzavřená dle</w:t>
      </w:r>
      <w:r w:rsidR="00441EDD">
        <w:rPr>
          <w:rFonts w:ascii="Arial" w:hAnsi="Arial" w:cs="Arial"/>
          <w:color w:val="auto"/>
          <w:sz w:val="22"/>
          <w:szCs w:val="22"/>
        </w:rPr>
        <w:t xml:space="preserve"> </w:t>
      </w:r>
      <w:r w:rsidR="007D4CB1">
        <w:rPr>
          <w:rFonts w:ascii="Arial" w:hAnsi="Arial" w:cs="Arial"/>
          <w:color w:val="auto"/>
          <w:sz w:val="22"/>
          <w:szCs w:val="22"/>
        </w:rPr>
        <w:t>ustanovení § 1746 odst. 2</w:t>
      </w:r>
      <w:r w:rsidR="00657EEC">
        <w:rPr>
          <w:rFonts w:ascii="Arial" w:hAnsi="Arial" w:cs="Arial"/>
          <w:color w:val="auto"/>
          <w:sz w:val="22"/>
          <w:szCs w:val="22"/>
        </w:rPr>
        <w:t xml:space="preserve"> zákona č. 89/2012 Sb., občanský zákoník, ve znění pozdějších předpisů</w:t>
      </w:r>
    </w:p>
    <w:p w14:paraId="21655A8D" w14:textId="77777777" w:rsidR="00D050AA" w:rsidRDefault="00D050AA" w:rsidP="00D050A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4F96CF" w14:textId="77777777" w:rsidR="00D050AA" w:rsidRDefault="00D050AA" w:rsidP="00D050A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5956E5" w14:textId="77777777" w:rsidR="00D050AA" w:rsidRDefault="000F4FA1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Obchodní akademie a Střední odborná škola cestovního ruchu Choceň</w:t>
      </w:r>
      <w:r w:rsidR="00D050A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E6764E8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sídlem </w:t>
      </w:r>
      <w:proofErr w:type="spellStart"/>
      <w:proofErr w:type="gramStart"/>
      <w:r w:rsidR="000F4FA1">
        <w:rPr>
          <w:rFonts w:ascii="Arial" w:hAnsi="Arial" w:cs="Arial"/>
          <w:color w:val="auto"/>
          <w:sz w:val="22"/>
          <w:szCs w:val="22"/>
        </w:rPr>
        <w:t>T.G.Masaryka</w:t>
      </w:r>
      <w:proofErr w:type="spellEnd"/>
      <w:proofErr w:type="gramEnd"/>
      <w:r w:rsidR="000F4FA1">
        <w:rPr>
          <w:rFonts w:ascii="Arial" w:hAnsi="Arial" w:cs="Arial"/>
          <w:color w:val="auto"/>
          <w:sz w:val="22"/>
          <w:szCs w:val="22"/>
        </w:rPr>
        <w:t xml:space="preserve"> 1000, 565 01 Choceň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F9710B2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</w:t>
      </w:r>
      <w:r w:rsidR="00657EEC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0F4FA1">
        <w:rPr>
          <w:rFonts w:ascii="Arial" w:hAnsi="Arial" w:cs="Arial"/>
          <w:color w:val="auto"/>
          <w:sz w:val="22"/>
          <w:szCs w:val="22"/>
        </w:rPr>
        <w:t xml:space="preserve"> 49314661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682C3F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zastoupen</w:t>
      </w:r>
      <w:r w:rsidR="000F4FA1">
        <w:rPr>
          <w:rFonts w:ascii="Arial" w:hAnsi="Arial" w:cs="Arial"/>
          <w:color w:val="auto"/>
          <w:sz w:val="22"/>
          <w:szCs w:val="22"/>
        </w:rPr>
        <w:t>á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0F4FA1">
        <w:rPr>
          <w:rFonts w:ascii="Arial" w:hAnsi="Arial" w:cs="Arial"/>
          <w:color w:val="auto"/>
          <w:sz w:val="22"/>
          <w:szCs w:val="22"/>
        </w:rPr>
        <w:t>Mgr. Jaroslavem Studničkou, ředitelem školy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762D7B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(dále jen „objednatel“) </w:t>
      </w:r>
    </w:p>
    <w:p w14:paraId="44BB6AD3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FE01C2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7F9658E6" w14:textId="44C3CCB7" w:rsidR="00D050AA" w:rsidRDefault="005D1103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Books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Books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s.r.o.</w:t>
      </w:r>
    </w:p>
    <w:p w14:paraId="45DD5F33" w14:textId="529730AC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sídlem </w:t>
      </w:r>
      <w:r w:rsidR="005D1103">
        <w:rPr>
          <w:rFonts w:ascii="Arial" w:hAnsi="Arial" w:cs="Arial"/>
          <w:color w:val="auto"/>
          <w:sz w:val="22"/>
          <w:szCs w:val="22"/>
        </w:rPr>
        <w:t>Vesce 65, 392 01 Vesce</w:t>
      </w:r>
      <w:r w:rsidR="00936E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99F3E1" w14:textId="2D4AB8F1" w:rsidR="00D050AA" w:rsidRP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D050AA">
        <w:rPr>
          <w:rFonts w:ascii="Arial" w:hAnsi="Arial" w:cs="Arial"/>
          <w:color w:val="auto"/>
          <w:sz w:val="22"/>
          <w:szCs w:val="22"/>
        </w:rPr>
        <w:t>lČ</w:t>
      </w:r>
      <w:r w:rsidR="00657EEC">
        <w:rPr>
          <w:rFonts w:ascii="Arial" w:hAnsi="Arial" w:cs="Arial"/>
          <w:color w:val="auto"/>
          <w:sz w:val="22"/>
          <w:szCs w:val="22"/>
        </w:rPr>
        <w:t>O</w:t>
      </w:r>
      <w:proofErr w:type="spellEnd"/>
      <w:r w:rsidRPr="00D050AA">
        <w:rPr>
          <w:rFonts w:ascii="Arial" w:hAnsi="Arial" w:cs="Arial"/>
          <w:color w:val="auto"/>
          <w:sz w:val="22"/>
          <w:szCs w:val="22"/>
        </w:rPr>
        <w:t>:</w:t>
      </w:r>
      <w:r w:rsidR="005D1103">
        <w:rPr>
          <w:rFonts w:ascii="Arial" w:hAnsi="Arial" w:cs="Arial"/>
          <w:color w:val="auto"/>
          <w:sz w:val="22"/>
          <w:szCs w:val="22"/>
        </w:rPr>
        <w:t xml:space="preserve"> 28122437</w:t>
      </w:r>
    </w:p>
    <w:p w14:paraId="252DDC1A" w14:textId="75691790" w:rsidR="00D050AA" w:rsidRP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050AA">
        <w:rPr>
          <w:rFonts w:ascii="Arial" w:hAnsi="Arial" w:cs="Arial"/>
          <w:color w:val="auto"/>
          <w:sz w:val="22"/>
          <w:szCs w:val="22"/>
        </w:rPr>
        <w:t>DIC:</w:t>
      </w:r>
      <w:r w:rsidR="00C12A2F">
        <w:rPr>
          <w:rFonts w:ascii="Arial" w:hAnsi="Arial" w:cs="Arial"/>
          <w:color w:val="auto"/>
          <w:sz w:val="22"/>
          <w:szCs w:val="22"/>
        </w:rPr>
        <w:t>CZ</w:t>
      </w:r>
      <w:r w:rsidR="005D1103">
        <w:rPr>
          <w:rFonts w:ascii="Arial" w:hAnsi="Arial" w:cs="Arial"/>
          <w:color w:val="auto"/>
          <w:sz w:val="22"/>
          <w:szCs w:val="22"/>
        </w:rPr>
        <w:t>28122437</w:t>
      </w:r>
    </w:p>
    <w:p w14:paraId="6B61915B" w14:textId="19F6A145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Pr="00D050AA">
        <w:rPr>
          <w:rFonts w:ascii="Arial" w:hAnsi="Arial" w:cs="Arial"/>
          <w:color w:val="auto"/>
          <w:sz w:val="22"/>
          <w:szCs w:val="22"/>
        </w:rPr>
        <w:t>astoupen</w:t>
      </w:r>
      <w:r w:rsidR="00C9469A">
        <w:rPr>
          <w:rFonts w:ascii="Arial" w:hAnsi="Arial" w:cs="Arial"/>
          <w:color w:val="auto"/>
          <w:sz w:val="22"/>
          <w:szCs w:val="22"/>
        </w:rPr>
        <w:t>á</w:t>
      </w:r>
      <w:r w:rsidRPr="00D050AA">
        <w:rPr>
          <w:rFonts w:ascii="Arial" w:hAnsi="Arial" w:cs="Arial"/>
          <w:color w:val="auto"/>
          <w:sz w:val="22"/>
          <w:szCs w:val="22"/>
        </w:rPr>
        <w:t>:</w:t>
      </w:r>
      <w:r w:rsidRPr="000F4FA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9124DF1" w14:textId="77777777" w:rsidR="00D050AA" w:rsidRP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„</w:t>
      </w:r>
      <w:r w:rsidR="00C22FFB">
        <w:rPr>
          <w:rFonts w:ascii="Arial" w:hAnsi="Arial" w:cs="Arial"/>
          <w:color w:val="auto"/>
          <w:sz w:val="22"/>
          <w:szCs w:val="22"/>
        </w:rPr>
        <w:t>dodavate</w:t>
      </w:r>
      <w:r w:rsidR="00B14A1F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“)</w:t>
      </w:r>
    </w:p>
    <w:p w14:paraId="6E44D005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0ED35DE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386EC7" w14:textId="77777777" w:rsidR="00D050AA" w:rsidRDefault="00D050AA" w:rsidP="00D050A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Článek I.</w:t>
      </w:r>
    </w:p>
    <w:p w14:paraId="1AFE75B4" w14:textId="77777777" w:rsidR="00D050AA" w:rsidRDefault="00D050AA" w:rsidP="00D050A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07E0C">
        <w:rPr>
          <w:rFonts w:ascii="Arial" w:hAnsi="Arial" w:cs="Arial"/>
          <w:b/>
          <w:color w:val="auto"/>
          <w:sz w:val="22"/>
          <w:szCs w:val="22"/>
        </w:rPr>
        <w:t>Úvodní ustanovení</w:t>
      </w:r>
    </w:p>
    <w:p w14:paraId="2EF630B7" w14:textId="77777777" w:rsidR="00007BEB" w:rsidRPr="00E07E0C" w:rsidRDefault="00007BEB" w:rsidP="00D050A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5B7AA68" w14:textId="0E68F437" w:rsidR="00853EE9" w:rsidRDefault="00D050AA" w:rsidP="00853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C9469A">
        <w:rPr>
          <w:rFonts w:ascii="Arial" w:hAnsi="Arial" w:cs="Arial"/>
        </w:rPr>
        <w:t xml:space="preserve">Smluvní strany uzavřely dne </w:t>
      </w:r>
      <w:proofErr w:type="gramStart"/>
      <w:r w:rsidR="005D1103">
        <w:rPr>
          <w:rFonts w:ascii="Arial" w:hAnsi="Arial" w:cs="Arial"/>
        </w:rPr>
        <w:t>20.9.2021</w:t>
      </w:r>
      <w:proofErr w:type="gramEnd"/>
      <w:r w:rsidR="00482513">
        <w:rPr>
          <w:rFonts w:ascii="Arial" w:hAnsi="Arial" w:cs="Arial"/>
        </w:rPr>
        <w:t xml:space="preserve"> objednávku č. </w:t>
      </w:r>
      <w:r w:rsidR="005D1103">
        <w:rPr>
          <w:rFonts w:ascii="Arial" w:hAnsi="Arial" w:cs="Arial"/>
        </w:rPr>
        <w:t>179</w:t>
      </w:r>
      <w:r w:rsidR="00482513">
        <w:rPr>
          <w:rFonts w:ascii="Arial" w:hAnsi="Arial" w:cs="Arial"/>
        </w:rPr>
        <w:t xml:space="preserve"> </w:t>
      </w:r>
      <w:r w:rsidR="00C81250">
        <w:rPr>
          <w:rFonts w:ascii="Arial" w:hAnsi="Arial" w:cs="Arial"/>
        </w:rPr>
        <w:t>(dále jen „</w:t>
      </w:r>
      <w:r w:rsidR="00482513">
        <w:rPr>
          <w:rFonts w:ascii="Arial" w:hAnsi="Arial" w:cs="Arial"/>
        </w:rPr>
        <w:t>objednávka</w:t>
      </w:r>
      <w:r w:rsidR="00C81250">
        <w:rPr>
          <w:rFonts w:ascii="Arial" w:hAnsi="Arial" w:cs="Arial"/>
        </w:rPr>
        <w:t>“), jejímž předmětem je</w:t>
      </w:r>
      <w:r w:rsidRPr="00C9469A">
        <w:rPr>
          <w:rFonts w:ascii="Arial" w:hAnsi="Arial" w:cs="Arial"/>
        </w:rPr>
        <w:t xml:space="preserve"> </w:t>
      </w:r>
      <w:r w:rsidR="005D1103">
        <w:rPr>
          <w:rFonts w:ascii="Arial" w:hAnsi="Arial" w:cs="Arial"/>
        </w:rPr>
        <w:t>dodávka učebnic</w:t>
      </w:r>
      <w:r w:rsidR="00482513">
        <w:rPr>
          <w:rFonts w:ascii="Arial" w:hAnsi="Arial" w:cs="Arial"/>
        </w:rPr>
        <w:t xml:space="preserve"> v hodnotě Kč </w:t>
      </w:r>
      <w:r w:rsidR="005D1103">
        <w:rPr>
          <w:rFonts w:ascii="Arial" w:hAnsi="Arial" w:cs="Arial"/>
        </w:rPr>
        <w:t>76 997</w:t>
      </w:r>
      <w:r w:rsidR="00C12A2F">
        <w:rPr>
          <w:rFonts w:ascii="Arial" w:hAnsi="Arial" w:cs="Arial"/>
        </w:rPr>
        <w:t>,00</w:t>
      </w:r>
      <w:r w:rsidR="00482513">
        <w:rPr>
          <w:rFonts w:ascii="Arial" w:hAnsi="Arial" w:cs="Arial"/>
        </w:rPr>
        <w:t xml:space="preserve"> včetně DPH.</w:t>
      </w:r>
    </w:p>
    <w:p w14:paraId="62112E06" w14:textId="66A12C83" w:rsidR="001C04DC" w:rsidRPr="00853EE9" w:rsidRDefault="00482513" w:rsidP="00853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955A44">
        <w:rPr>
          <w:rFonts w:ascii="Arial" w:hAnsi="Arial" w:cs="Arial"/>
        </w:rPr>
        <w:t>ne</w:t>
      </w:r>
      <w:r w:rsidR="001C04DC" w:rsidRPr="00853EE9">
        <w:rPr>
          <w:rFonts w:ascii="Arial" w:hAnsi="Arial" w:cs="Arial"/>
        </w:rPr>
        <w:t>byla v souladu se zákonem č. 340/2015 Sb., o zvláštních podmínkách účinnosti některých smluv, uveřejňování těchto smluv a o registru smluv (zákon o registru smluv), ve znění pozdějších předpisů, zveřejněna v registru smluv</w:t>
      </w:r>
      <w:r w:rsidR="00102145">
        <w:rPr>
          <w:rFonts w:ascii="Arial" w:hAnsi="Arial" w:cs="Arial"/>
        </w:rPr>
        <w:t xml:space="preserve"> </w:t>
      </w:r>
      <w:r w:rsidR="00955A44">
        <w:rPr>
          <w:rFonts w:ascii="Arial" w:hAnsi="Arial" w:cs="Arial"/>
        </w:rPr>
        <w:t>v zákonné lhůtě.</w:t>
      </w:r>
    </w:p>
    <w:p w14:paraId="481F78A4" w14:textId="77777777" w:rsidR="00B24EC7" w:rsidRDefault="00B24EC7" w:rsidP="00D050AA">
      <w:pPr>
        <w:pStyle w:val="Default"/>
        <w:rPr>
          <w:color w:val="auto"/>
          <w:sz w:val="22"/>
          <w:szCs w:val="22"/>
        </w:rPr>
      </w:pPr>
    </w:p>
    <w:p w14:paraId="7A640AF5" w14:textId="77777777" w:rsidR="00853EE9" w:rsidRDefault="00D050AA" w:rsidP="00853EE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Článek II.</w:t>
      </w:r>
    </w:p>
    <w:p w14:paraId="6B0561F8" w14:textId="77777777" w:rsidR="00853EE9" w:rsidRPr="00853EE9" w:rsidRDefault="00853EE9" w:rsidP="00853EE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8C68CB" w14:textId="4DADC465" w:rsidR="00BE76D2" w:rsidRDefault="00BE76D2" w:rsidP="001C278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důsledku nezveřejnění </w:t>
      </w:r>
      <w:r w:rsidR="00E71E66">
        <w:rPr>
          <w:rFonts w:ascii="Arial" w:hAnsi="Arial" w:cs="Arial"/>
          <w:color w:val="auto"/>
          <w:sz w:val="22"/>
          <w:szCs w:val="22"/>
        </w:rPr>
        <w:t xml:space="preserve">smlouvy </w:t>
      </w:r>
      <w:r>
        <w:rPr>
          <w:rFonts w:ascii="Arial" w:hAnsi="Arial" w:cs="Arial"/>
          <w:color w:val="auto"/>
          <w:sz w:val="22"/>
          <w:szCs w:val="22"/>
        </w:rPr>
        <w:t xml:space="preserve">v registru smluv v zákonné lhůtě byla </w:t>
      </w:r>
      <w:r w:rsidR="00E71E66">
        <w:rPr>
          <w:rFonts w:ascii="Arial" w:hAnsi="Arial" w:cs="Arial"/>
          <w:color w:val="auto"/>
          <w:sz w:val="22"/>
          <w:szCs w:val="22"/>
        </w:rPr>
        <w:t>smlouva</w:t>
      </w:r>
      <w:r>
        <w:rPr>
          <w:rFonts w:ascii="Arial" w:hAnsi="Arial" w:cs="Arial"/>
          <w:color w:val="auto"/>
          <w:sz w:val="22"/>
          <w:szCs w:val="22"/>
        </w:rPr>
        <w:t xml:space="preserve"> v souladu s ustanovením § 7 odst. 1 zákona o registru smluv zrušena od počátku, a tudíž je na ni nutné pohlížet, jako kdyby nikdy nebyla uzavřena.</w:t>
      </w:r>
    </w:p>
    <w:p w14:paraId="4D9D1DC5" w14:textId="70AA4138" w:rsidR="00B14A1F" w:rsidRPr="00C81250" w:rsidRDefault="00B14A1F" w:rsidP="00C8125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se </w:t>
      </w:r>
      <w:r w:rsidR="008D6545">
        <w:rPr>
          <w:rFonts w:ascii="Arial" w:hAnsi="Arial" w:cs="Arial"/>
          <w:color w:val="auto"/>
          <w:sz w:val="22"/>
          <w:szCs w:val="22"/>
        </w:rPr>
        <w:t>za účelem napravení nastalého stavu</w:t>
      </w:r>
      <w:r>
        <w:rPr>
          <w:rFonts w:ascii="Arial" w:hAnsi="Arial" w:cs="Arial"/>
          <w:color w:val="auto"/>
          <w:sz w:val="22"/>
          <w:szCs w:val="22"/>
        </w:rPr>
        <w:t xml:space="preserve"> dohodly a </w:t>
      </w:r>
      <w:r w:rsidR="000805C4">
        <w:rPr>
          <w:rFonts w:ascii="Arial" w:hAnsi="Arial" w:cs="Arial"/>
          <w:color w:val="auto"/>
          <w:sz w:val="22"/>
          <w:szCs w:val="22"/>
        </w:rPr>
        <w:t>pot</w:t>
      </w:r>
      <w:r w:rsidR="00900C32">
        <w:rPr>
          <w:rFonts w:ascii="Arial" w:hAnsi="Arial" w:cs="Arial"/>
          <w:color w:val="auto"/>
          <w:sz w:val="22"/>
          <w:szCs w:val="22"/>
        </w:rPr>
        <w:t>vrzují</w:t>
      </w:r>
      <w:r>
        <w:rPr>
          <w:rFonts w:ascii="Arial" w:hAnsi="Arial" w:cs="Arial"/>
          <w:color w:val="auto"/>
          <w:sz w:val="22"/>
          <w:szCs w:val="22"/>
        </w:rPr>
        <w:t xml:space="preserve">, že termínem plnění </w:t>
      </w:r>
      <w:r w:rsidR="00482513">
        <w:rPr>
          <w:rFonts w:ascii="Arial" w:hAnsi="Arial" w:cs="Arial"/>
          <w:color w:val="auto"/>
          <w:sz w:val="22"/>
          <w:szCs w:val="22"/>
        </w:rPr>
        <w:t>objednávky</w:t>
      </w:r>
      <w:r w:rsidR="00541FFE">
        <w:rPr>
          <w:rFonts w:ascii="Arial" w:hAnsi="Arial" w:cs="Arial"/>
          <w:color w:val="auto"/>
          <w:sz w:val="22"/>
          <w:szCs w:val="22"/>
        </w:rPr>
        <w:t xml:space="preserve"> byl </w:t>
      </w:r>
      <w:proofErr w:type="gramStart"/>
      <w:r w:rsidR="005D1103">
        <w:rPr>
          <w:rFonts w:ascii="Arial" w:hAnsi="Arial" w:cs="Arial"/>
          <w:color w:val="auto"/>
          <w:sz w:val="22"/>
          <w:szCs w:val="22"/>
        </w:rPr>
        <w:t>21.9.2021</w:t>
      </w:r>
      <w:proofErr w:type="gramEnd"/>
      <w:r>
        <w:rPr>
          <w:rFonts w:ascii="Arial" w:hAnsi="Arial" w:cs="Arial"/>
          <w:color w:val="auto"/>
          <w:sz w:val="22"/>
          <w:szCs w:val="22"/>
        </w:rPr>
        <w:t>. Smluvní strany shodně prohlašují, že plnění vyplývající z</w:t>
      </w:r>
      <w:r w:rsidR="00981F6E">
        <w:rPr>
          <w:rFonts w:ascii="Arial" w:hAnsi="Arial" w:cs="Arial"/>
          <w:color w:val="auto"/>
          <w:sz w:val="22"/>
          <w:szCs w:val="22"/>
        </w:rPr>
        <w:t>e smlouvy</w:t>
      </w:r>
      <w:r w:rsidR="006F025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bylo </w:t>
      </w:r>
      <w:r w:rsidR="006F025E">
        <w:rPr>
          <w:rFonts w:ascii="Arial" w:hAnsi="Arial" w:cs="Arial"/>
          <w:color w:val="auto"/>
          <w:sz w:val="22"/>
          <w:szCs w:val="22"/>
        </w:rPr>
        <w:t>dodavatelem</w:t>
      </w:r>
      <w:r>
        <w:rPr>
          <w:rFonts w:ascii="Arial" w:hAnsi="Arial" w:cs="Arial"/>
          <w:color w:val="auto"/>
          <w:sz w:val="22"/>
          <w:szCs w:val="22"/>
        </w:rPr>
        <w:t xml:space="preserve"> předáno včas a objednateli tak z tohoto důvodu nevznikly žádné nároky související s prodlením </w:t>
      </w:r>
      <w:r w:rsidR="006F025E">
        <w:rPr>
          <w:rFonts w:ascii="Arial" w:hAnsi="Arial" w:cs="Arial"/>
          <w:color w:val="auto"/>
          <w:sz w:val="22"/>
          <w:szCs w:val="22"/>
        </w:rPr>
        <w:t>dodavatele s plněním objednávky.</w:t>
      </w:r>
    </w:p>
    <w:p w14:paraId="1F8BE93B" w14:textId="77777777" w:rsidR="001D53EA" w:rsidRDefault="001D53EA" w:rsidP="001D53EA">
      <w:pPr>
        <w:pStyle w:val="Default"/>
        <w:jc w:val="center"/>
        <w:rPr>
          <w:color w:val="auto"/>
          <w:sz w:val="22"/>
          <w:szCs w:val="22"/>
        </w:rPr>
      </w:pPr>
    </w:p>
    <w:p w14:paraId="557F4E08" w14:textId="77777777" w:rsidR="00D050AA" w:rsidRDefault="00B14A1F" w:rsidP="001D53E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 w:type="column"/>
      </w:r>
      <w:r w:rsidR="00D050A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Článek I</w:t>
      </w:r>
      <w:r w:rsidR="00722CC0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="00D050AA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FE15B55" w14:textId="77777777" w:rsidR="00D050AA" w:rsidRDefault="00D050AA" w:rsidP="001D53E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Závěrečná ustanovení</w:t>
      </w:r>
    </w:p>
    <w:p w14:paraId="537977DC" w14:textId="77777777" w:rsidR="00007BEB" w:rsidRDefault="00007BEB" w:rsidP="001D53E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5F824A9" w14:textId="77777777" w:rsidR="00D050AA" w:rsidRDefault="00D050AA" w:rsidP="00B14A1F">
      <w:pPr>
        <w:pStyle w:val="Default"/>
        <w:numPr>
          <w:ilvl w:val="0"/>
          <w:numId w:val="3"/>
        </w:numPr>
        <w:spacing w:after="180"/>
        <w:ind w:left="426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Vzájemná práva a povinnosti účastníků v této dohodě výslovně neupravená se řídí příslušnými právními předpisy, zejména občanským zákoníkem. </w:t>
      </w:r>
    </w:p>
    <w:p w14:paraId="4BA35D42" w14:textId="77777777" w:rsidR="00D050AA" w:rsidRPr="006F025E" w:rsidRDefault="00B14A1F" w:rsidP="006F025E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Tato dohoda je vyhotovena ve dvou vyhotoveních s platností </w:t>
      </w:r>
      <w:r w:rsidR="008D6545">
        <w:rPr>
          <w:rFonts w:ascii="Arial" w:hAnsi="Arial" w:cs="Arial"/>
          <w:color w:val="auto"/>
          <w:sz w:val="22"/>
          <w:szCs w:val="22"/>
        </w:rPr>
        <w:t>originálu. Každá ze smluvn</w:t>
      </w:r>
      <w:r>
        <w:rPr>
          <w:rFonts w:ascii="Arial" w:hAnsi="Arial" w:cs="Arial"/>
          <w:color w:val="auto"/>
          <w:sz w:val="22"/>
          <w:szCs w:val="22"/>
        </w:rPr>
        <w:t>ích stran obdrží jedno vyhotovení</w:t>
      </w:r>
      <w:r w:rsidR="00BC0071" w:rsidRPr="002A5085">
        <w:rPr>
          <w:rFonts w:ascii="Arial" w:hAnsi="Arial" w:cs="Arial"/>
          <w:color w:val="auto"/>
          <w:sz w:val="22"/>
          <w:szCs w:val="22"/>
        </w:rPr>
        <w:t>.</w:t>
      </w:r>
    </w:p>
    <w:p w14:paraId="553D7C2D" w14:textId="77777777" w:rsidR="00D050AA" w:rsidRDefault="00D050AA" w:rsidP="00B14A1F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07BEB">
        <w:rPr>
          <w:rFonts w:ascii="Arial" w:hAnsi="Arial" w:cs="Arial"/>
          <w:color w:val="auto"/>
          <w:sz w:val="22"/>
          <w:szCs w:val="22"/>
        </w:rPr>
        <w:t xml:space="preserve">Tato dohoda nabývá platnosti podpisem poslední ze smluvních stran a účinnosti zveřejněním v registru smluv. Smluvní strany se dohodly, že objednatel bezodkladně po </w:t>
      </w:r>
      <w:r w:rsidRPr="00BC0071">
        <w:rPr>
          <w:rFonts w:ascii="Arial" w:hAnsi="Arial" w:cs="Arial"/>
          <w:color w:val="auto"/>
          <w:sz w:val="22"/>
          <w:szCs w:val="22"/>
        </w:rPr>
        <w:t>uzavření této dohody odešle dohodu k řádnému uveřejnění do registru smluv vedeného</w:t>
      </w:r>
      <w:r>
        <w:rPr>
          <w:rFonts w:ascii="Arial" w:hAnsi="Arial" w:cs="Arial"/>
          <w:color w:val="auto"/>
          <w:sz w:val="22"/>
          <w:szCs w:val="22"/>
        </w:rPr>
        <w:t xml:space="preserve"> Ministerstvem vnitra ČR. O uveřejnění dohody objednatel bezodkladně informuje </w:t>
      </w:r>
      <w:r w:rsidR="00A57ADA">
        <w:rPr>
          <w:rFonts w:ascii="Arial" w:hAnsi="Arial" w:cs="Arial"/>
          <w:color w:val="auto"/>
          <w:sz w:val="22"/>
          <w:szCs w:val="22"/>
        </w:rPr>
        <w:t>dodavatele</w:t>
      </w:r>
      <w:r>
        <w:rPr>
          <w:rFonts w:ascii="Arial" w:hAnsi="Arial" w:cs="Arial"/>
          <w:color w:val="auto"/>
          <w:sz w:val="22"/>
          <w:szCs w:val="22"/>
        </w:rPr>
        <w:t xml:space="preserve">, nebyl-li jeho kontaktní údaj uveden přímo do registru smluv jako kontakt pro notifikaci o uveřejnění. </w:t>
      </w:r>
    </w:p>
    <w:p w14:paraId="32D1A3F7" w14:textId="6A5C812A" w:rsidR="00722CC0" w:rsidRPr="002A5085" w:rsidRDefault="00722CC0" w:rsidP="0024003A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A5085">
        <w:rPr>
          <w:rFonts w:ascii="Arial" w:hAnsi="Arial" w:cs="Arial"/>
          <w:color w:val="auto"/>
          <w:sz w:val="22"/>
          <w:szCs w:val="22"/>
        </w:rPr>
        <w:t xml:space="preserve">Smluvní strany uzavírají tuto </w:t>
      </w:r>
      <w:r>
        <w:rPr>
          <w:rFonts w:ascii="Arial" w:hAnsi="Arial" w:cs="Arial"/>
          <w:color w:val="auto"/>
          <w:sz w:val="22"/>
          <w:szCs w:val="22"/>
        </w:rPr>
        <w:t>dohodu</w:t>
      </w:r>
      <w:r w:rsidRPr="002A5085">
        <w:rPr>
          <w:rFonts w:ascii="Arial" w:hAnsi="Arial" w:cs="Arial"/>
          <w:color w:val="auto"/>
          <w:sz w:val="22"/>
          <w:szCs w:val="22"/>
        </w:rPr>
        <w:t xml:space="preserve"> v souladu s Nařízením Evropského parlamentu a</w:t>
      </w:r>
      <w:r w:rsidR="0024003A">
        <w:rPr>
          <w:rFonts w:ascii="Arial" w:hAnsi="Arial" w:cs="Arial"/>
          <w:color w:val="auto"/>
          <w:sz w:val="22"/>
          <w:szCs w:val="22"/>
        </w:rPr>
        <w:t> </w:t>
      </w:r>
      <w:r w:rsidRPr="002A5085">
        <w:rPr>
          <w:rFonts w:ascii="Arial" w:hAnsi="Arial" w:cs="Arial"/>
          <w:color w:val="auto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www.pardubickykraj.cz/</w:t>
      </w:r>
      <w:proofErr w:type="spellStart"/>
      <w:r w:rsidRPr="002A5085">
        <w:rPr>
          <w:rFonts w:ascii="Arial" w:hAnsi="Arial" w:cs="Arial"/>
          <w:color w:val="auto"/>
          <w:sz w:val="22"/>
          <w:szCs w:val="22"/>
        </w:rPr>
        <w:t>gdpr</w:t>
      </w:r>
      <w:proofErr w:type="spellEnd"/>
      <w:r w:rsidRPr="002A5085">
        <w:rPr>
          <w:rFonts w:ascii="Arial" w:hAnsi="Arial" w:cs="Arial"/>
          <w:color w:val="auto"/>
          <w:sz w:val="22"/>
          <w:szCs w:val="22"/>
        </w:rPr>
        <w:t>.</w:t>
      </w:r>
    </w:p>
    <w:p w14:paraId="2F8BF780" w14:textId="77777777" w:rsidR="00D050AA" w:rsidRDefault="00D050AA" w:rsidP="00B14A1F">
      <w:pPr>
        <w:pStyle w:val="Default"/>
        <w:numPr>
          <w:ilvl w:val="0"/>
          <w:numId w:val="3"/>
        </w:numPr>
        <w:spacing w:after="180"/>
        <w:ind w:left="426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shodně prohlašují, že jsou způsobilé k tomuto právnímu jednání, že si dohodu před jejím podpisem přečetly, rozumí jí a s jejím obsahem souhlasí v plném rozsahu, a že ji uzavírají svobodně a vážně. Na důkaz výše uvedeného připojují své podpisy. </w:t>
      </w:r>
    </w:p>
    <w:p w14:paraId="27A2A8E4" w14:textId="77777777" w:rsidR="00A57ADA" w:rsidRDefault="00A57ADA" w:rsidP="002A5085">
      <w:pPr>
        <w:pStyle w:val="Default"/>
        <w:spacing w:after="18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2"/>
        <w:gridCol w:w="4363"/>
      </w:tblGrid>
      <w:tr w:rsidR="00D050AA" w14:paraId="4D04FAAA" w14:textId="77777777" w:rsidTr="008D6545">
        <w:trPr>
          <w:trHeight w:val="2538"/>
        </w:trPr>
        <w:tc>
          <w:tcPr>
            <w:tcW w:w="4362" w:type="dxa"/>
          </w:tcPr>
          <w:p w14:paraId="2635FFEE" w14:textId="20E720F1" w:rsidR="004110FC" w:rsidRDefault="00D050AA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</w:t>
            </w:r>
            <w:r w:rsidR="006F025E">
              <w:rPr>
                <w:rFonts w:ascii="Arial" w:hAnsi="Arial" w:cs="Arial"/>
                <w:color w:val="auto"/>
                <w:sz w:val="22"/>
                <w:szCs w:val="22"/>
              </w:rPr>
              <w:t xml:space="preserve"> Chocni </w:t>
            </w:r>
            <w:r w:rsidR="008D6545">
              <w:rPr>
                <w:rFonts w:ascii="Arial" w:hAnsi="Arial" w:cs="Arial"/>
                <w:color w:val="auto"/>
                <w:sz w:val="22"/>
                <w:szCs w:val="22"/>
              </w:rPr>
              <w:t xml:space="preserve">dne </w:t>
            </w:r>
            <w:proofErr w:type="gramStart"/>
            <w:r w:rsidR="00C12A2F">
              <w:rPr>
                <w:rFonts w:ascii="Arial" w:hAnsi="Arial" w:cs="Arial"/>
                <w:color w:val="auto"/>
                <w:sz w:val="22"/>
                <w:szCs w:val="22"/>
              </w:rPr>
              <w:t>30.11.2021</w:t>
            </w:r>
            <w:proofErr w:type="gramEnd"/>
          </w:p>
          <w:p w14:paraId="00A823C8" w14:textId="77777777" w:rsidR="004110FC" w:rsidRDefault="004110FC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D716CB9" w14:textId="77777777" w:rsidR="004110FC" w:rsidRDefault="004110FC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364D079" w14:textId="77777777" w:rsidR="00D050AA" w:rsidRDefault="004110FC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D050AA">
              <w:rPr>
                <w:rFonts w:ascii="Arial" w:hAnsi="Arial" w:cs="Arial"/>
                <w:sz w:val="22"/>
                <w:szCs w:val="22"/>
              </w:rPr>
              <w:t xml:space="preserve">objednatele: </w:t>
            </w:r>
          </w:p>
        </w:tc>
        <w:tc>
          <w:tcPr>
            <w:tcW w:w="4362" w:type="dxa"/>
          </w:tcPr>
          <w:p w14:paraId="1D9E7A0A" w14:textId="3308A1DC" w:rsidR="004110FC" w:rsidRDefault="006F025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151EE">
              <w:rPr>
                <w:rFonts w:ascii="Arial" w:hAnsi="Arial" w:cs="Arial"/>
                <w:sz w:val="22"/>
                <w:szCs w:val="22"/>
              </w:rPr>
              <w:t>esce</w:t>
            </w:r>
            <w:r w:rsidR="008D6545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177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82109">
              <w:rPr>
                <w:rFonts w:ascii="Arial" w:hAnsi="Arial" w:cs="Arial"/>
                <w:sz w:val="22"/>
                <w:szCs w:val="22"/>
              </w:rPr>
              <w:t>30.11.</w:t>
            </w:r>
            <w:r w:rsidR="00C151EE">
              <w:rPr>
                <w:rFonts w:ascii="Arial" w:hAnsi="Arial" w:cs="Arial"/>
                <w:sz w:val="22"/>
                <w:szCs w:val="22"/>
              </w:rPr>
              <w:t>2021</w:t>
            </w:r>
            <w:proofErr w:type="gramEnd"/>
          </w:p>
          <w:p w14:paraId="63BCA16E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89E3F5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FB1688" w14:textId="71A7AED0" w:rsidR="00D050AA" w:rsidRDefault="00BC0071" w:rsidP="008D6545">
            <w:pPr>
              <w:pStyle w:val="Default"/>
              <w:ind w:left="-166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D050A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6F025E">
              <w:rPr>
                <w:rFonts w:ascii="Arial" w:hAnsi="Arial" w:cs="Arial"/>
                <w:sz w:val="22"/>
                <w:szCs w:val="22"/>
              </w:rPr>
              <w:t>dodavatele</w:t>
            </w:r>
            <w:r w:rsidR="00D050A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59C21CA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C9400B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20AAA191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3D4721C5" w14:textId="77777777" w:rsidTr="008D6545">
        <w:trPr>
          <w:trHeight w:val="123"/>
        </w:trPr>
        <w:tc>
          <w:tcPr>
            <w:tcW w:w="4362" w:type="dxa"/>
          </w:tcPr>
          <w:p w14:paraId="53112512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D6545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4362" w:type="dxa"/>
          </w:tcPr>
          <w:p w14:paraId="53C81129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D6545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D050AA" w14:paraId="13EB0547" w14:textId="77777777" w:rsidTr="008D6545">
        <w:trPr>
          <w:trHeight w:val="123"/>
        </w:trPr>
        <w:tc>
          <w:tcPr>
            <w:tcW w:w="4362" w:type="dxa"/>
          </w:tcPr>
          <w:p w14:paraId="6CE74E2B" w14:textId="77777777" w:rsidR="00D050AA" w:rsidRDefault="006F025E" w:rsidP="006F02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akademie a Střední odborná škola cestovního ruchu Choceň</w:t>
            </w:r>
          </w:p>
        </w:tc>
        <w:tc>
          <w:tcPr>
            <w:tcW w:w="4362" w:type="dxa"/>
          </w:tcPr>
          <w:p w14:paraId="76BC9BF7" w14:textId="6BE4B27E" w:rsidR="00981F6E" w:rsidRDefault="00BE557D" w:rsidP="00BE557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  <w:r w:rsidR="00981F6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</w:p>
          <w:p w14:paraId="44B19E58" w14:textId="1C17AB1E" w:rsidR="00981F6E" w:rsidRPr="008172ED" w:rsidRDefault="00981F6E" w:rsidP="00981F6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</w:t>
            </w:r>
          </w:p>
          <w:p w14:paraId="00AEAC07" w14:textId="40C5939C" w:rsidR="008172ED" w:rsidRPr="008172ED" w:rsidRDefault="008172ED" w:rsidP="00BE557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0A4B4E" w14:textId="77777777" w:rsidR="00936E35" w:rsidRPr="00D050AA" w:rsidRDefault="00936E35" w:rsidP="00936E35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DF7C31B" w14:textId="77777777" w:rsidR="006F025E" w:rsidRPr="00D050AA" w:rsidRDefault="006F025E" w:rsidP="006F025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504CAF6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3AD9CBB3" w14:textId="77777777" w:rsidTr="008D6545">
        <w:trPr>
          <w:trHeight w:val="123"/>
        </w:trPr>
        <w:tc>
          <w:tcPr>
            <w:tcW w:w="4362" w:type="dxa"/>
          </w:tcPr>
          <w:p w14:paraId="3A363A54" w14:textId="77777777" w:rsidR="00D050AA" w:rsidRDefault="006F025E" w:rsidP="006F02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 Studnička</w:t>
            </w:r>
          </w:p>
        </w:tc>
        <w:tc>
          <w:tcPr>
            <w:tcW w:w="4362" w:type="dxa"/>
          </w:tcPr>
          <w:p w14:paraId="4D687192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133CE557" w14:textId="77777777" w:rsidTr="008D6545">
        <w:trPr>
          <w:trHeight w:val="123"/>
        </w:trPr>
        <w:tc>
          <w:tcPr>
            <w:tcW w:w="4362" w:type="dxa"/>
          </w:tcPr>
          <w:p w14:paraId="50686DD0" w14:textId="77777777" w:rsidR="00D050AA" w:rsidRDefault="006F025E" w:rsidP="006F02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  <w:tc>
          <w:tcPr>
            <w:tcW w:w="4362" w:type="dxa"/>
          </w:tcPr>
          <w:p w14:paraId="5149B1F5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30109089" w14:textId="77777777" w:rsidTr="008D6545">
        <w:trPr>
          <w:trHeight w:val="123"/>
        </w:trPr>
        <w:tc>
          <w:tcPr>
            <w:tcW w:w="8725" w:type="dxa"/>
            <w:gridSpan w:val="2"/>
          </w:tcPr>
          <w:p w14:paraId="2236EC36" w14:textId="77777777" w:rsidR="00D050AA" w:rsidRDefault="00D050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501B74F1" w14:textId="77777777" w:rsidTr="008D6545">
        <w:trPr>
          <w:trHeight w:val="123"/>
        </w:trPr>
        <w:tc>
          <w:tcPr>
            <w:tcW w:w="8725" w:type="dxa"/>
            <w:gridSpan w:val="2"/>
          </w:tcPr>
          <w:p w14:paraId="0685A519" w14:textId="77777777" w:rsidR="00D050AA" w:rsidRDefault="00D050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765741C8" w14:textId="77777777" w:rsidTr="008D6545">
        <w:trPr>
          <w:trHeight w:val="123"/>
        </w:trPr>
        <w:tc>
          <w:tcPr>
            <w:tcW w:w="8725" w:type="dxa"/>
            <w:gridSpan w:val="2"/>
          </w:tcPr>
          <w:p w14:paraId="4862189E" w14:textId="77777777" w:rsidR="00D050AA" w:rsidRDefault="00D050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B01A18" w14:textId="77777777" w:rsidR="0024003A" w:rsidRDefault="0024003A"/>
    <w:sectPr w:rsidR="0024003A" w:rsidSect="0052064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F45"/>
    <w:multiLevelType w:val="hybridMultilevel"/>
    <w:tmpl w:val="481A8844"/>
    <w:lvl w:ilvl="0" w:tplc="B7CCB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00E"/>
    <w:multiLevelType w:val="hybridMultilevel"/>
    <w:tmpl w:val="93E06854"/>
    <w:lvl w:ilvl="0" w:tplc="B7CCB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E1372"/>
    <w:multiLevelType w:val="hybridMultilevel"/>
    <w:tmpl w:val="685C2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AA"/>
    <w:rsid w:val="00007BEB"/>
    <w:rsid w:val="000245E7"/>
    <w:rsid w:val="000755AC"/>
    <w:rsid w:val="000805C4"/>
    <w:rsid w:val="000F4FA1"/>
    <w:rsid w:val="00102145"/>
    <w:rsid w:val="001C04DC"/>
    <w:rsid w:val="001C2780"/>
    <w:rsid w:val="001D53EA"/>
    <w:rsid w:val="001F4804"/>
    <w:rsid w:val="0024003A"/>
    <w:rsid w:val="002459C0"/>
    <w:rsid w:val="0028069E"/>
    <w:rsid w:val="00285570"/>
    <w:rsid w:val="002A5085"/>
    <w:rsid w:val="002C2779"/>
    <w:rsid w:val="003103C3"/>
    <w:rsid w:val="00344759"/>
    <w:rsid w:val="003A3E64"/>
    <w:rsid w:val="004110FC"/>
    <w:rsid w:val="00441EDD"/>
    <w:rsid w:val="00466892"/>
    <w:rsid w:val="00482513"/>
    <w:rsid w:val="004D05AF"/>
    <w:rsid w:val="0050403C"/>
    <w:rsid w:val="00520642"/>
    <w:rsid w:val="00541FFE"/>
    <w:rsid w:val="005D1103"/>
    <w:rsid w:val="00645F18"/>
    <w:rsid w:val="00657EEC"/>
    <w:rsid w:val="00692882"/>
    <w:rsid w:val="006F025E"/>
    <w:rsid w:val="006F0D24"/>
    <w:rsid w:val="00722CC0"/>
    <w:rsid w:val="00753045"/>
    <w:rsid w:val="00782109"/>
    <w:rsid w:val="007C65A4"/>
    <w:rsid w:val="007D4CB1"/>
    <w:rsid w:val="007E7DFF"/>
    <w:rsid w:val="008172ED"/>
    <w:rsid w:val="00853EE9"/>
    <w:rsid w:val="008A7ABC"/>
    <w:rsid w:val="008D6545"/>
    <w:rsid w:val="00900C32"/>
    <w:rsid w:val="00936E35"/>
    <w:rsid w:val="00955A44"/>
    <w:rsid w:val="00963535"/>
    <w:rsid w:val="00981F6E"/>
    <w:rsid w:val="00A14536"/>
    <w:rsid w:val="00A2289E"/>
    <w:rsid w:val="00A45072"/>
    <w:rsid w:val="00A57ADA"/>
    <w:rsid w:val="00A640BB"/>
    <w:rsid w:val="00AD6C24"/>
    <w:rsid w:val="00B14A1F"/>
    <w:rsid w:val="00B24EC7"/>
    <w:rsid w:val="00B52EA5"/>
    <w:rsid w:val="00B64D1A"/>
    <w:rsid w:val="00BC0071"/>
    <w:rsid w:val="00BE557D"/>
    <w:rsid w:val="00BE76D2"/>
    <w:rsid w:val="00C12A2F"/>
    <w:rsid w:val="00C151EE"/>
    <w:rsid w:val="00C22FFB"/>
    <w:rsid w:val="00C81250"/>
    <w:rsid w:val="00C9469A"/>
    <w:rsid w:val="00CA314B"/>
    <w:rsid w:val="00D050AA"/>
    <w:rsid w:val="00D1779C"/>
    <w:rsid w:val="00DE0923"/>
    <w:rsid w:val="00E00623"/>
    <w:rsid w:val="00E07E0C"/>
    <w:rsid w:val="00E71E66"/>
    <w:rsid w:val="00E844DD"/>
    <w:rsid w:val="00FA2337"/>
    <w:rsid w:val="00FB0F37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C6B0"/>
  <w15:docId w15:val="{1CD86479-D42E-43BD-9DC1-7702B83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5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466892"/>
  </w:style>
  <w:style w:type="paragraph" w:styleId="Textbubliny">
    <w:name w:val="Balloon Text"/>
    <w:basedOn w:val="Normln"/>
    <w:link w:val="TextbublinyChar"/>
    <w:uiPriority w:val="99"/>
    <w:semiHidden/>
    <w:unhideWhenUsed/>
    <w:rsid w:val="0072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CC0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C9469A"/>
  </w:style>
  <w:style w:type="paragraph" w:styleId="Odstavecseseznamem">
    <w:name w:val="List Paragraph"/>
    <w:basedOn w:val="Normln"/>
    <w:uiPriority w:val="34"/>
    <w:qFormat/>
    <w:rsid w:val="00C9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pospisilova</dc:creator>
  <cp:lastModifiedBy>Hana Hlávkova</cp:lastModifiedBy>
  <cp:revision>3</cp:revision>
  <dcterms:created xsi:type="dcterms:W3CDTF">2021-12-01T10:02:00Z</dcterms:created>
  <dcterms:modified xsi:type="dcterms:W3CDTF">2021-12-01T12:50:00Z</dcterms:modified>
</cp:coreProperties>
</file>