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EBF1" w14:textId="73B050F9" w:rsidR="00EE3C41" w:rsidRPr="00245901" w:rsidRDefault="00EE3C41" w:rsidP="00EE3C41">
      <w:pPr>
        <w:pStyle w:val="Nzev"/>
        <w:outlineLvl w:val="0"/>
      </w:pPr>
      <w:r w:rsidRPr="00245901">
        <w:t>DODATEK</w:t>
      </w:r>
      <w:r>
        <w:rPr>
          <w:lang w:val="cs-CZ"/>
        </w:rPr>
        <w:t xml:space="preserve"> č. 1</w:t>
      </w:r>
      <w:r w:rsidRPr="00245901">
        <w:t xml:space="preserve"> K PŘÍKAZNÍ SMLOUVĚ </w:t>
      </w:r>
    </w:p>
    <w:p w14:paraId="39F827C9" w14:textId="77777777" w:rsidR="00EE3C41" w:rsidRPr="00245901" w:rsidRDefault="00EE3C41" w:rsidP="00EE3C41">
      <w:pPr>
        <w:pStyle w:val="Nzev"/>
      </w:pPr>
      <w:r w:rsidRPr="00245901">
        <w:t>PŘEDÁVACÍ PROTOKOL</w:t>
      </w:r>
    </w:p>
    <w:p w14:paraId="001B1C72" w14:textId="77777777" w:rsidR="00EE3C41" w:rsidRPr="00245901" w:rsidRDefault="00EE3C41" w:rsidP="00EE3C41">
      <w:pPr>
        <w:pBdr>
          <w:bottom w:val="single" w:sz="6" w:space="1" w:color="00000A"/>
        </w:pBdr>
        <w:jc w:val="center"/>
      </w:pPr>
    </w:p>
    <w:p w14:paraId="2B1EED66" w14:textId="77777777" w:rsidR="00EE3C41" w:rsidRPr="00245901" w:rsidRDefault="00EE3C41" w:rsidP="00EE3C41">
      <w:pPr>
        <w:jc w:val="center"/>
        <w:rPr>
          <w:b/>
        </w:rPr>
      </w:pPr>
    </w:p>
    <w:p w14:paraId="5C862D6F" w14:textId="77777777" w:rsidR="00EE3C41" w:rsidRPr="00245901" w:rsidRDefault="00EE3C41" w:rsidP="00EE3C41">
      <w:pPr>
        <w:shd w:val="clear" w:color="auto" w:fill="FFFFFF"/>
        <w:rPr>
          <w:b/>
        </w:rPr>
      </w:pPr>
      <w:r w:rsidRPr="00245901">
        <w:rPr>
          <w:b/>
        </w:rPr>
        <w:t xml:space="preserve">Zásilkovna s.r.o. </w:t>
      </w:r>
    </w:p>
    <w:p w14:paraId="2289D936" w14:textId="77777777" w:rsidR="00EE3C41" w:rsidRPr="00245901" w:rsidRDefault="00EE3C41" w:rsidP="00EE3C41">
      <w:pPr>
        <w:shd w:val="clear" w:color="auto" w:fill="FFFFFF"/>
      </w:pPr>
      <w:r w:rsidRPr="00245901">
        <w:t>IČ: 284 08 306</w:t>
      </w:r>
    </w:p>
    <w:p w14:paraId="1D5EB6F3" w14:textId="77777777" w:rsidR="00EE3C41" w:rsidRDefault="00EE3C41" w:rsidP="00EE3C41">
      <w:pPr>
        <w:tabs>
          <w:tab w:val="left" w:pos="360"/>
        </w:tabs>
        <w:jc w:val="both"/>
      </w:pPr>
      <w:r>
        <w:t xml:space="preserve">se sídlem: Lihovarská 1060/12, Libeň, 190 00 Praha 9 </w:t>
      </w:r>
    </w:p>
    <w:p w14:paraId="559D42F2" w14:textId="77777777" w:rsidR="00EE3C41" w:rsidRPr="00245901" w:rsidRDefault="00EE3C41" w:rsidP="00EE3C41">
      <w:pPr>
        <w:shd w:val="clear" w:color="auto" w:fill="FFFFFF"/>
      </w:pPr>
      <w:r w:rsidRPr="00245901">
        <w:t>zapsaná do obchodního rejstříku vedeného Městským soudem v Praze, oddíl C, vložka 139387</w:t>
      </w:r>
    </w:p>
    <w:p w14:paraId="0D1E2060" w14:textId="2AD9CC18" w:rsidR="00EE3C41" w:rsidRPr="00245901" w:rsidRDefault="00EE3C41" w:rsidP="00EE3C41">
      <w:pPr>
        <w:shd w:val="clear" w:color="auto" w:fill="FFFFFF"/>
        <w:rPr>
          <w:bCs/>
        </w:rPr>
      </w:pPr>
      <w:r w:rsidRPr="00245901">
        <w:t xml:space="preserve">zastoupená </w:t>
      </w:r>
      <w:proofErr w:type="spellStart"/>
      <w:r w:rsidR="00864BCC" w:rsidRPr="00864BCC">
        <w:rPr>
          <w:highlight w:val="black"/>
        </w:rPr>
        <w:t>xxxxxxxxxx</w:t>
      </w:r>
      <w:proofErr w:type="spellEnd"/>
      <w:r w:rsidRPr="00245901">
        <w:t>, na základě plné moci</w:t>
      </w:r>
    </w:p>
    <w:p w14:paraId="57CCA9E9" w14:textId="77777777" w:rsidR="00EE3C41" w:rsidRPr="00245901" w:rsidRDefault="00EE3C41" w:rsidP="00EE3C41">
      <w:pPr>
        <w:rPr>
          <w:bCs/>
        </w:rPr>
      </w:pPr>
      <w:r w:rsidRPr="00245901">
        <w:rPr>
          <w:bCs/>
        </w:rPr>
        <w:t>dále jen „</w:t>
      </w:r>
      <w:r w:rsidRPr="00245901">
        <w:rPr>
          <w:b/>
          <w:bCs/>
        </w:rPr>
        <w:t>Zásilkovna</w:t>
      </w:r>
      <w:r w:rsidRPr="00245901">
        <w:rPr>
          <w:bCs/>
        </w:rPr>
        <w:t>“</w:t>
      </w:r>
    </w:p>
    <w:p w14:paraId="619F41D5" w14:textId="77777777" w:rsidR="00EE3C41" w:rsidRPr="00245901" w:rsidRDefault="00EE3C41" w:rsidP="00EE3C41">
      <w:pPr>
        <w:rPr>
          <w:bCs/>
        </w:rPr>
      </w:pPr>
    </w:p>
    <w:p w14:paraId="35AD81B0" w14:textId="77777777" w:rsidR="00EE3C41" w:rsidRPr="00245901" w:rsidRDefault="00EE3C41" w:rsidP="00EE3C41">
      <w:pPr>
        <w:rPr>
          <w:bCs/>
        </w:rPr>
      </w:pPr>
      <w:r w:rsidRPr="00245901">
        <w:rPr>
          <w:bCs/>
        </w:rPr>
        <w:t>a</w:t>
      </w:r>
    </w:p>
    <w:p w14:paraId="5C5519B3" w14:textId="77777777" w:rsidR="00EE3C41" w:rsidRPr="00245901" w:rsidRDefault="00EE3C41" w:rsidP="00EE3C41">
      <w:pPr>
        <w:rPr>
          <w:bCs/>
        </w:rPr>
      </w:pPr>
    </w:p>
    <w:p w14:paraId="681120B5" w14:textId="77777777" w:rsidR="008D00E0" w:rsidRDefault="008D00E0" w:rsidP="008D00E0">
      <w:pPr>
        <w:tabs>
          <w:tab w:val="left" w:pos="360"/>
        </w:tabs>
        <w:ind w:left="360"/>
        <w:jc w:val="both"/>
      </w:pPr>
      <w:r>
        <w:t xml:space="preserve">Název společnosti / Jméno:         </w:t>
      </w:r>
      <w:r w:rsidRPr="00A45A01">
        <w:t>RBP, zdravotní pojišťovna</w:t>
      </w:r>
    </w:p>
    <w:p w14:paraId="7420B8E9" w14:textId="77777777" w:rsidR="008D00E0" w:rsidRDefault="008D00E0" w:rsidP="008D00E0">
      <w:pPr>
        <w:tabs>
          <w:tab w:val="left" w:pos="360"/>
        </w:tabs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Pr="00A45A01">
        <w:t>47673036</w:t>
      </w:r>
    </w:p>
    <w:p w14:paraId="2662B7D6" w14:textId="77777777" w:rsidR="008D00E0" w:rsidRDefault="008D00E0" w:rsidP="008D00E0">
      <w:pPr>
        <w:tabs>
          <w:tab w:val="left" w:pos="360"/>
        </w:tabs>
        <w:ind w:left="360"/>
        <w:jc w:val="both"/>
      </w:pPr>
      <w:r>
        <w:t xml:space="preserve">se sídlem:                           </w:t>
      </w:r>
      <w:r>
        <w:tab/>
      </w:r>
      <w:r w:rsidRPr="00A45A01">
        <w:t>Michálkovická 967/108, Slezská Ostrava, 710 00 Ostrava</w:t>
      </w:r>
    </w:p>
    <w:p w14:paraId="34334384" w14:textId="77777777" w:rsidR="008D00E0" w:rsidRDefault="008D00E0" w:rsidP="008D00E0">
      <w:pPr>
        <w:tabs>
          <w:tab w:val="left" w:pos="360"/>
        </w:tabs>
        <w:ind w:left="360"/>
        <w:jc w:val="both"/>
      </w:pPr>
      <w:r>
        <w:t>zápis v obchodním rejstříku:</w:t>
      </w:r>
      <w:r>
        <w:tab/>
        <w:t>vedeném Krajským soudem v Ostravě, oddíl A XIV, vložka 554</w:t>
      </w:r>
    </w:p>
    <w:p w14:paraId="2DB1F054" w14:textId="77777777" w:rsidR="008D00E0" w:rsidRDefault="008D00E0" w:rsidP="008D00E0">
      <w:pPr>
        <w:tabs>
          <w:tab w:val="left" w:pos="360"/>
        </w:tabs>
        <w:ind w:left="360"/>
        <w:jc w:val="both"/>
      </w:pPr>
      <w:r>
        <w:t>společnost zastoupená:</w:t>
      </w:r>
      <w:r>
        <w:tab/>
      </w:r>
      <w:r>
        <w:tab/>
        <w:t>Ing. Antonín Klimša, MBA</w:t>
      </w:r>
    </w:p>
    <w:p w14:paraId="1E5D8409" w14:textId="0C2BF955" w:rsidR="008D00E0" w:rsidRDefault="008D00E0" w:rsidP="008D00E0">
      <w:pPr>
        <w:tabs>
          <w:tab w:val="left" w:pos="360"/>
        </w:tabs>
        <w:ind w:left="360"/>
        <w:jc w:val="both"/>
      </w:pPr>
      <w:r>
        <w:t>Kontaktní osoba:</w:t>
      </w:r>
      <w:r>
        <w:tab/>
      </w:r>
      <w:r>
        <w:tab/>
      </w:r>
      <w:r>
        <w:tab/>
      </w:r>
      <w:proofErr w:type="spellStart"/>
      <w:r w:rsidR="00A64BE4" w:rsidRPr="00864BCC">
        <w:rPr>
          <w:highlight w:val="black"/>
        </w:rPr>
        <w:t>xxxxxxxxxx</w:t>
      </w:r>
      <w:proofErr w:type="spellEnd"/>
    </w:p>
    <w:p w14:paraId="049F059F" w14:textId="24A256F2" w:rsidR="008D00E0" w:rsidRDefault="008D00E0" w:rsidP="008D00E0">
      <w:pPr>
        <w:tabs>
          <w:tab w:val="left" w:pos="360"/>
        </w:tabs>
        <w:ind w:left="360"/>
        <w:jc w:val="both"/>
      </w:pPr>
      <w:r>
        <w:t>Kontaktní telefon:</w:t>
      </w:r>
      <w:r>
        <w:tab/>
      </w:r>
      <w:r>
        <w:tab/>
      </w:r>
      <w:r>
        <w:tab/>
      </w:r>
      <w:proofErr w:type="spellStart"/>
      <w:r w:rsidR="00A64BE4" w:rsidRPr="00864BCC">
        <w:rPr>
          <w:highlight w:val="black"/>
        </w:rPr>
        <w:t>xxxxxxxxxx</w:t>
      </w:r>
      <w:proofErr w:type="spellEnd"/>
    </w:p>
    <w:p w14:paraId="63A748A7" w14:textId="7FEF274B" w:rsidR="008D00E0" w:rsidRDefault="008D00E0" w:rsidP="008D00E0">
      <w:pPr>
        <w:tabs>
          <w:tab w:val="left" w:pos="360"/>
        </w:tabs>
        <w:ind w:left="360"/>
        <w:jc w:val="both"/>
      </w:pPr>
      <w:r>
        <w:t>Kontaktní e-mail:</w:t>
      </w:r>
      <w:r>
        <w:tab/>
      </w:r>
      <w:r>
        <w:tab/>
      </w:r>
      <w:r>
        <w:tab/>
      </w:r>
      <w:proofErr w:type="spellStart"/>
      <w:r w:rsidR="00A64BE4" w:rsidRPr="00864BCC">
        <w:rPr>
          <w:highlight w:val="black"/>
        </w:rPr>
        <w:t>xxxxxxxxxx</w:t>
      </w:r>
      <w:proofErr w:type="spellEnd"/>
      <w:r>
        <w:t xml:space="preserve"> </w:t>
      </w:r>
    </w:p>
    <w:p w14:paraId="1E7CA242" w14:textId="77777777" w:rsidR="00EE3C41" w:rsidRPr="00245901" w:rsidRDefault="00EE3C41" w:rsidP="00EE3C41">
      <w:pPr>
        <w:shd w:val="clear" w:color="auto" w:fill="FFFFFF"/>
        <w:rPr>
          <w:bCs/>
        </w:rPr>
      </w:pPr>
    </w:p>
    <w:p w14:paraId="2E698097" w14:textId="77777777" w:rsidR="00EE3C41" w:rsidRPr="00245901" w:rsidRDefault="00EE3C41" w:rsidP="00EE3C41">
      <w:pPr>
        <w:shd w:val="clear" w:color="auto" w:fill="FFFFFF"/>
        <w:rPr>
          <w:bCs/>
        </w:rPr>
      </w:pPr>
      <w:r w:rsidRPr="00245901">
        <w:rPr>
          <w:bCs/>
        </w:rPr>
        <w:t>dále jen „Příkazník“</w:t>
      </w:r>
    </w:p>
    <w:p w14:paraId="2076E6B1" w14:textId="77777777" w:rsidR="00EE3C41" w:rsidRPr="00245901" w:rsidRDefault="00EE3C41" w:rsidP="00EE3C41">
      <w:pPr>
        <w:jc w:val="center"/>
        <w:rPr>
          <w:bCs/>
        </w:rPr>
      </w:pPr>
    </w:p>
    <w:p w14:paraId="0C7CD2DF" w14:textId="77777777" w:rsidR="00EE3C41" w:rsidRPr="00245901" w:rsidRDefault="00EE3C41" w:rsidP="00EE3C41">
      <w:pPr>
        <w:tabs>
          <w:tab w:val="left" w:pos="720"/>
        </w:tabs>
        <w:rPr>
          <w:bCs/>
        </w:rPr>
      </w:pPr>
      <w:r w:rsidRPr="00245901">
        <w:rPr>
          <w:bCs/>
        </w:rPr>
        <w:t xml:space="preserve">Příkazník </w:t>
      </w:r>
      <w:r>
        <w:rPr>
          <w:bCs/>
        </w:rPr>
        <w:t>přebírá</w:t>
      </w:r>
      <w:r w:rsidRPr="00245901">
        <w:rPr>
          <w:bCs/>
        </w:rPr>
        <w:t xml:space="preserve"> od Zásilkovny následující hmotný majetek:</w:t>
      </w:r>
    </w:p>
    <w:p w14:paraId="2BB25BD3" w14:textId="77777777" w:rsidR="00EE3C41" w:rsidRPr="00245901" w:rsidRDefault="00EE3C41" w:rsidP="00EE3C41">
      <w:pPr>
        <w:tabs>
          <w:tab w:val="left" w:pos="720"/>
        </w:tabs>
        <w:rPr>
          <w:bCs/>
        </w:rPr>
      </w:pPr>
    </w:p>
    <w:p w14:paraId="74798AEF" w14:textId="77777777" w:rsidR="00EE3C41" w:rsidRPr="00245901" w:rsidRDefault="00EE3C41" w:rsidP="00EE3C41">
      <w:pPr>
        <w:numPr>
          <w:ilvl w:val="0"/>
          <w:numId w:val="1"/>
        </w:numPr>
        <w:tabs>
          <w:tab w:val="left" w:pos="720"/>
        </w:tabs>
        <w:rPr>
          <w:bCs/>
        </w:rPr>
      </w:pPr>
      <w:r w:rsidRPr="00245901">
        <w:rPr>
          <w:bCs/>
        </w:rPr>
        <w:t>Čtecí zařízení OPTICON OPN 2001</w:t>
      </w:r>
      <w:r>
        <w:rPr>
          <w:bCs/>
        </w:rPr>
        <w:t xml:space="preserve"> – 8 ks</w:t>
      </w:r>
    </w:p>
    <w:p w14:paraId="75D3F87E" w14:textId="77777777" w:rsidR="00EE3C41" w:rsidRDefault="00EE3C41" w:rsidP="00EE3C41">
      <w:pPr>
        <w:numPr>
          <w:ilvl w:val="0"/>
          <w:numId w:val="1"/>
        </w:numPr>
        <w:tabs>
          <w:tab w:val="left" w:pos="720"/>
        </w:tabs>
        <w:rPr>
          <w:bCs/>
        </w:rPr>
      </w:pPr>
      <w:r w:rsidRPr="00245901">
        <w:rPr>
          <w:bCs/>
        </w:rPr>
        <w:t>Termotiskárna BROTHER QL-</w:t>
      </w:r>
      <w:r>
        <w:rPr>
          <w:bCs/>
        </w:rPr>
        <w:t>700 – 8 ks</w:t>
      </w:r>
    </w:p>
    <w:p w14:paraId="5FF0FBC6" w14:textId="77777777" w:rsidR="00EE3C41" w:rsidRPr="00245901" w:rsidRDefault="00EE3C41" w:rsidP="00EE3C41">
      <w:pPr>
        <w:tabs>
          <w:tab w:val="left" w:pos="720"/>
        </w:tabs>
        <w:ind w:left="720"/>
        <w:rPr>
          <w:bCs/>
        </w:rPr>
      </w:pPr>
    </w:p>
    <w:p w14:paraId="3AF7BA77" w14:textId="77777777" w:rsidR="00EE3C41" w:rsidRPr="00245901" w:rsidRDefault="00EE3C41" w:rsidP="00EE3C41">
      <w:pPr>
        <w:tabs>
          <w:tab w:val="left" w:pos="720"/>
        </w:tabs>
        <w:ind w:left="720"/>
        <w:rPr>
          <w:bCs/>
        </w:rPr>
      </w:pPr>
      <w:r>
        <w:rPr>
          <w:bCs/>
        </w:rPr>
        <w:t>(dále jen „Předmět zapůjčení“)</w:t>
      </w:r>
    </w:p>
    <w:p w14:paraId="4CB93169" w14:textId="77777777" w:rsidR="00EE3C41" w:rsidRPr="00245901" w:rsidRDefault="00EE3C41" w:rsidP="00EE3C41">
      <w:pPr>
        <w:tabs>
          <w:tab w:val="left" w:pos="720"/>
        </w:tabs>
        <w:rPr>
          <w:bCs/>
        </w:rPr>
      </w:pPr>
    </w:p>
    <w:p w14:paraId="77A95C3D" w14:textId="77777777" w:rsidR="00EE3C41" w:rsidRPr="00245901" w:rsidRDefault="00EE3C41" w:rsidP="00EE3C41">
      <w:pPr>
        <w:tabs>
          <w:tab w:val="left" w:pos="720"/>
        </w:tabs>
        <w:rPr>
          <w:bCs/>
        </w:rPr>
      </w:pPr>
      <w:r w:rsidRPr="00245901">
        <w:rPr>
          <w:bCs/>
        </w:rPr>
        <w:t>Tento majetek má Příkazník právo užívat k výkonu na základě příkazní smlouvy. Po ukončení příkazní smlouvy, je příkazník povinen hmotný majetek vrátit Zásilkovně.</w:t>
      </w:r>
    </w:p>
    <w:p w14:paraId="37447ADC" w14:textId="77777777" w:rsidR="00EE3C41" w:rsidRPr="00245901" w:rsidRDefault="00EE3C41" w:rsidP="00EE3C41">
      <w:pPr>
        <w:tabs>
          <w:tab w:val="left" w:pos="720"/>
        </w:tabs>
        <w:rPr>
          <w:bCs/>
        </w:rPr>
      </w:pPr>
      <w:r w:rsidRPr="00245901">
        <w:rPr>
          <w:bCs/>
        </w:rPr>
        <w:t xml:space="preserve">Zásilkovna zaručuje po dobu trvání příkazní smlouvy poskytnout nezbytné opravy, popřípadě výměnu zařízení, pokud závada nebyla způsobena nevhodným zacházením s majetkem ze strany Příkazníka a dále bezplatně poskytovat termopapír do tiskárny v objemu potřebném pro zajištění plnohodnotné spolupráce dle </w:t>
      </w:r>
      <w:r>
        <w:rPr>
          <w:bCs/>
        </w:rPr>
        <w:t>Příkazní</w:t>
      </w:r>
      <w:r w:rsidRPr="00245901">
        <w:rPr>
          <w:bCs/>
        </w:rPr>
        <w:t xml:space="preserve"> smlouvy. </w:t>
      </w:r>
    </w:p>
    <w:p w14:paraId="592A1693" w14:textId="77777777" w:rsidR="00EE3C41" w:rsidRPr="00245901" w:rsidRDefault="00EE3C41" w:rsidP="00EE3C41">
      <w:pPr>
        <w:rPr>
          <w:bCs/>
        </w:rPr>
      </w:pPr>
    </w:p>
    <w:p w14:paraId="2AAEF2EE" w14:textId="1F21F8F8" w:rsidR="000847AA" w:rsidRPr="00E14642" w:rsidRDefault="000847AA" w:rsidP="00B1751E">
      <w:pPr>
        <w:spacing w:before="120"/>
      </w:pPr>
      <w:r w:rsidRPr="00E14642">
        <w:t>V</w:t>
      </w:r>
      <w:r>
        <w:t> </w:t>
      </w:r>
      <w:r w:rsidRPr="00E14642">
        <w:t>Praze</w:t>
      </w:r>
      <w:r>
        <w:t>,</w:t>
      </w:r>
      <w:r w:rsidR="00B1751E">
        <w:tab/>
      </w:r>
      <w:r w:rsidRPr="00E14642">
        <w:t>20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642">
        <w:t>V</w:t>
      </w:r>
      <w:r>
        <w:t> Ostravě,</w:t>
      </w:r>
      <w:r w:rsidR="00B1751E">
        <w:tab/>
      </w:r>
      <w:r w:rsidRPr="00E14642">
        <w:t>20</w:t>
      </w:r>
      <w:r>
        <w:t>21</w:t>
      </w:r>
    </w:p>
    <w:p w14:paraId="14AA5A39" w14:textId="77777777" w:rsidR="000847AA" w:rsidRDefault="000847AA" w:rsidP="000847AA">
      <w:pPr>
        <w:tabs>
          <w:tab w:val="left" w:pos="720"/>
        </w:tabs>
        <w:spacing w:before="120"/>
      </w:pPr>
    </w:p>
    <w:p w14:paraId="6653F44D" w14:textId="77777777" w:rsidR="000847AA" w:rsidRDefault="000847AA" w:rsidP="000847AA">
      <w:pPr>
        <w:tabs>
          <w:tab w:val="left" w:pos="720"/>
        </w:tabs>
        <w:spacing w:before="120"/>
      </w:pPr>
    </w:p>
    <w:p w14:paraId="3DD025A2" w14:textId="77777777" w:rsidR="000847AA" w:rsidRPr="00E14642" w:rsidRDefault="000847AA" w:rsidP="000847AA">
      <w:pPr>
        <w:tabs>
          <w:tab w:val="left" w:pos="720"/>
        </w:tabs>
        <w:spacing w:before="120"/>
      </w:pPr>
    </w:p>
    <w:p w14:paraId="754094C2" w14:textId="77777777" w:rsidR="000847AA" w:rsidRPr="00E14642" w:rsidRDefault="000847AA" w:rsidP="000847AA">
      <w:pPr>
        <w:tabs>
          <w:tab w:val="left" w:pos="720"/>
        </w:tabs>
        <w:spacing w:before="120"/>
      </w:pPr>
      <w:r w:rsidRPr="00E14642">
        <w:t>_________________</w:t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  <w:t>_________________</w:t>
      </w:r>
    </w:p>
    <w:p w14:paraId="4997DFAC" w14:textId="77777777" w:rsidR="000847AA" w:rsidRPr="00E14642" w:rsidRDefault="000847AA" w:rsidP="000847AA">
      <w:pPr>
        <w:tabs>
          <w:tab w:val="left" w:pos="720"/>
        </w:tabs>
        <w:spacing w:before="120"/>
      </w:pPr>
      <w:r>
        <w:t xml:space="preserve">Zásilkovna s.r.o.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E14642">
        <w:t>říkazník</w:t>
      </w:r>
    </w:p>
    <w:p w14:paraId="626C9370" w14:textId="25F2709C" w:rsidR="000847AA" w:rsidRDefault="00A64BE4" w:rsidP="000847AA">
      <w:pPr>
        <w:tabs>
          <w:tab w:val="left" w:pos="720"/>
        </w:tabs>
        <w:spacing w:before="120"/>
      </w:pPr>
      <w:proofErr w:type="spellStart"/>
      <w:r w:rsidRPr="00864BCC">
        <w:rPr>
          <w:highlight w:val="black"/>
        </w:rPr>
        <w:t>X</w:t>
      </w:r>
      <w:r w:rsidRPr="00864BCC">
        <w:rPr>
          <w:highlight w:val="black"/>
        </w:rPr>
        <w:t>xxxxxxxxx</w:t>
      </w:r>
      <w:proofErr w:type="spellEnd"/>
      <w:r>
        <w:tab/>
      </w:r>
      <w:r w:rsidR="000847AA" w:rsidRPr="00E14642">
        <w:tab/>
      </w:r>
      <w:r w:rsidR="000847AA" w:rsidRPr="00E14642">
        <w:tab/>
      </w:r>
      <w:r w:rsidR="000847AA" w:rsidRPr="00E14642">
        <w:tab/>
      </w:r>
      <w:r w:rsidR="000847AA" w:rsidRPr="00E14642">
        <w:tab/>
      </w:r>
      <w:r w:rsidR="000847AA" w:rsidRPr="00E14642">
        <w:tab/>
      </w:r>
      <w:r w:rsidR="000847AA" w:rsidRPr="00E14642">
        <w:tab/>
      </w:r>
      <w:r w:rsidR="000847AA">
        <w:t>Ing. Antonín Klimša, MBA</w:t>
      </w:r>
    </w:p>
    <w:p w14:paraId="7A61143D" w14:textId="77777777" w:rsidR="000847AA" w:rsidRPr="00E14642" w:rsidRDefault="000847AA" w:rsidP="000847AA">
      <w:pPr>
        <w:tabs>
          <w:tab w:val="left" w:pos="720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výkonný ředitel</w:t>
      </w:r>
    </w:p>
    <w:p w14:paraId="66BFF805" w14:textId="77777777" w:rsidR="00EE3C41" w:rsidRDefault="00EE3C41"/>
    <w:sectPr w:rsidR="00EE3C41">
      <w:pgSz w:w="11906" w:h="16838"/>
      <w:pgMar w:top="720" w:right="849" w:bottom="720" w:left="993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0E2B"/>
    <w:multiLevelType w:val="multilevel"/>
    <w:tmpl w:val="98B01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41"/>
    <w:rsid w:val="000847AA"/>
    <w:rsid w:val="002A60BE"/>
    <w:rsid w:val="005F65A4"/>
    <w:rsid w:val="00864BCC"/>
    <w:rsid w:val="008D00E0"/>
    <w:rsid w:val="00A64BE4"/>
    <w:rsid w:val="00B1751E"/>
    <w:rsid w:val="00D01004"/>
    <w:rsid w:val="00E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E73B"/>
  <w15:chartTrackingRefBased/>
  <w15:docId w15:val="{AE63B776-9D68-4962-9AF3-91EF9C34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C4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uiPriority w:val="99"/>
    <w:qFormat/>
    <w:rsid w:val="00EE3C41"/>
    <w:pPr>
      <w:spacing w:before="120" w:line="480" w:lineRule="atLeast"/>
      <w:jc w:val="center"/>
    </w:pPr>
    <w:rPr>
      <w:b/>
      <w:color w:val="00000A"/>
      <w:lang w:val="x-none" w:eastAsia="ar-SA"/>
    </w:rPr>
  </w:style>
  <w:style w:type="character" w:customStyle="1" w:styleId="NzevChar">
    <w:name w:val="Název Char"/>
    <w:basedOn w:val="Standardnpsmoodstavce"/>
    <w:link w:val="Nzev"/>
    <w:uiPriority w:val="99"/>
    <w:qFormat/>
    <w:rsid w:val="00EE3C41"/>
    <w:rPr>
      <w:rFonts w:ascii="Times New Roman" w:eastAsia="Times New Roman" w:hAnsi="Times New Roman" w:cs="Times New Roman"/>
      <w:b/>
      <w:color w:val="00000A"/>
      <w:sz w:val="24"/>
      <w:szCs w:val="24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C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C41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Zástěrová</dc:creator>
  <cp:keywords/>
  <dc:description/>
  <cp:lastModifiedBy>Mikula Pavel</cp:lastModifiedBy>
  <cp:revision>9</cp:revision>
  <dcterms:created xsi:type="dcterms:W3CDTF">2021-11-16T09:25:00Z</dcterms:created>
  <dcterms:modified xsi:type="dcterms:W3CDTF">2021-12-02T13:22:00Z</dcterms:modified>
</cp:coreProperties>
</file>