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5FFA8" w14:textId="0AE3E233" w:rsidR="00AE4370" w:rsidRDefault="00AE4370" w:rsidP="003A40B8">
      <w:pPr>
        <w:tabs>
          <w:tab w:val="left" w:pos="3686"/>
          <w:tab w:val="right" w:pos="9354"/>
        </w:tabs>
        <w:rPr>
          <w:rStyle w:val="Siln"/>
          <w:rFonts w:ascii="Calibri" w:eastAsia="Calibri" w:hAnsi="Calibri" w:cs="Arial"/>
          <w:bCs/>
          <w:sz w:val="22"/>
          <w:szCs w:val="22"/>
        </w:rPr>
      </w:pPr>
      <w:r w:rsidRPr="00CB06DF">
        <w:rPr>
          <w:rStyle w:val="Siln"/>
          <w:rFonts w:ascii="Calibri" w:eastAsia="Calibri" w:hAnsi="Calibri" w:cs="Arial"/>
          <w:bCs/>
          <w:sz w:val="22"/>
          <w:szCs w:val="22"/>
        </w:rPr>
        <w:t xml:space="preserve">Čj.: </w:t>
      </w:r>
      <w:r w:rsidR="001D7AFC">
        <w:rPr>
          <w:rStyle w:val="Siln"/>
          <w:rFonts w:ascii="Calibri" w:eastAsia="Calibri" w:hAnsi="Calibri" w:cs="Arial"/>
          <w:bCs/>
          <w:sz w:val="22"/>
          <w:szCs w:val="22"/>
        </w:rPr>
        <w:t>NPÚ-440/</w:t>
      </w:r>
      <w:r w:rsidR="00F81BB2">
        <w:rPr>
          <w:rStyle w:val="Siln"/>
          <w:rFonts w:ascii="Calibri" w:eastAsia="Calibri" w:hAnsi="Calibri" w:cs="Arial"/>
          <w:bCs/>
          <w:sz w:val="22"/>
          <w:szCs w:val="22"/>
        </w:rPr>
        <w:t>99323/2021</w:t>
      </w:r>
      <w:r w:rsidRPr="00CB06DF">
        <w:rPr>
          <w:rStyle w:val="Siln"/>
          <w:rFonts w:ascii="Calibri" w:eastAsia="Calibri" w:hAnsi="Calibri" w:cs="Arial"/>
          <w:bCs/>
          <w:sz w:val="22"/>
          <w:szCs w:val="22"/>
        </w:rPr>
        <w:tab/>
      </w:r>
      <w:r w:rsidR="00F81BB2">
        <w:rPr>
          <w:rStyle w:val="Siln"/>
          <w:rFonts w:ascii="Calibri" w:eastAsia="Calibri" w:hAnsi="Calibri" w:cs="Arial"/>
          <w:bCs/>
          <w:sz w:val="22"/>
          <w:szCs w:val="22"/>
        </w:rPr>
        <w:tab/>
      </w:r>
      <w:r w:rsidRPr="00CB06DF">
        <w:rPr>
          <w:rStyle w:val="Siln"/>
          <w:rFonts w:ascii="Calibri" w:eastAsia="Calibri" w:hAnsi="Calibri" w:cs="Arial"/>
          <w:bCs/>
          <w:sz w:val="22"/>
          <w:szCs w:val="22"/>
        </w:rPr>
        <w:t xml:space="preserve">Evidenční číslo: </w:t>
      </w:r>
      <w:r w:rsidR="00F81BB2" w:rsidRPr="00F81BB2">
        <w:rPr>
          <w:rFonts w:asciiTheme="minorHAnsi" w:hAnsiTheme="minorHAnsi" w:cstheme="minorHAnsi"/>
          <w:b/>
          <w:sz w:val="22"/>
          <w:szCs w:val="22"/>
        </w:rPr>
        <w:t>4009H1200008</w:t>
      </w:r>
    </w:p>
    <w:p w14:paraId="5A6DA872" w14:textId="77777777" w:rsidR="00AE4370" w:rsidRDefault="00AE4370" w:rsidP="00AE4370">
      <w:pPr>
        <w:rPr>
          <w:rStyle w:val="Siln"/>
          <w:rFonts w:ascii="Calibri" w:eastAsia="Calibri" w:hAnsi="Calibri" w:cs="Arial"/>
          <w:bCs/>
          <w:sz w:val="22"/>
          <w:szCs w:val="22"/>
        </w:rPr>
      </w:pPr>
    </w:p>
    <w:p w14:paraId="3BE40424" w14:textId="77777777" w:rsidR="00AE4370" w:rsidRPr="00CB06DF" w:rsidRDefault="00AE4370" w:rsidP="00AE4370">
      <w:pPr>
        <w:rPr>
          <w:rStyle w:val="Siln"/>
          <w:rFonts w:ascii="Calibri" w:eastAsia="Calibri" w:hAnsi="Calibri" w:cs="Arial"/>
          <w:bCs/>
          <w:sz w:val="22"/>
          <w:szCs w:val="22"/>
        </w:rPr>
      </w:pPr>
    </w:p>
    <w:p w14:paraId="357FB40B" w14:textId="77777777" w:rsidR="00AE4370" w:rsidRPr="00BE3DCF" w:rsidRDefault="00AE4370" w:rsidP="00AE4370">
      <w:pPr>
        <w:rPr>
          <w:rStyle w:val="Siln"/>
          <w:rFonts w:ascii="Calibri" w:eastAsia="Calibri" w:hAnsi="Calibri" w:cs="Arial"/>
          <w:bCs/>
          <w:sz w:val="22"/>
          <w:szCs w:val="22"/>
        </w:rPr>
      </w:pPr>
      <w:r w:rsidRPr="00BE3DCF">
        <w:rPr>
          <w:rStyle w:val="Siln"/>
          <w:rFonts w:ascii="Calibri" w:eastAsia="Calibri" w:hAnsi="Calibri" w:cs="Arial"/>
          <w:bCs/>
          <w:sz w:val="22"/>
          <w:szCs w:val="22"/>
        </w:rPr>
        <w:t>Národní památkový ústav, státní příspěvková organizace,</w:t>
      </w:r>
    </w:p>
    <w:p w14:paraId="7F2AD119" w14:textId="77777777" w:rsidR="00AE4370" w:rsidRPr="00BE3DCF" w:rsidRDefault="00AE4370" w:rsidP="00AE4370">
      <w:pPr>
        <w:rPr>
          <w:rFonts w:ascii="Calibri" w:hAnsi="Calibri" w:cs="Arial"/>
          <w:sz w:val="21"/>
          <w:szCs w:val="21"/>
        </w:rPr>
      </w:pPr>
      <w:r w:rsidRPr="00BE3DCF">
        <w:rPr>
          <w:rFonts w:ascii="Calibri" w:hAnsi="Calibri" w:cs="Arial"/>
          <w:sz w:val="21"/>
          <w:szCs w:val="21"/>
        </w:rPr>
        <w:t>IČ: 75032333, DIČ: CZ75032333,</w:t>
      </w:r>
    </w:p>
    <w:p w14:paraId="28A4BABF" w14:textId="77777777" w:rsidR="00AE4370" w:rsidRPr="00BE3DCF" w:rsidRDefault="00AE4370" w:rsidP="00AE4370">
      <w:pPr>
        <w:rPr>
          <w:rFonts w:ascii="Calibri" w:hAnsi="Calibri" w:cs="Arial"/>
          <w:sz w:val="21"/>
          <w:szCs w:val="21"/>
        </w:rPr>
      </w:pPr>
      <w:r w:rsidRPr="00BE3DCF">
        <w:rPr>
          <w:rFonts w:ascii="Calibri" w:hAnsi="Calibri" w:cs="Arial"/>
          <w:sz w:val="21"/>
          <w:szCs w:val="21"/>
        </w:rPr>
        <w:t>se sídlem: Valdštejnské nám. 3, PSČ 118 01 Praha 1 – Malá Strana,</w:t>
      </w:r>
    </w:p>
    <w:p w14:paraId="529D053B" w14:textId="77777777" w:rsidR="00AE4370" w:rsidRPr="00BE3DCF" w:rsidRDefault="00AE4370" w:rsidP="00AE4370">
      <w:pPr>
        <w:rPr>
          <w:rFonts w:ascii="Calibri" w:hAnsi="Calibri"/>
          <w:bCs/>
          <w:sz w:val="21"/>
          <w:szCs w:val="21"/>
        </w:rPr>
      </w:pPr>
      <w:r w:rsidRPr="00BE3DCF">
        <w:rPr>
          <w:rFonts w:ascii="Calibri" w:hAnsi="Calibri"/>
          <w:bCs/>
          <w:sz w:val="21"/>
          <w:szCs w:val="21"/>
        </w:rPr>
        <w:t>jednající PhDr. Milošem Kadlecem, ředitelem územní památkové správy na Sychrově</w:t>
      </w:r>
    </w:p>
    <w:p w14:paraId="6CDE8C16" w14:textId="77777777" w:rsidR="00AE4370" w:rsidRPr="00BE3DCF" w:rsidRDefault="00AE4370" w:rsidP="00AE4370">
      <w:pPr>
        <w:rPr>
          <w:rFonts w:ascii="Calibri" w:hAnsi="Calibri"/>
          <w:sz w:val="21"/>
          <w:szCs w:val="21"/>
        </w:rPr>
      </w:pPr>
      <w:r w:rsidRPr="00BE3DCF">
        <w:rPr>
          <w:rFonts w:ascii="Calibri" w:hAnsi="Calibri"/>
          <w:sz w:val="21"/>
          <w:szCs w:val="21"/>
        </w:rPr>
        <w:t>Doručovací adresa:</w:t>
      </w:r>
    </w:p>
    <w:p w14:paraId="30B11829" w14:textId="77777777" w:rsidR="00AE4370" w:rsidRDefault="00AE4370" w:rsidP="00AE4370">
      <w:pPr>
        <w:rPr>
          <w:rFonts w:ascii="Calibri" w:hAnsi="Calibri"/>
          <w:sz w:val="21"/>
          <w:szCs w:val="21"/>
        </w:rPr>
      </w:pPr>
      <w:r w:rsidRPr="00BE3DCF">
        <w:rPr>
          <w:rFonts w:ascii="Calibri" w:hAnsi="Calibri"/>
          <w:sz w:val="21"/>
          <w:szCs w:val="21"/>
        </w:rPr>
        <w:t>Národní památkový ústav</w:t>
      </w:r>
      <w:r>
        <w:rPr>
          <w:rFonts w:ascii="Calibri" w:hAnsi="Calibri"/>
          <w:sz w:val="21"/>
          <w:szCs w:val="21"/>
        </w:rPr>
        <w:t xml:space="preserve"> </w:t>
      </w:r>
      <w:r w:rsidRPr="00BE3DCF">
        <w:rPr>
          <w:rFonts w:ascii="Calibri" w:hAnsi="Calibri"/>
          <w:sz w:val="21"/>
          <w:szCs w:val="21"/>
        </w:rPr>
        <w:t>územní památková správa na Sychrově</w:t>
      </w:r>
      <w:r>
        <w:rPr>
          <w:rFonts w:ascii="Calibri" w:hAnsi="Calibri"/>
          <w:sz w:val="21"/>
          <w:szCs w:val="21"/>
        </w:rPr>
        <w:t xml:space="preserve"> </w:t>
      </w:r>
    </w:p>
    <w:p w14:paraId="14F8B397" w14:textId="77777777" w:rsidR="00AE4370" w:rsidRDefault="00AE4370" w:rsidP="00AE4370">
      <w:pPr>
        <w:rPr>
          <w:rFonts w:ascii="Calibri" w:hAnsi="Calibri"/>
          <w:sz w:val="21"/>
          <w:szCs w:val="21"/>
        </w:rPr>
      </w:pPr>
      <w:r w:rsidRPr="00BE3DCF">
        <w:rPr>
          <w:rFonts w:ascii="Calibri" w:hAnsi="Calibri"/>
          <w:sz w:val="21"/>
          <w:szCs w:val="21"/>
        </w:rPr>
        <w:t xml:space="preserve">Zámek Sychrov </w:t>
      </w:r>
      <w:proofErr w:type="gramStart"/>
      <w:r w:rsidRPr="00BE3DCF">
        <w:rPr>
          <w:rFonts w:ascii="Calibri" w:hAnsi="Calibri"/>
          <w:sz w:val="21"/>
          <w:szCs w:val="21"/>
        </w:rPr>
        <w:t>č.p.</w:t>
      </w:r>
      <w:proofErr w:type="gramEnd"/>
      <w:r w:rsidRPr="00BE3DCF">
        <w:rPr>
          <w:rFonts w:ascii="Calibri" w:hAnsi="Calibri"/>
          <w:sz w:val="21"/>
          <w:szCs w:val="21"/>
        </w:rPr>
        <w:t xml:space="preserve"> 3, 463 44 Sychrov </w:t>
      </w:r>
      <w:r>
        <w:rPr>
          <w:rFonts w:ascii="Calibri" w:hAnsi="Calibri"/>
          <w:sz w:val="21"/>
          <w:szCs w:val="21"/>
        </w:rPr>
        <w:t xml:space="preserve"> </w:t>
      </w:r>
    </w:p>
    <w:p w14:paraId="240E6167" w14:textId="77777777" w:rsidR="00AE4370" w:rsidRPr="00B313E0" w:rsidRDefault="00AE4370" w:rsidP="00AE4370">
      <w:pPr>
        <w:rPr>
          <w:rFonts w:ascii="Calibri" w:hAnsi="Calibri"/>
          <w:bCs/>
          <w:sz w:val="21"/>
          <w:szCs w:val="21"/>
        </w:rPr>
      </w:pPr>
      <w:r w:rsidRPr="00BE3DCF">
        <w:rPr>
          <w:rFonts w:ascii="Calibri" w:hAnsi="Calibri"/>
          <w:bCs/>
          <w:sz w:val="21"/>
          <w:szCs w:val="21"/>
        </w:rPr>
        <w:t xml:space="preserve">bankovní spojení: </w:t>
      </w:r>
      <w:r w:rsidRPr="00E70408">
        <w:rPr>
          <w:rFonts w:ascii="Calibri" w:hAnsi="Calibri"/>
          <w:bCs/>
          <w:sz w:val="21"/>
          <w:szCs w:val="21"/>
        </w:rPr>
        <w:t xml:space="preserve">Česká národní banka, </w:t>
      </w:r>
      <w:r>
        <w:rPr>
          <w:rFonts w:ascii="Calibri" w:hAnsi="Calibri"/>
          <w:bCs/>
          <w:sz w:val="21"/>
          <w:szCs w:val="21"/>
        </w:rPr>
        <w:t xml:space="preserve">č. </w:t>
      </w:r>
      <w:proofErr w:type="spellStart"/>
      <w:r>
        <w:rPr>
          <w:rFonts w:ascii="Calibri" w:hAnsi="Calibri"/>
          <w:bCs/>
          <w:sz w:val="21"/>
          <w:szCs w:val="21"/>
        </w:rPr>
        <w:t>ú.</w:t>
      </w:r>
      <w:proofErr w:type="spellEnd"/>
      <w:r>
        <w:rPr>
          <w:rFonts w:ascii="Calibri" w:hAnsi="Calibri"/>
          <w:bCs/>
          <w:sz w:val="21"/>
          <w:szCs w:val="21"/>
        </w:rPr>
        <w:t>: 400004-60039011</w:t>
      </w:r>
      <w:r w:rsidRPr="00B313E0">
        <w:rPr>
          <w:rFonts w:ascii="Calibri" w:hAnsi="Calibri"/>
          <w:bCs/>
          <w:sz w:val="21"/>
          <w:szCs w:val="21"/>
        </w:rPr>
        <w:t>/0710</w:t>
      </w:r>
    </w:p>
    <w:p w14:paraId="56BB7313" w14:textId="77777777" w:rsidR="00AE4370" w:rsidRPr="00CB06DF" w:rsidRDefault="00AE4370" w:rsidP="00AE4370">
      <w:pPr>
        <w:widowControl w:val="0"/>
        <w:autoSpaceDE w:val="0"/>
        <w:autoSpaceDN w:val="0"/>
        <w:adjustRightInd w:val="0"/>
        <w:spacing w:line="225" w:lineRule="atLeast"/>
        <w:rPr>
          <w:rFonts w:ascii="Calibri" w:hAnsi="Calibri" w:cs="Arial"/>
          <w:bCs/>
          <w:sz w:val="21"/>
          <w:szCs w:val="21"/>
        </w:rPr>
      </w:pPr>
      <w:r w:rsidRPr="00B313E0" w:rsidDel="001317FE">
        <w:rPr>
          <w:rFonts w:ascii="Calibri" w:hAnsi="Calibri"/>
          <w:bCs/>
          <w:sz w:val="21"/>
          <w:szCs w:val="21"/>
        </w:rPr>
        <w:t xml:space="preserve"> </w:t>
      </w:r>
      <w:r w:rsidRPr="00BE3DCF">
        <w:rPr>
          <w:rFonts w:ascii="Calibri" w:hAnsi="Calibri" w:cs="Arial"/>
          <w:sz w:val="21"/>
          <w:szCs w:val="21"/>
        </w:rPr>
        <w:t>(</w:t>
      </w:r>
      <w:r w:rsidRPr="00BE3DCF">
        <w:rPr>
          <w:rFonts w:ascii="Calibri" w:hAnsi="Calibri" w:cs="Arial"/>
          <w:bCs/>
          <w:sz w:val="21"/>
          <w:szCs w:val="21"/>
        </w:rPr>
        <w:t>dále jen</w:t>
      </w:r>
      <w:r w:rsidRPr="00BE3DCF">
        <w:rPr>
          <w:rFonts w:ascii="Calibri" w:hAnsi="Calibri" w:cs="Arial"/>
          <w:b/>
          <w:bCs/>
          <w:sz w:val="21"/>
          <w:szCs w:val="21"/>
        </w:rPr>
        <w:t xml:space="preserve"> „objednatel“</w:t>
      </w:r>
      <w:r w:rsidRPr="00BE3DCF">
        <w:rPr>
          <w:rFonts w:ascii="Calibri" w:hAnsi="Calibri" w:cs="Arial"/>
          <w:sz w:val="21"/>
          <w:szCs w:val="21"/>
        </w:rPr>
        <w:t xml:space="preserve">) </w:t>
      </w:r>
      <w:r w:rsidRPr="00BE3DCF">
        <w:rPr>
          <w:rFonts w:ascii="Calibri" w:hAnsi="Calibri" w:cs="Arial"/>
          <w:bCs/>
          <w:sz w:val="21"/>
          <w:szCs w:val="21"/>
        </w:rPr>
        <w:t>na straně jedné</w:t>
      </w:r>
    </w:p>
    <w:p w14:paraId="703A84C1" w14:textId="77777777" w:rsidR="00AE4370" w:rsidRPr="00CB06DF" w:rsidRDefault="00AE4370" w:rsidP="00AE4370">
      <w:pPr>
        <w:rPr>
          <w:rFonts w:ascii="Calibri" w:hAnsi="Calibri"/>
          <w:sz w:val="22"/>
          <w:szCs w:val="22"/>
        </w:rPr>
      </w:pPr>
    </w:p>
    <w:p w14:paraId="1003CCB0" w14:textId="77777777" w:rsidR="00AE4370" w:rsidRDefault="00AE4370" w:rsidP="00AE4370">
      <w:pPr>
        <w:rPr>
          <w:rFonts w:ascii="Calibri" w:hAnsi="Calibri"/>
          <w:sz w:val="22"/>
          <w:szCs w:val="22"/>
        </w:rPr>
      </w:pPr>
      <w:r w:rsidRPr="00CB06DF">
        <w:rPr>
          <w:rFonts w:ascii="Calibri" w:hAnsi="Calibri"/>
          <w:sz w:val="22"/>
          <w:szCs w:val="22"/>
        </w:rPr>
        <w:t>a</w:t>
      </w:r>
    </w:p>
    <w:p w14:paraId="7CD0370D" w14:textId="77777777" w:rsidR="002070DB" w:rsidRPr="00CB06DF" w:rsidRDefault="002070DB" w:rsidP="00AE4370">
      <w:pPr>
        <w:rPr>
          <w:rFonts w:ascii="Calibri" w:hAnsi="Calibri"/>
          <w:sz w:val="22"/>
          <w:szCs w:val="22"/>
        </w:rPr>
      </w:pPr>
    </w:p>
    <w:p w14:paraId="6F35B73A" w14:textId="77777777" w:rsidR="00F81BB2" w:rsidRDefault="00F81BB2" w:rsidP="00F81B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Ateliéry Bárta s.r.o.</w:t>
      </w:r>
    </w:p>
    <w:p w14:paraId="7AC31C16" w14:textId="79375291" w:rsidR="00F81BB2" w:rsidRPr="00690747" w:rsidRDefault="00F81BB2" w:rsidP="00F81BB2">
      <w:pPr>
        <w:rPr>
          <w:rFonts w:ascii="Calibri" w:hAnsi="Calibri" w:cs="Calibri"/>
          <w:sz w:val="22"/>
          <w:szCs w:val="22"/>
        </w:rPr>
      </w:pPr>
      <w:r w:rsidRPr="00690747">
        <w:rPr>
          <w:rFonts w:ascii="Calibri" w:hAnsi="Calibri" w:cs="Calibri"/>
          <w:sz w:val="22"/>
          <w:szCs w:val="22"/>
        </w:rPr>
        <w:t xml:space="preserve">Žižkova 312, 508 01 Hořice v Podkrkonoší </w:t>
      </w:r>
    </w:p>
    <w:p w14:paraId="2A19671D" w14:textId="77777777" w:rsidR="00F81BB2" w:rsidRPr="00690747" w:rsidRDefault="00F81BB2" w:rsidP="00F81BB2">
      <w:pPr>
        <w:rPr>
          <w:rFonts w:ascii="Calibri" w:hAnsi="Calibri" w:cs="Calibri"/>
          <w:sz w:val="22"/>
          <w:szCs w:val="22"/>
        </w:rPr>
      </w:pPr>
      <w:r w:rsidRPr="00690747">
        <w:rPr>
          <w:rFonts w:ascii="Calibri" w:hAnsi="Calibri" w:cs="Calibri"/>
          <w:sz w:val="22"/>
          <w:szCs w:val="22"/>
        </w:rPr>
        <w:t>IČO:27478548</w:t>
      </w:r>
    </w:p>
    <w:p w14:paraId="2B958566" w14:textId="77777777" w:rsidR="00F81BB2" w:rsidRPr="00690747" w:rsidRDefault="00F81BB2" w:rsidP="00F81BB2">
      <w:pPr>
        <w:rPr>
          <w:rFonts w:ascii="Calibri" w:hAnsi="Calibri" w:cs="Calibri"/>
          <w:sz w:val="22"/>
          <w:szCs w:val="22"/>
        </w:rPr>
      </w:pPr>
      <w:r w:rsidRPr="00690747">
        <w:rPr>
          <w:rFonts w:ascii="Calibri" w:hAnsi="Calibri" w:cs="Calibri"/>
          <w:sz w:val="22"/>
          <w:szCs w:val="22"/>
        </w:rPr>
        <w:t>DIČ:CZ27478548</w:t>
      </w:r>
    </w:p>
    <w:p w14:paraId="222B66EF" w14:textId="77777777" w:rsidR="00F81BB2" w:rsidRPr="00690747" w:rsidRDefault="00F81BB2" w:rsidP="00F81BB2">
      <w:pPr>
        <w:rPr>
          <w:rFonts w:ascii="Calibri" w:hAnsi="Calibri" w:cs="Calibri"/>
          <w:sz w:val="22"/>
          <w:szCs w:val="22"/>
        </w:rPr>
      </w:pPr>
      <w:r w:rsidRPr="00690747">
        <w:rPr>
          <w:rFonts w:ascii="Calibri" w:hAnsi="Calibri" w:cs="Calibri"/>
          <w:sz w:val="22"/>
          <w:szCs w:val="22"/>
        </w:rPr>
        <w:t>Číslo účtu: 196944301/0300,ČSOB, pobočka Hořice v Podkrkonoší</w:t>
      </w:r>
    </w:p>
    <w:p w14:paraId="3BF7EA3C" w14:textId="77777777" w:rsidR="00F81BB2" w:rsidRDefault="00F81BB2" w:rsidP="00F81BB2">
      <w:pPr>
        <w:rPr>
          <w:rFonts w:ascii="Calibri" w:hAnsi="Calibri" w:cs="Calibri"/>
          <w:sz w:val="22"/>
          <w:szCs w:val="22"/>
        </w:rPr>
      </w:pPr>
      <w:r w:rsidRPr="00690747">
        <w:rPr>
          <w:rFonts w:ascii="Calibri" w:hAnsi="Calibri" w:cs="Calibri"/>
          <w:sz w:val="22"/>
          <w:szCs w:val="22"/>
        </w:rPr>
        <w:t>Číslo licence: MK 66702/2014, datum: 11.</w:t>
      </w:r>
      <w:r>
        <w:rPr>
          <w:rFonts w:ascii="Calibri" w:hAnsi="Calibri" w:cs="Calibri"/>
          <w:sz w:val="22"/>
          <w:szCs w:val="22"/>
        </w:rPr>
        <w:t xml:space="preserve"> </w:t>
      </w:r>
      <w:r w:rsidRPr="00690747">
        <w:rPr>
          <w:rFonts w:ascii="Calibri" w:hAnsi="Calibri" w:cs="Calibri"/>
          <w:sz w:val="22"/>
          <w:szCs w:val="22"/>
        </w:rPr>
        <w:t>12.</w:t>
      </w:r>
      <w:r>
        <w:rPr>
          <w:rFonts w:ascii="Calibri" w:hAnsi="Calibri" w:cs="Calibri"/>
          <w:sz w:val="22"/>
          <w:szCs w:val="22"/>
        </w:rPr>
        <w:t xml:space="preserve"> </w:t>
      </w:r>
      <w:r w:rsidRPr="00690747">
        <w:rPr>
          <w:rFonts w:ascii="Calibri" w:hAnsi="Calibri" w:cs="Calibri"/>
          <w:sz w:val="22"/>
          <w:szCs w:val="22"/>
        </w:rPr>
        <w:t>2014</w:t>
      </w:r>
    </w:p>
    <w:p w14:paraId="3670B1D0" w14:textId="762437AA" w:rsidR="00AE4370" w:rsidRPr="002070DB" w:rsidRDefault="00AE4370" w:rsidP="00F81BB2">
      <w:pPr>
        <w:rPr>
          <w:rFonts w:ascii="Calibri" w:hAnsi="Calibri" w:cs="Arial"/>
          <w:bCs/>
          <w:sz w:val="21"/>
          <w:szCs w:val="21"/>
        </w:rPr>
      </w:pPr>
      <w:r w:rsidRPr="002070DB">
        <w:rPr>
          <w:rFonts w:ascii="Calibri" w:hAnsi="Calibri" w:cs="Calibri"/>
          <w:color w:val="000000"/>
          <w:sz w:val="21"/>
          <w:szCs w:val="21"/>
        </w:rPr>
        <w:t>(dále jen „</w:t>
      </w:r>
      <w:r w:rsidRPr="002070DB">
        <w:rPr>
          <w:rFonts w:ascii="Calibri" w:hAnsi="Calibri" w:cs="Calibri"/>
          <w:b/>
          <w:color w:val="000000"/>
          <w:sz w:val="21"/>
          <w:szCs w:val="21"/>
        </w:rPr>
        <w:t>zhotovitel</w:t>
      </w:r>
      <w:r w:rsidRPr="002070DB">
        <w:rPr>
          <w:rFonts w:ascii="Calibri" w:hAnsi="Calibri" w:cs="Calibri"/>
          <w:color w:val="000000"/>
          <w:sz w:val="21"/>
          <w:szCs w:val="21"/>
        </w:rPr>
        <w:t>“) na straně druhé</w:t>
      </w:r>
    </w:p>
    <w:p w14:paraId="1C623BED" w14:textId="77777777" w:rsidR="00AE4370" w:rsidRDefault="00AE4370" w:rsidP="00AE4370">
      <w:pPr>
        <w:rPr>
          <w:rFonts w:ascii="Calibri" w:hAnsi="Calibri" w:cs="Arial"/>
          <w:sz w:val="21"/>
          <w:szCs w:val="21"/>
        </w:rPr>
      </w:pPr>
    </w:p>
    <w:p w14:paraId="7FA1B1E2" w14:textId="63B08A8E" w:rsidR="00AE4370" w:rsidRPr="00CB77CD" w:rsidRDefault="00AE4370" w:rsidP="00AE4370">
      <w:pPr>
        <w:rPr>
          <w:rFonts w:ascii="Calibri" w:hAnsi="Calibri"/>
          <w:sz w:val="21"/>
          <w:szCs w:val="21"/>
        </w:rPr>
      </w:pPr>
      <w:r w:rsidRPr="00731D36">
        <w:rPr>
          <w:rFonts w:ascii="Calibri" w:hAnsi="Calibri"/>
          <w:sz w:val="21"/>
          <w:szCs w:val="21"/>
        </w:rPr>
        <w:t>jako smluvní strany uzavřely v souladu se zákonem č. 89/2012 Sb., občanský zákoník, ve znění pozdějších předpisů, níže uvedeného dne, měsíce a roku t</w:t>
      </w:r>
      <w:r w:rsidR="00F81BB2">
        <w:rPr>
          <w:rFonts w:ascii="Calibri" w:hAnsi="Calibri"/>
          <w:sz w:val="21"/>
          <w:szCs w:val="21"/>
        </w:rPr>
        <w:t>ento</w:t>
      </w:r>
    </w:p>
    <w:p w14:paraId="7932338B" w14:textId="77777777" w:rsidR="002070DB" w:rsidRDefault="002070DB" w:rsidP="00AE4370">
      <w:pPr>
        <w:jc w:val="center"/>
        <w:rPr>
          <w:rFonts w:ascii="Calibri" w:hAnsi="Calibri" w:cs="Arial"/>
          <w:b/>
          <w:sz w:val="28"/>
          <w:szCs w:val="28"/>
        </w:rPr>
      </w:pPr>
    </w:p>
    <w:p w14:paraId="15F052DC" w14:textId="77777777" w:rsidR="00A516E9" w:rsidRDefault="00A516E9" w:rsidP="00AE4370">
      <w:pPr>
        <w:jc w:val="center"/>
        <w:rPr>
          <w:rFonts w:ascii="Calibri" w:hAnsi="Calibri" w:cs="Arial"/>
          <w:b/>
          <w:sz w:val="28"/>
          <w:szCs w:val="28"/>
        </w:rPr>
      </w:pPr>
    </w:p>
    <w:p w14:paraId="3FA78309" w14:textId="5E9D6AB1" w:rsidR="009D08C1" w:rsidRDefault="009D08C1" w:rsidP="009D08C1">
      <w:pPr>
        <w:jc w:val="center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8"/>
          <w:szCs w:val="28"/>
        </w:rPr>
        <w:t>Dodatek č.</w:t>
      </w:r>
      <w:r w:rsidR="00F81BB2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1</w:t>
      </w:r>
    </w:p>
    <w:p w14:paraId="185AC431" w14:textId="6173FFC8" w:rsidR="009D08C1" w:rsidRDefault="009D08C1" w:rsidP="009D08C1">
      <w:pPr>
        <w:jc w:val="center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ke smlouvě o dílo s</w:t>
      </w:r>
      <w:r w:rsidR="009D60AA">
        <w:rPr>
          <w:rFonts w:ascii="Calibri" w:hAnsi="Calibri" w:cs="Arial"/>
          <w:b/>
          <w:sz w:val="24"/>
        </w:rPr>
        <w:t> číslem evidenčním:</w:t>
      </w:r>
      <w:r w:rsidR="00F81BB2" w:rsidRPr="00CB06DF">
        <w:rPr>
          <w:rStyle w:val="Siln"/>
          <w:rFonts w:ascii="Calibri" w:eastAsia="Calibri" w:hAnsi="Calibri" w:cs="Arial"/>
          <w:bCs/>
          <w:sz w:val="22"/>
          <w:szCs w:val="22"/>
        </w:rPr>
        <w:t xml:space="preserve"> </w:t>
      </w:r>
      <w:r w:rsidR="00F81BB2" w:rsidRPr="00F81BB2">
        <w:rPr>
          <w:rFonts w:asciiTheme="minorHAnsi" w:hAnsiTheme="minorHAnsi" w:cstheme="minorHAnsi"/>
          <w:b/>
          <w:sz w:val="22"/>
          <w:szCs w:val="22"/>
        </w:rPr>
        <w:t>4009H1200008</w:t>
      </w:r>
    </w:p>
    <w:p w14:paraId="6D25500F" w14:textId="77777777" w:rsidR="009D08C1" w:rsidRDefault="009D08C1" w:rsidP="009D08C1">
      <w:pPr>
        <w:jc w:val="center"/>
        <w:rPr>
          <w:rFonts w:ascii="Calibri" w:hAnsi="Calibri" w:cs="Arial"/>
          <w:b/>
          <w:sz w:val="24"/>
        </w:rPr>
      </w:pPr>
    </w:p>
    <w:p w14:paraId="4B7D3B7F" w14:textId="77777777" w:rsidR="009D08C1" w:rsidRPr="009D08C1" w:rsidRDefault="009D08C1" w:rsidP="009D08C1">
      <w:pPr>
        <w:jc w:val="center"/>
        <w:rPr>
          <w:rFonts w:ascii="Calibri" w:hAnsi="Calibri" w:cs="Arial"/>
          <w:b/>
          <w:sz w:val="24"/>
        </w:rPr>
      </w:pPr>
    </w:p>
    <w:p w14:paraId="1E604E48" w14:textId="77777777" w:rsidR="00AE4370" w:rsidRPr="00CB77CD" w:rsidRDefault="00AE4370" w:rsidP="00CB77CD">
      <w:pPr>
        <w:jc w:val="center"/>
        <w:rPr>
          <w:rFonts w:ascii="Calibri" w:hAnsi="Calibri"/>
          <w:b/>
          <w:sz w:val="22"/>
          <w:szCs w:val="22"/>
        </w:rPr>
      </w:pPr>
      <w:r w:rsidRPr="00091485">
        <w:rPr>
          <w:rFonts w:ascii="Calibri" w:hAnsi="Calibri"/>
          <w:b/>
          <w:sz w:val="22"/>
          <w:szCs w:val="22"/>
        </w:rPr>
        <w:t>Článek I.</w:t>
      </w:r>
    </w:p>
    <w:p w14:paraId="6FA7DD25" w14:textId="77777777" w:rsidR="00AE4370" w:rsidRDefault="00AE4370" w:rsidP="00AE4370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Úvodní ustanovení</w:t>
      </w:r>
    </w:p>
    <w:p w14:paraId="51B6FB44" w14:textId="77777777" w:rsidR="00F81BB2" w:rsidRDefault="00F81BB2" w:rsidP="00F81BB2">
      <w:pPr>
        <w:pStyle w:val="Odstavecseseznamem"/>
        <w:numPr>
          <w:ilvl w:val="0"/>
          <w:numId w:val="4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0544A5">
        <w:rPr>
          <w:rFonts w:asciiTheme="minorHAnsi" w:hAnsiTheme="minorHAnsi" w:cstheme="minorHAnsi"/>
          <w:sz w:val="22"/>
        </w:rPr>
        <w:t>Předmětem této smlouvy je úprava podmínek, za kterých zhotovitel provede pro objednatele následující dílo:</w:t>
      </w:r>
      <w:r>
        <w:rPr>
          <w:rFonts w:asciiTheme="minorHAnsi" w:hAnsiTheme="minorHAnsi" w:cstheme="minorHAnsi"/>
          <w:sz w:val="22"/>
        </w:rPr>
        <w:t xml:space="preserve"> </w:t>
      </w:r>
      <w:r w:rsidRPr="000544A5">
        <w:rPr>
          <w:rFonts w:asciiTheme="minorHAnsi" w:hAnsiTheme="minorHAnsi" w:cstheme="minorHAnsi"/>
          <w:b/>
          <w:sz w:val="22"/>
        </w:rPr>
        <w:t xml:space="preserve">kompletní </w:t>
      </w:r>
      <w:r>
        <w:rPr>
          <w:rFonts w:asciiTheme="minorHAnsi" w:hAnsiTheme="minorHAnsi" w:cstheme="minorHAnsi"/>
          <w:b/>
          <w:sz w:val="22"/>
        </w:rPr>
        <w:t>restaurování 2 sedacích souprav</w:t>
      </w:r>
      <w:r w:rsidRPr="00FA1F2B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na SZ Hrádek u Nechanic, mimo restaurování gobelínových částí </w:t>
      </w:r>
      <w:r w:rsidRPr="006D40F5">
        <w:rPr>
          <w:rFonts w:asciiTheme="minorHAnsi" w:hAnsiTheme="minorHAnsi" w:cstheme="minorHAnsi"/>
          <w:sz w:val="22"/>
        </w:rPr>
        <w:t>(dále jen „dílo“). Dílo je tvořeno těmito položkami:</w:t>
      </w:r>
    </w:p>
    <w:p w14:paraId="73D245AD" w14:textId="77777777" w:rsidR="00F81BB2" w:rsidRDefault="00F81BB2" w:rsidP="00F81BB2">
      <w:pPr>
        <w:pStyle w:val="Odstavecseseznamem"/>
        <w:ind w:left="426"/>
        <w:rPr>
          <w:rFonts w:asciiTheme="minorHAnsi" w:hAnsiTheme="minorHAnsi" w:cstheme="minorHAnsi"/>
          <w:sz w:val="22"/>
        </w:rPr>
      </w:pPr>
    </w:p>
    <w:p w14:paraId="64C80637" w14:textId="77777777" w:rsidR="00F81BB2" w:rsidRPr="00C47949" w:rsidRDefault="00F81BB2" w:rsidP="00F81BB2">
      <w:pPr>
        <w:pStyle w:val="Odstavecseseznamem"/>
        <w:numPr>
          <w:ilvl w:val="0"/>
          <w:numId w:val="42"/>
        </w:numPr>
        <w:spacing w:after="120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proofErr w:type="spellStart"/>
      <w:r w:rsidRPr="00C47949">
        <w:rPr>
          <w:rFonts w:asciiTheme="minorHAnsi" w:hAnsiTheme="minorHAnsi" w:cstheme="minorHAnsi"/>
          <w:sz w:val="22"/>
        </w:rPr>
        <w:t>Inv</w:t>
      </w:r>
      <w:proofErr w:type="spellEnd"/>
      <w:r w:rsidRPr="00C47949">
        <w:rPr>
          <w:rFonts w:asciiTheme="minorHAnsi" w:hAnsiTheme="minorHAnsi" w:cstheme="minorHAnsi"/>
          <w:sz w:val="22"/>
        </w:rPr>
        <w:t xml:space="preserve"> č. HN01289 pohovka renesanční</w:t>
      </w:r>
    </w:p>
    <w:p w14:paraId="68A35C4C" w14:textId="77777777" w:rsidR="00F81BB2" w:rsidRPr="00C47949" w:rsidRDefault="00F81BB2" w:rsidP="00F81BB2">
      <w:pPr>
        <w:pStyle w:val="Odstavecseseznamem"/>
        <w:numPr>
          <w:ilvl w:val="0"/>
          <w:numId w:val="42"/>
        </w:numPr>
        <w:spacing w:after="120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proofErr w:type="spellStart"/>
      <w:r w:rsidRPr="00C47949">
        <w:rPr>
          <w:rFonts w:asciiTheme="minorHAnsi" w:hAnsiTheme="minorHAnsi" w:cstheme="minorHAnsi"/>
          <w:sz w:val="22"/>
        </w:rPr>
        <w:t>Inv</w:t>
      </w:r>
      <w:proofErr w:type="spellEnd"/>
      <w:r w:rsidRPr="00C47949">
        <w:rPr>
          <w:rFonts w:asciiTheme="minorHAnsi" w:hAnsiTheme="minorHAnsi" w:cstheme="minorHAnsi"/>
          <w:sz w:val="22"/>
        </w:rPr>
        <w:t xml:space="preserve"> č. HN01295 křeslo renesanční</w:t>
      </w:r>
    </w:p>
    <w:p w14:paraId="5E18B429" w14:textId="77777777" w:rsidR="00F81BB2" w:rsidRPr="00C47949" w:rsidRDefault="00F81BB2" w:rsidP="00F81BB2">
      <w:pPr>
        <w:pStyle w:val="Odstavecseseznamem"/>
        <w:numPr>
          <w:ilvl w:val="0"/>
          <w:numId w:val="42"/>
        </w:numPr>
        <w:spacing w:after="120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proofErr w:type="spellStart"/>
      <w:r w:rsidRPr="00C47949">
        <w:rPr>
          <w:rFonts w:asciiTheme="minorHAnsi" w:hAnsiTheme="minorHAnsi" w:cstheme="minorHAnsi"/>
          <w:sz w:val="22"/>
        </w:rPr>
        <w:t>Inv</w:t>
      </w:r>
      <w:proofErr w:type="spellEnd"/>
      <w:r w:rsidRPr="00C47949">
        <w:rPr>
          <w:rFonts w:asciiTheme="minorHAnsi" w:hAnsiTheme="minorHAnsi" w:cstheme="minorHAnsi"/>
          <w:sz w:val="22"/>
        </w:rPr>
        <w:t xml:space="preserve"> č. HN01296 křeslo renesanční</w:t>
      </w:r>
    </w:p>
    <w:p w14:paraId="74C47FF4" w14:textId="77777777" w:rsidR="00F81BB2" w:rsidRPr="00C47949" w:rsidRDefault="00F81BB2" w:rsidP="00F81BB2">
      <w:pPr>
        <w:pStyle w:val="Odstavecseseznamem"/>
        <w:numPr>
          <w:ilvl w:val="0"/>
          <w:numId w:val="42"/>
        </w:numPr>
        <w:spacing w:after="120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proofErr w:type="spellStart"/>
      <w:r w:rsidRPr="00C47949">
        <w:rPr>
          <w:rFonts w:asciiTheme="minorHAnsi" w:hAnsiTheme="minorHAnsi" w:cstheme="minorHAnsi"/>
          <w:sz w:val="22"/>
        </w:rPr>
        <w:t>Inv</w:t>
      </w:r>
      <w:proofErr w:type="spellEnd"/>
      <w:r w:rsidRPr="00C47949">
        <w:rPr>
          <w:rFonts w:asciiTheme="minorHAnsi" w:hAnsiTheme="minorHAnsi" w:cstheme="minorHAnsi"/>
          <w:sz w:val="22"/>
        </w:rPr>
        <w:t>. č. HN05951 pohovka s vysokým opěradlem</w:t>
      </w:r>
    </w:p>
    <w:p w14:paraId="316DA588" w14:textId="77777777" w:rsidR="00F81BB2" w:rsidRPr="00C47949" w:rsidRDefault="00F81BB2" w:rsidP="00F81BB2">
      <w:pPr>
        <w:pStyle w:val="Odstavecseseznamem"/>
        <w:numPr>
          <w:ilvl w:val="0"/>
          <w:numId w:val="42"/>
        </w:numPr>
        <w:spacing w:after="120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proofErr w:type="spellStart"/>
      <w:r w:rsidRPr="00C47949">
        <w:rPr>
          <w:rFonts w:asciiTheme="minorHAnsi" w:hAnsiTheme="minorHAnsi" w:cstheme="minorHAnsi"/>
          <w:sz w:val="22"/>
        </w:rPr>
        <w:t>Inv</w:t>
      </w:r>
      <w:proofErr w:type="spellEnd"/>
      <w:r w:rsidRPr="00C47949">
        <w:rPr>
          <w:rFonts w:asciiTheme="minorHAnsi" w:hAnsiTheme="minorHAnsi" w:cstheme="minorHAnsi"/>
          <w:sz w:val="22"/>
        </w:rPr>
        <w:t xml:space="preserve">. č. HN05949 židle s vysokým opěradlem </w:t>
      </w:r>
    </w:p>
    <w:p w14:paraId="56742FD7" w14:textId="77777777" w:rsidR="00F81BB2" w:rsidRPr="00C47949" w:rsidRDefault="00F81BB2" w:rsidP="00F81BB2">
      <w:pPr>
        <w:pStyle w:val="Odstavecseseznamem"/>
        <w:numPr>
          <w:ilvl w:val="0"/>
          <w:numId w:val="42"/>
        </w:numPr>
        <w:spacing w:after="120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proofErr w:type="spellStart"/>
      <w:r w:rsidRPr="00C47949">
        <w:rPr>
          <w:rFonts w:asciiTheme="minorHAnsi" w:hAnsiTheme="minorHAnsi" w:cstheme="minorHAnsi"/>
          <w:sz w:val="22"/>
        </w:rPr>
        <w:t>Inv</w:t>
      </w:r>
      <w:proofErr w:type="spellEnd"/>
      <w:r w:rsidRPr="00C47949">
        <w:rPr>
          <w:rFonts w:asciiTheme="minorHAnsi" w:hAnsiTheme="minorHAnsi" w:cstheme="minorHAnsi"/>
          <w:sz w:val="22"/>
        </w:rPr>
        <w:t>. č. HN06142 židle s vysokým opěradlem</w:t>
      </w:r>
    </w:p>
    <w:p w14:paraId="425C385A" w14:textId="77777777" w:rsidR="00F81BB2" w:rsidRPr="00C47949" w:rsidRDefault="00F81BB2" w:rsidP="00F81BB2">
      <w:pPr>
        <w:pStyle w:val="Odstavecseseznamem"/>
        <w:numPr>
          <w:ilvl w:val="0"/>
          <w:numId w:val="42"/>
        </w:numPr>
        <w:spacing w:after="120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proofErr w:type="spellStart"/>
      <w:r w:rsidRPr="00C47949">
        <w:rPr>
          <w:rFonts w:asciiTheme="minorHAnsi" w:hAnsiTheme="minorHAnsi" w:cstheme="minorHAnsi"/>
          <w:sz w:val="22"/>
        </w:rPr>
        <w:t>Inv</w:t>
      </w:r>
      <w:proofErr w:type="spellEnd"/>
      <w:r w:rsidRPr="00C47949">
        <w:rPr>
          <w:rFonts w:asciiTheme="minorHAnsi" w:hAnsiTheme="minorHAnsi" w:cstheme="minorHAnsi"/>
          <w:sz w:val="22"/>
        </w:rPr>
        <w:t>. č. HN06143 židle s vysokým opěradlem</w:t>
      </w:r>
    </w:p>
    <w:p w14:paraId="66EAA817" w14:textId="77777777" w:rsidR="00F81BB2" w:rsidRPr="00C47949" w:rsidRDefault="00F81BB2" w:rsidP="00F81BB2">
      <w:pPr>
        <w:pStyle w:val="Odstavecseseznamem"/>
        <w:numPr>
          <w:ilvl w:val="0"/>
          <w:numId w:val="42"/>
        </w:numPr>
        <w:spacing w:after="120"/>
        <w:ind w:left="1276"/>
        <w:contextualSpacing w:val="0"/>
        <w:jc w:val="both"/>
        <w:rPr>
          <w:rFonts w:asciiTheme="minorHAnsi" w:hAnsiTheme="minorHAnsi" w:cstheme="minorHAnsi"/>
          <w:sz w:val="22"/>
        </w:rPr>
      </w:pPr>
      <w:proofErr w:type="spellStart"/>
      <w:r w:rsidRPr="00C47949">
        <w:rPr>
          <w:rFonts w:asciiTheme="minorHAnsi" w:hAnsiTheme="minorHAnsi" w:cstheme="minorHAnsi"/>
          <w:sz w:val="22"/>
        </w:rPr>
        <w:t>Inv</w:t>
      </w:r>
      <w:proofErr w:type="spellEnd"/>
      <w:r w:rsidRPr="00C47949">
        <w:rPr>
          <w:rFonts w:asciiTheme="minorHAnsi" w:hAnsiTheme="minorHAnsi" w:cstheme="minorHAnsi"/>
          <w:sz w:val="22"/>
        </w:rPr>
        <w:t>. č. HN06144 židle s vysokým opěradlem</w:t>
      </w:r>
    </w:p>
    <w:p w14:paraId="15DBCF1A" w14:textId="600C79D6" w:rsidR="009D08C1" w:rsidRPr="00FF6E31" w:rsidRDefault="009D08C1" w:rsidP="009D08C1">
      <w:pPr>
        <w:jc w:val="both"/>
        <w:rPr>
          <w:rFonts w:ascii="Calibri" w:hAnsi="Calibri"/>
          <w:bCs/>
          <w:sz w:val="28"/>
          <w:szCs w:val="28"/>
        </w:rPr>
      </w:pPr>
    </w:p>
    <w:p w14:paraId="2CA4D943" w14:textId="77777777" w:rsidR="004D4E02" w:rsidRDefault="004D4E02" w:rsidP="004D4E02">
      <w:pPr>
        <w:pStyle w:val="Bezmezer"/>
        <w:ind w:left="567" w:hanging="567"/>
        <w:jc w:val="both"/>
        <w:rPr>
          <w:rFonts w:ascii="Calibri" w:hAnsi="Calibri"/>
          <w:sz w:val="21"/>
          <w:szCs w:val="21"/>
        </w:rPr>
      </w:pPr>
    </w:p>
    <w:p w14:paraId="4B2F9763" w14:textId="77777777" w:rsidR="004D4E02" w:rsidRDefault="00AE4370" w:rsidP="004D4E02">
      <w:pPr>
        <w:pStyle w:val="Bezmezer"/>
        <w:ind w:left="567" w:hanging="567"/>
        <w:jc w:val="center"/>
        <w:rPr>
          <w:rFonts w:ascii="Calibri" w:hAnsi="Calibri" w:cs="Arial"/>
          <w:b/>
          <w:snapToGrid w:val="0"/>
          <w:sz w:val="21"/>
          <w:szCs w:val="21"/>
        </w:rPr>
      </w:pPr>
      <w:r w:rsidRPr="00FB0200">
        <w:rPr>
          <w:rFonts w:ascii="Calibri" w:hAnsi="Calibri" w:cs="Arial"/>
          <w:b/>
          <w:snapToGrid w:val="0"/>
          <w:sz w:val="21"/>
          <w:szCs w:val="21"/>
        </w:rPr>
        <w:lastRenderedPageBreak/>
        <w:t>Článek II.</w:t>
      </w:r>
    </w:p>
    <w:p w14:paraId="7BCF85B5" w14:textId="4BF4D17A" w:rsidR="004D4E02" w:rsidRDefault="009D08C1" w:rsidP="004D4E02">
      <w:pPr>
        <w:pStyle w:val="Bezmezer"/>
        <w:ind w:left="567" w:hanging="567"/>
        <w:jc w:val="center"/>
        <w:rPr>
          <w:rFonts w:ascii="Calibri" w:hAnsi="Calibri" w:cs="Arial"/>
          <w:b/>
          <w:snapToGrid w:val="0"/>
          <w:sz w:val="21"/>
          <w:szCs w:val="21"/>
        </w:rPr>
      </w:pPr>
      <w:r>
        <w:rPr>
          <w:rFonts w:ascii="Calibri" w:hAnsi="Calibri" w:cs="Arial"/>
          <w:b/>
          <w:snapToGrid w:val="0"/>
          <w:sz w:val="21"/>
          <w:szCs w:val="21"/>
        </w:rPr>
        <w:t>Předmět dodatku č.</w:t>
      </w:r>
      <w:r w:rsidR="005B123D">
        <w:rPr>
          <w:rFonts w:ascii="Calibri" w:hAnsi="Calibri" w:cs="Arial"/>
          <w:b/>
          <w:snapToGrid w:val="0"/>
          <w:sz w:val="21"/>
          <w:szCs w:val="21"/>
        </w:rPr>
        <w:t xml:space="preserve"> </w:t>
      </w:r>
      <w:r>
        <w:rPr>
          <w:rFonts w:ascii="Calibri" w:hAnsi="Calibri" w:cs="Arial"/>
          <w:b/>
          <w:snapToGrid w:val="0"/>
          <w:sz w:val="21"/>
          <w:szCs w:val="21"/>
        </w:rPr>
        <w:t>1</w:t>
      </w:r>
    </w:p>
    <w:p w14:paraId="63495B4D" w14:textId="063D13CB" w:rsidR="00AE4370" w:rsidRDefault="00797F32" w:rsidP="00C5251B">
      <w:pPr>
        <w:pStyle w:val="Bezmezer"/>
        <w:jc w:val="both"/>
        <w:rPr>
          <w:rFonts w:ascii="Calibri" w:hAnsi="Calibri"/>
          <w:sz w:val="21"/>
          <w:szCs w:val="21"/>
        </w:rPr>
      </w:pPr>
      <w:r w:rsidRPr="00797F32">
        <w:rPr>
          <w:rFonts w:ascii="Calibri" w:hAnsi="Calibri"/>
          <w:sz w:val="21"/>
          <w:szCs w:val="21"/>
        </w:rPr>
        <w:t>Smluvní strany</w:t>
      </w:r>
      <w:r>
        <w:rPr>
          <w:rFonts w:ascii="Calibri" w:hAnsi="Calibri"/>
          <w:sz w:val="21"/>
          <w:szCs w:val="21"/>
        </w:rPr>
        <w:t xml:space="preserve"> se dohodly na uzavření tohoto D</w:t>
      </w:r>
      <w:r w:rsidRPr="00797F32">
        <w:rPr>
          <w:rFonts w:ascii="Calibri" w:hAnsi="Calibri"/>
          <w:sz w:val="21"/>
          <w:szCs w:val="21"/>
        </w:rPr>
        <w:t>odatku č.</w:t>
      </w:r>
      <w:r w:rsidR="005B123D">
        <w:rPr>
          <w:rFonts w:ascii="Calibri" w:hAnsi="Calibri"/>
          <w:sz w:val="21"/>
          <w:szCs w:val="21"/>
        </w:rPr>
        <w:t xml:space="preserve"> </w:t>
      </w:r>
      <w:r w:rsidRPr="00797F32">
        <w:rPr>
          <w:rFonts w:ascii="Calibri" w:hAnsi="Calibri"/>
          <w:sz w:val="21"/>
          <w:szCs w:val="21"/>
        </w:rPr>
        <w:t>1 ke smlouvě o dí</w:t>
      </w:r>
      <w:r w:rsidR="009D60AA">
        <w:rPr>
          <w:rFonts w:ascii="Calibri" w:hAnsi="Calibri"/>
          <w:sz w:val="21"/>
          <w:szCs w:val="21"/>
        </w:rPr>
        <w:t xml:space="preserve">lo, která byla uzavřena dne </w:t>
      </w:r>
      <w:r w:rsidR="005B123D">
        <w:rPr>
          <w:rFonts w:ascii="Calibri" w:hAnsi="Calibri"/>
          <w:sz w:val="21"/>
          <w:szCs w:val="21"/>
        </w:rPr>
        <w:t>30. 11. 2020</w:t>
      </w:r>
      <w:r w:rsidR="009D60AA">
        <w:rPr>
          <w:rFonts w:ascii="Calibri" w:hAnsi="Calibri"/>
          <w:sz w:val="21"/>
          <w:szCs w:val="21"/>
        </w:rPr>
        <w:t xml:space="preserve">, čj. </w:t>
      </w:r>
      <w:r w:rsidR="005B123D">
        <w:rPr>
          <w:rFonts w:ascii="Calibri" w:hAnsi="Calibri" w:cs="Calibri"/>
          <w:sz w:val="22"/>
          <w:szCs w:val="22"/>
        </w:rPr>
        <w:t>NPU-440/88459</w:t>
      </w:r>
      <w:r w:rsidR="005B123D" w:rsidRPr="00390FDF">
        <w:rPr>
          <w:rFonts w:ascii="Calibri" w:hAnsi="Calibri" w:cs="Calibri"/>
          <w:sz w:val="22"/>
          <w:szCs w:val="22"/>
        </w:rPr>
        <w:t>/2020</w:t>
      </w:r>
      <w:r w:rsidR="009D60AA">
        <w:rPr>
          <w:rFonts w:ascii="Calibri" w:hAnsi="Calibri"/>
          <w:sz w:val="21"/>
          <w:szCs w:val="21"/>
        </w:rPr>
        <w:t>.</w:t>
      </w:r>
    </w:p>
    <w:p w14:paraId="15365394" w14:textId="2C2F00F4" w:rsidR="00797F32" w:rsidRDefault="009D60AA" w:rsidP="005B123D">
      <w:pPr>
        <w:rPr>
          <w:rFonts w:ascii="Calibri" w:hAnsi="Calibri"/>
          <w:sz w:val="21"/>
          <w:szCs w:val="21"/>
        </w:rPr>
      </w:pPr>
      <w:r w:rsidRPr="005B123D">
        <w:rPr>
          <w:rFonts w:ascii="Calibri" w:hAnsi="Calibri"/>
          <w:sz w:val="21"/>
          <w:szCs w:val="21"/>
        </w:rPr>
        <w:t xml:space="preserve">Změna se týká článku </w:t>
      </w:r>
      <w:r w:rsidR="005B123D">
        <w:rPr>
          <w:rFonts w:ascii="Calibri" w:hAnsi="Calibri"/>
          <w:sz w:val="21"/>
          <w:szCs w:val="21"/>
        </w:rPr>
        <w:t xml:space="preserve">III. </w:t>
      </w:r>
      <w:r w:rsidR="005B123D" w:rsidRPr="00780756">
        <w:rPr>
          <w:rFonts w:asciiTheme="minorHAnsi" w:hAnsiTheme="minorHAnsi"/>
          <w:sz w:val="22"/>
        </w:rPr>
        <w:t>Cena a platební podmínky</w:t>
      </w:r>
      <w:r w:rsidR="005B123D" w:rsidRPr="00780756">
        <w:rPr>
          <w:rFonts w:asciiTheme="minorHAnsi" w:hAnsiTheme="minorHAnsi"/>
          <w:sz w:val="22"/>
        </w:rPr>
        <w:t>.</w:t>
      </w:r>
    </w:p>
    <w:p w14:paraId="25C28743" w14:textId="50808638" w:rsidR="007575EC" w:rsidRDefault="007575EC" w:rsidP="007575EC">
      <w:pPr>
        <w:pStyle w:val="Bezmezer"/>
        <w:jc w:val="both"/>
        <w:rPr>
          <w:rFonts w:ascii="Calibri" w:hAnsi="Calibri"/>
          <w:sz w:val="21"/>
          <w:szCs w:val="21"/>
        </w:rPr>
      </w:pPr>
    </w:p>
    <w:p w14:paraId="41FBA846" w14:textId="595D0D19" w:rsidR="007575EC" w:rsidRDefault="007575EC" w:rsidP="00D434F9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Celková c</w:t>
      </w:r>
      <w:r>
        <w:rPr>
          <w:rFonts w:ascii="Calibri" w:hAnsi="Calibri"/>
          <w:sz w:val="21"/>
          <w:szCs w:val="21"/>
        </w:rPr>
        <w:t xml:space="preserve">ena díla se zvyšuje o jinou látku na čalounění, jejíž  změna oproti původní kalkulaci byla požadována odbornou </w:t>
      </w:r>
      <w:proofErr w:type="spellStart"/>
      <w:r>
        <w:rPr>
          <w:rFonts w:ascii="Calibri" w:hAnsi="Calibri"/>
          <w:sz w:val="21"/>
          <w:szCs w:val="21"/>
        </w:rPr>
        <w:t>garantkou</w:t>
      </w:r>
      <w:proofErr w:type="spellEnd"/>
      <w:r>
        <w:rPr>
          <w:rFonts w:ascii="Calibri" w:hAnsi="Calibri"/>
          <w:sz w:val="21"/>
          <w:szCs w:val="21"/>
        </w:rPr>
        <w:t xml:space="preserve"> památkové péče NPÚ ÚOP v Josefově. Výběr této látky nastal až v průběhu restaurování a nebylo možné jej tak promítnout do původní kalkulace. </w:t>
      </w:r>
    </w:p>
    <w:p w14:paraId="61CC6699" w14:textId="77777777" w:rsidR="00D434F9" w:rsidRDefault="00D434F9" w:rsidP="00D434F9">
      <w:pPr>
        <w:jc w:val="both"/>
        <w:rPr>
          <w:rFonts w:ascii="Calibri" w:hAnsi="Calibri"/>
          <w:sz w:val="21"/>
          <w:szCs w:val="21"/>
        </w:rPr>
      </w:pPr>
    </w:p>
    <w:p w14:paraId="11CB305F" w14:textId="23570FE8" w:rsidR="007575EC" w:rsidRDefault="007575EC" w:rsidP="007575EC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Původní znění je toto:</w:t>
      </w:r>
    </w:p>
    <w:p w14:paraId="4B34AE70" w14:textId="77777777" w:rsidR="007575EC" w:rsidRPr="0015148B" w:rsidRDefault="007575EC" w:rsidP="007575EC">
      <w:pPr>
        <w:pStyle w:val="Odstavecseseznamem"/>
        <w:numPr>
          <w:ilvl w:val="0"/>
          <w:numId w:val="44"/>
        </w:numPr>
        <w:ind w:left="426"/>
        <w:contextualSpacing w:val="0"/>
        <w:jc w:val="both"/>
        <w:rPr>
          <w:rFonts w:asciiTheme="minorHAnsi" w:hAnsiTheme="minorHAnsi"/>
          <w:sz w:val="22"/>
        </w:rPr>
      </w:pPr>
      <w:r w:rsidRPr="00410EEA">
        <w:rPr>
          <w:rFonts w:asciiTheme="minorHAnsi" w:hAnsiTheme="minorHAnsi"/>
          <w:b/>
          <w:sz w:val="22"/>
        </w:rPr>
        <w:t>Celková cena díla je</w:t>
      </w:r>
      <w:r>
        <w:rPr>
          <w:rFonts w:asciiTheme="minorHAnsi" w:hAnsiTheme="minorHAnsi"/>
          <w:b/>
          <w:sz w:val="22"/>
        </w:rPr>
        <w:t xml:space="preserve"> 313 651,- Kč</w:t>
      </w:r>
    </w:p>
    <w:p w14:paraId="3F14DFB8" w14:textId="77777777" w:rsidR="007575EC" w:rsidRPr="0015148B" w:rsidRDefault="007575EC" w:rsidP="007575EC">
      <w:pPr>
        <w:pStyle w:val="Odstavecseseznamem"/>
        <w:ind w:left="426"/>
        <w:rPr>
          <w:rFonts w:asciiTheme="minorHAnsi" w:hAnsiTheme="minorHAnsi" w:cs="Arial"/>
          <w:sz w:val="22"/>
        </w:rPr>
      </w:pPr>
    </w:p>
    <w:p w14:paraId="1ED7784D" w14:textId="77777777" w:rsidR="007575EC" w:rsidRDefault="007575EC" w:rsidP="007575EC">
      <w:pPr>
        <w:pStyle w:val="Odstavecseseznamem"/>
        <w:numPr>
          <w:ilvl w:val="0"/>
          <w:numId w:val="44"/>
        </w:numPr>
        <w:ind w:left="426"/>
        <w:contextualSpacing w:val="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 xml:space="preserve">Cena díla rozepsaná dle DPH: </w:t>
      </w:r>
    </w:p>
    <w:p w14:paraId="4B2EEF60" w14:textId="77777777" w:rsidR="007575EC" w:rsidRDefault="007575EC" w:rsidP="007575EC">
      <w:pPr>
        <w:widowControl w:val="0"/>
        <w:tabs>
          <w:tab w:val="left" w:pos="3936"/>
          <w:tab w:val="decimal" w:pos="8505"/>
        </w:tabs>
        <w:ind w:left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Celková cena bez DPH činí (v Kč):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272 740,-Kč</w:t>
      </w:r>
    </w:p>
    <w:p w14:paraId="62A201B3" w14:textId="77777777" w:rsidR="007575EC" w:rsidRDefault="007575EC" w:rsidP="007575EC">
      <w:pPr>
        <w:widowControl w:val="0"/>
        <w:tabs>
          <w:tab w:val="left" w:pos="567"/>
          <w:tab w:val="decimal" w:pos="8505"/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DPH v platné sazbě 15 % činí (v Kč)</w:t>
      </w:r>
      <w:r>
        <w:rPr>
          <w:rFonts w:ascii="Calibri" w:hAnsi="Calibri" w:cs="Calibri"/>
          <w:sz w:val="22"/>
          <w:szCs w:val="22"/>
        </w:rPr>
        <w:tab/>
        <w:t>40 911,- Kč</w:t>
      </w:r>
    </w:p>
    <w:p w14:paraId="7C282955" w14:textId="77777777" w:rsidR="007575EC" w:rsidRDefault="007575EC" w:rsidP="007575EC">
      <w:pPr>
        <w:widowControl w:val="0"/>
        <w:tabs>
          <w:tab w:val="decimal" w:pos="8505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cena včetně DPH činí (v Kč):</w:t>
      </w:r>
      <w:r>
        <w:rPr>
          <w:rFonts w:ascii="Calibri" w:hAnsi="Calibri" w:cs="Calibri"/>
          <w:sz w:val="22"/>
          <w:szCs w:val="22"/>
        </w:rPr>
        <w:tab/>
        <w:t>313 651,- Kč</w:t>
      </w:r>
    </w:p>
    <w:p w14:paraId="2BC6A501" w14:textId="4B0BB9B5" w:rsidR="007575EC" w:rsidRDefault="007575EC" w:rsidP="007575EC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slovy:Třistatřinácttisícšestsetpadesátjednakorunačeská</w:t>
      </w:r>
      <w:proofErr w:type="spellEnd"/>
      <w:r>
        <w:rPr>
          <w:rFonts w:ascii="Calibri" w:hAnsi="Calibri" w:cs="Calibri"/>
          <w:sz w:val="22"/>
          <w:szCs w:val="22"/>
          <w:shd w:val="clear" w:color="auto" w:fill="F2F2F2"/>
        </w:rPr>
        <w:t>)</w:t>
      </w:r>
    </w:p>
    <w:p w14:paraId="7EB4EC67" w14:textId="77777777" w:rsidR="007575EC" w:rsidRDefault="007575EC" w:rsidP="007575EC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0C9C3624" w14:textId="77777777" w:rsidR="007575EC" w:rsidRDefault="007575EC" w:rsidP="007575EC">
      <w:pPr>
        <w:rPr>
          <w:rFonts w:ascii="Calibri" w:hAnsi="Calibri"/>
          <w:sz w:val="21"/>
          <w:szCs w:val="21"/>
        </w:rPr>
      </w:pPr>
    </w:p>
    <w:p w14:paraId="254D1CA5" w14:textId="54554ED8" w:rsidR="007575EC" w:rsidRDefault="007575EC" w:rsidP="007575EC">
      <w:pPr>
        <w:rPr>
          <w:rFonts w:ascii="Calibri" w:hAnsi="Calibri"/>
          <w:sz w:val="21"/>
          <w:szCs w:val="21"/>
        </w:rPr>
      </w:pPr>
    </w:p>
    <w:p w14:paraId="67BE9426" w14:textId="6F58EC5F" w:rsidR="007575EC" w:rsidRDefault="007575EC" w:rsidP="007575EC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Nové znění je toto:</w:t>
      </w:r>
    </w:p>
    <w:p w14:paraId="2E4423A5" w14:textId="1775592E" w:rsidR="004B2D2F" w:rsidRPr="00D434F9" w:rsidRDefault="004B2D2F" w:rsidP="00D434F9">
      <w:pPr>
        <w:pStyle w:val="Odstavecseseznamem"/>
        <w:numPr>
          <w:ilvl w:val="0"/>
          <w:numId w:val="45"/>
        </w:numPr>
        <w:ind w:left="426"/>
        <w:jc w:val="both"/>
        <w:rPr>
          <w:rFonts w:asciiTheme="minorHAnsi" w:hAnsiTheme="minorHAnsi"/>
          <w:sz w:val="22"/>
        </w:rPr>
      </w:pPr>
      <w:r w:rsidRPr="00D434F9">
        <w:rPr>
          <w:rFonts w:asciiTheme="minorHAnsi" w:hAnsiTheme="minorHAnsi"/>
          <w:b/>
          <w:sz w:val="22"/>
        </w:rPr>
        <w:t>Celková cena díla je 3</w:t>
      </w:r>
      <w:r w:rsidRPr="00D434F9">
        <w:rPr>
          <w:rFonts w:asciiTheme="minorHAnsi" w:hAnsiTheme="minorHAnsi"/>
          <w:b/>
          <w:sz w:val="22"/>
        </w:rPr>
        <w:t>98</w:t>
      </w:r>
      <w:r w:rsidRPr="00D434F9">
        <w:rPr>
          <w:rFonts w:asciiTheme="minorHAnsi" w:hAnsiTheme="minorHAnsi"/>
          <w:b/>
          <w:sz w:val="22"/>
        </w:rPr>
        <w:t> 651,- Kč</w:t>
      </w:r>
    </w:p>
    <w:p w14:paraId="6736D043" w14:textId="77777777" w:rsidR="007575EC" w:rsidRPr="0015148B" w:rsidRDefault="007575EC" w:rsidP="007575EC">
      <w:pPr>
        <w:pStyle w:val="Odstavecseseznamem"/>
        <w:ind w:left="426"/>
        <w:contextualSpacing w:val="0"/>
        <w:jc w:val="both"/>
        <w:rPr>
          <w:rFonts w:asciiTheme="minorHAnsi" w:hAnsiTheme="minorHAnsi"/>
          <w:sz w:val="22"/>
        </w:rPr>
      </w:pPr>
    </w:p>
    <w:p w14:paraId="07184FA8" w14:textId="77777777" w:rsidR="004B2D2F" w:rsidRPr="0015148B" w:rsidRDefault="004B2D2F" w:rsidP="004B2D2F">
      <w:pPr>
        <w:pStyle w:val="Odstavecseseznamem"/>
        <w:ind w:left="426"/>
        <w:rPr>
          <w:rFonts w:asciiTheme="minorHAnsi" w:hAnsiTheme="minorHAnsi" w:cs="Arial"/>
          <w:sz w:val="22"/>
        </w:rPr>
      </w:pPr>
    </w:p>
    <w:p w14:paraId="4AB483EC" w14:textId="77777777" w:rsidR="004B2D2F" w:rsidRDefault="004B2D2F" w:rsidP="00D434F9">
      <w:pPr>
        <w:pStyle w:val="Odstavecseseznamem"/>
        <w:numPr>
          <w:ilvl w:val="0"/>
          <w:numId w:val="45"/>
        </w:numPr>
        <w:ind w:left="426"/>
        <w:contextualSpacing w:val="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 xml:space="preserve">Cena díla rozepsaná dle DPH: </w:t>
      </w:r>
    </w:p>
    <w:p w14:paraId="0A35CECD" w14:textId="2914254B" w:rsidR="004B2D2F" w:rsidRDefault="004B2D2F" w:rsidP="004B2D2F">
      <w:pPr>
        <w:widowControl w:val="0"/>
        <w:tabs>
          <w:tab w:val="left" w:pos="3936"/>
          <w:tab w:val="decimal" w:pos="8505"/>
        </w:tabs>
        <w:ind w:left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Celková cena bez DPH činí (v Kč):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346 653</w:t>
      </w:r>
      <w:r>
        <w:rPr>
          <w:rFonts w:ascii="Calibri" w:hAnsi="Calibri" w:cs="Calibri"/>
          <w:sz w:val="22"/>
        </w:rPr>
        <w:t>,-Kč</w:t>
      </w:r>
    </w:p>
    <w:p w14:paraId="4D4B4EB0" w14:textId="7D85D7EC" w:rsidR="004B2D2F" w:rsidRDefault="004B2D2F" w:rsidP="004B2D2F">
      <w:pPr>
        <w:widowControl w:val="0"/>
        <w:tabs>
          <w:tab w:val="left" w:pos="567"/>
          <w:tab w:val="decimal" w:pos="8505"/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DPH v platné sazbě 15 % činí (v Kč)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51 998</w:t>
      </w:r>
      <w:r>
        <w:rPr>
          <w:rFonts w:ascii="Calibri" w:hAnsi="Calibri" w:cs="Calibri"/>
          <w:sz w:val="22"/>
          <w:szCs w:val="22"/>
        </w:rPr>
        <w:t>,- Kč</w:t>
      </w:r>
    </w:p>
    <w:p w14:paraId="5D1682F6" w14:textId="5C7B9DF4" w:rsidR="004B2D2F" w:rsidRDefault="004B2D2F" w:rsidP="004B2D2F">
      <w:pPr>
        <w:widowControl w:val="0"/>
        <w:tabs>
          <w:tab w:val="decimal" w:pos="8505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cena včetně DPH činí (v Kč):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398 651</w:t>
      </w:r>
      <w:r>
        <w:rPr>
          <w:rFonts w:ascii="Calibri" w:hAnsi="Calibri" w:cs="Calibri"/>
          <w:sz w:val="22"/>
          <w:szCs w:val="22"/>
        </w:rPr>
        <w:t>,- Kč</w:t>
      </w:r>
    </w:p>
    <w:p w14:paraId="43AB0D14" w14:textId="73363A79" w:rsidR="004B2D2F" w:rsidRDefault="004B2D2F" w:rsidP="004B2D2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slovy:Třista</w:t>
      </w:r>
      <w:r>
        <w:rPr>
          <w:rFonts w:ascii="Calibri" w:hAnsi="Calibri" w:cs="Calibri"/>
          <w:sz w:val="22"/>
          <w:szCs w:val="22"/>
        </w:rPr>
        <w:t>devadesátosmtisícšestsetpadesátjednakorunačeská</w:t>
      </w:r>
      <w:proofErr w:type="spellEnd"/>
      <w:r>
        <w:rPr>
          <w:rFonts w:ascii="Calibri" w:hAnsi="Calibri" w:cs="Calibri"/>
          <w:sz w:val="22"/>
          <w:szCs w:val="22"/>
          <w:shd w:val="clear" w:color="auto" w:fill="F2F2F2"/>
        </w:rPr>
        <w:t>)</w:t>
      </w:r>
    </w:p>
    <w:p w14:paraId="14219FD2" w14:textId="77777777" w:rsidR="004B2D2F" w:rsidRDefault="004B2D2F" w:rsidP="004B2D2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68FCEFD0" w14:textId="77777777" w:rsidR="004B2D2F" w:rsidRPr="00A50AC9" w:rsidRDefault="004B2D2F" w:rsidP="004B2D2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b/>
          <w:sz w:val="22"/>
          <w:szCs w:val="22"/>
          <w:shd w:val="clear" w:color="auto" w:fill="F2F2F2"/>
        </w:rPr>
      </w:pPr>
      <w:r w:rsidRPr="00A50AC9">
        <w:rPr>
          <w:rFonts w:ascii="Calibri" w:hAnsi="Calibri" w:cs="Calibri"/>
          <w:b/>
          <w:sz w:val="22"/>
          <w:szCs w:val="22"/>
          <w:shd w:val="clear" w:color="auto" w:fill="F2F2F2"/>
        </w:rPr>
        <w:t>Zhotovitel je plátce DPH</w:t>
      </w:r>
    </w:p>
    <w:p w14:paraId="4A88E510" w14:textId="77777777" w:rsidR="004B2D2F" w:rsidRDefault="004B2D2F" w:rsidP="004B2D2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31D4CA64" w14:textId="77777777" w:rsidR="003432F2" w:rsidRDefault="003432F2" w:rsidP="00C5251B">
      <w:pPr>
        <w:pStyle w:val="Bezmezer"/>
        <w:jc w:val="both"/>
        <w:rPr>
          <w:rFonts w:ascii="Calibri" w:hAnsi="Calibri"/>
          <w:b/>
          <w:bCs/>
          <w:sz w:val="21"/>
          <w:szCs w:val="21"/>
        </w:rPr>
      </w:pPr>
    </w:p>
    <w:p w14:paraId="1AFE6662" w14:textId="242EFB88" w:rsidR="00822AD2" w:rsidRPr="00822AD2" w:rsidRDefault="00822AD2" w:rsidP="00C5251B">
      <w:pPr>
        <w:pStyle w:val="Bezmezer"/>
        <w:jc w:val="both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OSTATNÍ ČLÁNKY SMLOUVY ZŮSTÁVAJÍ BEZE ZMĚN.</w:t>
      </w:r>
    </w:p>
    <w:p w14:paraId="19C9560A" w14:textId="77777777" w:rsidR="00797F32" w:rsidRPr="00797F32" w:rsidRDefault="00797F32" w:rsidP="00C5251B">
      <w:pPr>
        <w:pStyle w:val="Bezmezer"/>
        <w:jc w:val="both"/>
        <w:rPr>
          <w:rFonts w:ascii="Calibri" w:hAnsi="Calibri"/>
          <w:sz w:val="21"/>
          <w:szCs w:val="21"/>
        </w:rPr>
      </w:pPr>
    </w:p>
    <w:p w14:paraId="5BF674C7" w14:textId="77777777" w:rsidR="00AE4370" w:rsidRPr="00246701" w:rsidRDefault="00AE4370" w:rsidP="00AE4370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6701">
        <w:rPr>
          <w:rFonts w:ascii="Calibri" w:hAnsi="Calibri" w:cs="Arial"/>
          <w:b/>
          <w:snapToGrid w:val="0"/>
          <w:sz w:val="22"/>
          <w:szCs w:val="22"/>
        </w:rPr>
        <w:t>III.</w:t>
      </w:r>
    </w:p>
    <w:p w14:paraId="18EAEA82" w14:textId="77777777" w:rsidR="00AE4370" w:rsidRDefault="009D08C1" w:rsidP="00AE4370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Závěrečná ujednání</w:t>
      </w:r>
    </w:p>
    <w:p w14:paraId="07334C81" w14:textId="412F18E8" w:rsidR="00797F32" w:rsidRDefault="009D60AA" w:rsidP="00797F32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3.1. Smlouva o dílo ze dne </w:t>
      </w:r>
      <w:r w:rsidR="005B123D">
        <w:rPr>
          <w:rFonts w:ascii="Calibri" w:hAnsi="Calibri" w:cs="Arial"/>
          <w:snapToGrid w:val="0"/>
          <w:sz w:val="22"/>
          <w:szCs w:val="22"/>
        </w:rPr>
        <w:t>30</w:t>
      </w:r>
      <w:r>
        <w:rPr>
          <w:rFonts w:ascii="Calibri" w:hAnsi="Calibri" w:cs="Arial"/>
          <w:snapToGrid w:val="0"/>
          <w:sz w:val="22"/>
          <w:szCs w:val="22"/>
        </w:rPr>
        <w:t>.</w:t>
      </w:r>
      <w:r w:rsidR="005B123D">
        <w:rPr>
          <w:rFonts w:ascii="Calibri" w:hAnsi="Calibri" w:cs="Arial"/>
          <w:snapToGrid w:val="0"/>
          <w:sz w:val="22"/>
          <w:szCs w:val="22"/>
        </w:rPr>
        <w:t xml:space="preserve"> 11</w:t>
      </w:r>
      <w:r>
        <w:rPr>
          <w:rFonts w:ascii="Calibri" w:hAnsi="Calibri" w:cs="Arial"/>
          <w:snapToGrid w:val="0"/>
          <w:sz w:val="22"/>
          <w:szCs w:val="22"/>
        </w:rPr>
        <w:t>.</w:t>
      </w:r>
      <w:r w:rsidR="005B123D"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snapToGrid w:val="0"/>
          <w:sz w:val="22"/>
          <w:szCs w:val="22"/>
        </w:rPr>
        <w:t>2020</w:t>
      </w:r>
      <w:r w:rsidR="00797F32">
        <w:rPr>
          <w:rFonts w:ascii="Calibri" w:hAnsi="Calibri" w:cs="Arial"/>
          <w:snapToGrid w:val="0"/>
          <w:sz w:val="22"/>
          <w:szCs w:val="22"/>
        </w:rPr>
        <w:t xml:space="preserve">, </w:t>
      </w:r>
      <w:r>
        <w:rPr>
          <w:rFonts w:ascii="Calibri" w:hAnsi="Calibri" w:cs="Arial"/>
          <w:snapToGrid w:val="0"/>
          <w:sz w:val="22"/>
          <w:szCs w:val="22"/>
        </w:rPr>
        <w:t xml:space="preserve">evidenční číslo </w:t>
      </w:r>
      <w:r w:rsidR="005B123D" w:rsidRPr="005B123D">
        <w:rPr>
          <w:rFonts w:asciiTheme="minorHAnsi" w:hAnsiTheme="minorHAnsi" w:cstheme="minorHAnsi"/>
          <w:sz w:val="22"/>
          <w:szCs w:val="22"/>
        </w:rPr>
        <w:t>4009H1200008</w:t>
      </w:r>
      <w:r w:rsidRPr="005B123D">
        <w:rPr>
          <w:rFonts w:ascii="Calibri" w:hAnsi="Calibri" w:cs="Arial"/>
          <w:snapToGrid w:val="0"/>
          <w:sz w:val="22"/>
          <w:szCs w:val="22"/>
        </w:rPr>
        <w:t>,</w:t>
      </w:r>
      <w:r>
        <w:rPr>
          <w:rFonts w:ascii="Calibri" w:hAnsi="Calibri" w:cs="Arial"/>
          <w:snapToGrid w:val="0"/>
          <w:sz w:val="22"/>
          <w:szCs w:val="22"/>
        </w:rPr>
        <w:t xml:space="preserve"> </w:t>
      </w:r>
      <w:r w:rsidR="005B123D" w:rsidRPr="005B123D">
        <w:rPr>
          <w:rStyle w:val="Siln"/>
          <w:rFonts w:ascii="Calibri" w:hAnsi="Calibri" w:cs="Calibri"/>
          <w:b w:val="0"/>
          <w:sz w:val="22"/>
          <w:szCs w:val="22"/>
        </w:rPr>
        <w:t>čj.</w:t>
      </w:r>
      <w:r w:rsidR="005B123D">
        <w:rPr>
          <w:rStyle w:val="Siln"/>
          <w:rFonts w:ascii="Calibri" w:hAnsi="Calibri" w:cs="Calibri"/>
          <w:sz w:val="22"/>
          <w:szCs w:val="22"/>
        </w:rPr>
        <w:t>:</w:t>
      </w:r>
      <w:r w:rsidR="005B123D" w:rsidRPr="00390FDF">
        <w:rPr>
          <w:rStyle w:val="Siln"/>
          <w:rFonts w:ascii="Calibri" w:hAnsi="Calibri" w:cs="Calibri"/>
          <w:sz w:val="22"/>
          <w:szCs w:val="22"/>
        </w:rPr>
        <w:t xml:space="preserve"> </w:t>
      </w:r>
      <w:r w:rsidR="005B123D">
        <w:rPr>
          <w:rFonts w:ascii="Calibri" w:hAnsi="Calibri" w:cs="Calibri"/>
          <w:sz w:val="22"/>
          <w:szCs w:val="22"/>
        </w:rPr>
        <w:t>NPU-440/88459</w:t>
      </w:r>
      <w:r w:rsidR="005B123D" w:rsidRPr="00390FDF">
        <w:rPr>
          <w:rFonts w:ascii="Calibri" w:hAnsi="Calibri" w:cs="Calibri"/>
          <w:sz w:val="22"/>
          <w:szCs w:val="22"/>
        </w:rPr>
        <w:t>/2020</w:t>
      </w:r>
      <w:r w:rsidR="005B123D">
        <w:rPr>
          <w:rFonts w:ascii="Calibri" w:hAnsi="Calibri" w:cs="Calibri"/>
          <w:sz w:val="22"/>
          <w:szCs w:val="22"/>
        </w:rPr>
        <w:t xml:space="preserve"> </w:t>
      </w:r>
      <w:r w:rsidR="00DA55CA">
        <w:rPr>
          <w:rFonts w:ascii="Calibri" w:hAnsi="Calibri" w:cs="Arial"/>
          <w:snapToGrid w:val="0"/>
          <w:sz w:val="22"/>
          <w:szCs w:val="22"/>
        </w:rPr>
        <w:t>je</w:t>
      </w:r>
      <w:r w:rsidR="00797F32">
        <w:rPr>
          <w:rFonts w:ascii="Calibri" w:hAnsi="Calibri" w:cs="Arial"/>
          <w:snapToGrid w:val="0"/>
          <w:sz w:val="22"/>
          <w:szCs w:val="22"/>
        </w:rPr>
        <w:t xml:space="preserve"> v době podpisu Dodatku č.</w:t>
      </w:r>
      <w:r w:rsidR="005B123D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797F32">
        <w:rPr>
          <w:rFonts w:ascii="Calibri" w:hAnsi="Calibri" w:cs="Arial"/>
          <w:snapToGrid w:val="0"/>
          <w:sz w:val="22"/>
          <w:szCs w:val="22"/>
        </w:rPr>
        <w:t>1 platná a účinná. Tento Dodatek č.</w:t>
      </w:r>
      <w:r w:rsidR="005B123D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797F32">
        <w:rPr>
          <w:rFonts w:ascii="Calibri" w:hAnsi="Calibri" w:cs="Arial"/>
          <w:snapToGrid w:val="0"/>
          <w:sz w:val="22"/>
          <w:szCs w:val="22"/>
        </w:rPr>
        <w:t>1 Smlouvy je platný dnem podpisu oběma smluvními stranami a účinný dnem uveřejnění.</w:t>
      </w:r>
    </w:p>
    <w:p w14:paraId="560AAB15" w14:textId="77777777" w:rsidR="00797F32" w:rsidRDefault="00797F32" w:rsidP="00797F32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3.2. </w:t>
      </w:r>
      <w:r w:rsidR="00DA55CA">
        <w:rPr>
          <w:rFonts w:ascii="Calibri" w:hAnsi="Calibri" w:cs="Arial"/>
          <w:snapToGrid w:val="0"/>
          <w:sz w:val="22"/>
          <w:szCs w:val="22"/>
        </w:rPr>
        <w:t>Smluvní strany berou na vědomí, že tento dodatek podléhá uveřejnění dle zákona č. 340/215 Sb., o zvláštních podmínkách účinnosti některých smluv, uveřejňování těchto smluv a o registru smluv, ve znění pozdějších předpisů. Zveřejnění zajistí objednatel v zákonné lhůtě.</w:t>
      </w:r>
    </w:p>
    <w:p w14:paraId="725223A3" w14:textId="39EFB9F8" w:rsidR="00DA55CA" w:rsidRDefault="009D60AA" w:rsidP="00797F32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3.3. Zhotovi</w:t>
      </w:r>
      <w:r w:rsidR="00780756">
        <w:rPr>
          <w:rFonts w:ascii="Calibri" w:hAnsi="Calibri" w:cs="Arial"/>
          <w:snapToGrid w:val="0"/>
          <w:sz w:val="22"/>
          <w:szCs w:val="22"/>
        </w:rPr>
        <w:t>tel výslovně souhlasí</w:t>
      </w:r>
      <w:r w:rsidR="00DA55CA">
        <w:rPr>
          <w:rFonts w:ascii="Calibri" w:hAnsi="Calibri" w:cs="Arial"/>
          <w:snapToGrid w:val="0"/>
          <w:sz w:val="22"/>
          <w:szCs w:val="22"/>
        </w:rPr>
        <w:t>, že obsah Dodatku č.</w:t>
      </w:r>
      <w:r w:rsidR="005B123D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DA55CA">
        <w:rPr>
          <w:rFonts w:ascii="Calibri" w:hAnsi="Calibri" w:cs="Arial"/>
          <w:snapToGrid w:val="0"/>
          <w:sz w:val="22"/>
          <w:szCs w:val="22"/>
        </w:rPr>
        <w:t>1 v tomto znění</w:t>
      </w:r>
      <w:bookmarkStart w:id="0" w:name="_GoBack"/>
      <w:bookmarkEnd w:id="0"/>
      <w:r w:rsidR="00DA55CA">
        <w:rPr>
          <w:rFonts w:ascii="Calibri" w:hAnsi="Calibri" w:cs="Arial"/>
          <w:snapToGrid w:val="0"/>
          <w:sz w:val="22"/>
          <w:szCs w:val="22"/>
        </w:rPr>
        <w:t xml:space="preserve"> může být zveřejněn v registru smluv.</w:t>
      </w:r>
    </w:p>
    <w:p w14:paraId="542E0A57" w14:textId="0633F454" w:rsidR="00DA55CA" w:rsidRDefault="00DA55CA" w:rsidP="00797F32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3.4. Vzájemné závazky a vztahy neupravené tímto Dodatkem č.</w:t>
      </w:r>
      <w:r w:rsidR="005B123D"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snapToGrid w:val="0"/>
          <w:sz w:val="22"/>
          <w:szCs w:val="22"/>
        </w:rPr>
        <w:t>1</w:t>
      </w:r>
      <w:r w:rsidR="009D60AA">
        <w:rPr>
          <w:rFonts w:ascii="Calibri" w:hAnsi="Calibri" w:cs="Arial"/>
          <w:snapToGrid w:val="0"/>
          <w:sz w:val="22"/>
          <w:szCs w:val="22"/>
        </w:rPr>
        <w:t xml:space="preserve">, </w:t>
      </w:r>
      <w:r>
        <w:rPr>
          <w:rFonts w:ascii="Calibri" w:hAnsi="Calibri" w:cs="Arial"/>
          <w:snapToGrid w:val="0"/>
          <w:sz w:val="22"/>
          <w:szCs w:val="22"/>
        </w:rPr>
        <w:t xml:space="preserve"> se řídí základní smlouvou a zákonem č. 89/2012 Sb. Občanský zákoník, ve znění pozdějších předpisů.</w:t>
      </w:r>
    </w:p>
    <w:p w14:paraId="054F9BA1" w14:textId="6D9A240A" w:rsidR="00DA55CA" w:rsidRDefault="00DA55CA" w:rsidP="00797F32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3.5. Tento </w:t>
      </w:r>
      <w:proofErr w:type="gramStart"/>
      <w:r>
        <w:rPr>
          <w:rFonts w:ascii="Calibri" w:hAnsi="Calibri" w:cs="Arial"/>
          <w:snapToGrid w:val="0"/>
          <w:sz w:val="22"/>
          <w:szCs w:val="22"/>
        </w:rPr>
        <w:t>Dodatek č</w:t>
      </w:r>
      <w:r w:rsidR="009D60AA"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snapToGrid w:val="0"/>
          <w:sz w:val="22"/>
          <w:szCs w:val="22"/>
        </w:rPr>
        <w:t>.</w:t>
      </w:r>
      <w:r w:rsidR="005B123D"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snapToGrid w:val="0"/>
          <w:sz w:val="22"/>
          <w:szCs w:val="22"/>
        </w:rPr>
        <w:t>1 Smlouvy</w:t>
      </w:r>
      <w:proofErr w:type="gramEnd"/>
      <w:r>
        <w:rPr>
          <w:rFonts w:ascii="Calibri" w:hAnsi="Calibri" w:cs="Arial"/>
          <w:snapToGrid w:val="0"/>
          <w:sz w:val="22"/>
          <w:szCs w:val="22"/>
        </w:rPr>
        <w:t xml:space="preserve"> se</w:t>
      </w:r>
      <w:r w:rsidR="005B123D">
        <w:rPr>
          <w:rFonts w:ascii="Calibri" w:hAnsi="Calibri" w:cs="Arial"/>
          <w:snapToGrid w:val="0"/>
          <w:sz w:val="22"/>
          <w:szCs w:val="22"/>
        </w:rPr>
        <w:t xml:space="preserve"> vyhotovuje v jazyce českém ve dvou</w:t>
      </w:r>
      <w:r>
        <w:rPr>
          <w:rFonts w:ascii="Calibri" w:hAnsi="Calibri" w:cs="Arial"/>
          <w:snapToGrid w:val="0"/>
          <w:sz w:val="22"/>
          <w:szCs w:val="22"/>
        </w:rPr>
        <w:t xml:space="preserve"> stejnopisech, každý s platností originálu, z nichž </w:t>
      </w:r>
      <w:r w:rsidR="005B123D">
        <w:rPr>
          <w:rFonts w:ascii="Calibri" w:hAnsi="Calibri" w:cs="Arial"/>
          <w:snapToGrid w:val="0"/>
          <w:sz w:val="22"/>
          <w:szCs w:val="22"/>
        </w:rPr>
        <w:t>jeden o</w:t>
      </w:r>
      <w:r w:rsidR="009D60AA">
        <w:rPr>
          <w:rFonts w:ascii="Calibri" w:hAnsi="Calibri" w:cs="Arial"/>
          <w:snapToGrid w:val="0"/>
          <w:sz w:val="22"/>
          <w:szCs w:val="22"/>
        </w:rPr>
        <w:t>bdrží objednatel a jeden zhotovi</w:t>
      </w:r>
      <w:r>
        <w:rPr>
          <w:rFonts w:ascii="Calibri" w:hAnsi="Calibri" w:cs="Arial"/>
          <w:snapToGrid w:val="0"/>
          <w:sz w:val="22"/>
          <w:szCs w:val="22"/>
        </w:rPr>
        <w:t>tel.</w:t>
      </w:r>
    </w:p>
    <w:p w14:paraId="5A1211CE" w14:textId="77777777" w:rsidR="00DA55CA" w:rsidRDefault="00DA55CA" w:rsidP="00797F32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3.6. Ostatní ustanovení smlouvy zůstávají beze změn.</w:t>
      </w:r>
    </w:p>
    <w:p w14:paraId="0241ED06" w14:textId="4206FDE6" w:rsidR="00DA55CA" w:rsidRDefault="00DA55CA" w:rsidP="00797F32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3.7. Smluvní strany prohlašují, že si tento Dodatek č.</w:t>
      </w:r>
      <w:r w:rsidR="005B123D"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snapToGrid w:val="0"/>
          <w:sz w:val="22"/>
          <w:szCs w:val="22"/>
        </w:rPr>
        <w:t>1</w:t>
      </w:r>
      <w:r w:rsidR="009D60AA"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snapToGrid w:val="0"/>
          <w:sz w:val="22"/>
          <w:szCs w:val="22"/>
        </w:rPr>
        <w:t xml:space="preserve"> přečetly dříve, než jej podepsaly, že byl uzavřen svobodně, vážně, určitě a srozumitelně, nikoliv </w:t>
      </w:r>
      <w:r w:rsidR="005B123D">
        <w:rPr>
          <w:rFonts w:ascii="Calibri" w:hAnsi="Calibri" w:cs="Arial"/>
          <w:snapToGrid w:val="0"/>
          <w:sz w:val="22"/>
          <w:szCs w:val="22"/>
        </w:rPr>
        <w:t xml:space="preserve">v </w:t>
      </w:r>
      <w:r>
        <w:rPr>
          <w:rFonts w:ascii="Calibri" w:hAnsi="Calibri" w:cs="Arial"/>
          <w:snapToGrid w:val="0"/>
          <w:sz w:val="22"/>
          <w:szCs w:val="22"/>
        </w:rPr>
        <w:t xml:space="preserve">tísni nebo za nápadně nevýhodných podmínek, přičemž určitost a svobodná vůle se potvrzují níže uvedenými podpisy. </w:t>
      </w:r>
    </w:p>
    <w:p w14:paraId="362EA2D9" w14:textId="77777777" w:rsidR="00797F32" w:rsidRDefault="00797F32" w:rsidP="00797F32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</w:p>
    <w:p w14:paraId="362A23FE" w14:textId="77777777" w:rsidR="00643620" w:rsidRPr="009615D1" w:rsidRDefault="00643620" w:rsidP="00DA55CA">
      <w:pPr>
        <w:pStyle w:val="Zkladntext"/>
        <w:rPr>
          <w:rFonts w:ascii="Calibri" w:hAnsi="Calibri" w:cs="Arial"/>
          <w:sz w:val="21"/>
          <w:szCs w:val="21"/>
        </w:rPr>
      </w:pPr>
    </w:p>
    <w:p w14:paraId="09B3AADB" w14:textId="3DC9CA3D" w:rsidR="009615D1" w:rsidRPr="009615D1" w:rsidRDefault="000009A9" w:rsidP="009615D1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Na Sychrově dne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V                                                  dne</w:t>
      </w:r>
    </w:p>
    <w:p w14:paraId="4CAE5665" w14:textId="77777777" w:rsidR="009615D1" w:rsidRDefault="009615D1" w:rsidP="009615D1">
      <w:pPr>
        <w:rPr>
          <w:rFonts w:ascii="Calibri" w:hAnsi="Calibri"/>
          <w:sz w:val="21"/>
          <w:szCs w:val="21"/>
        </w:rPr>
      </w:pPr>
    </w:p>
    <w:p w14:paraId="57353B6E" w14:textId="77777777" w:rsidR="000009A9" w:rsidRDefault="000009A9" w:rsidP="009615D1">
      <w:pPr>
        <w:rPr>
          <w:rFonts w:ascii="Calibri" w:hAnsi="Calibri"/>
          <w:sz w:val="21"/>
          <w:szCs w:val="21"/>
        </w:rPr>
      </w:pPr>
    </w:p>
    <w:p w14:paraId="3035C387" w14:textId="77777777" w:rsidR="000009A9" w:rsidRDefault="000009A9" w:rsidP="009615D1">
      <w:pPr>
        <w:rPr>
          <w:rFonts w:ascii="Calibri" w:hAnsi="Calibri"/>
          <w:sz w:val="21"/>
          <w:szCs w:val="21"/>
        </w:rPr>
      </w:pPr>
    </w:p>
    <w:p w14:paraId="199AE059" w14:textId="77777777" w:rsidR="000009A9" w:rsidRDefault="000009A9" w:rsidP="009615D1">
      <w:pPr>
        <w:rPr>
          <w:rFonts w:ascii="Calibri" w:hAnsi="Calibri"/>
          <w:sz w:val="21"/>
          <w:szCs w:val="21"/>
        </w:rPr>
      </w:pPr>
    </w:p>
    <w:p w14:paraId="659D62B0" w14:textId="77777777" w:rsidR="000009A9" w:rsidRDefault="000009A9" w:rsidP="009615D1">
      <w:pPr>
        <w:rPr>
          <w:rFonts w:ascii="Calibri" w:hAnsi="Calibri"/>
          <w:sz w:val="21"/>
          <w:szCs w:val="21"/>
        </w:rPr>
      </w:pPr>
    </w:p>
    <w:p w14:paraId="61DFE828" w14:textId="77777777" w:rsidR="000009A9" w:rsidRDefault="000009A9" w:rsidP="009615D1">
      <w:pPr>
        <w:rPr>
          <w:rFonts w:ascii="Calibri" w:hAnsi="Calibri"/>
          <w:sz w:val="21"/>
          <w:szCs w:val="21"/>
        </w:rPr>
      </w:pPr>
    </w:p>
    <w:p w14:paraId="65DA27C9" w14:textId="77777777" w:rsidR="000009A9" w:rsidRPr="009615D1" w:rsidRDefault="000009A9" w:rsidP="009615D1">
      <w:pPr>
        <w:rPr>
          <w:rFonts w:ascii="Calibri" w:hAnsi="Calibri"/>
          <w:sz w:val="21"/>
          <w:szCs w:val="21"/>
        </w:rPr>
      </w:pPr>
    </w:p>
    <w:p w14:paraId="7D354160" w14:textId="77777777" w:rsidR="009615D1" w:rsidRPr="009615D1" w:rsidRDefault="009615D1" w:rsidP="009615D1">
      <w:pPr>
        <w:rPr>
          <w:rFonts w:ascii="Calibri" w:hAnsi="Calibri"/>
          <w:sz w:val="21"/>
          <w:szCs w:val="21"/>
        </w:rPr>
      </w:pPr>
    </w:p>
    <w:p w14:paraId="7F1A0DA3" w14:textId="77777777" w:rsidR="009615D1" w:rsidRPr="009615D1" w:rsidRDefault="009615D1" w:rsidP="009615D1">
      <w:pPr>
        <w:rPr>
          <w:rFonts w:ascii="Calibri" w:hAnsi="Calibri"/>
          <w:sz w:val="21"/>
          <w:szCs w:val="21"/>
        </w:rPr>
      </w:pPr>
      <w:r w:rsidRPr="009615D1">
        <w:rPr>
          <w:rFonts w:ascii="Calibri" w:hAnsi="Calibri"/>
          <w:sz w:val="21"/>
          <w:szCs w:val="21"/>
        </w:rPr>
        <w:t>…………………………………………………………………                              …………………………………………………………………….</w:t>
      </w:r>
    </w:p>
    <w:p w14:paraId="258A1988" w14:textId="77777777" w:rsidR="00643620" w:rsidRPr="009615D1" w:rsidRDefault="009615D1" w:rsidP="009615D1">
      <w:pPr>
        <w:pStyle w:val="Zkladntext"/>
        <w:keepNext/>
        <w:widowControl w:val="0"/>
        <w:spacing w:after="0"/>
        <w:rPr>
          <w:rFonts w:ascii="Calibri" w:hAnsi="Calibri" w:cs="Arial"/>
          <w:sz w:val="21"/>
          <w:szCs w:val="21"/>
        </w:rPr>
      </w:pPr>
      <w:r w:rsidRPr="009615D1">
        <w:rPr>
          <w:rFonts w:ascii="Calibri" w:hAnsi="Calibri" w:cs="Arial"/>
          <w:sz w:val="21"/>
          <w:szCs w:val="21"/>
        </w:rPr>
        <w:lastRenderedPageBreak/>
        <w:t xml:space="preserve">                PhDr. Miloš Kadlec                                                                                                                                                    </w:t>
      </w:r>
    </w:p>
    <w:p w14:paraId="3E023EDD" w14:textId="77777777" w:rsidR="009615D1" w:rsidRPr="009615D1" w:rsidRDefault="009615D1" w:rsidP="009615D1">
      <w:pPr>
        <w:pStyle w:val="Zkladntext"/>
        <w:keepNext/>
        <w:widowControl w:val="0"/>
        <w:spacing w:after="0"/>
        <w:rPr>
          <w:rFonts w:ascii="Calibri" w:hAnsi="Calibri" w:cs="Arial"/>
          <w:sz w:val="21"/>
          <w:szCs w:val="21"/>
        </w:rPr>
      </w:pPr>
      <w:r w:rsidRPr="009615D1">
        <w:rPr>
          <w:rFonts w:ascii="Calibri" w:hAnsi="Calibri" w:cs="Arial"/>
          <w:sz w:val="21"/>
          <w:szCs w:val="21"/>
        </w:rPr>
        <w:t xml:space="preserve">                        ředitel                                                                                                                                                                                    </w:t>
      </w:r>
    </w:p>
    <w:p w14:paraId="7732708F" w14:textId="77777777" w:rsidR="009615D1" w:rsidRDefault="009615D1" w:rsidP="009615D1">
      <w:pPr>
        <w:pStyle w:val="Zkladntext"/>
        <w:keepNext/>
        <w:widowControl w:val="0"/>
        <w:spacing w:after="0"/>
        <w:rPr>
          <w:rFonts w:ascii="Calibri" w:hAnsi="Calibri" w:cs="Arial"/>
          <w:sz w:val="21"/>
          <w:szCs w:val="21"/>
        </w:rPr>
      </w:pPr>
      <w:r w:rsidRPr="009615D1">
        <w:rPr>
          <w:rFonts w:ascii="Calibri" w:hAnsi="Calibri" w:cs="Arial"/>
          <w:sz w:val="21"/>
          <w:szCs w:val="21"/>
        </w:rPr>
        <w:t xml:space="preserve">                 NPÚ ÚPS Sychrov</w:t>
      </w:r>
    </w:p>
    <w:p w14:paraId="65151AB4" w14:textId="77777777" w:rsidR="000009A9" w:rsidRDefault="000009A9" w:rsidP="009615D1">
      <w:pPr>
        <w:pStyle w:val="Zkladntext"/>
        <w:keepNext/>
        <w:widowControl w:val="0"/>
        <w:spacing w:after="0"/>
        <w:rPr>
          <w:rFonts w:ascii="Calibri" w:hAnsi="Calibri" w:cs="Arial"/>
          <w:sz w:val="21"/>
          <w:szCs w:val="21"/>
        </w:rPr>
      </w:pPr>
    </w:p>
    <w:p w14:paraId="75AE55DC" w14:textId="77777777" w:rsidR="000009A9" w:rsidRDefault="000009A9" w:rsidP="009615D1">
      <w:pPr>
        <w:pStyle w:val="Zkladntext"/>
        <w:keepNext/>
        <w:widowControl w:val="0"/>
        <w:spacing w:after="0"/>
        <w:rPr>
          <w:rFonts w:ascii="Calibri" w:hAnsi="Calibri" w:cs="Arial"/>
          <w:sz w:val="21"/>
          <w:szCs w:val="21"/>
        </w:rPr>
      </w:pPr>
    </w:p>
    <w:p w14:paraId="3C20DD65" w14:textId="77777777" w:rsidR="000009A9" w:rsidRDefault="000009A9" w:rsidP="009615D1">
      <w:pPr>
        <w:pStyle w:val="Zkladntext"/>
        <w:keepNext/>
        <w:widowControl w:val="0"/>
        <w:spacing w:after="0"/>
        <w:rPr>
          <w:rFonts w:ascii="Calibri" w:hAnsi="Calibri" w:cs="Arial"/>
          <w:sz w:val="21"/>
          <w:szCs w:val="21"/>
        </w:rPr>
      </w:pPr>
    </w:p>
    <w:p w14:paraId="53DA4AED" w14:textId="77777777" w:rsidR="000009A9" w:rsidRDefault="000009A9" w:rsidP="009615D1">
      <w:pPr>
        <w:pStyle w:val="Zkladntext"/>
        <w:keepNext/>
        <w:widowControl w:val="0"/>
        <w:spacing w:after="0"/>
        <w:rPr>
          <w:rFonts w:ascii="Calibri" w:hAnsi="Calibri" w:cs="Arial"/>
          <w:sz w:val="21"/>
          <w:szCs w:val="21"/>
        </w:rPr>
      </w:pPr>
    </w:p>
    <w:p w14:paraId="78793AC3" w14:textId="77777777" w:rsidR="00C5251B" w:rsidRPr="009615D1" w:rsidRDefault="00C5251B" w:rsidP="009615D1">
      <w:pPr>
        <w:pStyle w:val="Zkladntext"/>
        <w:keepNext/>
        <w:widowControl w:val="0"/>
        <w:spacing w:after="0"/>
        <w:rPr>
          <w:rFonts w:ascii="Calibri" w:hAnsi="Calibri" w:cs="Arial"/>
          <w:sz w:val="21"/>
          <w:szCs w:val="21"/>
        </w:rPr>
      </w:pPr>
    </w:p>
    <w:p w14:paraId="556CADED" w14:textId="77777777" w:rsidR="00A64A38" w:rsidRPr="009615D1" w:rsidRDefault="00A64A38" w:rsidP="00C5251B">
      <w:pPr>
        <w:tabs>
          <w:tab w:val="left" w:pos="2592"/>
        </w:tabs>
        <w:rPr>
          <w:rFonts w:asciiTheme="minorHAnsi" w:hAnsiTheme="minorHAnsi"/>
          <w:sz w:val="21"/>
          <w:szCs w:val="21"/>
        </w:rPr>
      </w:pPr>
    </w:p>
    <w:sectPr w:rsidR="00A64A38" w:rsidRPr="009615D1" w:rsidSect="000009A9">
      <w:footerReference w:type="default" r:id="rId8"/>
      <w:type w:val="continuous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7944E" w14:textId="77777777" w:rsidR="00E222C9" w:rsidRDefault="00E222C9" w:rsidP="008F2E28">
      <w:r>
        <w:separator/>
      </w:r>
    </w:p>
  </w:endnote>
  <w:endnote w:type="continuationSeparator" w:id="0">
    <w:p w14:paraId="10C3943B" w14:textId="77777777" w:rsidR="00E222C9" w:rsidRDefault="00E222C9" w:rsidP="008F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458099"/>
      <w:docPartObj>
        <w:docPartGallery w:val="Page Numbers (Bottom of Page)"/>
        <w:docPartUnique/>
      </w:docPartObj>
    </w:sdtPr>
    <w:sdtEndPr/>
    <w:sdtContent>
      <w:p w14:paraId="5128E0C5" w14:textId="34638599" w:rsidR="008F2E28" w:rsidRDefault="008F2E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756">
          <w:rPr>
            <w:noProof/>
          </w:rPr>
          <w:t>1</w:t>
        </w:r>
        <w:r>
          <w:fldChar w:fldCharType="end"/>
        </w:r>
      </w:p>
    </w:sdtContent>
  </w:sdt>
  <w:p w14:paraId="2843C0B8" w14:textId="77777777" w:rsidR="008F2E28" w:rsidRDefault="008F2E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69F8E" w14:textId="77777777" w:rsidR="00E222C9" w:rsidRDefault="00E222C9" w:rsidP="008F2E28">
      <w:r>
        <w:separator/>
      </w:r>
    </w:p>
  </w:footnote>
  <w:footnote w:type="continuationSeparator" w:id="0">
    <w:p w14:paraId="359661CF" w14:textId="77777777" w:rsidR="00E222C9" w:rsidRDefault="00E222C9" w:rsidP="008F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0CC"/>
    <w:multiLevelType w:val="multilevel"/>
    <w:tmpl w:val="4022C1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2732D8"/>
    <w:multiLevelType w:val="multilevel"/>
    <w:tmpl w:val="1982F2D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BE5C9B"/>
    <w:multiLevelType w:val="hybridMultilevel"/>
    <w:tmpl w:val="7C7C3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776E9"/>
    <w:multiLevelType w:val="hybridMultilevel"/>
    <w:tmpl w:val="461C2FCE"/>
    <w:lvl w:ilvl="0" w:tplc="61AC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5C99"/>
    <w:multiLevelType w:val="multilevel"/>
    <w:tmpl w:val="83860D3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8012F5A"/>
    <w:multiLevelType w:val="hybridMultilevel"/>
    <w:tmpl w:val="BCD0F2C2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9943606"/>
    <w:multiLevelType w:val="hybridMultilevel"/>
    <w:tmpl w:val="3D6CAC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A4F79"/>
    <w:multiLevelType w:val="hybridMultilevel"/>
    <w:tmpl w:val="617AF45A"/>
    <w:lvl w:ilvl="0" w:tplc="471EC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F8E"/>
    <w:multiLevelType w:val="multilevel"/>
    <w:tmpl w:val="FB54609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9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A2A7F"/>
    <w:multiLevelType w:val="hybridMultilevel"/>
    <w:tmpl w:val="3648DD96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B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40A07C2"/>
    <w:multiLevelType w:val="multilevel"/>
    <w:tmpl w:val="AD46F9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15B1D"/>
    <w:multiLevelType w:val="multilevel"/>
    <w:tmpl w:val="CAD61874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  <w:b w:val="0"/>
        <w:i w:val="0"/>
      </w:rPr>
    </w:lvl>
    <w:lvl w:ilvl="1">
      <w:start w:val="2"/>
      <w:numFmt w:val="decimal"/>
      <w:lvlText w:val="%2."/>
      <w:lvlJc w:val="left"/>
      <w:pPr>
        <w:ind w:left="390" w:hanging="39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13" w15:restartNumberingAfterBreak="0">
    <w:nsid w:val="169752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PodtitulChar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nadpisCha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F51D0"/>
    <w:multiLevelType w:val="hybridMultilevel"/>
    <w:tmpl w:val="743CAF88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3CF03E7"/>
    <w:multiLevelType w:val="hybridMultilevel"/>
    <w:tmpl w:val="F364ECB0"/>
    <w:lvl w:ilvl="0" w:tplc="9D4261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56A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F075CDE"/>
    <w:multiLevelType w:val="hybridMultilevel"/>
    <w:tmpl w:val="59F207E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AD3EE0"/>
    <w:multiLevelType w:val="multilevel"/>
    <w:tmpl w:val="D68C43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4" w15:restartNumberingAfterBreak="0">
    <w:nsid w:val="321351A9"/>
    <w:multiLevelType w:val="hybridMultilevel"/>
    <w:tmpl w:val="24400040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32137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45900C3"/>
    <w:multiLevelType w:val="hybridMultilevel"/>
    <w:tmpl w:val="2AF2C9B6"/>
    <w:lvl w:ilvl="0" w:tplc="9D4261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DA36E4A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 w15:restartNumberingAfterBreak="0">
    <w:nsid w:val="3592610C"/>
    <w:multiLevelType w:val="hybridMultilevel"/>
    <w:tmpl w:val="99D4C056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 w15:restartNumberingAfterBreak="0">
    <w:nsid w:val="45800AC8"/>
    <w:multiLevelType w:val="multilevel"/>
    <w:tmpl w:val="49FCC97A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32" w15:restartNumberingAfterBreak="0">
    <w:nsid w:val="4A626753"/>
    <w:multiLevelType w:val="multilevel"/>
    <w:tmpl w:val="233C062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D726CB"/>
    <w:multiLevelType w:val="multilevel"/>
    <w:tmpl w:val="E278AE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0B5EDA"/>
    <w:multiLevelType w:val="hybridMultilevel"/>
    <w:tmpl w:val="1F044E4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B841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6D7088"/>
    <w:multiLevelType w:val="multilevel"/>
    <w:tmpl w:val="DB96C34C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47369F3"/>
    <w:multiLevelType w:val="multilevel"/>
    <w:tmpl w:val="ABE87C7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hint="default"/>
        <w:b w:val="0"/>
      </w:rPr>
    </w:lvl>
    <w:lvl w:ilvl="3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8" w15:restartNumberingAfterBreak="0">
    <w:nsid w:val="6A836616"/>
    <w:multiLevelType w:val="multilevel"/>
    <w:tmpl w:val="64D6E89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9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42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0" w15:restartNumberingAfterBreak="0">
    <w:nsid w:val="6D9362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13A0304"/>
    <w:multiLevelType w:val="hybridMultilevel"/>
    <w:tmpl w:val="A224D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61B28"/>
    <w:multiLevelType w:val="multilevel"/>
    <w:tmpl w:val="8606F5D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"/>
  </w:num>
  <w:num w:numId="4">
    <w:abstractNumId w:val="27"/>
  </w:num>
  <w:num w:numId="5">
    <w:abstractNumId w:val="0"/>
  </w:num>
  <w:num w:numId="6">
    <w:abstractNumId w:val="3"/>
  </w:num>
  <w:num w:numId="7">
    <w:abstractNumId w:val="22"/>
  </w:num>
  <w:num w:numId="8">
    <w:abstractNumId w:val="19"/>
  </w:num>
  <w:num w:numId="9">
    <w:abstractNumId w:val="5"/>
  </w:num>
  <w:num w:numId="10">
    <w:abstractNumId w:val="43"/>
  </w:num>
  <w:num w:numId="11">
    <w:abstractNumId w:val="35"/>
  </w:num>
  <w:num w:numId="12">
    <w:abstractNumId w:val="12"/>
  </w:num>
  <w:num w:numId="13">
    <w:abstractNumId w:val="8"/>
  </w:num>
  <w:num w:numId="14">
    <w:abstractNumId w:val="38"/>
  </w:num>
  <w:num w:numId="15">
    <w:abstractNumId w:val="37"/>
  </w:num>
  <w:num w:numId="16">
    <w:abstractNumId w:val="18"/>
  </w:num>
  <w:num w:numId="17">
    <w:abstractNumId w:val="13"/>
  </w:num>
  <w:num w:numId="18">
    <w:abstractNumId w:val="25"/>
  </w:num>
  <w:num w:numId="19">
    <w:abstractNumId w:val="23"/>
  </w:num>
  <w:num w:numId="20">
    <w:abstractNumId w:val="11"/>
  </w:num>
  <w:num w:numId="21">
    <w:abstractNumId w:val="14"/>
  </w:num>
  <w:num w:numId="22">
    <w:abstractNumId w:val="32"/>
  </w:num>
  <w:num w:numId="23">
    <w:abstractNumId w:val="30"/>
  </w:num>
  <w:num w:numId="24">
    <w:abstractNumId w:val="33"/>
  </w:num>
  <w:num w:numId="25">
    <w:abstractNumId w:val="4"/>
  </w:num>
  <w:num w:numId="26">
    <w:abstractNumId w:val="16"/>
  </w:num>
  <w:num w:numId="27">
    <w:abstractNumId w:val="2"/>
  </w:num>
  <w:num w:numId="28">
    <w:abstractNumId w:val="26"/>
  </w:num>
  <w:num w:numId="29">
    <w:abstractNumId w:val="36"/>
  </w:num>
  <w:num w:numId="30">
    <w:abstractNumId w:val="28"/>
  </w:num>
  <w:num w:numId="31">
    <w:abstractNumId w:val="20"/>
  </w:num>
  <w:num w:numId="32">
    <w:abstractNumId w:val="39"/>
  </w:num>
  <w:num w:numId="33">
    <w:abstractNumId w:val="41"/>
  </w:num>
  <w:num w:numId="34">
    <w:abstractNumId w:val="10"/>
  </w:num>
  <w:num w:numId="35">
    <w:abstractNumId w:val="40"/>
  </w:num>
  <w:num w:numId="36">
    <w:abstractNumId w:val="34"/>
  </w:num>
  <w:num w:numId="37">
    <w:abstractNumId w:val="24"/>
  </w:num>
  <w:num w:numId="38">
    <w:abstractNumId w:val="6"/>
  </w:num>
  <w:num w:numId="39">
    <w:abstractNumId w:val="29"/>
  </w:num>
  <w:num w:numId="40">
    <w:abstractNumId w:val="15"/>
  </w:num>
  <w:num w:numId="41">
    <w:abstractNumId w:val="17"/>
  </w:num>
  <w:num w:numId="42">
    <w:abstractNumId w:val="42"/>
  </w:num>
  <w:num w:numId="43">
    <w:abstractNumId w:val="44"/>
  </w:num>
  <w:num w:numId="44">
    <w:abstractNumId w:val="9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70"/>
    <w:rsid w:val="000009A9"/>
    <w:rsid w:val="00032F17"/>
    <w:rsid w:val="000460AF"/>
    <w:rsid w:val="00057CC0"/>
    <w:rsid w:val="000724E0"/>
    <w:rsid w:val="00087B57"/>
    <w:rsid w:val="00091485"/>
    <w:rsid w:val="000B55E2"/>
    <w:rsid w:val="000C2DF7"/>
    <w:rsid w:val="000C77AD"/>
    <w:rsid w:val="0011733D"/>
    <w:rsid w:val="00124C92"/>
    <w:rsid w:val="001253E1"/>
    <w:rsid w:val="001D7AFC"/>
    <w:rsid w:val="002070DB"/>
    <w:rsid w:val="0023075E"/>
    <w:rsid w:val="00285A87"/>
    <w:rsid w:val="002E0D5C"/>
    <w:rsid w:val="003432F2"/>
    <w:rsid w:val="003666BD"/>
    <w:rsid w:val="00371A8C"/>
    <w:rsid w:val="00397900"/>
    <w:rsid w:val="003A40B8"/>
    <w:rsid w:val="003B1452"/>
    <w:rsid w:val="003D5AAD"/>
    <w:rsid w:val="00450E35"/>
    <w:rsid w:val="004A0157"/>
    <w:rsid w:val="004B2D2F"/>
    <w:rsid w:val="004D4E02"/>
    <w:rsid w:val="004F157F"/>
    <w:rsid w:val="00535919"/>
    <w:rsid w:val="005746B5"/>
    <w:rsid w:val="005942D3"/>
    <w:rsid w:val="005B123D"/>
    <w:rsid w:val="00606AE1"/>
    <w:rsid w:val="00636912"/>
    <w:rsid w:val="00643620"/>
    <w:rsid w:val="006A12EA"/>
    <w:rsid w:val="006C26F7"/>
    <w:rsid w:val="006E4D44"/>
    <w:rsid w:val="007062DC"/>
    <w:rsid w:val="00732224"/>
    <w:rsid w:val="007575EC"/>
    <w:rsid w:val="00780756"/>
    <w:rsid w:val="00797F32"/>
    <w:rsid w:val="007F3F0D"/>
    <w:rsid w:val="00801B96"/>
    <w:rsid w:val="00822AD2"/>
    <w:rsid w:val="008509ED"/>
    <w:rsid w:val="00850E3D"/>
    <w:rsid w:val="00873426"/>
    <w:rsid w:val="008E642F"/>
    <w:rsid w:val="008E6F07"/>
    <w:rsid w:val="008F2374"/>
    <w:rsid w:val="008F2E28"/>
    <w:rsid w:val="009615D1"/>
    <w:rsid w:val="009D08C1"/>
    <w:rsid w:val="009D60AA"/>
    <w:rsid w:val="00A516E9"/>
    <w:rsid w:val="00A64A38"/>
    <w:rsid w:val="00A83004"/>
    <w:rsid w:val="00AE4370"/>
    <w:rsid w:val="00B20CA5"/>
    <w:rsid w:val="00B23A83"/>
    <w:rsid w:val="00B71561"/>
    <w:rsid w:val="00B71D16"/>
    <w:rsid w:val="00BA000C"/>
    <w:rsid w:val="00BE6EBD"/>
    <w:rsid w:val="00C04D6E"/>
    <w:rsid w:val="00C35778"/>
    <w:rsid w:val="00C5251B"/>
    <w:rsid w:val="00C6374C"/>
    <w:rsid w:val="00C95417"/>
    <w:rsid w:val="00CB77CD"/>
    <w:rsid w:val="00D434F9"/>
    <w:rsid w:val="00DA55CA"/>
    <w:rsid w:val="00DB4A58"/>
    <w:rsid w:val="00DB4AEE"/>
    <w:rsid w:val="00DD4B05"/>
    <w:rsid w:val="00DD6A4B"/>
    <w:rsid w:val="00DE636B"/>
    <w:rsid w:val="00E222C9"/>
    <w:rsid w:val="00E32E45"/>
    <w:rsid w:val="00E46016"/>
    <w:rsid w:val="00E56F48"/>
    <w:rsid w:val="00E9155B"/>
    <w:rsid w:val="00E93F08"/>
    <w:rsid w:val="00EC256E"/>
    <w:rsid w:val="00EE3537"/>
    <w:rsid w:val="00F06994"/>
    <w:rsid w:val="00F73FFC"/>
    <w:rsid w:val="00F769B4"/>
    <w:rsid w:val="00F81BB2"/>
    <w:rsid w:val="00F91CFA"/>
    <w:rsid w:val="00F933C7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4BA9"/>
  <w15:docId w15:val="{1CA7DDA1-70E0-4573-B9A6-103FCC2C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370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F81BB2"/>
    <w:pPr>
      <w:keepNext/>
      <w:keepLines/>
      <w:spacing w:before="240" w:after="240"/>
      <w:ind w:left="284" w:hanging="284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AE4370"/>
    <w:rPr>
      <w:rFonts w:cs="Times New Roman"/>
      <w:b/>
    </w:rPr>
  </w:style>
  <w:style w:type="paragraph" w:styleId="Podnadpis">
    <w:name w:val="Subtitle"/>
    <w:basedOn w:val="Normln"/>
    <w:link w:val="PodnadpisChar"/>
    <w:uiPriority w:val="99"/>
    <w:qFormat/>
    <w:rsid w:val="00AE4370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eastAsia="Calibri" w:hAnsi="Arial"/>
      <w:b/>
      <w:sz w:val="24"/>
      <w:u w:val="single"/>
    </w:rPr>
  </w:style>
  <w:style w:type="character" w:customStyle="1" w:styleId="PodtitulChar">
    <w:name w:val="Podtitul Char"/>
    <w:basedOn w:val="Standardnpsmoodstavce"/>
    <w:link w:val="Styl"/>
    <w:uiPriority w:val="99"/>
    <w:rsid w:val="00AE4370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PodnadpisChar">
    <w:name w:val="Podnadpis Char"/>
    <w:link w:val="Podnadpis"/>
    <w:uiPriority w:val="99"/>
    <w:locked/>
    <w:rsid w:val="00AE4370"/>
    <w:rPr>
      <w:rFonts w:ascii="Arial" w:eastAsia="Calibri" w:hAnsi="Arial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AE4370"/>
    <w:pPr>
      <w:spacing w:after="120"/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E4370"/>
    <w:rPr>
      <w:rFonts w:ascii="Tahoma" w:eastAsia="Calibri" w:hAnsi="Tahoma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AE437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locked/>
    <w:rsid w:val="00AE4370"/>
    <w:rPr>
      <w:rFonts w:ascii="Tahoma" w:eastAsia="Times New Roman" w:hAnsi="Tahoma" w:cs="Times New Roman"/>
      <w:sz w:val="20"/>
      <w:szCs w:val="24"/>
      <w:lang w:eastAsia="cs-CZ"/>
    </w:rPr>
  </w:style>
  <w:style w:type="paragraph" w:styleId="Bezmezer">
    <w:name w:val="No Spacing"/>
    <w:uiPriority w:val="99"/>
    <w:qFormat/>
    <w:rsid w:val="00AE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intenzivn">
    <w:name w:val="Intense Emphasis"/>
    <w:uiPriority w:val="99"/>
    <w:qFormat/>
    <w:rsid w:val="00AE4370"/>
    <w:rPr>
      <w:rFonts w:cs="Times New Roman"/>
      <w:b/>
      <w:i/>
      <w:color w:val="4F81BD"/>
    </w:rPr>
  </w:style>
  <w:style w:type="paragraph" w:customStyle="1" w:styleId="Odstavecseseznamem4">
    <w:name w:val="Odstavec se seznamem4"/>
    <w:basedOn w:val="Normln"/>
    <w:uiPriority w:val="99"/>
    <w:rsid w:val="00AE4370"/>
    <w:pPr>
      <w:ind w:left="720"/>
    </w:pPr>
    <w:rPr>
      <w:rFonts w:ascii="Times New Roman" w:hAnsi="Times New Roman"/>
      <w:sz w:val="24"/>
    </w:rPr>
  </w:style>
  <w:style w:type="paragraph" w:customStyle="1" w:styleId="Styl">
    <w:name w:val="Styl"/>
    <w:basedOn w:val="Normln"/>
    <w:next w:val="Podnadpis"/>
    <w:link w:val="PodtitulChar"/>
    <w:uiPriority w:val="99"/>
    <w:rsid w:val="00643620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-odstavecodsazensodrkami">
    <w:name w:val="A-odstavec odsazený s odrážkami"/>
    <w:basedOn w:val="Normln"/>
    <w:uiPriority w:val="99"/>
    <w:rsid w:val="00643620"/>
    <w:pPr>
      <w:numPr>
        <w:numId w:val="31"/>
      </w:numPr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rsid w:val="0064362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F2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2E28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2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E28"/>
    <w:rPr>
      <w:rFonts w:ascii="Tahoma" w:eastAsia="Times New Roman" w:hAnsi="Tahoma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E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EB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1BB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odstavec">
    <w:name w:val="Pododstavec"/>
    <w:basedOn w:val="Normln"/>
    <w:qFormat/>
    <w:rsid w:val="00F81BB2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1F50-2287-44E5-8597-11837010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Sychrov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Kateřina Rainišová</cp:lastModifiedBy>
  <cp:revision>4</cp:revision>
  <cp:lastPrinted>2020-11-23T10:14:00Z</cp:lastPrinted>
  <dcterms:created xsi:type="dcterms:W3CDTF">2020-11-23T10:15:00Z</dcterms:created>
  <dcterms:modified xsi:type="dcterms:W3CDTF">2021-12-01T19:34:00Z</dcterms:modified>
</cp:coreProperties>
</file>