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7E81" w14:textId="77777777" w:rsidR="006E3621" w:rsidRDefault="0094521D">
      <w:pPr>
        <w:pStyle w:val="Nadpis1"/>
        <w:ind w:firstLine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E20997" wp14:editId="2D96C265">
            <wp:simplePos x="0" y="0"/>
            <wp:positionH relativeFrom="column">
              <wp:posOffset>1665605</wp:posOffset>
            </wp:positionH>
            <wp:positionV relativeFrom="paragraph">
              <wp:posOffset>-260350</wp:posOffset>
            </wp:positionV>
            <wp:extent cx="2552700" cy="590550"/>
            <wp:effectExtent l="0" t="0" r="0" b="0"/>
            <wp:wrapNone/>
            <wp:docPr id="9" name="obrázek 9" descr="zahlavi%20-%20bez%20ad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lavi%20-%20bez%20adre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6EA" w14:textId="77777777" w:rsidR="006E3621" w:rsidRDefault="006E3621">
      <w:pPr>
        <w:pStyle w:val="Nadpis1"/>
        <w:ind w:firstLine="0"/>
        <w:jc w:val="center"/>
      </w:pPr>
    </w:p>
    <w:p w14:paraId="35B6EFA3" w14:textId="77777777" w:rsidR="006E3621" w:rsidRDefault="006E3621">
      <w:pPr>
        <w:pStyle w:val="Nadpis1"/>
        <w:ind w:firstLine="0"/>
        <w:jc w:val="center"/>
      </w:pPr>
      <w:r>
        <w:t xml:space="preserve">Ing. </w:t>
      </w:r>
      <w:r w:rsidR="00B4470F">
        <w:t>Pavel Pešout</w:t>
      </w:r>
      <w:bookmarkStart w:id="0" w:name="_GoBack"/>
      <w:bookmarkEnd w:id="0"/>
    </w:p>
    <w:p w14:paraId="461415A2" w14:textId="77777777" w:rsidR="006E3621" w:rsidRDefault="006E3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94521D">
        <w:rPr>
          <w:rFonts w:ascii="Arial" w:hAnsi="Arial" w:cs="Arial"/>
        </w:rPr>
        <w:t xml:space="preserve">  ředitel sekce</w:t>
      </w:r>
    </w:p>
    <w:p w14:paraId="0B8EC464" w14:textId="77777777" w:rsidR="006E3621" w:rsidRDefault="006E3621">
      <w:pPr>
        <w:spacing w:line="280" w:lineRule="exact"/>
        <w:ind w:left="708"/>
        <w:rPr>
          <w:rFonts w:ascii="Arial" w:hAnsi="Arial" w:cs="Arial"/>
        </w:rPr>
      </w:pPr>
    </w:p>
    <w:p w14:paraId="7F10F050" w14:textId="77777777" w:rsidR="006E3621" w:rsidRDefault="006E3621">
      <w:pPr>
        <w:rPr>
          <w:rFonts w:ascii="Arial" w:hAnsi="Arial" w:cs="Arial"/>
        </w:rPr>
      </w:pPr>
    </w:p>
    <w:p w14:paraId="47E031E9" w14:textId="77777777" w:rsidR="0094521D" w:rsidRDefault="006E3621" w:rsidP="0094521D">
      <w:pPr>
        <w:pStyle w:val="Podnadpis"/>
        <w:tabs>
          <w:tab w:val="left" w:pos="2835"/>
        </w:tabs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Dodavatel: </w:t>
      </w:r>
      <w:r>
        <w:rPr>
          <w:rFonts w:ascii="Arial" w:hAnsi="Arial" w:cs="Arial"/>
          <w:b/>
          <w:sz w:val="20"/>
        </w:rPr>
        <w:tab/>
        <w:t>název dodavatele</w:t>
      </w:r>
    </w:p>
    <w:p w14:paraId="13717B36" w14:textId="77777777" w:rsidR="00876783" w:rsidRDefault="00697DC4" w:rsidP="00876783">
      <w:pPr>
        <w:ind w:left="2836"/>
        <w:rPr>
          <w:b/>
          <w:sz w:val="22"/>
          <w:szCs w:val="22"/>
        </w:rPr>
      </w:pPr>
      <w:r w:rsidRPr="00C91673">
        <w:rPr>
          <w:rFonts w:ascii="Arial" w:hAnsi="Arial" w:cs="Arial"/>
          <w:b/>
          <w:iCs/>
        </w:rPr>
        <w:br/>
      </w:r>
      <w:r w:rsidR="00876783">
        <w:rPr>
          <w:b/>
          <w:sz w:val="22"/>
          <w:szCs w:val="22"/>
        </w:rPr>
        <w:t>Lukáš Spitzer</w:t>
      </w:r>
    </w:p>
    <w:p w14:paraId="03907EF8" w14:textId="77777777" w:rsidR="00876783" w:rsidRDefault="00876783" w:rsidP="00876783">
      <w:pPr>
        <w:ind w:left="2836"/>
        <w:rPr>
          <w:sz w:val="22"/>
          <w:szCs w:val="22"/>
        </w:rPr>
      </w:pPr>
      <w:r>
        <w:rPr>
          <w:sz w:val="22"/>
          <w:szCs w:val="22"/>
        </w:rPr>
        <w:t>Halenkov 351, 756 03 Halenkov</w:t>
      </w:r>
    </w:p>
    <w:p w14:paraId="596393FC" w14:textId="0EA7A2EA" w:rsidR="00876783" w:rsidRDefault="003309E3" w:rsidP="00876783">
      <w:pPr>
        <w:ind w:left="2836"/>
        <w:rPr>
          <w:sz w:val="22"/>
          <w:szCs w:val="22"/>
        </w:rPr>
      </w:pPr>
      <w:r>
        <w:rPr>
          <w:sz w:val="22"/>
          <w:szCs w:val="22"/>
        </w:rPr>
        <w:t>IČ:72000171</w:t>
      </w:r>
    </w:p>
    <w:p w14:paraId="5C31049C" w14:textId="2336F288" w:rsidR="00876783" w:rsidRDefault="00876783" w:rsidP="00876783">
      <w:pPr>
        <w:ind w:left="283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č.ú. </w:t>
      </w:r>
      <w:proofErr w:type="gramEnd"/>
      <w:r w:rsidR="003309E3">
        <w:rPr>
          <w:sz w:val="22"/>
          <w:szCs w:val="22"/>
        </w:rPr>
        <w:t>xxxxx</w:t>
      </w:r>
    </w:p>
    <w:p w14:paraId="4950184B" w14:textId="5F8ABB3F" w:rsidR="00256E6E" w:rsidRPr="00256E6E" w:rsidRDefault="00256E6E" w:rsidP="00876783">
      <w:pPr>
        <w:spacing w:after="150"/>
        <w:ind w:left="2836"/>
        <w:rPr>
          <w:rFonts w:ascii="Arial" w:hAnsi="Arial" w:cs="Arial"/>
          <w:iCs/>
        </w:rPr>
      </w:pPr>
    </w:p>
    <w:p w14:paraId="20C0D887" w14:textId="77777777" w:rsidR="00697DC4" w:rsidRDefault="00697DC4" w:rsidP="00256E6E">
      <w:pPr>
        <w:ind w:left="2836"/>
        <w:rPr>
          <w:rFonts w:cs="Arial"/>
          <w:b/>
        </w:rPr>
      </w:pPr>
    </w:p>
    <w:p w14:paraId="213F805F" w14:textId="6C77C16A" w:rsidR="006E3621" w:rsidRDefault="006E3621">
      <w:pPr>
        <w:pStyle w:val="Zkladntext"/>
        <w:tabs>
          <w:tab w:val="left" w:pos="2835"/>
        </w:tabs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Objednávka č.:</w:t>
      </w:r>
      <w:r w:rsidR="00293BDC">
        <w:rPr>
          <w:rFonts w:cs="Arial"/>
          <w:b/>
          <w:sz w:val="20"/>
        </w:rPr>
        <w:t>O2116/0314</w:t>
      </w:r>
      <w:r w:rsidR="00E4478A">
        <w:rPr>
          <w:rFonts w:cs="Arial"/>
          <w:b/>
          <w:sz w:val="20"/>
        </w:rPr>
        <w:t xml:space="preserve"> / 202</w:t>
      </w:r>
      <w:r w:rsidR="00BF4A9C">
        <w:rPr>
          <w:rFonts w:cs="Arial"/>
          <w:b/>
          <w:sz w:val="20"/>
        </w:rPr>
        <w:t>1</w:t>
      </w:r>
    </w:p>
    <w:p w14:paraId="1C2C8160" w14:textId="77777777" w:rsidR="006E3621" w:rsidRDefault="006E3621">
      <w:pPr>
        <w:pStyle w:val="Zkladntext"/>
        <w:tabs>
          <w:tab w:val="left" w:pos="2127"/>
        </w:tabs>
        <w:rPr>
          <w:rFonts w:cs="Arial"/>
          <w:sz w:val="20"/>
        </w:rPr>
      </w:pPr>
    </w:p>
    <w:p w14:paraId="726BF093" w14:textId="77777777" w:rsidR="006E3621" w:rsidRDefault="006E3621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>Bank. spojení odběratele:</w:t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Cs/>
          <w:sz w:val="20"/>
        </w:rPr>
        <w:t xml:space="preserve">ČNB Praha, č. ú.: 18 228-011/0710 </w:t>
      </w:r>
    </w:p>
    <w:p w14:paraId="31F93A27" w14:textId="77777777" w:rsidR="006E3621" w:rsidRDefault="006E3621">
      <w:pPr>
        <w:pStyle w:val="Zkladntext"/>
        <w:tabs>
          <w:tab w:val="left" w:pos="2127"/>
        </w:tabs>
        <w:rPr>
          <w:rFonts w:cs="Arial"/>
          <w:bCs/>
          <w:sz w:val="20"/>
        </w:rPr>
      </w:pPr>
    </w:p>
    <w:p w14:paraId="4138C2A9" w14:textId="77777777" w:rsidR="006E3621" w:rsidRDefault="006E3621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IČ: </w:t>
      </w:r>
      <w:r>
        <w:rPr>
          <w:rFonts w:cs="Arial"/>
          <w:b/>
          <w:sz w:val="20"/>
        </w:rPr>
        <w:tab/>
      </w:r>
      <w:r>
        <w:rPr>
          <w:rFonts w:cs="Arial"/>
          <w:bCs/>
          <w:sz w:val="20"/>
        </w:rPr>
        <w:t>62 93 35 91</w:t>
      </w:r>
    </w:p>
    <w:p w14:paraId="399094BA" w14:textId="77777777" w:rsidR="006E3621" w:rsidRDefault="006E3621">
      <w:pPr>
        <w:pStyle w:val="Zkladntext"/>
        <w:rPr>
          <w:rFonts w:cs="Arial"/>
          <w:sz w:val="20"/>
        </w:rPr>
      </w:pPr>
    </w:p>
    <w:p w14:paraId="7AA67A69" w14:textId="77777777" w:rsidR="006E3621" w:rsidRDefault="006E3621" w:rsidP="00B4470F">
      <w:pPr>
        <w:pStyle w:val="Zkladntext"/>
        <w:rPr>
          <w:rFonts w:cs="Arial"/>
          <w:sz w:val="20"/>
        </w:rPr>
      </w:pPr>
      <w:r>
        <w:rPr>
          <w:rFonts w:cs="Arial"/>
          <w:b/>
          <w:sz w:val="20"/>
        </w:rPr>
        <w:t>Adresa odběratele:</w:t>
      </w:r>
      <w:r w:rsidR="00B4470F">
        <w:rPr>
          <w:rFonts w:cs="Arial"/>
          <w:sz w:val="20"/>
        </w:rPr>
        <w:t xml:space="preserve">  </w:t>
      </w:r>
      <w:r w:rsidR="00B4470F" w:rsidRPr="00680840">
        <w:rPr>
          <w:rFonts w:cs="Arial"/>
          <w:sz w:val="20"/>
        </w:rPr>
        <w:t>Agentura ochrany přírody a krajiny ČR, Kaplanova 1931/1, 148 00 Praha 4 - Chodov</w:t>
      </w:r>
    </w:p>
    <w:p w14:paraId="5FB2FBFD" w14:textId="77777777" w:rsidR="006E3621" w:rsidRDefault="006E3621">
      <w:pPr>
        <w:pStyle w:val="Zkladntext"/>
        <w:tabs>
          <w:tab w:val="left" w:pos="0"/>
          <w:tab w:val="left" w:leader="underscore" w:pos="9356"/>
        </w:tabs>
        <w:rPr>
          <w:rFonts w:cs="Arial"/>
          <w:b/>
          <w:sz w:val="20"/>
        </w:rPr>
      </w:pPr>
      <w:r>
        <w:rPr>
          <w:rFonts w:cs="Arial"/>
          <w:sz w:val="20"/>
        </w:rPr>
        <w:tab/>
      </w:r>
    </w:p>
    <w:p w14:paraId="7079FDD6" w14:textId="77777777" w:rsidR="006E3621" w:rsidRDefault="006E3621">
      <w:pPr>
        <w:pStyle w:val="Zkladntext"/>
        <w:outlineLvl w:val="0"/>
        <w:rPr>
          <w:rFonts w:cs="Arial"/>
          <w:b/>
          <w:sz w:val="20"/>
        </w:rPr>
      </w:pPr>
    </w:p>
    <w:p w14:paraId="130BEE49" w14:textId="1AC92711" w:rsidR="006E3621" w:rsidRDefault="006E3621">
      <w:pPr>
        <w:pStyle w:val="Zkladntext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Text objednávky:</w:t>
      </w:r>
    </w:p>
    <w:p w14:paraId="31EC8939" w14:textId="77777777" w:rsidR="005B20C6" w:rsidRDefault="005B20C6">
      <w:pPr>
        <w:pStyle w:val="Zkladntext"/>
        <w:outlineLvl w:val="0"/>
        <w:rPr>
          <w:rFonts w:cs="Arial"/>
          <w:b/>
          <w:sz w:val="20"/>
        </w:rPr>
      </w:pPr>
    </w:p>
    <w:p w14:paraId="65D394FF" w14:textId="7B573DA4" w:rsidR="005B20C6" w:rsidRDefault="005B20C6" w:rsidP="005B20C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Objednáváme </w:t>
      </w:r>
      <w:r w:rsidR="00876783">
        <w:rPr>
          <w:rFonts w:ascii="Arial" w:hAnsi="Arial" w:cs="Arial"/>
          <w:iCs/>
        </w:rPr>
        <w:t>660</w:t>
      </w:r>
      <w:r>
        <w:rPr>
          <w:rFonts w:ascii="Arial" w:hAnsi="Arial" w:cs="Arial"/>
          <w:iCs/>
        </w:rPr>
        <w:t xml:space="preserve"> pozitivních a negativních nálezů evropsky významných druhů</w:t>
      </w:r>
      <w:r>
        <w:rPr>
          <w:rFonts w:ascii="Arial" w:hAnsi="Arial" w:cs="Arial"/>
          <w:i/>
          <w:iCs/>
        </w:rPr>
        <w:t xml:space="preserve"> </w:t>
      </w:r>
      <w:r w:rsidR="00876783">
        <w:rPr>
          <w:rFonts w:ascii="Arial" w:hAnsi="Arial" w:cs="Arial"/>
          <w:i/>
          <w:iCs/>
        </w:rPr>
        <w:t>Parnassius apollo, Lopinga achine, Erebia sudetica</w:t>
      </w:r>
      <w:r>
        <w:rPr>
          <w:rFonts w:ascii="Arial" w:hAnsi="Arial" w:cs="Arial"/>
          <w:iCs/>
        </w:rPr>
        <w:t xml:space="preserve"> a dalších taxonů z </w:t>
      </w:r>
      <w:r w:rsidR="00876783">
        <w:rPr>
          <w:rFonts w:ascii="Arial" w:hAnsi="Arial" w:cs="Arial"/>
          <w:iCs/>
        </w:rPr>
        <w:t>lokalit</w:t>
      </w:r>
      <w:r>
        <w:rPr>
          <w:rFonts w:ascii="Arial" w:hAnsi="Arial" w:cs="Arial"/>
          <w:iCs/>
        </w:rPr>
        <w:t xml:space="preserve"> uvedených v Příloze č.1. Jednotková cena je </w:t>
      </w:r>
      <w:r w:rsidR="00876783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 xml:space="preserve">0 Kč za jeden samostatný údaj. </w:t>
      </w:r>
    </w:p>
    <w:p w14:paraId="0107EEDB" w14:textId="77777777" w:rsidR="005B20C6" w:rsidRDefault="005B20C6" w:rsidP="005B20C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Data budou zaznamenána do elektronických dotazníků v aplikaci dostupné na internetových stránkách Portálu AOPK ČR (portal.nature.cz).</w:t>
      </w:r>
    </w:p>
    <w:p w14:paraId="6E1813D7" w14:textId="77777777" w:rsidR="00E9645A" w:rsidRPr="00E9645A" w:rsidRDefault="00E9645A">
      <w:pPr>
        <w:pStyle w:val="Zkladntext"/>
        <w:rPr>
          <w:rFonts w:cs="Arial"/>
          <w:iCs/>
          <w:snapToGrid/>
          <w:color w:val="auto"/>
          <w:sz w:val="20"/>
        </w:rPr>
      </w:pPr>
    </w:p>
    <w:p w14:paraId="2CBDFF51" w14:textId="77777777" w:rsidR="006E3621" w:rsidRDefault="006E3621">
      <w:pPr>
        <w:pStyle w:val="Zkladntext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ab/>
      </w:r>
    </w:p>
    <w:p w14:paraId="0FF88299" w14:textId="2DE12166" w:rsidR="006E3621" w:rsidRDefault="006E3621">
      <w:pPr>
        <w:pStyle w:val="Zkladntext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>Cena:</w:t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 w:rsidR="00876783">
        <w:rPr>
          <w:rFonts w:cs="Arial"/>
          <w:iCs/>
          <w:color w:val="auto"/>
          <w:sz w:val="20"/>
        </w:rPr>
        <w:t>66</w:t>
      </w:r>
      <w:r w:rsidR="00372658">
        <w:rPr>
          <w:rFonts w:cs="Arial"/>
          <w:iCs/>
          <w:color w:val="auto"/>
          <w:sz w:val="20"/>
        </w:rPr>
        <w:t xml:space="preserve"> </w:t>
      </w:r>
      <w:r w:rsidR="00951C2E">
        <w:rPr>
          <w:rFonts w:cs="Arial"/>
          <w:iCs/>
          <w:color w:val="auto"/>
          <w:sz w:val="20"/>
        </w:rPr>
        <w:t>0</w:t>
      </w:r>
      <w:r w:rsidR="00E9645A">
        <w:rPr>
          <w:rFonts w:cs="Arial"/>
          <w:iCs/>
          <w:color w:val="auto"/>
          <w:sz w:val="20"/>
        </w:rPr>
        <w:t>00</w:t>
      </w:r>
      <w:r>
        <w:rPr>
          <w:rFonts w:cs="Arial"/>
          <w:iCs/>
          <w:color w:val="auto"/>
          <w:sz w:val="20"/>
        </w:rPr>
        <w:t>,- Kč včetně DPH</w:t>
      </w:r>
    </w:p>
    <w:p w14:paraId="4BB6D596" w14:textId="77777777" w:rsidR="006E3621" w:rsidRDefault="006E3621">
      <w:pPr>
        <w:pStyle w:val="Zkladntext"/>
        <w:ind w:left="709" w:firstLine="709"/>
        <w:rPr>
          <w:rFonts w:cs="Arial"/>
          <w:b/>
          <w:bCs/>
          <w:iCs/>
          <w:color w:val="auto"/>
          <w:sz w:val="20"/>
        </w:rPr>
      </w:pPr>
    </w:p>
    <w:p w14:paraId="402CC990" w14:textId="77777777" w:rsidR="006E3621" w:rsidRDefault="006E3621">
      <w:pPr>
        <w:pStyle w:val="Zkladntext"/>
        <w:ind w:left="1134" w:hanging="1134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>Termín:</w:t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 w:rsidR="00BF4A9C">
        <w:rPr>
          <w:rFonts w:cs="Arial"/>
          <w:iCs/>
          <w:color w:val="auto"/>
          <w:sz w:val="20"/>
        </w:rPr>
        <w:t>30</w:t>
      </w:r>
      <w:r w:rsidR="00655A4B">
        <w:rPr>
          <w:rFonts w:cs="Arial"/>
          <w:iCs/>
          <w:color w:val="auto"/>
          <w:sz w:val="20"/>
        </w:rPr>
        <w:t>. 1</w:t>
      </w:r>
      <w:r w:rsidR="00E4478A">
        <w:rPr>
          <w:rFonts w:cs="Arial"/>
          <w:iCs/>
          <w:color w:val="auto"/>
          <w:sz w:val="20"/>
        </w:rPr>
        <w:t>1</w:t>
      </w:r>
      <w:r w:rsidR="00655A4B">
        <w:rPr>
          <w:rFonts w:cs="Arial"/>
          <w:iCs/>
          <w:color w:val="auto"/>
          <w:sz w:val="20"/>
        </w:rPr>
        <w:t>. 20</w:t>
      </w:r>
      <w:r w:rsidR="00E4478A">
        <w:rPr>
          <w:rFonts w:cs="Arial"/>
          <w:iCs/>
          <w:color w:val="auto"/>
          <w:sz w:val="20"/>
        </w:rPr>
        <w:t>2</w:t>
      </w:r>
      <w:r w:rsidR="00367527">
        <w:rPr>
          <w:rFonts w:cs="Arial"/>
          <w:iCs/>
          <w:color w:val="auto"/>
          <w:sz w:val="20"/>
        </w:rPr>
        <w:t>1</w:t>
      </w:r>
    </w:p>
    <w:p w14:paraId="113D6CA3" w14:textId="77777777" w:rsidR="006E3621" w:rsidRDefault="006E3621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sz w:val="20"/>
        </w:rPr>
      </w:pPr>
    </w:p>
    <w:p w14:paraId="7C7D5C16" w14:textId="2B85D46B" w:rsidR="006E3621" w:rsidRDefault="006E3621">
      <w:pPr>
        <w:pStyle w:val="Zkladntext"/>
        <w:outlineLvl w:val="0"/>
        <w:rPr>
          <w:rFonts w:cs="Arial"/>
          <w:bCs/>
          <w:sz w:val="20"/>
        </w:rPr>
      </w:pPr>
      <w:r>
        <w:rPr>
          <w:rFonts w:cs="Arial"/>
          <w:bCs/>
          <w:sz w:val="20"/>
        </w:rPr>
        <w:t>Vyřizuje: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D57D2">
        <w:rPr>
          <w:rFonts w:cs="Arial"/>
          <w:bCs/>
          <w:sz w:val="20"/>
        </w:rPr>
        <w:t>xxxxx</w:t>
      </w:r>
    </w:p>
    <w:p w14:paraId="7042C501" w14:textId="77777777" w:rsidR="006E3621" w:rsidRDefault="006E3621">
      <w:pPr>
        <w:pStyle w:val="Zkladntext"/>
        <w:rPr>
          <w:rFonts w:cs="Arial"/>
          <w:bCs/>
          <w:sz w:val="20"/>
        </w:rPr>
      </w:pPr>
    </w:p>
    <w:p w14:paraId="4C8CB1DF" w14:textId="77777777" w:rsidR="006E3621" w:rsidRDefault="006E3621">
      <w:pPr>
        <w:pStyle w:val="Zkladntext"/>
        <w:rPr>
          <w:rFonts w:cs="Arial"/>
          <w:bCs/>
          <w:sz w:val="20"/>
        </w:rPr>
      </w:pPr>
      <w:r>
        <w:rPr>
          <w:rFonts w:cs="Arial"/>
          <w:bCs/>
          <w:sz w:val="20"/>
        </w:rPr>
        <w:t>Telefon: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53213D" w:rsidRPr="0053213D">
        <w:rPr>
          <w:rFonts w:cs="Arial"/>
          <w:sz w:val="20"/>
        </w:rPr>
        <w:t>283 069 116</w:t>
      </w:r>
    </w:p>
    <w:p w14:paraId="4C909140" w14:textId="77777777" w:rsidR="006E3621" w:rsidRDefault="006E3621">
      <w:pPr>
        <w:pStyle w:val="Zkladntext"/>
        <w:rPr>
          <w:rFonts w:cs="Arial"/>
          <w:bCs/>
          <w:sz w:val="20"/>
        </w:rPr>
      </w:pPr>
    </w:p>
    <w:p w14:paraId="61212AE6" w14:textId="169845A8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>
        <w:rPr>
          <w:rFonts w:cs="Arial"/>
          <w:bCs/>
          <w:sz w:val="20"/>
        </w:rPr>
        <w:t>e-mail:</w:t>
      </w:r>
      <w:r>
        <w:rPr>
          <w:rFonts w:cs="Arial"/>
          <w:bCs/>
          <w:sz w:val="20"/>
        </w:rPr>
        <w:tab/>
        <w:t xml:space="preserve">            </w:t>
      </w:r>
      <w:r w:rsidR="007D57D2">
        <w:rPr>
          <w:rFonts w:cs="Arial"/>
          <w:bCs/>
          <w:sz w:val="20"/>
        </w:rPr>
        <w:t>xxxxx</w:t>
      </w:r>
      <w:r>
        <w:rPr>
          <w:rFonts w:cs="Arial"/>
          <w:bCs/>
          <w:sz w:val="20"/>
        </w:rPr>
        <w:tab/>
      </w:r>
    </w:p>
    <w:p w14:paraId="5077B3E9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</w:p>
    <w:p w14:paraId="1B3DE33D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</w:p>
    <w:p w14:paraId="30435CB9" w14:textId="7B09F770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 Praze dne </w:t>
      </w:r>
      <w:r>
        <w:rPr>
          <w:rFonts w:cs="Arial"/>
          <w:b/>
          <w:sz w:val="20"/>
        </w:rPr>
        <w:tab/>
      </w:r>
      <w:r w:rsidR="005B20C6">
        <w:rPr>
          <w:rFonts w:cs="Arial"/>
          <w:b/>
          <w:sz w:val="20"/>
        </w:rPr>
        <w:t>22</w:t>
      </w:r>
      <w:r w:rsidR="00697DC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  <w:r w:rsidR="00BF4A9C">
        <w:rPr>
          <w:rFonts w:cs="Arial"/>
          <w:b/>
          <w:sz w:val="20"/>
        </w:rPr>
        <w:t>11</w:t>
      </w:r>
      <w:r>
        <w:rPr>
          <w:rFonts w:cs="Arial"/>
          <w:b/>
          <w:sz w:val="20"/>
        </w:rPr>
        <w:t xml:space="preserve">. </w:t>
      </w:r>
      <w:r w:rsidR="00E4478A">
        <w:rPr>
          <w:rFonts w:cs="Arial"/>
          <w:b/>
          <w:sz w:val="20"/>
        </w:rPr>
        <w:t>202</w:t>
      </w:r>
      <w:r w:rsidR="00BF4A9C">
        <w:rPr>
          <w:rFonts w:cs="Arial"/>
          <w:b/>
          <w:sz w:val="20"/>
        </w:rPr>
        <w:t>1</w:t>
      </w:r>
    </w:p>
    <w:p w14:paraId="2348FC93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14:paraId="420E654D" w14:textId="77777777" w:rsidR="006E3621" w:rsidRDefault="006E3621">
      <w:pPr>
        <w:pStyle w:val="Zkladntext"/>
        <w:tabs>
          <w:tab w:val="left" w:pos="5812"/>
        </w:tabs>
        <w:rPr>
          <w:rFonts w:cs="Arial"/>
          <w:sz w:val="20"/>
        </w:rPr>
      </w:pPr>
    </w:p>
    <w:p w14:paraId="3D5102E8" w14:textId="21E45D54" w:rsidR="006E3621" w:rsidRDefault="006E3621">
      <w:pPr>
        <w:pStyle w:val="Zkladntext"/>
        <w:tabs>
          <w:tab w:val="left" w:pos="5812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CA60B0">
        <w:rPr>
          <w:rFonts w:cs="Arial"/>
          <w:sz w:val="20"/>
        </w:rPr>
        <w:t>Ing. Pavel Pešout</w:t>
      </w:r>
    </w:p>
    <w:p w14:paraId="67E94024" w14:textId="77777777" w:rsidR="006E3621" w:rsidRDefault="006E3621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14:paraId="7A4E9851" w14:textId="77777777" w:rsidR="006E3621" w:rsidRDefault="006E3621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podpis a razítko odběratele</w:t>
      </w:r>
    </w:p>
    <w:p w14:paraId="34364334" w14:textId="77777777" w:rsidR="006E3621" w:rsidRDefault="006E3621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 w:val="28"/>
        </w:rPr>
      </w:pPr>
    </w:p>
    <w:p w14:paraId="20BCEB66" w14:textId="77777777" w:rsidR="00250A52" w:rsidRDefault="00250A52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 w:val="28"/>
        </w:rPr>
      </w:pPr>
    </w:p>
    <w:p w14:paraId="0A9F62CD" w14:textId="77777777" w:rsidR="00E9645A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F9E1589" w14:textId="77777777" w:rsidR="00E9645A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0EACF20E" w14:textId="77777777" w:rsidR="000828E0" w:rsidRDefault="000828E0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BCEA8ED" w14:textId="218C3BC4" w:rsidR="00250A52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  <w:r w:rsidRPr="00E9645A">
        <w:rPr>
          <w:rFonts w:cs="Arial"/>
          <w:b/>
          <w:bCs/>
          <w:szCs w:val="24"/>
        </w:rPr>
        <w:t xml:space="preserve">Příloha 1 – </w:t>
      </w:r>
      <w:r w:rsidR="005B20C6">
        <w:rPr>
          <w:rFonts w:cs="Arial"/>
          <w:b/>
          <w:bCs/>
          <w:szCs w:val="24"/>
        </w:rPr>
        <w:t>Lokalizace</w:t>
      </w:r>
      <w:r w:rsidRPr="00E9645A">
        <w:rPr>
          <w:rFonts w:cs="Arial"/>
          <w:b/>
          <w:bCs/>
          <w:szCs w:val="24"/>
        </w:rPr>
        <w:t xml:space="preserve"> díla</w:t>
      </w:r>
    </w:p>
    <w:p w14:paraId="1BDD94CA" w14:textId="1EA1C0E8" w:rsidR="00876783" w:rsidRDefault="0087678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tbl>
      <w:tblPr>
        <w:tblW w:w="3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120"/>
      </w:tblGrid>
      <w:tr w:rsidR="00876783" w14:paraId="15D6C358" w14:textId="77777777" w:rsidTr="00876783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EAB94C" w14:textId="77777777" w:rsidR="00876783" w:rsidRDefault="008767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D3456B" w14:textId="77777777" w:rsidR="00876783" w:rsidRDefault="008767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</w:tr>
      <w:tr w:rsidR="00876783" w14:paraId="18A2200D" w14:textId="77777777" w:rsidTr="0087678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0D232" w14:textId="77777777" w:rsidR="00876783" w:rsidRDefault="00876783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Parnassius apollo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5CB016" w14:textId="77777777" w:rsidR="00876783" w:rsidRDefault="008767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Štramberk</w:t>
            </w:r>
          </w:p>
        </w:tc>
      </w:tr>
      <w:tr w:rsidR="00876783" w14:paraId="0848E1A9" w14:textId="77777777" w:rsidTr="0087678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B45D81" w14:textId="77777777" w:rsidR="00876783" w:rsidRDefault="00876783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Lopinga achine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73DBFC" w14:textId="77777777" w:rsidR="00876783" w:rsidRDefault="008767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Hodonínská doubrava</w:t>
            </w:r>
          </w:p>
        </w:tc>
      </w:tr>
      <w:tr w:rsidR="00876783" w14:paraId="74F19F8B" w14:textId="77777777" w:rsidTr="00876783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05C717" w14:textId="77777777" w:rsidR="00876783" w:rsidRDefault="00876783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Erebia sudetica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B3AE1F" w14:textId="77777777" w:rsidR="00876783" w:rsidRDefault="008767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Hrubý Jeseník</w:t>
            </w:r>
          </w:p>
        </w:tc>
      </w:tr>
    </w:tbl>
    <w:p w14:paraId="3E724E9C" w14:textId="77777777" w:rsidR="00876783" w:rsidRDefault="0087678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62335B85" w14:textId="77777777" w:rsidR="004B498B" w:rsidRDefault="004B498B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5A83428" w14:textId="77777777" w:rsidR="004B498B" w:rsidRDefault="004B498B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50E5CCC7" w14:textId="77777777" w:rsidR="00BD0EE3" w:rsidRDefault="00BD0EE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AEDDE03" w14:textId="77777777" w:rsidR="00BD0EE3" w:rsidRDefault="00BD0EE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26AEC43" w14:textId="77777777" w:rsidR="00F340B7" w:rsidRDefault="00F340B7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4AF691A4" w14:textId="77777777" w:rsidR="00F340B7" w:rsidRDefault="00F340B7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03E2F78" w14:textId="77777777" w:rsidR="008741A7" w:rsidRDefault="008741A7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CB00834" w14:textId="77777777" w:rsidR="008741A7" w:rsidRDefault="008741A7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2837853D" w14:textId="77777777" w:rsidR="008A32CE" w:rsidRDefault="008A32CE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4FF4089" w14:textId="77777777" w:rsidR="008A32CE" w:rsidRDefault="008A32CE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F5BBDA1" w14:textId="77777777" w:rsidR="00797230" w:rsidRDefault="00797230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D86BF0C" w14:textId="77777777" w:rsidR="00797230" w:rsidRDefault="00797230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55C2F6A" w14:textId="77777777" w:rsidR="00780CBA" w:rsidRDefault="00780CB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2C93B952" w14:textId="77777777" w:rsidR="00780CBA" w:rsidRDefault="00780CB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A394107" w14:textId="77777777" w:rsidR="00F10026" w:rsidRDefault="00F10026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418072E6" w14:textId="77777777" w:rsidR="00F10026" w:rsidRDefault="00F10026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7C4B4B9" w14:textId="77777777" w:rsidR="0005726B" w:rsidRDefault="0005726B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50560EDF" w14:textId="77777777" w:rsidR="0005726B" w:rsidRDefault="0005726B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0856FFC" w14:textId="77777777" w:rsidR="00F673C3" w:rsidRDefault="00F673C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6A25CA65" w14:textId="77777777" w:rsidR="00F673C3" w:rsidRDefault="00F673C3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46D27934" w14:textId="77777777" w:rsidR="00F8020C" w:rsidRDefault="00F8020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380AB0B" w14:textId="77777777" w:rsidR="00F8020C" w:rsidRDefault="00F8020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4A2E6EBB" w14:textId="77777777" w:rsidR="00CB03F5" w:rsidRDefault="00CB03F5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25ADC70" w14:textId="77777777" w:rsidR="00CB03F5" w:rsidRDefault="00CB03F5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22C7B318" w14:textId="77777777" w:rsidR="00E54D7F" w:rsidRDefault="00E54D7F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622E63AD" w14:textId="77777777" w:rsidR="00E54D7F" w:rsidRDefault="00E54D7F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28B2DA63" w14:textId="77777777" w:rsidR="005007FC" w:rsidRDefault="005007F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7070C913" w14:textId="77777777" w:rsidR="005007FC" w:rsidRDefault="005007F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1DED830" w14:textId="77777777" w:rsidR="001A040A" w:rsidRDefault="001A040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4D186DB2" w14:textId="77777777" w:rsidR="001A040A" w:rsidRDefault="001A040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D3531B6" w14:textId="77777777" w:rsidR="009E385B" w:rsidRDefault="009E385B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CC0EA1C" w14:textId="77777777" w:rsidR="00E9645A" w:rsidRPr="00E9645A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sectPr w:rsidR="00E9645A" w:rsidRPr="00E9645A">
      <w:footerReference w:type="default" r:id="rId8"/>
      <w:headerReference w:type="first" r:id="rId9"/>
      <w:footerReference w:type="first" r:id="rId10"/>
      <w:pgSz w:w="12240" w:h="15840"/>
      <w:pgMar w:top="1134" w:right="1418" w:bottom="851" w:left="1418" w:header="567" w:footer="3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85CC" w14:textId="77777777" w:rsidR="00D714D3" w:rsidRDefault="00D714D3">
      <w:r>
        <w:separator/>
      </w:r>
    </w:p>
  </w:endnote>
  <w:endnote w:type="continuationSeparator" w:id="0">
    <w:p w14:paraId="0819F0AD" w14:textId="77777777" w:rsidR="00D714D3" w:rsidRDefault="00D7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6A01" w14:textId="77777777" w:rsidR="006E3621" w:rsidRDefault="006E3621">
    <w:pPr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5BDA" w14:textId="77777777" w:rsidR="00B4470F" w:rsidRPr="003D4440" w:rsidRDefault="00B4470F" w:rsidP="00B4470F">
    <w:pPr>
      <w:pStyle w:val="Zpat"/>
    </w:pPr>
    <w:r>
      <w:t xml:space="preserve">Vlastníkem díla a osobou oprávněnou rozhodovat o jeho využití se předáním stává objednatel, toto vlastnictví není časově limitováno dobou platnosti této smlouvy. Zhotovitel je oprávněn publikovat výsledky své práce po dohodě a odsouhlasení objednatelem. V textových výstupech bude uvedena formulace: "Projekt je součástí sledování stavu biotopů a druhů organizovaného AOPK ČR". V grafických výstupech (prezentace, postery atp.) bude uvedeno logo, s týmž textem, které je k </w:t>
    </w:r>
    <w:r w:rsidR="009E2BBA">
      <w:t>dispozici na stránkách AOPK ČR.</w:t>
    </w:r>
  </w:p>
  <w:p w14:paraId="79478113" w14:textId="77777777" w:rsidR="006E3621" w:rsidRDefault="006E3621">
    <w:pPr>
      <w:pStyle w:val="Zpat"/>
    </w:pPr>
    <w:r>
      <w:rPr>
        <w:rFonts w:ascii="Arial" w:hAnsi="Arial" w:cs="Arial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AADC" w14:textId="77777777" w:rsidR="00D714D3" w:rsidRDefault="00D714D3">
      <w:r>
        <w:separator/>
      </w:r>
    </w:p>
  </w:footnote>
  <w:footnote w:type="continuationSeparator" w:id="0">
    <w:p w14:paraId="37715671" w14:textId="77777777" w:rsidR="00D714D3" w:rsidRDefault="00D7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AAF" w14:textId="61176D1C" w:rsidR="006E3621" w:rsidRDefault="0053213D">
    <w:pPr>
      <w:pStyle w:val="Zhlav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 xml:space="preserve">Natura-monitoring         </w:t>
    </w:r>
    <w:r w:rsidR="004D6E51">
      <w:rPr>
        <w:rFonts w:ascii="Arial Narrow" w:hAnsi="Arial Narrow"/>
        <w:b/>
      </w:rPr>
      <w:t>2</w:t>
    </w:r>
    <w:r w:rsidR="00E90E02">
      <w:rPr>
        <w:rFonts w:ascii="Arial Narrow" w:hAnsi="Arial Narrow"/>
        <w:b/>
      </w:rPr>
      <w:t>59</w:t>
    </w:r>
    <w:r w:rsidR="00E4478A">
      <w:rPr>
        <w:rFonts w:ascii="Arial Narrow" w:hAnsi="Arial Narrow"/>
        <w:b/>
      </w:rPr>
      <w:t>/09/2</w:t>
    </w:r>
    <w:r w:rsidR="00BF4A9C">
      <w:rPr>
        <w:rFonts w:ascii="Arial Narrow" w:hAnsi="Arial Narrow"/>
        <w:b/>
      </w:rPr>
      <w:t>1</w:t>
    </w:r>
  </w:p>
  <w:p w14:paraId="675279C3" w14:textId="63AF08B6" w:rsidR="00106F9B" w:rsidRDefault="00106F9B" w:rsidP="00106F9B">
    <w:pPr>
      <w:pStyle w:val="Zhlav"/>
      <w:jc w:val="right"/>
    </w:pPr>
    <w:r>
      <w:rPr>
        <w:rFonts w:ascii="Arial Narrow" w:hAnsi="Arial Narrow"/>
        <w:b/>
      </w:rPr>
      <w:t>18</w:t>
    </w:r>
    <w:r w:rsidR="00E90E02">
      <w:rPr>
        <w:rFonts w:ascii="Arial Narrow" w:hAnsi="Arial Narrow"/>
        <w:b/>
      </w:rPr>
      <w:t>929</w:t>
    </w:r>
    <w:r>
      <w:rPr>
        <w:rFonts w:ascii="Arial Narrow" w:hAnsi="Arial Narrow"/>
        <w:b/>
      </w:rPr>
      <w:t>/SOPK/21</w:t>
    </w:r>
  </w:p>
  <w:p w14:paraId="621624E6" w14:textId="77777777" w:rsidR="00106F9B" w:rsidRDefault="00106F9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9EB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4D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A44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5A2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F02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F23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E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5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6B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1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4EDA"/>
    <w:multiLevelType w:val="singleLevel"/>
    <w:tmpl w:val="87705B20"/>
    <w:lvl w:ilvl="0">
      <w:start w:val="1"/>
      <w:numFmt w:val="decimal"/>
      <w:lvlText w:val="%1)"/>
      <w:lvlJc w:val="left"/>
      <w:pPr>
        <w:tabs>
          <w:tab w:val="num" w:pos="927"/>
        </w:tabs>
        <w:ind w:left="57" w:firstLine="51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0182795C"/>
    <w:multiLevelType w:val="hybridMultilevel"/>
    <w:tmpl w:val="1EA4EE3C"/>
    <w:lvl w:ilvl="0" w:tplc="F8EE5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B4D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56F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A4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141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20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9E5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62F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56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E60FB"/>
    <w:multiLevelType w:val="singleLevel"/>
    <w:tmpl w:val="C3FE5B6A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</w:lvl>
  </w:abstractNum>
  <w:abstractNum w:abstractNumId="13" w15:restartNumberingAfterBreak="0">
    <w:nsid w:val="2A6E686E"/>
    <w:multiLevelType w:val="hybridMultilevel"/>
    <w:tmpl w:val="2592B0CC"/>
    <w:lvl w:ilvl="0" w:tplc="F04E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44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29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04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445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A7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BA0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C7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7AF2"/>
    <w:multiLevelType w:val="hybridMultilevel"/>
    <w:tmpl w:val="AC56E5DC"/>
    <w:lvl w:ilvl="0" w:tplc="E8E2E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6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001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BA6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1AD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AE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3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5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528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D7D9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601A7"/>
    <w:multiLevelType w:val="singleLevel"/>
    <w:tmpl w:val="46385366"/>
    <w:lvl w:ilvl="0">
      <w:start w:val="1"/>
      <w:numFmt w:val="decimal"/>
      <w:pStyle w:val="slovanseznam2"/>
      <w:lvlText w:val="%1."/>
      <w:lvlJc w:val="left"/>
      <w:pPr>
        <w:tabs>
          <w:tab w:val="num" w:pos="927"/>
        </w:tabs>
        <w:ind w:left="284" w:firstLine="283"/>
      </w:pPr>
      <w:rPr>
        <w:rFonts w:ascii="Arial" w:hAnsi="Arial" w:hint="default"/>
        <w:b w:val="0"/>
        <w:i w:val="0"/>
        <w:sz w:val="18"/>
      </w:rPr>
    </w:lvl>
  </w:abstractNum>
  <w:num w:numId="1">
    <w:abstractNumId w:val="3"/>
  </w:num>
  <w:num w:numId="2">
    <w:abstractNumId w:val="16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3D"/>
    <w:rsid w:val="000170AB"/>
    <w:rsid w:val="00035C5B"/>
    <w:rsid w:val="0005726B"/>
    <w:rsid w:val="000654A5"/>
    <w:rsid w:val="000828E0"/>
    <w:rsid w:val="00084DBF"/>
    <w:rsid w:val="00106F9B"/>
    <w:rsid w:val="001171A3"/>
    <w:rsid w:val="001A040A"/>
    <w:rsid w:val="001E270F"/>
    <w:rsid w:val="00201E00"/>
    <w:rsid w:val="00206BD6"/>
    <w:rsid w:val="002167CC"/>
    <w:rsid w:val="00250A52"/>
    <w:rsid w:val="00256E6E"/>
    <w:rsid w:val="00293BDC"/>
    <w:rsid w:val="002E2047"/>
    <w:rsid w:val="003309E3"/>
    <w:rsid w:val="0034092E"/>
    <w:rsid w:val="00352186"/>
    <w:rsid w:val="00367527"/>
    <w:rsid w:val="00372658"/>
    <w:rsid w:val="0037605B"/>
    <w:rsid w:val="003C1523"/>
    <w:rsid w:val="003E644F"/>
    <w:rsid w:val="00405428"/>
    <w:rsid w:val="00451546"/>
    <w:rsid w:val="0046030D"/>
    <w:rsid w:val="004B498B"/>
    <w:rsid w:val="004D6E51"/>
    <w:rsid w:val="004E264B"/>
    <w:rsid w:val="005007FC"/>
    <w:rsid w:val="00500F7A"/>
    <w:rsid w:val="00512C53"/>
    <w:rsid w:val="0053213D"/>
    <w:rsid w:val="00541D2A"/>
    <w:rsid w:val="005B20C6"/>
    <w:rsid w:val="006425FD"/>
    <w:rsid w:val="006464B5"/>
    <w:rsid w:val="00655A4B"/>
    <w:rsid w:val="00675829"/>
    <w:rsid w:val="00697DC4"/>
    <w:rsid w:val="006A2D8B"/>
    <w:rsid w:val="006B1C3E"/>
    <w:rsid w:val="006D65AB"/>
    <w:rsid w:val="006E3621"/>
    <w:rsid w:val="007330D2"/>
    <w:rsid w:val="00744AB4"/>
    <w:rsid w:val="00751C4F"/>
    <w:rsid w:val="00780CBA"/>
    <w:rsid w:val="00782EE6"/>
    <w:rsid w:val="00796AC8"/>
    <w:rsid w:val="00797230"/>
    <w:rsid w:val="007A4143"/>
    <w:rsid w:val="007B1A2F"/>
    <w:rsid w:val="007C3C4D"/>
    <w:rsid w:val="007D57D2"/>
    <w:rsid w:val="007E5173"/>
    <w:rsid w:val="007F3AB1"/>
    <w:rsid w:val="00840991"/>
    <w:rsid w:val="00867912"/>
    <w:rsid w:val="008741A7"/>
    <w:rsid w:val="00876783"/>
    <w:rsid w:val="008A32CE"/>
    <w:rsid w:val="008A53FE"/>
    <w:rsid w:val="008C02FC"/>
    <w:rsid w:val="00903C53"/>
    <w:rsid w:val="0094521D"/>
    <w:rsid w:val="00951C2E"/>
    <w:rsid w:val="00966FFD"/>
    <w:rsid w:val="0097220F"/>
    <w:rsid w:val="00972BA2"/>
    <w:rsid w:val="009A6FBA"/>
    <w:rsid w:val="009C1B69"/>
    <w:rsid w:val="009D4D79"/>
    <w:rsid w:val="009E2BBA"/>
    <w:rsid w:val="009E385B"/>
    <w:rsid w:val="009E7C1E"/>
    <w:rsid w:val="009F40A3"/>
    <w:rsid w:val="00A013C4"/>
    <w:rsid w:val="00A017A6"/>
    <w:rsid w:val="00A20546"/>
    <w:rsid w:val="00A426E6"/>
    <w:rsid w:val="00A524EE"/>
    <w:rsid w:val="00A64659"/>
    <w:rsid w:val="00A754CC"/>
    <w:rsid w:val="00AD3030"/>
    <w:rsid w:val="00B2777F"/>
    <w:rsid w:val="00B301E0"/>
    <w:rsid w:val="00B4470F"/>
    <w:rsid w:val="00B60310"/>
    <w:rsid w:val="00B70044"/>
    <w:rsid w:val="00B8446A"/>
    <w:rsid w:val="00BD0EE3"/>
    <w:rsid w:val="00BD4FE4"/>
    <w:rsid w:val="00BF4A9C"/>
    <w:rsid w:val="00C07494"/>
    <w:rsid w:val="00C3563E"/>
    <w:rsid w:val="00C574F1"/>
    <w:rsid w:val="00C71682"/>
    <w:rsid w:val="00C91673"/>
    <w:rsid w:val="00C97650"/>
    <w:rsid w:val="00CA60B0"/>
    <w:rsid w:val="00CB03F5"/>
    <w:rsid w:val="00CF3F9F"/>
    <w:rsid w:val="00D55DE6"/>
    <w:rsid w:val="00D714D3"/>
    <w:rsid w:val="00DC0D97"/>
    <w:rsid w:val="00E13929"/>
    <w:rsid w:val="00E34B26"/>
    <w:rsid w:val="00E378D1"/>
    <w:rsid w:val="00E4478A"/>
    <w:rsid w:val="00E53A8E"/>
    <w:rsid w:val="00E54D7F"/>
    <w:rsid w:val="00E61605"/>
    <w:rsid w:val="00E73D23"/>
    <w:rsid w:val="00E90E02"/>
    <w:rsid w:val="00E9645A"/>
    <w:rsid w:val="00EA1F11"/>
    <w:rsid w:val="00F00A55"/>
    <w:rsid w:val="00F10026"/>
    <w:rsid w:val="00F340B7"/>
    <w:rsid w:val="00F673C3"/>
    <w:rsid w:val="00F8020C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5A95"/>
  <w15:docId w15:val="{67E22A55-8C40-4394-844B-BBAD193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00" w:lineRule="exact"/>
      <w:ind w:left="709" w:firstLine="707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ind w:left="2835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aliases w:val="Nadpis v textu"/>
    <w:basedOn w:val="Normln"/>
    <w:next w:val="Normln"/>
    <w:qFormat/>
    <w:pPr>
      <w:widowControl w:val="0"/>
      <w:outlineLvl w:val="4"/>
    </w:pPr>
    <w:rPr>
      <w:rFonts w:ascii="Arial" w:hAnsi="Arial"/>
      <w:b/>
      <w:snapToGrid w:val="0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adpis5"/>
  </w:style>
  <w:style w:type="paragraph" w:customStyle="1" w:styleId="Styl1">
    <w:name w:val="Styl1"/>
    <w:basedOn w:val="Nadpis5"/>
  </w:style>
  <w:style w:type="paragraph" w:customStyle="1" w:styleId="nadpisvtextu">
    <w:name w:val="nadpis v textu"/>
    <w:basedOn w:val="Nadpis5"/>
  </w:style>
  <w:style w:type="paragraph" w:styleId="slovanseznam2">
    <w:name w:val="List Number 2"/>
    <w:basedOn w:val="Normln"/>
    <w:pPr>
      <w:numPr>
        <w:numId w:val="3"/>
      </w:numPr>
      <w:tabs>
        <w:tab w:val="left" w:pos="284"/>
      </w:tabs>
      <w:spacing w:before="120"/>
      <w:jc w:val="both"/>
    </w:pPr>
    <w:rPr>
      <w:rFonts w:ascii="Arial" w:hAnsi="Arial"/>
      <w:snapToGrid w:val="0"/>
      <w:color w:val="000000"/>
      <w:sz w:val="18"/>
    </w:rPr>
  </w:style>
  <w:style w:type="paragraph" w:customStyle="1" w:styleId="adresa">
    <w:name w:val="adresa"/>
    <w:basedOn w:val="Normln"/>
    <w:pPr>
      <w:jc w:val="both"/>
    </w:pPr>
    <w:rPr>
      <w:rFonts w:ascii="Arial" w:hAnsi="Arial"/>
      <w:b/>
      <w:snapToGrid w:val="0"/>
      <w:color w:val="000000"/>
      <w:sz w:val="18"/>
    </w:rPr>
  </w:style>
  <w:style w:type="paragraph" w:styleId="Zkladntext">
    <w:name w:val="Body Text"/>
    <w:basedOn w:val="Normln"/>
    <w:rPr>
      <w:rFonts w:ascii="Arial" w:hAnsi="Arial"/>
      <w:snapToGrid w:val="0"/>
      <w:color w:val="000000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odnadpis">
    <w:name w:val="Subtitle"/>
    <w:basedOn w:val="Normln"/>
    <w:qFormat/>
    <w:rPr>
      <w:caps/>
      <w:spacing w:val="32"/>
      <w:sz w:val="36"/>
    </w:rPr>
  </w:style>
  <w:style w:type="character" w:customStyle="1" w:styleId="mediumdark1">
    <w:name w:val="mediumdark1"/>
    <w:rPr>
      <w:rFonts w:ascii="Verdana" w:hAnsi="Verdana" w:hint="default"/>
      <w:color w:val="4A494A"/>
    </w:rPr>
  </w:style>
  <w:style w:type="character" w:styleId="Hypertextovodkaz">
    <w:name w:val="Hyperlink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ack28s1">
    <w:name w:val="black28s1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uiPriority w:val="22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Cs w:val="22"/>
    </w:rPr>
  </w:style>
  <w:style w:type="character" w:customStyle="1" w:styleId="left">
    <w:name w:val="left"/>
    <w:basedOn w:val="Standardnpsmoodstavce"/>
  </w:style>
  <w:style w:type="character" w:styleId="Zdraznn">
    <w:name w:val="Emphasis"/>
    <w:qFormat/>
    <w:rPr>
      <w:i/>
      <w:iCs/>
    </w:rPr>
  </w:style>
  <w:style w:type="paragraph" w:styleId="Bezmezer">
    <w:name w:val="No Spacing"/>
    <w:uiPriority w:val="1"/>
    <w:qFormat/>
    <w:rsid w:val="00084DBF"/>
  </w:style>
  <w:style w:type="character" w:customStyle="1" w:styleId="ZhlavChar">
    <w:name w:val="Záhlaví Char"/>
    <w:basedOn w:val="Standardnpsmoodstavce"/>
    <w:link w:val="Zhlav"/>
    <w:rsid w:val="0010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1198</CharactersWithSpaces>
  <SharedDoc>false</SharedDoc>
  <HLinks>
    <vt:vector size="6" baseType="variant"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http://www.biomonitoring.cz/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Valeckova</dc:creator>
  <cp:lastModifiedBy>Marie Hoffmanová</cp:lastModifiedBy>
  <cp:revision>6</cp:revision>
  <cp:lastPrinted>2016-09-21T11:19:00Z</cp:lastPrinted>
  <dcterms:created xsi:type="dcterms:W3CDTF">2021-12-09T14:42:00Z</dcterms:created>
  <dcterms:modified xsi:type="dcterms:W3CDTF">2021-12-09T14:44:00Z</dcterms:modified>
</cp:coreProperties>
</file>