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-18644</wp:posOffset>
            </wp:positionV>
            <wp:extent cx="1015123" cy="20253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5123" cy="202539"/>
                    </a:xfrm>
                    <a:custGeom>
                      <a:rect l="l" t="t" r="r" b="b"/>
                      <a:pathLst>
                        <a:path w="1015123" h="202539">
                          <a:moveTo>
                            <a:pt x="0" y="202539"/>
                          </a:moveTo>
                          <a:lnTo>
                            <a:pt x="1015123" y="202539"/>
                          </a:lnTo>
                          <a:lnTo>
                            <a:pt x="10151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25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31496</wp:posOffset>
            </wp:positionV>
            <wp:extent cx="662025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9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1547569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47569" cy="170134"/>
                    </a:xfrm>
                    <a:custGeom>
                      <a:rect l="l" t="t" r="r" b="b"/>
                      <a:pathLst>
                        <a:path w="1547569" h="170134">
                          <a:moveTo>
                            <a:pt x="0" y="170134"/>
                          </a:moveTo>
                          <a:lnTo>
                            <a:pt x="1547569" y="170134"/>
                          </a:lnTo>
                          <a:lnTo>
                            <a:pt x="15475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73" w:lineRule="exact"/>
        <w:ind w:left="219" w:right="5466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8. prosince 2021 17:07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81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2540</wp:posOffset>
            </wp:positionV>
            <wp:extent cx="795414" cy="1701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5414" cy="170134"/>
                    </a:xfrm>
                    <a:custGeom>
                      <a:rect l="l" t="t" r="r" b="b"/>
                      <a:pathLst>
                        <a:path w="795414" h="170134">
                          <a:moveTo>
                            <a:pt x="0" y="170134"/>
                          </a:moveTo>
                          <a:lnTo>
                            <a:pt x="795414" y="170134"/>
                          </a:lnTo>
                          <a:lnTo>
                            <a:pt x="7954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7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Re: objednávka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zas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akceptac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 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tek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130.45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4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.-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PH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60"/>
        </w:tabs>
        <w:spacing w:before="0" w:after="0" w:line="220" w:lineRule="exact"/>
        <w:ind w:left="219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1840991</wp:posOffset>
            </wp:positionH>
            <wp:positionV relativeFrom="line">
              <wp:posOffset>0</wp:posOffset>
            </wp:positionV>
            <wp:extent cx="813525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3525" cy="140209"/>
                    </a:xfrm>
                    <a:custGeom>
                      <a:rect l="l" t="t" r="r" b="b"/>
                      <a:pathLst>
                        <a:path w="813525" h="140209">
                          <a:moveTo>
                            <a:pt x="0" y="140209"/>
                          </a:moveTo>
                          <a:lnTo>
                            <a:pt x="813525" y="140209"/>
                          </a:lnTo>
                          <a:lnTo>
                            <a:pt x="81352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08.12.2021 v 15:22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napsal(a):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9" w:lineRule="exact"/>
        <w:ind w:left="93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3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59" w:right="1496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cept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ci z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reg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3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3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93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Hezký den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926591</wp:posOffset>
            </wp:positionH>
            <wp:positionV relativeFrom="paragraph">
              <wp:posOffset>29845</wp:posOffset>
            </wp:positionV>
            <wp:extent cx="827783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7783" cy="140208"/>
                    </a:xfrm>
                    <a:custGeom>
                      <a:rect l="l" t="t" r="r" b="b"/>
                      <a:pathLst>
                        <a:path w="827783" h="140208">
                          <a:moveTo>
                            <a:pt x="0" y="140208"/>
                          </a:moveTo>
                          <a:lnTo>
                            <a:pt x="827783" y="140208"/>
                          </a:lnTo>
                          <a:lnTo>
                            <a:pt x="8277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Hos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939" w:right="7339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Okresn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 sou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 v Litom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icích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lech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525/12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412 97  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itom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ice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1222482</wp:posOffset>
            </wp:positionH>
            <wp:positionV relativeFrom="line">
              <wp:posOffset>25400</wp:posOffset>
            </wp:positionV>
            <wp:extent cx="711151" cy="14020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1151" cy="140208"/>
                    </a:xfrm>
                    <a:custGeom>
                      <a:rect l="l" t="t" r="r" b="b"/>
                      <a:pathLst>
                        <a:path w="711151" h="140208">
                          <a:moveTo>
                            <a:pt x="0" y="140208"/>
                          </a:moveTo>
                          <a:lnTo>
                            <a:pt x="711151" y="140208"/>
                          </a:lnTo>
                          <a:lnTo>
                            <a:pt x="7111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Tel: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75"/>
        </w:tabs>
        <w:spacing w:before="40" w:after="0" w:line="220" w:lineRule="exact"/>
        <w:ind w:left="939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1234439</wp:posOffset>
            </wp:positionH>
            <wp:positionV relativeFrom="line">
              <wp:posOffset>25400</wp:posOffset>
            </wp:positionV>
            <wp:extent cx="729442" cy="14020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9442" cy="140208"/>
                    </a:xfrm>
                    <a:custGeom>
                      <a:rect l="l" t="t" r="r" b="b"/>
                      <a:pathLst>
                        <a:path w="729442" h="140208">
                          <a:moveTo>
                            <a:pt x="0" y="140208"/>
                          </a:moveTo>
                          <a:lnTo>
                            <a:pt x="729442" y="140208"/>
                          </a:lnTo>
                          <a:lnTo>
                            <a:pt x="7294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93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228" w:lineRule="exact"/>
        <w:ind w:left="219" w:right="0" w:firstLine="0"/>
      </w:pPr>
      <w:r/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--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219" w:right="7954" w:firstLine="0"/>
      </w:pPr>
      <w:r/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Nábyte</w:t>
      </w:r>
      <w:r>
        <w:rPr lang="cs-CZ" sz="20" baseline="0" dirty="0">
          <w:jc w:val="left"/>
          <w:rFonts w:ascii="Courier New" w:hAnsi="Courier New" w:cs="Courier New"/>
          <w:color w:val="000000"/>
          <w:spacing w:val="-7"/>
          <w:sz w:val="20"/>
          <w:szCs w:val="20"/>
        </w:rPr>
        <w:t>k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-HOBBYT s.r.o</w:t>
      </w:r>
      <w:r>
        <w:rPr lang="cs-CZ" sz="20" baseline="0" dirty="0">
          <w:jc w:val="left"/>
          <w:rFonts w:ascii="Courier New" w:hAnsi="Courier New" w:cs="Courier New"/>
          <w:color w:val="000000"/>
          <w:spacing w:val="-13"/>
          <w:sz w:val="20"/>
          <w:szCs w:val="20"/>
        </w:rPr>
        <w:t>.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  </w:t>
      </w:r>
      <w:r>
        <w:drawing>
          <wp:anchor simplePos="0" relativeHeight="251658391" behindDoc="0" locked="0" layoutInCell="1" allowOverlap="1">
            <wp:simplePos x="0" y="0"/>
            <wp:positionH relativeFrom="page">
              <wp:posOffset>853379</wp:posOffset>
            </wp:positionH>
            <wp:positionV relativeFrom="line">
              <wp:posOffset>-635</wp:posOffset>
            </wp:positionV>
            <wp:extent cx="1750210" cy="14491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0210" cy="144914"/>
                    </a:xfrm>
                    <a:custGeom>
                      <a:rect l="l" t="t" r="r" b="b"/>
                      <a:pathLst>
                        <a:path w="1750210" h="144914">
                          <a:moveTo>
                            <a:pt x="0" y="144914"/>
                          </a:moveTo>
                          <a:lnTo>
                            <a:pt x="1750210" y="144914"/>
                          </a:lnTo>
                          <a:lnTo>
                            <a:pt x="17502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491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tel: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219" w:right="0" w:firstLine="0"/>
      </w:pPr>
      <w:r/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Va</w:t>
      </w:r>
      <w:r>
        <w:rPr lang="cs-CZ" sz="20" baseline="0" dirty="0">
          <w:jc w:val="left"/>
          <w:rFonts w:ascii="Courier New" w:hAnsi="Courier New" w:cs="Courier New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inecká 277/</w:t>
      </w:r>
      <w:r>
        <w:rPr lang="cs-CZ" sz="20" baseline="0" dirty="0">
          <w:jc w:val="left"/>
          <w:rFonts w:ascii="Courier New" w:hAnsi="Courier New" w:cs="Courier New"/>
          <w:color w:val="000000"/>
          <w:spacing w:val="-12"/>
          <w:sz w:val="20"/>
          <w:szCs w:val="20"/>
        </w:rPr>
        <w:t>3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219" w:right="7954" w:firstLine="0"/>
      </w:pPr>
      <w:r/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412</w:t>
      </w:r>
      <w:r>
        <w:rPr lang="cs-CZ" sz="20" baseline="0" dirty="0">
          <w:jc w:val="left"/>
          <w:rFonts w:ascii="Courier New" w:hAnsi="Courier New" w:cs="Courier New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01 Lito</w:t>
      </w:r>
      <w:r>
        <w:rPr lang="cs-CZ" sz="20" baseline="0" dirty="0">
          <w:jc w:val="left"/>
          <w:rFonts w:ascii="Courier New" w:hAnsi="Courier New" w:cs="Courier New"/>
          <w:color w:val="000000"/>
          <w:spacing w:val="-8"/>
          <w:sz w:val="20"/>
          <w:szCs w:val="20"/>
        </w:rPr>
        <w:t>m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ic</w:t>
      </w:r>
      <w:r>
        <w:rPr lang="cs-CZ" sz="20" baseline="0" dirty="0">
          <w:jc w:val="left"/>
          <w:rFonts w:ascii="Courier New" w:hAnsi="Courier New" w:cs="Courier New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 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136355</wp:posOffset>
            </wp:positionV>
            <wp:extent cx="990600" cy="6095"/>
            <wp:effectExtent l="0" t="0" r="0" b="0"/>
            <wp:wrapNone/>
            <wp:docPr id="110" name="Freeform 110">
              <a:hlinkClick r:id="rId109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0600" cy="6095"/>
                    </a:xfrm>
                    <a:custGeom>
                      <a:rect l="l" t="t" r="r" b="b"/>
                      <a:pathLst>
                        <a:path w="990600" h="6095">
                          <a:moveTo>
                            <a:pt x="0" y="0"/>
                          </a:moveTo>
                          <a:lnTo>
                            <a:pt x="990600" y="0"/>
                          </a:lnTo>
                          <a:lnTo>
                            <a:pt x="990600" y="6095"/>
                          </a:lnTo>
                          <a:lnTo>
                            <a:pt x="0" y="609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9" w:history="1">
        <w:r>
          <w:rPr lang="cs-CZ" sz="20" baseline="0" dirty="0">
            <w:jc w:val="left"/>
            <w:rFonts w:ascii="Courier New" w:hAnsi="Courier New" w:cs="Courier New"/>
            <w:color w:val="0000FF"/>
            <w:sz w:val="20"/>
            <w:szCs w:val="20"/>
          </w:rPr>
          <w:t>www.hobbyt.c</w:t>
        </w:r>
        <w:r>
          <w:rPr lang="cs-CZ" sz="20" baseline="0" dirty="0">
            <w:jc w:val="left"/>
            <w:rFonts w:ascii="Courier New" w:hAnsi="Courier New" w:cs="Courier New"/>
            <w:color w:val="0000FF"/>
            <w:spacing w:val="-13"/>
            <w:sz w:val="20"/>
            <w:szCs w:val="20"/>
          </w:rPr>
          <w:t>z</w:t>
        </w:r>
      </w:hyperlink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IC:0456737</w:t>
      </w:r>
      <w:r>
        <w:rPr lang="cs-CZ" sz="20" baseline="0" dirty="0">
          <w:jc w:val="left"/>
          <w:rFonts w:ascii="Courier New" w:hAnsi="Courier New" w:cs="Courier New"/>
          <w:color w:val="000000"/>
          <w:spacing w:val="-11"/>
          <w:sz w:val="20"/>
          <w:szCs w:val="20"/>
        </w:rPr>
        <w:t>4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DIC:CZ0456737</w:t>
      </w:r>
      <w:r>
        <w:rPr lang="cs-CZ" sz="20" baseline="0" dirty="0">
          <w:jc w:val="left"/>
          <w:rFonts w:ascii="Courier New" w:hAnsi="Courier New" w:cs="Courier New"/>
          <w:color w:val="000000"/>
          <w:spacing w:val="-14"/>
          <w:sz w:val="20"/>
          <w:szCs w:val="20"/>
        </w:rPr>
        <w:t>4</w:t>
      </w:r>
      <w:r>
        <w:rPr lang="cs-CZ" sz="20" baseline="0" dirty="0">
          <w:jc w:val="left"/>
          <w:rFonts w:ascii="Courier New" w:hAnsi="Courier New" w:cs="Courier New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9" Type="http://schemas.openxmlformats.org/officeDocument/2006/relationships/hyperlink" TargetMode="External" Target="http://www.hobbyt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2021-12-09T06:59:01Z</dcterms:created>
  <dcterms:modified xsi:type="dcterms:W3CDTF">2021-12-09T06:59:01Z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