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>
          <w:b/>
        </w:rPr>
        <w:t>Dodávka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montáž</w:t>
      </w:r>
      <w:r>
        <w:rPr>
          <w:b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provedení</w:t>
      </w:r>
      <w:r>
        <w:rPr>
          <w:spacing w:val="-8"/>
        </w:rPr>
        <w:t> </w:t>
      </w:r>
      <w:r>
        <w:rPr/>
        <w:t>dílenské</w:t>
      </w:r>
      <w:r>
        <w:rPr>
          <w:spacing w:val="-9"/>
        </w:rPr>
        <w:t> </w:t>
      </w:r>
      <w:r>
        <w:rPr/>
        <w:t>dokumentace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statického</w:t>
      </w:r>
      <w:r>
        <w:rPr>
          <w:spacing w:val="-8"/>
        </w:rPr>
        <w:t> </w:t>
      </w:r>
      <w:r>
        <w:rPr/>
        <w:t>posouzení</w:t>
      </w:r>
      <w:r>
        <w:rPr>
          <w:spacing w:val="-8"/>
        </w:rPr>
        <w:t> </w:t>
      </w:r>
      <w:r>
        <w:rPr/>
        <w:t>(dle</w:t>
      </w:r>
      <w:r>
        <w:rPr>
          <w:spacing w:val="-9"/>
        </w:rPr>
        <w:t> </w:t>
      </w:r>
      <w:r>
        <w:rPr/>
        <w:t>potřeby)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4461"/>
        <w:gridCol w:w="773"/>
        <w:gridCol w:w="735"/>
        <w:gridCol w:w="722"/>
        <w:gridCol w:w="743"/>
        <w:gridCol w:w="1541"/>
        <w:gridCol w:w="821"/>
        <w:gridCol w:w="1085"/>
        <w:gridCol w:w="1567"/>
        <w:gridCol w:w="4400"/>
        <w:gridCol w:w="1192"/>
        <w:gridCol w:w="1594"/>
      </w:tblGrid>
      <w:tr>
        <w:trPr>
          <w:trHeight w:val="243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before="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Pol.</w:t>
            </w:r>
          </w:p>
        </w:tc>
        <w:tc>
          <w:tcPr>
            <w:tcW w:w="4461" w:type="dxa"/>
            <w:vMerge w:val="restart"/>
          </w:tcPr>
          <w:p>
            <w:pPr>
              <w:pStyle w:val="TableParagraph"/>
              <w:spacing w:before="2"/>
              <w:ind w:left="1714" w:right="1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výrobku</w:t>
            </w:r>
          </w:p>
        </w:tc>
        <w:tc>
          <w:tcPr>
            <w:tcW w:w="2230" w:type="dxa"/>
            <w:gridSpan w:val="3"/>
          </w:tcPr>
          <w:p>
            <w:pPr>
              <w:pStyle w:val="TableParagraph"/>
              <w:spacing w:before="2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Rozměry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/mm/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line="266" w:lineRule="auto" w:before="2"/>
              <w:ind w:left="262" w:right="118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Plocha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m2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2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ks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výkresu</w:t>
            </w:r>
          </w:p>
        </w:tc>
        <w:tc>
          <w:tcPr>
            <w:tcW w:w="1567" w:type="dxa"/>
            <w:vMerge w:val="restart"/>
          </w:tcPr>
          <w:p>
            <w:pPr>
              <w:pStyle w:val="TableParagraph"/>
              <w:spacing w:before="2"/>
              <w:ind w:left="296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místnosti</w:t>
            </w:r>
          </w:p>
        </w:tc>
        <w:tc>
          <w:tcPr>
            <w:tcW w:w="4400" w:type="dxa"/>
            <w:vMerge w:val="restart"/>
          </w:tcPr>
          <w:p>
            <w:pPr>
              <w:pStyle w:val="TableParagraph"/>
              <w:spacing w:before="2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Technický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popis/materiály</w:t>
            </w:r>
          </w:p>
        </w:tc>
        <w:tc>
          <w:tcPr>
            <w:tcW w:w="1192" w:type="dxa"/>
            <w:vMerge w:val="restart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cena/jedn.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59" w:right="3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celkem</w:t>
            </w:r>
          </w:p>
        </w:tc>
      </w:tr>
      <w:tr>
        <w:trPr>
          <w:trHeight w:val="244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1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š.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57" w:right="330"/>
              <w:jc w:val="center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DPH</w:t>
            </w:r>
          </w:p>
        </w:tc>
      </w:tr>
      <w:tr>
        <w:trPr>
          <w:trHeight w:val="2728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stěna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rohová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4200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37"/>
              <w:rPr>
                <w:b/>
                <w:sz w:val="16"/>
              </w:rPr>
            </w:pPr>
            <w:r>
              <w:rPr>
                <w:sz w:val="16"/>
              </w:rPr>
              <w:t>Atypické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mělké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části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paneláže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(záda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vitríny)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ukázky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látek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výroby</w:t>
            </w:r>
            <w:r>
              <w:rPr>
                <w:b/>
                <w:sz w:val="16"/>
              </w:rPr>
              <w:t>.</w:t>
            </w:r>
          </w:p>
          <w:p>
            <w:pPr>
              <w:pStyle w:val="TableParagraph"/>
              <w:spacing w:line="266" w:lineRule="auto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27/TT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3.07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Rohové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mělké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hl.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panelovou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grafiku,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která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boku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pokračuje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při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stěně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kontinuálně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mimo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grafická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plocha.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samonosné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bezpečnostní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čelní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boční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svislých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sloupků,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možností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otevírání,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VSG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8-10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kryt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páskem-plátem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Paneláž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MDF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formaldehydu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12,5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mm,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nebo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probarveného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pěněného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PVC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distančních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svislých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latích.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stropě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zapuštěn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průběžný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doplněn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polohovatelnými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bodovými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svítidly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možností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natočení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stmíván,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strop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upraven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zavěšování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lankách.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Barevnost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971,00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66" w:lineRule="auto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pol.č.27/TT</w:t>
            </w:r>
          </w:p>
        </w:tc>
      </w:tr>
      <w:tr>
        <w:trPr>
          <w:trHeight w:val="3784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2/VT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nika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pro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výstavu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fezů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čepců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3550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530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37"/>
              <w:rPr>
                <w:sz w:val="16"/>
              </w:rPr>
            </w:pPr>
            <w:r>
              <w:rPr>
                <w:sz w:val="16"/>
              </w:rPr>
              <w:t>Atypické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mělké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</w:t>
            </w:r>
          </w:p>
          <w:p>
            <w:pPr>
              <w:pStyle w:val="TableParagraph"/>
              <w:spacing w:line="266" w:lineRule="auto"/>
              <w:ind w:left="28" w:right="137"/>
              <w:rPr>
                <w:sz w:val="16"/>
              </w:rPr>
            </w:pPr>
            <w:r>
              <w:rPr>
                <w:sz w:val="16"/>
              </w:rPr>
              <w:t>prezentaci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fezů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čepic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transparentních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figurínových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hlavách,</w:t>
            </w:r>
            <w:r>
              <w:rPr>
                <w:spacing w:val="-35"/>
                <w:sz w:val="16"/>
              </w:rPr>
              <w:t> </w:t>
            </w:r>
            <w:r>
              <w:rPr>
                <w:sz w:val="16"/>
              </w:rPr>
              <w:t>obsahově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podstatě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artefakt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fiktivním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namnožením</w:t>
            </w:r>
          </w:p>
          <w:p>
            <w:pPr>
              <w:pStyle w:val="TableParagraph"/>
              <w:spacing w:line="192" w:lineRule="exact"/>
              <w:ind w:left="28"/>
              <w:rPr>
                <w:sz w:val="16"/>
              </w:rPr>
            </w:pPr>
            <w:r>
              <w:rPr>
                <w:sz w:val="16"/>
              </w:rPr>
              <w:t>(nekonečný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svět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fezů)</w:t>
            </w:r>
          </w:p>
          <w:p>
            <w:pPr>
              <w:pStyle w:val="TableParagraph"/>
              <w:spacing w:line="266" w:lineRule="auto" w:before="16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28/TT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3.07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Plošné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vnitřní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paneláží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boků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hl.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stěna,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boky,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strop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podlážka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jsou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kryty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plastovým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kaleným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zrcadlem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sestavou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ks.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figurínových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hlav,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připevněných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konzolkách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vrtaných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zrcadlového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pozadí,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hlavy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jsou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transparentního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plastu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(např.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EKO)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vnitřním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osvětlením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fezem,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či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čepcem.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samonosné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bezpečnostní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čelní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svislých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sloupků,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možností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otevírání,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VSG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8-10 mm.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páskem-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plátem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Paneláž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desky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MDF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formaldehydu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12,5 mm,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probarveného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pěněného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PVC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distančních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svislých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latích.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Hlavy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budou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upraveny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(bez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soklu,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částí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krku),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konzola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přívodem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el.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bude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trubička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vrtaná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zrcadlového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pozadí,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vnitřní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bude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stmívatelné.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978,00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6" w:lineRule="auto" w:before="124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pol.č.28/TT</w:t>
            </w:r>
          </w:p>
        </w:tc>
      </w:tr>
      <w:tr>
        <w:trPr>
          <w:trHeight w:val="2939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3/VT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Vitrínové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zasklení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mělké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30"/>
              <w:rPr>
                <w:sz w:val="16"/>
              </w:rPr>
            </w:pPr>
            <w:r>
              <w:rPr>
                <w:sz w:val="16"/>
              </w:rPr>
              <w:t>Vložené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2ks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mělkého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paneláži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líci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stěnové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spolu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s vloženou</w:t>
            </w:r>
          </w:p>
          <w:p>
            <w:pPr>
              <w:pStyle w:val="TableParagraph"/>
              <w:spacing w:line="266" w:lineRule="auto"/>
              <w:ind w:left="28" w:right="165"/>
              <w:jc w:val="both"/>
              <w:rPr>
                <w:sz w:val="16"/>
              </w:rPr>
            </w:pPr>
            <w:r>
              <w:rPr>
                <w:sz w:val="16"/>
              </w:rPr>
              <w:t>obrazovkou, určeno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pro textilní vzorky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vzorníky.</w:t>
            </w:r>
          </w:p>
          <w:p>
            <w:pPr>
              <w:pStyle w:val="TableParagraph"/>
              <w:spacing w:line="266" w:lineRule="auto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29/TT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3.07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Plošné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odnímatelné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panelové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sestavě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hl.170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paneláž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desky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MDF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formaldehydu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12,5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probarveného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pěněného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PVC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distančních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svislých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latích.</w:t>
            </w:r>
          </w:p>
          <w:p>
            <w:pPr>
              <w:pStyle w:val="TableParagraph"/>
              <w:spacing w:line="193" w:lineRule="exact"/>
              <w:ind w:left="28"/>
              <w:rPr>
                <w:sz w:val="16"/>
              </w:rPr>
            </w:pPr>
            <w:r>
              <w:rPr>
                <w:sz w:val="16"/>
              </w:rPr>
              <w:t>Skleněné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bezpečnostní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VSG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8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kryt</w:t>
            </w:r>
          </w:p>
          <w:p>
            <w:pPr>
              <w:pStyle w:val="TableParagraph"/>
              <w:spacing w:line="266" w:lineRule="auto" w:before="20"/>
              <w:ind w:left="28" w:right="45"/>
              <w:rPr>
                <w:sz w:val="16"/>
              </w:rPr>
            </w:pPr>
            <w:r>
              <w:rPr>
                <w:sz w:val="16"/>
              </w:rPr>
              <w:t>kovovým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páskem-plátem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.Ve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stropě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podlaze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zapuštěn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příčný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průběžný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možností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natočení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stmívání.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architekta.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Předpokládá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spolupráce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dodavatelem</w:t>
            </w:r>
          </w:p>
          <w:p>
            <w:pPr>
              <w:pStyle w:val="TableParagraph"/>
              <w:spacing w:line="192" w:lineRule="exact"/>
              <w:ind w:left="28"/>
              <w:rPr>
                <w:sz w:val="16"/>
              </w:rPr>
            </w:pPr>
            <w:r>
              <w:rPr>
                <w:sz w:val="16"/>
              </w:rPr>
              <w:t>truhlářských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prvků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paneláže.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139,00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66" w:lineRule="auto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pol.č.29/TT</w:t>
            </w:r>
          </w:p>
        </w:tc>
      </w:tr>
      <w:tr>
        <w:trPr>
          <w:trHeight w:val="2727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4/VT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Vitrínové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zasklení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dveřní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nice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1900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86"/>
              <w:rPr>
                <w:sz w:val="16"/>
              </w:rPr>
            </w:pPr>
            <w:r>
              <w:rPr>
                <w:sz w:val="16"/>
              </w:rPr>
              <w:t>Vitrina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atypická,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vložená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původní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dveřní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</w:t>
            </w:r>
          </w:p>
          <w:p>
            <w:pPr>
              <w:pStyle w:val="TableParagraph"/>
              <w:spacing w:line="266" w:lineRule="auto"/>
              <w:ind w:left="28" w:right="38"/>
              <w:rPr>
                <w:sz w:val="16"/>
              </w:rPr>
            </w:pPr>
            <w:r>
              <w:rPr>
                <w:sz w:val="16"/>
              </w:rPr>
              <w:t>výstavku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modelů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aut,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nichž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byly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použity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čalouněné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sedačky.</w:t>
            </w:r>
          </w:p>
          <w:p>
            <w:pPr>
              <w:pStyle w:val="TableParagraph"/>
              <w:spacing w:line="266" w:lineRule="auto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30/TT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3.07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164"/>
              <w:rPr>
                <w:sz w:val="16"/>
              </w:rPr>
            </w:pPr>
            <w:r>
              <w:rPr>
                <w:sz w:val="16"/>
              </w:rPr>
              <w:t>Nika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bude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obložena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deskovinou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dvěmi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vloženými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skleněnými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policemi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zasklena,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paneláž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desky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MDF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formaldehydu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tl.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12,5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probarveného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pěněného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PVC.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bezpečnostní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VSG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kryt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páskem-plátem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stropě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podlaze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zapuštěn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příčný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průběžný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doplněn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bocích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malými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polohovatelnými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bodovými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reflektorky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možností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natočení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stmívání.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architekta.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dle údaje 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spacing w:line="266" w:lineRule="auto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pol.č.30/TT</w:t>
            </w:r>
          </w:p>
        </w:tc>
      </w:tr>
    </w:tbl>
    <w:p>
      <w:pPr>
        <w:spacing w:after="0" w:line="266" w:lineRule="auto"/>
        <w:rPr>
          <w:sz w:val="16"/>
        </w:rPr>
        <w:sectPr>
          <w:headerReference w:type="default" r:id="rId5"/>
          <w:type w:val="continuous"/>
          <w:pgSz w:w="23820" w:h="16840" w:orient="landscape"/>
          <w:pgMar w:header="1254" w:footer="0" w:top="2420" w:bottom="280" w:left="1560" w:right="1780"/>
          <w:pgNumType w:start="1"/>
        </w:sectPr>
      </w:pPr>
    </w:p>
    <w:p>
      <w:pPr>
        <w:pStyle w:val="BodyText"/>
      </w:pPr>
      <w:r>
        <w:rPr>
          <w:b/>
        </w:rPr>
        <w:t>Dodávka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montáž</w:t>
      </w:r>
      <w:r>
        <w:rPr>
          <w:b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provedení</w:t>
      </w:r>
      <w:r>
        <w:rPr>
          <w:spacing w:val="-8"/>
        </w:rPr>
        <w:t> </w:t>
      </w:r>
      <w:r>
        <w:rPr/>
        <w:t>dílenské</w:t>
      </w:r>
      <w:r>
        <w:rPr>
          <w:spacing w:val="-9"/>
        </w:rPr>
        <w:t> </w:t>
      </w:r>
      <w:r>
        <w:rPr/>
        <w:t>dokumentace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statického</w:t>
      </w:r>
      <w:r>
        <w:rPr>
          <w:spacing w:val="-8"/>
        </w:rPr>
        <w:t> </w:t>
      </w:r>
      <w:r>
        <w:rPr/>
        <w:t>posouzení</w:t>
      </w:r>
      <w:r>
        <w:rPr>
          <w:spacing w:val="-8"/>
        </w:rPr>
        <w:t> </w:t>
      </w:r>
      <w:r>
        <w:rPr/>
        <w:t>(dle</w:t>
      </w:r>
      <w:r>
        <w:rPr>
          <w:spacing w:val="-9"/>
        </w:rPr>
        <w:t> </w:t>
      </w:r>
      <w:r>
        <w:rPr/>
        <w:t>potřeby)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4461"/>
        <w:gridCol w:w="773"/>
        <w:gridCol w:w="735"/>
        <w:gridCol w:w="722"/>
        <w:gridCol w:w="743"/>
        <w:gridCol w:w="1541"/>
        <w:gridCol w:w="821"/>
        <w:gridCol w:w="1085"/>
        <w:gridCol w:w="1567"/>
        <w:gridCol w:w="4400"/>
        <w:gridCol w:w="1192"/>
        <w:gridCol w:w="1594"/>
      </w:tblGrid>
      <w:tr>
        <w:trPr>
          <w:trHeight w:val="243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before="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Pol.</w:t>
            </w:r>
          </w:p>
        </w:tc>
        <w:tc>
          <w:tcPr>
            <w:tcW w:w="4461" w:type="dxa"/>
            <w:vMerge w:val="restart"/>
          </w:tcPr>
          <w:p>
            <w:pPr>
              <w:pStyle w:val="TableParagraph"/>
              <w:spacing w:before="2"/>
              <w:ind w:left="1714" w:right="1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výrobku</w:t>
            </w:r>
          </w:p>
        </w:tc>
        <w:tc>
          <w:tcPr>
            <w:tcW w:w="2230" w:type="dxa"/>
            <w:gridSpan w:val="3"/>
          </w:tcPr>
          <w:p>
            <w:pPr>
              <w:pStyle w:val="TableParagraph"/>
              <w:spacing w:before="2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Rozměry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/mm/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line="266" w:lineRule="auto" w:before="2"/>
              <w:ind w:left="262" w:right="118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Plocha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m2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2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ks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výkresu</w:t>
            </w:r>
          </w:p>
        </w:tc>
        <w:tc>
          <w:tcPr>
            <w:tcW w:w="1567" w:type="dxa"/>
            <w:vMerge w:val="restart"/>
          </w:tcPr>
          <w:p>
            <w:pPr>
              <w:pStyle w:val="TableParagraph"/>
              <w:spacing w:before="2"/>
              <w:ind w:left="296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místnosti</w:t>
            </w:r>
          </w:p>
        </w:tc>
        <w:tc>
          <w:tcPr>
            <w:tcW w:w="4400" w:type="dxa"/>
            <w:vMerge w:val="restart"/>
          </w:tcPr>
          <w:p>
            <w:pPr>
              <w:pStyle w:val="TableParagraph"/>
              <w:spacing w:before="2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Technický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popis/materiály</w:t>
            </w:r>
          </w:p>
        </w:tc>
        <w:tc>
          <w:tcPr>
            <w:tcW w:w="1192" w:type="dxa"/>
            <w:vMerge w:val="restart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cena/jedn.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celkem</w:t>
            </w:r>
          </w:p>
        </w:tc>
      </w:tr>
      <w:tr>
        <w:trPr>
          <w:trHeight w:val="244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1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3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š.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523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DPH</w:t>
            </w:r>
          </w:p>
        </w:tc>
      </w:tr>
      <w:tr>
        <w:trPr>
          <w:trHeight w:val="1883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5/VT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stěna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rohová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levá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1530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Atypické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vitrínové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výstavu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látek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oděvů.</w:t>
            </w:r>
          </w:p>
          <w:p>
            <w:pPr>
              <w:pStyle w:val="TableParagraph"/>
              <w:spacing w:line="266" w:lineRule="auto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31/TT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5"/>
              <w:jc w:val="center"/>
              <w:rPr>
                <w:sz w:val="16"/>
              </w:rPr>
            </w:pPr>
            <w:r>
              <w:rPr>
                <w:sz w:val="16"/>
              </w:rPr>
              <w:t>A 3.08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Rohové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otevíratelná,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bok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grafická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plocha,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strop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upraven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zavěšování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lankách,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bok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navazuje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paneláž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vetknutými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obrázky,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obložen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v.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směrovatelné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stmívatelné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svítidlo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stropě.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bezpečnostní,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dtto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ostatní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vitríny.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Předpokládá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spolupráce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dodavatelem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paneláže.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267,00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66" w:lineRule="auto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pol.č.31/TT</w:t>
            </w:r>
          </w:p>
        </w:tc>
      </w:tr>
      <w:tr>
        <w:trPr>
          <w:trHeight w:val="1670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6/VT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stěna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rohová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pravá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2780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241"/>
              <w:rPr>
                <w:sz w:val="16"/>
              </w:rPr>
            </w:pPr>
            <w:r>
              <w:rPr>
                <w:sz w:val="16"/>
              </w:rPr>
              <w:t>dtto,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výstavu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punčoch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rukavic.</w:t>
            </w:r>
          </w:p>
          <w:p>
            <w:pPr>
              <w:pStyle w:val="TableParagraph"/>
              <w:spacing w:line="266" w:lineRule="auto"/>
              <w:ind w:left="28" w:right="444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</w:p>
          <w:p>
            <w:pPr>
              <w:pStyle w:val="TableParagraph"/>
              <w:spacing w:line="266" w:lineRule="auto"/>
              <w:ind w:left="28"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>truhlářských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prvků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32/TT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5"/>
              <w:jc w:val="center"/>
              <w:rPr>
                <w:sz w:val="16"/>
              </w:rPr>
            </w:pPr>
            <w:r>
              <w:rPr>
                <w:sz w:val="16"/>
              </w:rPr>
              <w:t>A 3.08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Provedení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dtto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5/VT,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grafická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plocha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včetně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boku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přecházejícího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paneláž.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443,00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66" w:lineRule="auto" w:before="1"/>
              <w:ind w:left="818" w:right="2" w:hanging="24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pol.č.32/TT</w:t>
            </w:r>
          </w:p>
        </w:tc>
      </w:tr>
      <w:tr>
        <w:trPr>
          <w:trHeight w:val="1669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7/VT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soliterní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33"/>
              <w:rPr>
                <w:sz w:val="16"/>
              </w:rPr>
            </w:pPr>
            <w:r>
              <w:rPr>
                <w:sz w:val="16"/>
              </w:rPr>
              <w:t>umístěná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těleso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nice,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částečně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konzola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okenního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stupně,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přeložená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20 mm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9" w:right="201"/>
              <w:jc w:val="center"/>
              <w:rPr>
                <w:sz w:val="16"/>
              </w:rPr>
            </w:pPr>
            <w:r>
              <w:rPr>
                <w:sz w:val="16"/>
              </w:rPr>
              <w:t>T.05;T.17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3" w:right="397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3.07-8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Odnímatelné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kalené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zrcadlové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folie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(kryje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těleso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út).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přesah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podsvětlen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též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LED.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Barevnost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476,00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428,00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094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8/VD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soliterní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vitrína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artefakty,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umístěná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těleso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út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nice,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částečně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přeložená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konzola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</w:t>
            </w:r>
          </w:p>
          <w:p>
            <w:pPr>
              <w:pStyle w:val="TableParagraph"/>
              <w:spacing w:line="266" w:lineRule="auto"/>
              <w:ind w:left="28" w:right="81"/>
              <w:rPr>
                <w:sz w:val="16"/>
              </w:rPr>
            </w:pPr>
            <w:r>
              <w:rPr>
                <w:sz w:val="16"/>
              </w:rPr>
              <w:t>okenního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stupně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200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mm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D.23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5"/>
              <w:jc w:val="center"/>
              <w:rPr>
                <w:sz w:val="16"/>
              </w:rPr>
            </w:pPr>
            <w:r>
              <w:rPr>
                <w:sz w:val="16"/>
              </w:rPr>
              <w:t>A 3.09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dtto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odnímatelné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přesah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podsvětlen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též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LED.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8019), dle údaje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665,00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330,00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095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9/VD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Vitrina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soliterní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kulatá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429"/>
              <w:jc w:val="both"/>
              <w:rPr>
                <w:sz w:val="16"/>
              </w:rPr>
            </w:pPr>
            <w:r>
              <w:rPr>
                <w:sz w:val="16"/>
              </w:rPr>
              <w:t>volně stojící pro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historické dudy,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zároveň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jako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osvětlení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historického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stropu,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forma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válce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zvolena,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aby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bylo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možné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prohlížet</w:t>
            </w:r>
          </w:p>
          <w:p>
            <w:pPr>
              <w:pStyle w:val="TableParagraph"/>
              <w:spacing w:line="192" w:lineRule="exact"/>
              <w:ind w:left="28"/>
              <w:rPr>
                <w:sz w:val="16"/>
              </w:rPr>
            </w:pPr>
            <w:r>
              <w:rPr>
                <w:sz w:val="16"/>
              </w:rPr>
              <w:t>frasky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stěnách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D.23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5"/>
              <w:jc w:val="center"/>
              <w:rPr>
                <w:sz w:val="16"/>
              </w:rPr>
            </w:pPr>
            <w:r>
              <w:rPr>
                <w:sz w:val="16"/>
              </w:rPr>
              <w:t>A 3.09</w:t>
            </w:r>
          </w:p>
        </w:tc>
        <w:tc>
          <w:tcPr>
            <w:tcW w:w="4400" w:type="dxa"/>
          </w:tcPr>
          <w:p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sz w:val="16"/>
              </w:rPr>
              <w:t>Válcová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soliterní,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průměr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800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otevíravá,</w:t>
            </w:r>
          </w:p>
          <w:p>
            <w:pPr>
              <w:pStyle w:val="TableParagraph"/>
              <w:spacing w:line="266" w:lineRule="auto" w:before="20"/>
              <w:ind w:left="28"/>
              <w:rPr>
                <w:sz w:val="16"/>
              </w:rPr>
            </w:pPr>
            <w:r>
              <w:rPr>
                <w:sz w:val="16"/>
              </w:rPr>
              <w:t>uzamykatelná,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osvětlená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bodovými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reflektorky,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stropu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též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uchycení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zavěšovacích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lanek.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Barevnost</w:t>
            </w:r>
          </w:p>
          <w:p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z w:val="16"/>
              </w:rPr>
              <w:t>deskoviny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593,00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274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779,00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23820" w:h="16840" w:orient="landscape"/>
          <w:pgMar w:header="1254" w:footer="0" w:top="2420" w:bottom="280" w:left="1560" w:right="1780"/>
        </w:sectPr>
      </w:pPr>
    </w:p>
    <w:p>
      <w:pPr>
        <w:pStyle w:val="BodyText"/>
      </w:pPr>
      <w:r>
        <w:rPr>
          <w:b/>
        </w:rPr>
        <w:t>Dodávka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montáž</w:t>
      </w:r>
      <w:r>
        <w:rPr>
          <w:b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provedení</w:t>
      </w:r>
      <w:r>
        <w:rPr>
          <w:spacing w:val="-8"/>
        </w:rPr>
        <w:t> </w:t>
      </w:r>
      <w:r>
        <w:rPr/>
        <w:t>dílenské</w:t>
      </w:r>
      <w:r>
        <w:rPr>
          <w:spacing w:val="-9"/>
        </w:rPr>
        <w:t> </w:t>
      </w:r>
      <w:r>
        <w:rPr/>
        <w:t>dokumentace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statického</w:t>
      </w:r>
      <w:r>
        <w:rPr>
          <w:spacing w:val="-8"/>
        </w:rPr>
        <w:t> </w:t>
      </w:r>
      <w:r>
        <w:rPr/>
        <w:t>posouzení</w:t>
      </w:r>
      <w:r>
        <w:rPr>
          <w:spacing w:val="-8"/>
        </w:rPr>
        <w:t> </w:t>
      </w:r>
      <w:r>
        <w:rPr/>
        <w:t>(dle</w:t>
      </w:r>
      <w:r>
        <w:rPr>
          <w:spacing w:val="-9"/>
        </w:rPr>
        <w:t> </w:t>
      </w:r>
      <w:r>
        <w:rPr/>
        <w:t>potřeby)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4461"/>
        <w:gridCol w:w="773"/>
        <w:gridCol w:w="735"/>
        <w:gridCol w:w="722"/>
        <w:gridCol w:w="743"/>
        <w:gridCol w:w="1541"/>
        <w:gridCol w:w="821"/>
        <w:gridCol w:w="1085"/>
        <w:gridCol w:w="1567"/>
        <w:gridCol w:w="4400"/>
        <w:gridCol w:w="1192"/>
        <w:gridCol w:w="1594"/>
      </w:tblGrid>
      <w:tr>
        <w:trPr>
          <w:trHeight w:val="243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before="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Pol.</w:t>
            </w:r>
          </w:p>
        </w:tc>
        <w:tc>
          <w:tcPr>
            <w:tcW w:w="4461" w:type="dxa"/>
            <w:vMerge w:val="restart"/>
          </w:tcPr>
          <w:p>
            <w:pPr>
              <w:pStyle w:val="TableParagraph"/>
              <w:spacing w:before="2"/>
              <w:ind w:left="1714" w:right="1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výrobku</w:t>
            </w:r>
          </w:p>
        </w:tc>
        <w:tc>
          <w:tcPr>
            <w:tcW w:w="2230" w:type="dxa"/>
            <w:gridSpan w:val="3"/>
          </w:tcPr>
          <w:p>
            <w:pPr>
              <w:pStyle w:val="TableParagraph"/>
              <w:spacing w:before="2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Rozměry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/mm/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line="266" w:lineRule="auto" w:before="2"/>
              <w:ind w:left="262" w:right="118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Plocha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m2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2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ks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výkresu</w:t>
            </w:r>
          </w:p>
        </w:tc>
        <w:tc>
          <w:tcPr>
            <w:tcW w:w="1567" w:type="dxa"/>
            <w:vMerge w:val="restart"/>
          </w:tcPr>
          <w:p>
            <w:pPr>
              <w:pStyle w:val="TableParagraph"/>
              <w:spacing w:before="2"/>
              <w:ind w:left="296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místnosti</w:t>
            </w:r>
          </w:p>
        </w:tc>
        <w:tc>
          <w:tcPr>
            <w:tcW w:w="4400" w:type="dxa"/>
            <w:vMerge w:val="restart"/>
          </w:tcPr>
          <w:p>
            <w:pPr>
              <w:pStyle w:val="TableParagraph"/>
              <w:spacing w:before="2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Technický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popis/materiály</w:t>
            </w:r>
          </w:p>
        </w:tc>
        <w:tc>
          <w:tcPr>
            <w:tcW w:w="1192" w:type="dxa"/>
            <w:vMerge w:val="restart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cena/jedn.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celkem</w:t>
            </w:r>
          </w:p>
        </w:tc>
      </w:tr>
      <w:tr>
        <w:trPr>
          <w:trHeight w:val="244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1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3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š.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523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DPH</w:t>
            </w:r>
          </w:p>
        </w:tc>
      </w:tr>
      <w:tr>
        <w:trPr>
          <w:trHeight w:val="3150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10/VD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soliterní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centrální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velká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2600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255"/>
              <w:rPr>
                <w:sz w:val="16"/>
              </w:rPr>
            </w:pPr>
            <w:r>
              <w:rPr>
                <w:sz w:val="16"/>
              </w:rPr>
              <w:t>volně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stojící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nejstarší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exponáty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dud,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zároveň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centrální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části stropu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D.23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5"/>
              <w:jc w:val="center"/>
              <w:rPr>
                <w:sz w:val="16"/>
              </w:rPr>
            </w:pPr>
            <w:r>
              <w:rPr>
                <w:sz w:val="16"/>
              </w:rPr>
              <w:t>A 3.09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Zasklení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usazeno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horizontálním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rámu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3000/2000/300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kovového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plátu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8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samonosná,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otevíratelná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uzamykatelná,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silikonovým</w:t>
            </w:r>
          </w:p>
          <w:p>
            <w:pPr>
              <w:pStyle w:val="TableParagraph"/>
              <w:spacing w:line="266" w:lineRule="auto"/>
              <w:ind w:left="28" w:right="148"/>
              <w:rPr>
                <w:sz w:val="16"/>
              </w:rPr>
            </w:pPr>
            <w:r>
              <w:rPr>
                <w:sz w:val="16"/>
              </w:rPr>
              <w:t>těsněním,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bezpečnostní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VSG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horní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část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zakončena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rámem-límcem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dtto,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směrovými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reflektorky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shora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zdola,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rámu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dalším,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profilem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nasvícení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stropu,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zastropení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volně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položenou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skleněnou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deskou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přesazenou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rám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profilu,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vnitřním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přesahu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rámu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kolem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upevnění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lanek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horizontálně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křížovém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rastru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200x200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zavěšování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prostoru.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dle údaje 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185,00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185,00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517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11/VD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typová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dvoudílná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1412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76"/>
              <w:rPr>
                <w:sz w:val="16"/>
              </w:rPr>
            </w:pPr>
            <w:r>
              <w:rPr>
                <w:sz w:val="16"/>
              </w:rPr>
              <w:t>vitrína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umístění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sbírkových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dud,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situovaná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řadě-</w:t>
            </w:r>
          </w:p>
          <w:p>
            <w:pPr>
              <w:pStyle w:val="TableParagraph"/>
              <w:spacing w:line="193" w:lineRule="exact"/>
              <w:ind w:left="28"/>
              <w:rPr>
                <w:sz w:val="16"/>
              </w:rPr>
            </w:pPr>
            <w:r>
              <w:rPr>
                <w:sz w:val="16"/>
              </w:rPr>
              <w:t>sestavě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vitrín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stěny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18"/>
              <w:rPr>
                <w:sz w:val="16"/>
              </w:rPr>
            </w:pPr>
            <w:r>
              <w:rPr>
                <w:sz w:val="16"/>
              </w:rPr>
              <w:t>Otevíravá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uzamykatelná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typových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profilů,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opatřena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kalenou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kaleným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zrcadlovým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sklem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zrcadlovou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folií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motivem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řešení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plochy,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bezpečnostního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skla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tl.8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rastr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100x100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vrtaných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</w:p>
          <w:p>
            <w:pPr>
              <w:pStyle w:val="TableParagraph"/>
              <w:spacing w:line="266" w:lineRule="auto"/>
              <w:ind w:left="28" w:right="194"/>
              <w:jc w:val="both"/>
              <w:rPr>
                <w:sz w:val="16"/>
              </w:rPr>
            </w:pPr>
            <w:r>
              <w:rPr>
                <w:sz w:val="16"/>
              </w:rPr>
              <w:t>zavěšení aranžerských úchytů pro lanka, skleněné police apod.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Stmívací osvětlení stropními i spodními směrovými reflektorky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jednom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dílci.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sestavy,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soklu</w:t>
            </w:r>
          </w:p>
          <w:p>
            <w:pPr>
              <w:pStyle w:val="TableParagraph"/>
              <w:spacing w:line="266" w:lineRule="auto"/>
              <w:ind w:left="28" w:right="473"/>
              <w:jc w:val="both"/>
              <w:rPr>
                <w:sz w:val="16"/>
              </w:rPr>
            </w:pPr>
            <w:r>
              <w:rPr>
                <w:sz w:val="16"/>
              </w:rPr>
              <w:t>kovovým páskem v 100 mm. Barevnost deskoviny a soklu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809,00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809,00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3150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12/VD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typová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třídílná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76"/>
              <w:rPr>
                <w:sz w:val="16"/>
              </w:rPr>
            </w:pPr>
            <w:r>
              <w:rPr>
                <w:sz w:val="16"/>
              </w:rPr>
              <w:t>vitrína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umístění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sbírkových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dud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18"/>
              <w:rPr>
                <w:sz w:val="16"/>
              </w:rPr>
            </w:pPr>
            <w:r>
              <w:rPr>
                <w:sz w:val="16"/>
              </w:rPr>
              <w:t>Otevíravá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uzamykatelná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typových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profilů,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opatřena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kalenou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kaleným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zrcadlovým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sklemnebo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zrcadlovou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folií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motivem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řešení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plochy,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bezpečnostního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skla,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rastr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100x100 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vrtaných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zavěšení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lanka,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police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apod.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stmívací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stropními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spodními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směrovými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reflektorky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6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ks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jednom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dílci.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sestavy,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snížené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části.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Sestava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přiřazena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integrována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paravanové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stěně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podél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můstk.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Barevnost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332,00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328,00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3150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13/VD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typová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čtyřdílná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2814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left="185" w:right="164"/>
              <w:jc w:val="center"/>
              <w:rPr>
                <w:sz w:val="16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sz w:val="16"/>
              </w:rPr>
              <w:t>Vitrína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typová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třídílná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18"/>
              <w:rPr>
                <w:sz w:val="16"/>
              </w:rPr>
            </w:pPr>
            <w:r>
              <w:rPr>
                <w:sz w:val="16"/>
              </w:rPr>
              <w:t>Otevíravá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uzamykatelná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typových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profilů,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opatřena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kalenou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kaleným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zrcadlovým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sklemnebo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zrcadlovou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folií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motivem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řešení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plochy,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bezpečnostního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skla,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rastr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100x100 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vrtaných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zavěšení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lanka,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police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apod.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Stmívací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stropními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spodními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směrovými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reflektorky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6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ks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jednom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dílci.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sestavy,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snížené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části.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Sestava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přiřazena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integrována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paravanové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stěně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podél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můstku,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Barevnost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architekt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294,00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457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176,00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23820" w:h="16840" w:orient="landscape"/>
          <w:pgMar w:header="1254" w:footer="0" w:top="2420" w:bottom="280" w:left="1560" w:right="1780"/>
        </w:sectPr>
      </w:pPr>
    </w:p>
    <w:p>
      <w:pPr>
        <w:pStyle w:val="BodyText"/>
      </w:pPr>
      <w:r>
        <w:rPr>
          <w:b/>
        </w:rPr>
        <w:t>Dodávka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montáž</w:t>
      </w:r>
      <w:r>
        <w:rPr>
          <w:b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provedení</w:t>
      </w:r>
      <w:r>
        <w:rPr>
          <w:spacing w:val="-8"/>
        </w:rPr>
        <w:t> </w:t>
      </w:r>
      <w:r>
        <w:rPr/>
        <w:t>dílenské</w:t>
      </w:r>
      <w:r>
        <w:rPr>
          <w:spacing w:val="-9"/>
        </w:rPr>
        <w:t> </w:t>
      </w:r>
      <w:r>
        <w:rPr/>
        <w:t>dokumentace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statického</w:t>
      </w:r>
      <w:r>
        <w:rPr>
          <w:spacing w:val="-8"/>
        </w:rPr>
        <w:t> </w:t>
      </w:r>
      <w:r>
        <w:rPr/>
        <w:t>posouzení</w:t>
      </w:r>
      <w:r>
        <w:rPr>
          <w:spacing w:val="-8"/>
        </w:rPr>
        <w:t> </w:t>
      </w:r>
      <w:r>
        <w:rPr/>
        <w:t>(dle</w:t>
      </w:r>
      <w:r>
        <w:rPr>
          <w:spacing w:val="-9"/>
        </w:rPr>
        <w:t> </w:t>
      </w:r>
      <w:r>
        <w:rPr/>
        <w:t>potřeby)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4461"/>
        <w:gridCol w:w="773"/>
        <w:gridCol w:w="735"/>
        <w:gridCol w:w="722"/>
        <w:gridCol w:w="743"/>
        <w:gridCol w:w="1541"/>
        <w:gridCol w:w="821"/>
        <w:gridCol w:w="1085"/>
        <w:gridCol w:w="1567"/>
        <w:gridCol w:w="4400"/>
        <w:gridCol w:w="1192"/>
        <w:gridCol w:w="1594"/>
      </w:tblGrid>
      <w:tr>
        <w:trPr>
          <w:trHeight w:val="243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before="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Pol.</w:t>
            </w:r>
          </w:p>
        </w:tc>
        <w:tc>
          <w:tcPr>
            <w:tcW w:w="4461" w:type="dxa"/>
            <w:vMerge w:val="restart"/>
          </w:tcPr>
          <w:p>
            <w:pPr>
              <w:pStyle w:val="TableParagraph"/>
              <w:spacing w:before="2"/>
              <w:ind w:left="1714" w:right="1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výrobku</w:t>
            </w:r>
          </w:p>
        </w:tc>
        <w:tc>
          <w:tcPr>
            <w:tcW w:w="2230" w:type="dxa"/>
            <w:gridSpan w:val="3"/>
          </w:tcPr>
          <w:p>
            <w:pPr>
              <w:pStyle w:val="TableParagraph"/>
              <w:spacing w:before="2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Rozměry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/mm/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line="266" w:lineRule="auto" w:before="2"/>
              <w:ind w:left="262" w:right="118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Plocha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m2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2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ks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výkresu</w:t>
            </w:r>
          </w:p>
        </w:tc>
        <w:tc>
          <w:tcPr>
            <w:tcW w:w="1567" w:type="dxa"/>
            <w:vMerge w:val="restart"/>
          </w:tcPr>
          <w:p>
            <w:pPr>
              <w:pStyle w:val="TableParagraph"/>
              <w:spacing w:before="2"/>
              <w:ind w:left="296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místnosti</w:t>
            </w:r>
          </w:p>
        </w:tc>
        <w:tc>
          <w:tcPr>
            <w:tcW w:w="4400" w:type="dxa"/>
            <w:vMerge w:val="restart"/>
          </w:tcPr>
          <w:p>
            <w:pPr>
              <w:pStyle w:val="TableParagraph"/>
              <w:spacing w:before="2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Technický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popis/materiály</w:t>
            </w:r>
          </w:p>
        </w:tc>
        <w:tc>
          <w:tcPr>
            <w:tcW w:w="1192" w:type="dxa"/>
            <w:vMerge w:val="restart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cena/jedn.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celkem</w:t>
            </w:r>
          </w:p>
        </w:tc>
      </w:tr>
      <w:tr>
        <w:trPr>
          <w:trHeight w:val="244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1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š.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523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DPH</w:t>
            </w:r>
          </w:p>
        </w:tc>
      </w:tr>
      <w:tr>
        <w:trPr>
          <w:trHeight w:val="2517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14/VD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typová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třídílná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1160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5"/>
              <w:rPr>
                <w:sz w:val="16"/>
              </w:rPr>
            </w:pPr>
            <w:r>
              <w:rPr>
                <w:sz w:val="16"/>
              </w:rPr>
              <w:t>Vitrína   typová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třídílná,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upravená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nad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můstek,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pultová,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horní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deskoviny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93"/>
              <w:rPr>
                <w:sz w:val="16"/>
              </w:rPr>
            </w:pPr>
            <w:r>
              <w:rPr>
                <w:sz w:val="16"/>
              </w:rPr>
              <w:t>Otevíravá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uzamykatelná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typových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profilů,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bezpečnostního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skla,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transparentní,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otevírání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můstek,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rastr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100x100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vrtaných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úchytůpro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zavěšení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lanka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apod.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stmívací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</w:t>
            </w:r>
          </w:p>
          <w:p>
            <w:pPr>
              <w:pStyle w:val="TableParagraph"/>
              <w:spacing w:line="266" w:lineRule="auto"/>
              <w:ind w:left="28" w:right="164"/>
              <w:rPr>
                <w:sz w:val="16"/>
              </w:rPr>
            </w:pPr>
            <w:r>
              <w:rPr>
                <w:sz w:val="16"/>
              </w:rPr>
              <w:t>předního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horního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líce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bodových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mini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reflektorků,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Sestava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vložena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distancí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bočních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sestav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symetricky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můstek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schodiště,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Barevnost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podlážky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údaje 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534,00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068,00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727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15/VD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přisazená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37"/>
              <w:rPr>
                <w:sz w:val="16"/>
              </w:rPr>
            </w:pPr>
            <w:r>
              <w:rPr>
                <w:sz w:val="16"/>
              </w:rPr>
              <w:t>Vitrína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atypická,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přisasazená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plochu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čele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sálu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"dudáckou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muziku"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 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Otevíravá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uzamykatelná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vitrína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typových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profilů,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řešení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širší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plochy,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bezpečnostního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skla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kontinuální</w:t>
            </w:r>
            <w:r>
              <w:rPr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čelních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profilů</w:t>
            </w:r>
            <w:r>
              <w:rPr>
                <w:sz w:val="16"/>
              </w:rPr>
              <w:t>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samonosná,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zavěšení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lanka,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stmívací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předního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horního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líce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bodových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mini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reflektorků.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Součást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sestavy,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Sestava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přiřazena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integrována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paravanové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stěně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podél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můstku,</w:t>
            </w:r>
          </w:p>
          <w:p>
            <w:pPr>
              <w:pStyle w:val="TableParagraph"/>
              <w:spacing w:line="266" w:lineRule="auto"/>
              <w:ind w:left="28" w:right="76"/>
              <w:jc w:val="both"/>
              <w:rPr>
                <w:sz w:val="16"/>
              </w:rPr>
            </w:pPr>
            <w:r>
              <w:rPr>
                <w:sz w:val="16"/>
              </w:rPr>
              <w:t>Barevnost deskoviny a soklu - černohnědá (RAL 8019), dle údaje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architekta. Předpokládá se spolupráce s dodavatelem truhlářské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výroby.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495,00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495,00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517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16/VD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vsazená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mezi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sestavy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1677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223"/>
              <w:rPr>
                <w:sz w:val="16"/>
              </w:rPr>
            </w:pPr>
            <w:r>
              <w:rPr>
                <w:sz w:val="16"/>
              </w:rPr>
              <w:t>vitrina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pultová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nikou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266" w:lineRule="auto"/>
              <w:ind w:left="28" w:right="295"/>
              <w:rPr>
                <w:sz w:val="16"/>
              </w:rPr>
            </w:pPr>
            <w:r>
              <w:rPr>
                <w:sz w:val="16"/>
              </w:rPr>
              <w:t>skleněným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paravanem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grafickou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plochou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Odnímatelné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kalené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zrcadlové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folie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(kryje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parapet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okna).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vitrínou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odnímatelné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krytí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spodní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části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grafikou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šířce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výše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bočních.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Barevnost</w:t>
            </w:r>
          </w:p>
          <w:p>
            <w:pPr>
              <w:pStyle w:val="TableParagraph"/>
              <w:spacing w:line="266" w:lineRule="auto"/>
              <w:ind w:left="28" w:right="93"/>
              <w:rPr>
                <w:sz w:val="16"/>
              </w:rPr>
            </w:pPr>
            <w:r>
              <w:rPr>
                <w:sz w:val="16"/>
              </w:rPr>
              <w:t>deskoviny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architekta.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Šířku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oknem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mezi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sestavami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nutno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prověřit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místě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započetím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výroby.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410,00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410,00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728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17/VD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vsazená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mezi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sestavy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1851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71" w:right="54"/>
              <w:jc w:val="center"/>
              <w:rPr>
                <w:sz w:val="16"/>
              </w:rPr>
            </w:pPr>
            <w:r>
              <w:rPr>
                <w:sz w:val="16"/>
              </w:rPr>
              <w:t>700-932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223"/>
              <w:rPr>
                <w:sz w:val="16"/>
              </w:rPr>
            </w:pPr>
            <w:r>
              <w:rPr>
                <w:sz w:val="16"/>
              </w:rPr>
              <w:t>vitrina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pultová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nikou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266" w:lineRule="auto"/>
              <w:ind w:left="28" w:right="295"/>
              <w:rPr>
                <w:sz w:val="16"/>
              </w:rPr>
            </w:pPr>
            <w:r>
              <w:rPr>
                <w:sz w:val="16"/>
              </w:rPr>
              <w:t>skleněným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paravanem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grafickou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plochou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left="414" w:right="397"/>
              <w:jc w:val="center"/>
              <w:rPr>
                <w:sz w:val="16"/>
              </w:rPr>
            </w:pPr>
            <w:r>
              <w:rPr>
                <w:sz w:val="16"/>
              </w:rPr>
              <w:t>A 3.10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Odnímatelné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kalené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zrcadlové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folie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(kryje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parapet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okna).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vitrínou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odnímatelné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krytí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spodní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části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grafikou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šířce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výše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bočních.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schodem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přechází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323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černohnědá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architekta.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Šířku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oknem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mezi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sestavami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nutno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prověřit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místě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započetím výroby.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607,00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607,00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</w:tbl>
    <w:p>
      <w:pPr>
        <w:spacing w:after="0"/>
        <w:jc w:val="right"/>
        <w:rPr>
          <w:sz w:val="16"/>
        </w:rPr>
        <w:sectPr>
          <w:pgSz w:w="23820" w:h="16840" w:orient="landscape"/>
          <w:pgMar w:header="1254" w:footer="0" w:top="2420" w:bottom="280" w:left="1560" w:right="1780"/>
        </w:sectPr>
      </w:pPr>
    </w:p>
    <w:p>
      <w:pPr>
        <w:pStyle w:val="BodyText"/>
      </w:pPr>
      <w:r>
        <w:rPr>
          <w:b/>
        </w:rPr>
        <w:t>Dodávka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8"/>
        </w:rPr>
        <w:t> </w:t>
      </w:r>
      <w:r>
        <w:rPr>
          <w:b/>
        </w:rPr>
        <w:t>montáž</w:t>
      </w:r>
      <w:r>
        <w:rPr>
          <w:b/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včetně</w:t>
      </w:r>
      <w:r>
        <w:rPr>
          <w:spacing w:val="-8"/>
        </w:rPr>
        <w:t> </w:t>
      </w:r>
      <w:r>
        <w:rPr/>
        <w:t>provedení</w:t>
      </w:r>
      <w:r>
        <w:rPr>
          <w:spacing w:val="-8"/>
        </w:rPr>
        <w:t> </w:t>
      </w:r>
      <w:r>
        <w:rPr/>
        <w:t>dílenské</w:t>
      </w:r>
      <w:r>
        <w:rPr>
          <w:spacing w:val="-9"/>
        </w:rPr>
        <w:t> </w:t>
      </w:r>
      <w:r>
        <w:rPr/>
        <w:t>dokumentace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statického</w:t>
      </w:r>
      <w:r>
        <w:rPr>
          <w:spacing w:val="-8"/>
        </w:rPr>
        <w:t> </w:t>
      </w:r>
      <w:r>
        <w:rPr/>
        <w:t>posouzení</w:t>
      </w:r>
      <w:r>
        <w:rPr>
          <w:spacing w:val="-8"/>
        </w:rPr>
        <w:t> </w:t>
      </w:r>
      <w:r>
        <w:rPr/>
        <w:t>(dle</w:t>
      </w:r>
      <w:r>
        <w:rPr>
          <w:spacing w:val="-9"/>
        </w:rPr>
        <w:t> </w:t>
      </w:r>
      <w:r>
        <w:rPr/>
        <w:t>potřeby)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4461"/>
        <w:gridCol w:w="773"/>
        <w:gridCol w:w="735"/>
        <w:gridCol w:w="722"/>
        <w:gridCol w:w="743"/>
        <w:gridCol w:w="1541"/>
        <w:gridCol w:w="821"/>
        <w:gridCol w:w="1085"/>
        <w:gridCol w:w="1567"/>
        <w:gridCol w:w="4400"/>
        <w:gridCol w:w="1192"/>
        <w:gridCol w:w="1594"/>
      </w:tblGrid>
      <w:tr>
        <w:trPr>
          <w:trHeight w:val="243" w:hRule="atLeast"/>
        </w:trPr>
        <w:tc>
          <w:tcPr>
            <w:tcW w:w="588" w:type="dxa"/>
            <w:vMerge w:val="restart"/>
          </w:tcPr>
          <w:p>
            <w:pPr>
              <w:pStyle w:val="TableParagraph"/>
              <w:spacing w:before="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Pol.</w:t>
            </w:r>
          </w:p>
        </w:tc>
        <w:tc>
          <w:tcPr>
            <w:tcW w:w="4461" w:type="dxa"/>
            <w:vMerge w:val="restart"/>
          </w:tcPr>
          <w:p>
            <w:pPr>
              <w:pStyle w:val="TableParagraph"/>
              <w:spacing w:before="2"/>
              <w:ind w:left="1714" w:right="16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Název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výrobku</w:t>
            </w:r>
          </w:p>
        </w:tc>
        <w:tc>
          <w:tcPr>
            <w:tcW w:w="2230" w:type="dxa"/>
            <w:gridSpan w:val="3"/>
          </w:tcPr>
          <w:p>
            <w:pPr>
              <w:pStyle w:val="TableParagraph"/>
              <w:spacing w:before="2"/>
              <w:ind w:left="576"/>
              <w:rPr>
                <w:b/>
                <w:sz w:val="16"/>
              </w:rPr>
            </w:pPr>
            <w:r>
              <w:rPr>
                <w:b/>
                <w:sz w:val="16"/>
              </w:rPr>
              <w:t>Rozměry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/mm/</w:t>
            </w:r>
          </w:p>
        </w:tc>
        <w:tc>
          <w:tcPr>
            <w:tcW w:w="743" w:type="dxa"/>
            <w:vMerge w:val="restart"/>
          </w:tcPr>
          <w:p>
            <w:pPr>
              <w:pStyle w:val="TableParagraph"/>
              <w:spacing w:line="266" w:lineRule="auto" w:before="2"/>
              <w:ind w:left="262" w:right="118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Plocha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m2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2"/>
              <w:ind w:left="419"/>
              <w:rPr>
                <w:b/>
                <w:sz w:val="16"/>
              </w:rPr>
            </w:pPr>
            <w:r>
              <w:rPr>
                <w:b/>
                <w:sz w:val="16"/>
              </w:rPr>
              <w:t>Poznámka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2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Počet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ks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výkresu</w:t>
            </w:r>
          </w:p>
        </w:tc>
        <w:tc>
          <w:tcPr>
            <w:tcW w:w="1567" w:type="dxa"/>
            <w:vMerge w:val="restart"/>
          </w:tcPr>
          <w:p>
            <w:pPr>
              <w:pStyle w:val="TableParagraph"/>
              <w:spacing w:before="2"/>
              <w:ind w:left="296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místnosti</w:t>
            </w:r>
          </w:p>
        </w:tc>
        <w:tc>
          <w:tcPr>
            <w:tcW w:w="4400" w:type="dxa"/>
            <w:vMerge w:val="restart"/>
          </w:tcPr>
          <w:p>
            <w:pPr>
              <w:pStyle w:val="TableParagraph"/>
              <w:spacing w:before="2"/>
              <w:ind w:left="1302"/>
              <w:rPr>
                <w:b/>
                <w:sz w:val="16"/>
              </w:rPr>
            </w:pPr>
            <w:r>
              <w:rPr>
                <w:b/>
                <w:sz w:val="16"/>
              </w:rPr>
              <w:t>Technický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popis/materiály</w:t>
            </w:r>
          </w:p>
        </w:tc>
        <w:tc>
          <w:tcPr>
            <w:tcW w:w="1192" w:type="dxa"/>
            <w:vMerge w:val="restart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cena/jedn.</w:t>
            </w: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celkem</w:t>
            </w:r>
          </w:p>
        </w:tc>
      </w:tr>
      <w:tr>
        <w:trPr>
          <w:trHeight w:val="244" w:hRule="atLeast"/>
        </w:trPr>
        <w:tc>
          <w:tcPr>
            <w:tcW w:w="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1"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š.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</w:p>
        </w:tc>
        <w:tc>
          <w:tcPr>
            <w:tcW w:w="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23"/>
              <w:ind w:left="523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DPH</w:t>
            </w:r>
          </w:p>
        </w:tc>
      </w:tr>
      <w:tr>
        <w:trPr>
          <w:trHeight w:val="2728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18/VD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vsazená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mezi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sestavy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1636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932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223"/>
              <w:rPr>
                <w:sz w:val="16"/>
              </w:rPr>
            </w:pPr>
            <w:r>
              <w:rPr>
                <w:sz w:val="16"/>
              </w:rPr>
              <w:t>vitrina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pultová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nikou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se</w:t>
            </w:r>
          </w:p>
          <w:p>
            <w:pPr>
              <w:pStyle w:val="TableParagraph"/>
              <w:spacing w:line="266" w:lineRule="auto"/>
              <w:ind w:left="28" w:right="295"/>
              <w:rPr>
                <w:sz w:val="16"/>
              </w:rPr>
            </w:pPr>
            <w:r>
              <w:rPr>
                <w:sz w:val="16"/>
              </w:rPr>
              <w:t>skleněným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paravanem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grafickou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plochou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7" w:right="201"/>
              <w:jc w:val="center"/>
              <w:rPr>
                <w:sz w:val="16"/>
              </w:rPr>
            </w:pPr>
            <w:r>
              <w:rPr>
                <w:sz w:val="16"/>
              </w:rPr>
              <w:t>D.29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3.12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 w:right="45"/>
              <w:rPr>
                <w:sz w:val="16"/>
              </w:rPr>
            </w:pPr>
            <w:r>
              <w:rPr>
                <w:sz w:val="16"/>
              </w:rPr>
              <w:t>Odnímatelné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kalené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zrcadlové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sklo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folie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(kryje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parapet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okna).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Nad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vitrínou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odnímatelné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krytí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grafikou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spodní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části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okenní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niky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šířce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výše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bočních.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přesah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podsvětlen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též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LED.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sokl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323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mm.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Barevnost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černohnědá</w:t>
            </w:r>
          </w:p>
          <w:p>
            <w:pPr>
              <w:pStyle w:val="TableParagraph"/>
              <w:spacing w:line="189" w:lineRule="exact"/>
              <w:ind w:left="28"/>
              <w:rPr>
                <w:sz w:val="16"/>
              </w:rPr>
            </w:pPr>
            <w:r>
              <w:rPr>
                <w:sz w:val="16"/>
              </w:rPr>
              <w:t>(RAL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8019),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architekta.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Šířku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oknem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mezi</w:t>
            </w:r>
          </w:p>
          <w:p>
            <w:pPr>
              <w:pStyle w:val="TableParagraph"/>
              <w:spacing w:before="20"/>
              <w:ind w:left="28"/>
              <w:rPr>
                <w:sz w:val="16"/>
              </w:rPr>
            </w:pPr>
            <w:r>
              <w:rPr>
                <w:sz w:val="16"/>
              </w:rPr>
              <w:t>sestavami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nutno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prověřit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místě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započetím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výroby.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911,00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911,00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2516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19/VL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Vitrínová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stěna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rohová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2400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137"/>
              <w:rPr>
                <w:sz w:val="16"/>
              </w:rPr>
            </w:pPr>
            <w:r>
              <w:rPr>
                <w:sz w:val="16"/>
              </w:rPr>
              <w:t>Viitríny 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prezentaci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loutek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vybavení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divadélka,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vsazená do</w:t>
            </w:r>
          </w:p>
          <w:p>
            <w:pPr>
              <w:pStyle w:val="TableParagraph"/>
              <w:spacing w:line="266" w:lineRule="auto"/>
              <w:ind w:left="28" w:right="67"/>
              <w:rPr>
                <w:b/>
                <w:sz w:val="16"/>
              </w:rPr>
            </w:pPr>
            <w:r>
              <w:rPr>
                <w:sz w:val="16"/>
              </w:rPr>
              <w:t>konstrukce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loutové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věže.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Předpokládá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spolupráce 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dodavatelem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truhlářských prvků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paneláže,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33/TL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9" w:right="201"/>
              <w:jc w:val="center"/>
              <w:rPr>
                <w:sz w:val="16"/>
              </w:rPr>
            </w:pPr>
            <w:r>
              <w:rPr>
                <w:sz w:val="16"/>
              </w:rPr>
              <w:t>L.40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3.13</w:t>
            </w:r>
          </w:p>
        </w:tc>
        <w:tc>
          <w:tcPr>
            <w:tcW w:w="4400" w:type="dxa"/>
          </w:tcPr>
          <w:p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sz w:val="16"/>
              </w:rPr>
              <w:t>Rohové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zasklení,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otevíratelná,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záda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grafická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plocha,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sklo</w:t>
            </w:r>
          </w:p>
          <w:p>
            <w:pPr>
              <w:pStyle w:val="TableParagraph"/>
              <w:spacing w:line="266" w:lineRule="auto" w:before="20"/>
              <w:ind w:left="28"/>
              <w:rPr>
                <w:sz w:val="16"/>
              </w:rPr>
            </w:pPr>
            <w:r>
              <w:rPr>
                <w:sz w:val="16"/>
              </w:rPr>
              <w:t>bezpečnostní,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prachotěsná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silikonovým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těsněním,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dtto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ostatní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vitríny,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levé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pravé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provedení,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zadní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stěna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opatřena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kalenou</w:t>
            </w:r>
          </w:p>
          <w:p>
            <w:pPr>
              <w:pStyle w:val="TableParagraph"/>
              <w:spacing w:line="266" w:lineRule="auto"/>
              <w:ind w:left="28" w:right="92"/>
              <w:rPr>
                <w:sz w:val="16"/>
              </w:rPr>
            </w:pPr>
            <w:r>
              <w:rPr>
                <w:sz w:val="16"/>
              </w:rPr>
              <w:t>kaleným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zrcadlovým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sklem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nebo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zrcadlovou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folií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motivem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součást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řešení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grafické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plochy,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strůpku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možnost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dtto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zavěšení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aranžerských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úchytů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lanka,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skleněné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police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apod.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stmívací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stropními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spodními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směrovými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reflektorky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jednom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dílci.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Obložení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soklu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kovovým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mm.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787,00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66" w:lineRule="auto"/>
              <w:ind w:left="828" w:right="3" w:hanging="255"/>
              <w:rPr>
                <w:sz w:val="16"/>
              </w:rPr>
            </w:pPr>
            <w:r>
              <w:rPr>
                <w:sz w:val="16"/>
              </w:rPr>
              <w:t>Naceněno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jako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pol.č.33/TL</w:t>
            </w:r>
          </w:p>
        </w:tc>
      </w:tr>
      <w:tr>
        <w:trPr>
          <w:trHeight w:val="1670" w:hRule="atLeast"/>
        </w:trPr>
        <w:tc>
          <w:tcPr>
            <w:tcW w:w="588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20/VL</w:t>
            </w:r>
          </w:p>
        </w:tc>
        <w:tc>
          <w:tcPr>
            <w:tcW w:w="4461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Vitrína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pultová,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vsazená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konstrukce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202" w:right="186"/>
              <w:jc w:val="center"/>
              <w:rPr>
                <w:sz w:val="16"/>
              </w:rPr>
            </w:pPr>
            <w:r>
              <w:rPr>
                <w:sz w:val="16"/>
              </w:rPr>
              <w:t>1430</w:t>
            </w:r>
          </w:p>
        </w:tc>
        <w:tc>
          <w:tcPr>
            <w:tcW w:w="735" w:type="dxa"/>
          </w:tcPr>
          <w:p>
            <w:pPr>
              <w:pStyle w:val="TableParagraph"/>
              <w:spacing w:before="2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722" w:type="dxa"/>
          </w:tcPr>
          <w:p>
            <w:pPr>
              <w:pStyle w:val="TableParagraph"/>
              <w:spacing w:before="2"/>
              <w:ind w:left="68" w:right="54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66" w:lineRule="auto" w:before="2"/>
              <w:ind w:left="28" w:right="47"/>
              <w:jc w:val="both"/>
              <w:rPr>
                <w:sz w:val="16"/>
              </w:rPr>
            </w:pPr>
            <w:r>
              <w:rPr>
                <w:sz w:val="16"/>
              </w:rPr>
              <w:t>vitríny na patře věže,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přisazeném k zábradlí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loutky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rekvizity</w:t>
            </w:r>
          </w:p>
        </w:tc>
        <w:tc>
          <w:tcPr>
            <w:tcW w:w="821" w:type="dxa"/>
          </w:tcPr>
          <w:p>
            <w:pPr>
              <w:pStyle w:val="TableParagraph"/>
              <w:spacing w:before="2"/>
              <w:ind w:left="33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ind w:left="219" w:right="201"/>
              <w:jc w:val="center"/>
              <w:rPr>
                <w:sz w:val="16"/>
              </w:rPr>
            </w:pPr>
            <w:r>
              <w:rPr>
                <w:sz w:val="16"/>
              </w:rPr>
              <w:t>L.40</w:t>
            </w:r>
          </w:p>
        </w:tc>
        <w:tc>
          <w:tcPr>
            <w:tcW w:w="1567" w:type="dxa"/>
            <w:shd w:val="clear" w:color="auto" w:fill="FFFF00"/>
          </w:tcPr>
          <w:p>
            <w:pPr>
              <w:pStyle w:val="TableParagraph"/>
              <w:spacing w:before="2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A 3.13</w:t>
            </w:r>
          </w:p>
        </w:tc>
        <w:tc>
          <w:tcPr>
            <w:tcW w:w="4400" w:type="dxa"/>
          </w:tcPr>
          <w:p>
            <w:pPr>
              <w:pStyle w:val="TableParagraph"/>
              <w:spacing w:line="266" w:lineRule="auto" w:before="2"/>
              <w:ind w:left="28"/>
              <w:rPr>
                <w:sz w:val="16"/>
              </w:rPr>
            </w:pPr>
            <w:r>
              <w:rPr>
                <w:sz w:val="16"/>
              </w:rPr>
              <w:t>Odnímatelné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zasklení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(šturc),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základové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desce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přes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soklovou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vložku,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uzamykatelné,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základová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připevněné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dvěma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šrouby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okennímu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stupni.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Osvětlení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vitríny: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pásek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stmívatelný,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krytý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"L"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profilem,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přesah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vitríny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podsvětlen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též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páskem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LED.</w:t>
            </w:r>
          </w:p>
          <w:p>
            <w:pPr>
              <w:pStyle w:val="TableParagraph"/>
              <w:spacing w:line="266" w:lineRule="auto"/>
              <w:ind w:left="28"/>
              <w:rPr>
                <w:sz w:val="16"/>
              </w:rPr>
            </w:pPr>
            <w:r>
              <w:rPr>
                <w:sz w:val="16"/>
              </w:rPr>
              <w:t>Uložení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vyšším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podstavci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500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zásuvkou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400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mm.Barevnost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deskoviny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signální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červená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(RAL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3001),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dle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údaje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architekta.</w:t>
            </w:r>
          </w:p>
        </w:tc>
        <w:tc>
          <w:tcPr>
            <w:tcW w:w="11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009,00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027,00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Kč</w:t>
            </w:r>
          </w:p>
        </w:tc>
      </w:tr>
      <w:tr>
        <w:trPr>
          <w:trHeight w:val="311" w:hRule="atLeast"/>
        </w:trPr>
        <w:tc>
          <w:tcPr>
            <w:tcW w:w="17436" w:type="dxa"/>
            <w:gridSpan w:val="11"/>
            <w:shd w:val="clear" w:color="auto" w:fill="C0C0C0"/>
          </w:tcPr>
          <w:p>
            <w:pPr>
              <w:pStyle w:val="TableParagraph"/>
              <w:spacing w:line="242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CELKEM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DPH</w:t>
            </w:r>
          </w:p>
        </w:tc>
        <w:tc>
          <w:tcPr>
            <w:tcW w:w="119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shd w:val="clear" w:color="auto" w:fill="C0C0C0"/>
          </w:tcPr>
          <w:p>
            <w:pPr>
              <w:pStyle w:val="TableParagraph"/>
              <w:spacing w:before="31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128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553,00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7436" w:type="dxa"/>
            <w:gridSpan w:val="11"/>
            <w:shd w:val="clear" w:color="auto" w:fill="C0C0C0"/>
          </w:tcPr>
          <w:p>
            <w:pPr>
              <w:pStyle w:val="TableParagraph"/>
              <w:spacing w:line="224" w:lineRule="exact"/>
              <w:ind w:left="62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21%</w:t>
            </w:r>
          </w:p>
        </w:tc>
        <w:tc>
          <w:tcPr>
            <w:tcW w:w="119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shd w:val="clear" w:color="auto" w:fill="C0C0C0"/>
          </w:tcPr>
          <w:p>
            <w:pPr>
              <w:pStyle w:val="TableParagraph"/>
              <w:spacing w:line="224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446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996,13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7436" w:type="dxa"/>
            <w:gridSpan w:val="11"/>
            <w:shd w:val="clear" w:color="auto" w:fill="C0C0C0"/>
          </w:tcPr>
          <w:p>
            <w:pPr>
              <w:pStyle w:val="TableParagraph"/>
              <w:spacing w:line="224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CELKEM</w:t>
            </w:r>
          </w:p>
        </w:tc>
        <w:tc>
          <w:tcPr>
            <w:tcW w:w="119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shd w:val="clear" w:color="auto" w:fill="C0C0C0"/>
          </w:tcPr>
          <w:p>
            <w:pPr>
              <w:pStyle w:val="TableParagraph"/>
              <w:spacing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575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549,13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Kč</w:t>
            </w:r>
          </w:p>
        </w:tc>
      </w:tr>
    </w:tbl>
    <w:sectPr>
      <w:pgSz w:w="23820" w:h="16840" w:orient="landscape"/>
      <w:pgMar w:header="1254" w:footer="0" w:top="2420" w:bottom="280" w:left="1560" w:right="1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83.400002pt;margin-top:102.859985pt;width:1011.6pt;height:18.25pt;mso-position-horizontal-relative:page;mso-position-vertical-relative:page;z-index:-16537088" id="docshapegroup1" coordorigin="1668,2057" coordsize="20232,365">
          <v:rect style="position:absolute;left:1684;top:2057;width:20215;height:358" id="docshape2" filled="true" fillcolor="#333333" stroked="false">
            <v:fill type="solid"/>
          </v:rect>
          <v:shape style="position:absolute;left:1668;top:2057;width:20232;height:365" id="docshape3" coordorigin="1668,2057" coordsize="20232,365" path="m21900,2405l1685,2405,1685,2057,1668,2057,1668,2422,1685,2422,21900,2422,21900,2405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919998pt;margin-top:61.699982pt;width:580.85pt;height:14.75pt;mso-position-horizontal-relative:page;mso-position-vertical-relative:page;z-index:-16536576" type="#_x0000_t202" id="docshape4" filled="false" stroked="false">
          <v:textbox inset="0,0,0,0">
            <w:txbxContent>
              <w:p>
                <w:pPr>
                  <w:spacing w:line="278" w:lineRule="exact" w:before="0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MUZEJNÍ</w:t>
                </w:r>
                <w:r>
                  <w:rPr>
                    <w:spacing w:val="15"/>
                    <w:sz w:val="25"/>
                  </w:rPr>
                  <w:t> </w:t>
                </w:r>
                <w:r>
                  <w:rPr>
                    <w:sz w:val="25"/>
                  </w:rPr>
                  <w:t>EXPOZICE</w:t>
                </w:r>
                <w:r>
                  <w:rPr>
                    <w:spacing w:val="13"/>
                    <w:sz w:val="25"/>
                  </w:rPr>
                  <w:t> </w:t>
                </w:r>
                <w:r>
                  <w:rPr>
                    <w:sz w:val="25"/>
                  </w:rPr>
                  <w:t>A</w:t>
                </w:r>
                <w:r>
                  <w:rPr>
                    <w:spacing w:val="15"/>
                    <w:sz w:val="25"/>
                  </w:rPr>
                  <w:t> </w:t>
                </w:r>
                <w:r>
                  <w:rPr>
                    <w:sz w:val="25"/>
                  </w:rPr>
                  <w:t>INTERIÉROVÉ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ŘEŠENÍ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SOUVISEJÍCÍCH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PROSTOR</w:t>
                </w:r>
                <w:r>
                  <w:rPr>
                    <w:spacing w:val="13"/>
                    <w:sz w:val="25"/>
                  </w:rPr>
                  <w:t> </w:t>
                </w:r>
                <w:r>
                  <w:rPr>
                    <w:sz w:val="25"/>
                  </w:rPr>
                  <w:t>STRAKONICKÉHO</w:t>
                </w:r>
                <w:r>
                  <w:rPr>
                    <w:spacing w:val="15"/>
                    <w:sz w:val="25"/>
                  </w:rPr>
                  <w:t> </w:t>
                </w:r>
                <w:r>
                  <w:rPr>
                    <w:sz w:val="25"/>
                  </w:rPr>
                  <w:t>HRADU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–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PROV.</w:t>
                </w:r>
                <w:r>
                  <w:rPr>
                    <w:spacing w:val="14"/>
                    <w:sz w:val="25"/>
                  </w:rPr>
                  <w:t> </w:t>
                </w:r>
                <w:r>
                  <w:rPr>
                    <w:sz w:val="25"/>
                  </w:rPr>
                  <w:t>PROJEKT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919998pt;margin-top:88.359985pt;width:435.55pt;height:14.75pt;mso-position-horizontal-relative:page;mso-position-vertical-relative:page;z-index:-16536064" type="#_x0000_t202" id="docshape5" filled="false" stroked="false">
          <v:textbox inset="0,0,0,0">
            <w:txbxContent>
              <w:p>
                <w:pPr>
                  <w:spacing w:line="278" w:lineRule="exact" w:before="0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Jelenka</w:t>
                </w:r>
                <w:r>
                  <w:rPr>
                    <w:spacing w:val="13"/>
                    <w:sz w:val="25"/>
                  </w:rPr>
                  <w:t> </w:t>
                </w:r>
                <w:r>
                  <w:rPr>
                    <w:sz w:val="25"/>
                  </w:rPr>
                  <w:t>-</w:t>
                </w:r>
                <w:r>
                  <w:rPr>
                    <w:spacing w:val="11"/>
                    <w:sz w:val="25"/>
                  </w:rPr>
                  <w:t> </w:t>
                </w:r>
                <w:r>
                  <w:rPr>
                    <w:sz w:val="25"/>
                  </w:rPr>
                  <w:t>audiovizuální</w:t>
                </w:r>
                <w:r>
                  <w:rPr>
                    <w:spacing w:val="12"/>
                    <w:sz w:val="25"/>
                  </w:rPr>
                  <w:t> </w:t>
                </w:r>
                <w:r>
                  <w:rPr>
                    <w:sz w:val="25"/>
                  </w:rPr>
                  <w:t>a</w:t>
                </w:r>
                <w:r>
                  <w:rPr>
                    <w:spacing w:val="12"/>
                    <w:sz w:val="25"/>
                  </w:rPr>
                  <w:t> </w:t>
                </w:r>
                <w:r>
                  <w:rPr>
                    <w:sz w:val="25"/>
                  </w:rPr>
                  <w:t>výstavní</w:t>
                </w:r>
                <w:r>
                  <w:rPr>
                    <w:spacing w:val="12"/>
                    <w:sz w:val="25"/>
                  </w:rPr>
                  <w:t> </w:t>
                </w:r>
                <w:r>
                  <w:rPr>
                    <w:sz w:val="25"/>
                  </w:rPr>
                  <w:t>prostor,</w:t>
                </w:r>
                <w:r>
                  <w:rPr>
                    <w:spacing w:val="11"/>
                    <w:sz w:val="25"/>
                  </w:rPr>
                  <w:t> </w:t>
                </w:r>
                <w:r>
                  <w:rPr>
                    <w:sz w:val="25"/>
                  </w:rPr>
                  <w:t>expozice</w:t>
                </w:r>
                <w:r>
                  <w:rPr>
                    <w:spacing w:val="12"/>
                    <w:sz w:val="25"/>
                  </w:rPr>
                  <w:t> </w:t>
                </w:r>
                <w:r>
                  <w:rPr>
                    <w:sz w:val="25"/>
                  </w:rPr>
                  <w:t>Textilní</w:t>
                </w:r>
                <w:r>
                  <w:rPr>
                    <w:spacing w:val="13"/>
                    <w:sz w:val="25"/>
                  </w:rPr>
                  <w:t> </w:t>
                </w:r>
                <w:r>
                  <w:rPr>
                    <w:sz w:val="25"/>
                  </w:rPr>
                  <w:t>výroba,</w:t>
                </w:r>
                <w:r>
                  <w:rPr>
                    <w:spacing w:val="12"/>
                    <w:sz w:val="25"/>
                  </w:rPr>
                  <w:t> </w:t>
                </w:r>
                <w:r>
                  <w:rPr>
                    <w:sz w:val="25"/>
                  </w:rPr>
                  <w:t>Dudáctví,</w:t>
                </w:r>
                <w:r>
                  <w:rPr>
                    <w:spacing w:val="11"/>
                    <w:sz w:val="25"/>
                  </w:rPr>
                  <w:t> </w:t>
                </w:r>
                <w:r>
                  <w:rPr>
                    <w:sz w:val="25"/>
                  </w:rPr>
                  <w:t>Loutky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530029pt;margin-top:104.214394pt;width:64.45pt;height:14.2pt;mso-position-horizontal-relative:page;mso-position-vertical-relative:page;z-index:-16535552" type="#_x0000_t202" id="docshape6" filled="false" stroked="false">
          <v:textbox inset="0,0,0,0">
            <w:txbxContent>
              <w:p>
                <w:pPr>
                  <w:pStyle w:val="BodyText"/>
                  <w:spacing w:line="240" w:lineRule="auto" w:before="11"/>
                  <w:ind w:left="20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color w:val="FFFFFF"/>
                  </w:rPr>
                  <w:t>VITRÍNY</w:t>
                </w:r>
                <w:r>
                  <w:rPr>
                    <w:rFonts w:ascii="Arial" w:hAnsi="Arial"/>
                    <w:color w:val="FFFFFF"/>
                    <w:spacing w:val="-9"/>
                  </w:rPr>
                  <w:t> </w:t>
                </w:r>
                <w:r>
                  <w:rPr>
                    <w:rFonts w:ascii="Arial" w:hAnsi="Arial"/>
                    <w:color w:val="FFFFFF"/>
                  </w:rPr>
                  <w:t>–</w:t>
                </w:r>
                <w:r>
                  <w:rPr>
                    <w:rFonts w:ascii="Arial" w:hAnsi="Arial"/>
                    <w:color w:val="FFFFFF"/>
                    <w:spacing w:val="-5"/>
                  </w:rPr>
                  <w:t> </w:t>
                </w:r>
                <w:r>
                  <w:rPr>
                    <w:rFonts w:ascii="Arial" w:hAnsi="Arial"/>
                    <w:color w:val="FFFFFF"/>
                  </w:rPr>
                  <w:t>V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line="263" w:lineRule="exact"/>
      <w:ind w:left="153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278" w:lineRule="exact"/>
      <w:ind w:left="20"/>
    </w:pPr>
    <w:rPr>
      <w:rFonts w:ascii="Calibri" w:hAnsi="Calibri" w:eastAsia="Calibri" w:cs="Calibri"/>
      <w:sz w:val="25"/>
      <w:szCs w:val="2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</dc:creator>
  <dcterms:created xsi:type="dcterms:W3CDTF">2021-12-08T11:01:04Z</dcterms:created>
  <dcterms:modified xsi:type="dcterms:W3CDTF">2021-12-08T11:01:04Z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2021-12-08T00:00:00Z</vt:filetime>
  </property>
</Properties>
</file>