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67644">
        <w:rPr>
          <w:b/>
          <w:noProof/>
          <w:sz w:val="28"/>
        </w:rPr>
        <w:t>59/1/21/1076</w:t>
      </w:r>
      <w:r w:rsidR="00CE48EC">
        <w:rPr>
          <w:b/>
          <w:sz w:val="28"/>
        </w:rPr>
        <w:t xml:space="preserve">                    </w:t>
      </w:r>
      <w:r w:rsidR="004C512E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67644">
            <w:r>
              <w:rPr>
                <w:b/>
                <w:noProof/>
                <w:sz w:val="24"/>
              </w:rPr>
              <w:t>Mediset-Chironax s.r.o.</w:t>
            </w:r>
          </w:p>
          <w:p w:rsidR="00B8387D" w:rsidRDefault="00B8387D"/>
          <w:p w:rsidR="00B8387D" w:rsidRDefault="00C67644">
            <w:r>
              <w:rPr>
                <w:b/>
                <w:noProof/>
                <w:sz w:val="24"/>
              </w:rPr>
              <w:t>Lidická tř. 566</w:t>
            </w:r>
          </w:p>
          <w:p w:rsidR="00B8387D" w:rsidRDefault="00C67644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67644">
        <w:rPr>
          <w:b/>
          <w:noProof/>
          <w:sz w:val="24"/>
        </w:rPr>
        <w:t>48200417</w:t>
      </w:r>
      <w:r>
        <w:rPr>
          <w:sz w:val="24"/>
        </w:rPr>
        <w:t xml:space="preserve"> , DIČ: </w:t>
      </w:r>
      <w:r w:rsidR="00C67644">
        <w:rPr>
          <w:b/>
          <w:noProof/>
          <w:sz w:val="24"/>
        </w:rPr>
        <w:t>CZ48200417</w:t>
      </w:r>
    </w:p>
    <w:p w:rsidR="00B8387D" w:rsidRDefault="00B8387D"/>
    <w:p w:rsidR="00C67644" w:rsidRDefault="004C512E" w:rsidP="00C67644">
      <w:pPr>
        <w:rPr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67644" w:rsidRDefault="00B8387D" w:rsidP="00C67644">
      <w:pPr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</w:p>
    <w:p w:rsidR="00C67644" w:rsidRDefault="00C67644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Dodávka </w:t>
      </w:r>
      <w:r w:rsidRPr="00C67644">
        <w:rPr>
          <w:rFonts w:ascii="Courier New" w:hAnsi="Courier New"/>
          <w:b/>
        </w:rPr>
        <w:t>3 kusů chodítek Stabilo 2M s elektrickým zdvihem</w:t>
      </w:r>
      <w:r>
        <w:rPr>
          <w:rFonts w:ascii="Courier New" w:hAnsi="Courier New"/>
        </w:rPr>
        <w:t>, cena dle předložené CN</w:t>
      </w:r>
    </w:p>
    <w:p w:rsidR="00B8387D" w:rsidRPr="00C67644" w:rsidRDefault="00C67644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Barva koženky: </w:t>
      </w:r>
      <w:r w:rsidRPr="00C67644">
        <w:rPr>
          <w:rFonts w:ascii="Courier New" w:hAnsi="Courier New"/>
          <w:b/>
        </w:rPr>
        <w:t>N8 modrá, Z3 zelená,Z02 žlutá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r w:rsidR="00D618BC">
        <w:rPr>
          <w:u w:val="dotted"/>
        </w:rPr>
        <w:tab/>
      </w:r>
      <w:bookmarkStart w:id="0" w:name="_GoBack"/>
      <w:bookmarkEnd w:id="0"/>
      <w:r w:rsidR="00D9348B" w:rsidRPr="0008544A">
        <w:rPr>
          <w:u w:val="dotted"/>
        </w:rPr>
        <w:t xml:space="preserve">Množství     Jednotka   Cena za jedn.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r w:rsidRPr="0008544A">
        <w:rPr>
          <w:u w:val="dotted"/>
        </w:rPr>
        <w:t>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C67644" w:rsidP="00C67644">
            <w:pPr>
              <w:spacing w:after="0"/>
            </w:pPr>
            <w:r>
              <w:rPr>
                <w:noProof/>
              </w:rPr>
              <w:t>1.Chodítko stabilo 2M</w:t>
            </w:r>
          </w:p>
        </w:tc>
        <w:tc>
          <w:tcPr>
            <w:tcW w:w="1134" w:type="dxa"/>
          </w:tcPr>
          <w:p w:rsidR="00D9348B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3</w:t>
            </w:r>
          </w:p>
        </w:tc>
        <w:tc>
          <w:tcPr>
            <w:tcW w:w="993" w:type="dxa"/>
          </w:tcPr>
          <w:p w:rsidR="00D9348B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26 989,05</w:t>
            </w:r>
          </w:p>
        </w:tc>
        <w:tc>
          <w:tcPr>
            <w:tcW w:w="2126" w:type="dxa"/>
          </w:tcPr>
          <w:p w:rsidR="00D9348B" w:rsidRPr="0008544A" w:rsidRDefault="00C67644">
            <w:pPr>
              <w:jc w:val="right"/>
            </w:pPr>
            <w:r>
              <w:rPr>
                <w:noProof/>
              </w:rPr>
              <w:t>80 967,15</w:t>
            </w:r>
          </w:p>
        </w:tc>
      </w:tr>
      <w:tr w:rsidR="00C67644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C67644" w:rsidRPr="0008544A" w:rsidRDefault="00C67644" w:rsidP="00C67644">
            <w:pPr>
              <w:spacing w:after="0"/>
            </w:pPr>
            <w:r>
              <w:rPr>
                <w:noProof/>
              </w:rPr>
              <w:t>2.Úprava - snížený podvozek</w:t>
            </w:r>
          </w:p>
        </w:tc>
        <w:tc>
          <w:tcPr>
            <w:tcW w:w="1134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3</w:t>
            </w:r>
          </w:p>
        </w:tc>
        <w:tc>
          <w:tcPr>
            <w:tcW w:w="993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2 420,00</w:t>
            </w:r>
          </w:p>
        </w:tc>
        <w:tc>
          <w:tcPr>
            <w:tcW w:w="2126" w:type="dxa"/>
          </w:tcPr>
          <w:p w:rsidR="00C67644" w:rsidRPr="0008544A" w:rsidRDefault="00C67644">
            <w:pPr>
              <w:jc w:val="right"/>
            </w:pPr>
            <w:r>
              <w:rPr>
                <w:noProof/>
              </w:rPr>
              <w:t>7 260,00</w:t>
            </w:r>
          </w:p>
        </w:tc>
      </w:tr>
      <w:tr w:rsidR="00C67644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C67644" w:rsidRDefault="00C67644" w:rsidP="00C67644">
            <w:pPr>
              <w:spacing w:after="0"/>
              <w:rPr>
                <w:noProof/>
              </w:rPr>
            </w:pPr>
            <w:r>
              <w:rPr>
                <w:noProof/>
              </w:rPr>
              <w:t>3.Doprava</w:t>
            </w:r>
          </w:p>
        </w:tc>
        <w:tc>
          <w:tcPr>
            <w:tcW w:w="1134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3</w:t>
            </w:r>
          </w:p>
        </w:tc>
        <w:tc>
          <w:tcPr>
            <w:tcW w:w="993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C67644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379,94</w:t>
            </w:r>
          </w:p>
        </w:tc>
        <w:tc>
          <w:tcPr>
            <w:tcW w:w="2126" w:type="dxa"/>
          </w:tcPr>
          <w:p w:rsidR="00C67644" w:rsidRPr="0008544A" w:rsidRDefault="00C67644">
            <w:pPr>
              <w:jc w:val="right"/>
            </w:pPr>
            <w:r>
              <w:rPr>
                <w:noProof/>
              </w:rPr>
              <w:t>1 139,82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3D1F56" w:rsidRPr="0008544A" w:rsidRDefault="003D1F56" w:rsidP="00C67644">
            <w:pPr>
              <w:spacing w:after="0"/>
            </w:pPr>
          </w:p>
        </w:tc>
        <w:tc>
          <w:tcPr>
            <w:tcW w:w="1134" w:type="dxa"/>
          </w:tcPr>
          <w:p w:rsidR="00CF304D" w:rsidRPr="0008544A" w:rsidRDefault="00CF304D" w:rsidP="00C67644">
            <w:pPr>
              <w:spacing w:after="0"/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C67644">
            <w:pPr>
              <w:spacing w:after="0"/>
              <w:jc w:val="right"/>
            </w:pPr>
          </w:p>
        </w:tc>
        <w:tc>
          <w:tcPr>
            <w:tcW w:w="1559" w:type="dxa"/>
          </w:tcPr>
          <w:p w:rsidR="00CF304D" w:rsidRPr="0008544A" w:rsidRDefault="00CF304D" w:rsidP="00C67644">
            <w:pPr>
              <w:spacing w:after="0"/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 w:rsidP="00C67644">
            <w:pPr>
              <w:spacing w:after="0"/>
            </w:pPr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 w:rsidP="00C67644">
            <w:pPr>
              <w:spacing w:after="0"/>
              <w:jc w:val="right"/>
            </w:pPr>
          </w:p>
        </w:tc>
        <w:tc>
          <w:tcPr>
            <w:tcW w:w="993" w:type="dxa"/>
          </w:tcPr>
          <w:p w:rsidR="00D9348B" w:rsidRPr="0008544A" w:rsidRDefault="00D9348B" w:rsidP="00C67644">
            <w:pPr>
              <w:spacing w:after="0"/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C67644" w:rsidP="00C67644">
            <w:pPr>
              <w:spacing w:after="0"/>
              <w:jc w:val="right"/>
            </w:pPr>
            <w:r>
              <w:rPr>
                <w:noProof/>
              </w:rPr>
              <w:t>89 366,97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, tel: </w:t>
            </w:r>
            <w:r w:rsidR="00582E27">
              <w:t>558 993 714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4C512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4C512E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C67644">
            <w:r>
              <w:rPr>
                <w:noProof/>
              </w:rPr>
              <w:t>9. 11. 2021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C6764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C67644">
        <w:rPr>
          <w:b/>
          <w:noProof/>
        </w:rPr>
        <w:t>21. 12. 2021</w:t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67644">
        <w:rPr>
          <w:b/>
          <w:noProof/>
        </w:rPr>
        <w:t>9. 11. 2021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C67644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C67644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C67644" w:rsidP="008018AF">
      <w:pPr>
        <w:outlineLvl w:val="0"/>
        <w:rPr>
          <w:b/>
        </w:rPr>
      </w:pPr>
      <w:r>
        <w:rPr>
          <w:b/>
        </w:rPr>
        <w:t>_</w:t>
      </w:r>
      <w:r w:rsidR="0014278B" w:rsidRPr="0008544A">
        <w:rPr>
          <w:b/>
        </w:rPr>
        <w:t>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C67644">
        <w:rPr>
          <w:b/>
          <w:noProof/>
        </w:rPr>
        <w:t>9. 11. 2021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C67644" w:rsidRDefault="00B8387D" w:rsidP="00C67644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Pr="00C67644" w:rsidRDefault="0013030C" w:rsidP="00C67644">
      <w:pPr>
        <w:jc w:val="center"/>
        <w:outlineLvl w:val="0"/>
        <w:rPr>
          <w:b/>
          <w:i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sectPr w:rsidR="0013030C" w:rsidRPr="00C67644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16" w:rsidRDefault="008F0016">
      <w:r>
        <w:separator/>
      </w:r>
    </w:p>
  </w:endnote>
  <w:endnote w:type="continuationSeparator" w:id="0">
    <w:p w:rsidR="008F0016" w:rsidRDefault="008F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16" w:rsidRDefault="008F0016">
      <w:r>
        <w:separator/>
      </w:r>
    </w:p>
  </w:footnote>
  <w:footnote w:type="continuationSeparator" w:id="0">
    <w:p w:rsidR="008F0016" w:rsidRDefault="008F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44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75DFB"/>
    <w:rsid w:val="004C512E"/>
    <w:rsid w:val="00543E7B"/>
    <w:rsid w:val="00582E27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8F0016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0A93"/>
    <w:rsid w:val="00B14524"/>
    <w:rsid w:val="00B8387D"/>
    <w:rsid w:val="00C67644"/>
    <w:rsid w:val="00CE48EC"/>
    <w:rsid w:val="00CF304D"/>
    <w:rsid w:val="00D36283"/>
    <w:rsid w:val="00D56378"/>
    <w:rsid w:val="00D618BC"/>
    <w:rsid w:val="00D9348B"/>
    <w:rsid w:val="00DA42FC"/>
    <w:rsid w:val="00DE26F9"/>
    <w:rsid w:val="00E835F3"/>
    <w:rsid w:val="00F03EED"/>
    <w:rsid w:val="00F1171C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618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618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1203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3</cp:revision>
  <cp:lastPrinted>2021-11-09T11:09:00Z</cp:lastPrinted>
  <dcterms:created xsi:type="dcterms:W3CDTF">2021-11-09T11:06:00Z</dcterms:created>
  <dcterms:modified xsi:type="dcterms:W3CDTF">2021-11-10T07:09:00Z</dcterms:modified>
</cp:coreProperties>
</file>