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9378" w14:textId="77777777" w:rsidR="00272F54" w:rsidRDefault="00272F54" w:rsidP="00DC653A">
      <w:pPr>
        <w:jc w:val="center"/>
        <w:rPr>
          <w:b/>
          <w:sz w:val="28"/>
          <w:szCs w:val="28"/>
        </w:rPr>
      </w:pPr>
    </w:p>
    <w:p w14:paraId="51CC0BA7" w14:textId="77777777" w:rsidR="00DC653A" w:rsidRDefault="00DC653A" w:rsidP="00DC653A">
      <w:pPr>
        <w:jc w:val="center"/>
        <w:rPr>
          <w:b/>
          <w:sz w:val="28"/>
          <w:szCs w:val="28"/>
        </w:rPr>
      </w:pPr>
      <w:r w:rsidRPr="006C7700">
        <w:rPr>
          <w:b/>
          <w:sz w:val="28"/>
          <w:szCs w:val="28"/>
        </w:rPr>
        <w:t xml:space="preserve">Veřejnoprávní smlouva o poskytnutí neinvestiční dotace </w:t>
      </w:r>
    </w:p>
    <w:p w14:paraId="1BE7F431" w14:textId="77777777" w:rsidR="00DC653A" w:rsidRDefault="00DC653A" w:rsidP="00DC653A">
      <w:pPr>
        <w:jc w:val="center"/>
        <w:rPr>
          <w:b/>
          <w:sz w:val="28"/>
          <w:szCs w:val="28"/>
        </w:rPr>
      </w:pPr>
      <w:r w:rsidRPr="00E32A06">
        <w:rPr>
          <w:b/>
          <w:sz w:val="28"/>
          <w:szCs w:val="28"/>
        </w:rPr>
        <w:t>č. 7/2021</w:t>
      </w:r>
    </w:p>
    <w:p w14:paraId="2C8FAC35" w14:textId="77777777" w:rsidR="00E32A06" w:rsidRDefault="00E32A06" w:rsidP="00E32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Dnešního dne, měsíce, roku na </w:t>
      </w:r>
      <w:r w:rsidRPr="009E0085">
        <w:rPr>
          <w:sz w:val="24"/>
          <w:szCs w:val="24"/>
        </w:rPr>
        <w:t xml:space="preserve">základě žádosti ze dne </w:t>
      </w:r>
      <w:r w:rsidR="00272F54">
        <w:rPr>
          <w:sz w:val="24"/>
          <w:szCs w:val="24"/>
        </w:rPr>
        <w:t>25</w:t>
      </w:r>
      <w:r w:rsidRPr="009E0085">
        <w:rPr>
          <w:sz w:val="24"/>
          <w:szCs w:val="24"/>
        </w:rPr>
        <w:t xml:space="preserve">. </w:t>
      </w:r>
      <w:r w:rsidR="00272F54">
        <w:rPr>
          <w:sz w:val="24"/>
          <w:szCs w:val="24"/>
        </w:rPr>
        <w:t>června 2021</w:t>
      </w:r>
      <w:r w:rsidRPr="009E0085">
        <w:rPr>
          <w:sz w:val="24"/>
          <w:szCs w:val="24"/>
        </w:rPr>
        <w:t xml:space="preserve">, </w:t>
      </w:r>
      <w:r w:rsidRPr="00CE14F4">
        <w:rPr>
          <w:sz w:val="24"/>
          <w:szCs w:val="24"/>
        </w:rPr>
        <w:t>po schválení členskou schůzi svazku obcí</w:t>
      </w:r>
      <w:r>
        <w:rPr>
          <w:sz w:val="24"/>
          <w:szCs w:val="24"/>
        </w:rPr>
        <w:t xml:space="preserve"> a</w:t>
      </w:r>
      <w:r w:rsidRPr="00CE14F4">
        <w:rPr>
          <w:sz w:val="24"/>
          <w:szCs w:val="24"/>
        </w:rPr>
        <w:t xml:space="preserve"> usnesením zastupitelstva obce </w:t>
      </w:r>
      <w:r>
        <w:rPr>
          <w:sz w:val="24"/>
          <w:szCs w:val="24"/>
        </w:rPr>
        <w:t>Mladějov na Moravě</w:t>
      </w:r>
      <w:r w:rsidRPr="00CE14F4">
        <w:rPr>
          <w:sz w:val="24"/>
          <w:szCs w:val="24"/>
        </w:rPr>
        <w:t xml:space="preserve"> a v souladu s u</w:t>
      </w:r>
      <w:r>
        <w:rPr>
          <w:sz w:val="24"/>
          <w:szCs w:val="24"/>
        </w:rPr>
        <w:t>stanovením § 10a odstavce (5) zákona č. 250/200 Sb., o rozpočtových pravidlech územních rozpočtů ve znění pozdějších předpisů.</w:t>
      </w:r>
    </w:p>
    <w:p w14:paraId="1ECE2DC5" w14:textId="77777777" w:rsidR="00DC653A" w:rsidRDefault="00DC653A" w:rsidP="00DC653A">
      <w:pPr>
        <w:jc w:val="both"/>
        <w:rPr>
          <w:sz w:val="24"/>
          <w:szCs w:val="24"/>
        </w:rPr>
      </w:pPr>
      <w:r>
        <w:rPr>
          <w:sz w:val="24"/>
          <w:szCs w:val="24"/>
        </w:rPr>
        <w:t>uzavřely smluvní strany</w:t>
      </w:r>
    </w:p>
    <w:p w14:paraId="66BEA11A" w14:textId="77777777" w:rsidR="00DC653A" w:rsidRPr="0091023D" w:rsidRDefault="00DC653A" w:rsidP="00DC653A">
      <w:pPr>
        <w:spacing w:line="240" w:lineRule="auto"/>
        <w:jc w:val="both"/>
        <w:rPr>
          <w:b/>
          <w:sz w:val="24"/>
          <w:szCs w:val="24"/>
        </w:rPr>
      </w:pPr>
    </w:p>
    <w:p w14:paraId="3A3747AD" w14:textId="77777777" w:rsidR="00DC653A" w:rsidRPr="0091023D" w:rsidRDefault="00DC653A" w:rsidP="00DC653A">
      <w:pPr>
        <w:spacing w:after="0" w:line="240" w:lineRule="auto"/>
        <w:jc w:val="both"/>
        <w:rPr>
          <w:b/>
          <w:sz w:val="24"/>
          <w:szCs w:val="24"/>
        </w:rPr>
      </w:pPr>
      <w:r w:rsidRPr="0091023D">
        <w:rPr>
          <w:b/>
          <w:sz w:val="24"/>
          <w:szCs w:val="24"/>
        </w:rPr>
        <w:t>Obec Mladějov na Moravě</w:t>
      </w:r>
    </w:p>
    <w:p w14:paraId="75C57A88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zastoupena starostou obce Lukášem Markem, DiS.</w:t>
      </w:r>
    </w:p>
    <w:p w14:paraId="33FAA692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 Mladějov na Moravě č. 56</w:t>
      </w:r>
    </w:p>
    <w:p w14:paraId="31D50FEC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00277002</w:t>
      </w:r>
    </w:p>
    <w:p w14:paraId="55D0A541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Bankovní spojení: 101197068/0300, Poštovní spořitelna a.s.</w:t>
      </w:r>
    </w:p>
    <w:p w14:paraId="40608442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jen poskytovatel dotace</w:t>
      </w:r>
    </w:p>
    <w:p w14:paraId="51BEA30E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19822A14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194FA83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3B5B44BD" w14:textId="77777777" w:rsidR="00DC653A" w:rsidRPr="0091023D" w:rsidRDefault="00DC653A" w:rsidP="00DC653A">
      <w:pPr>
        <w:spacing w:after="0" w:line="240" w:lineRule="auto"/>
        <w:jc w:val="both"/>
        <w:rPr>
          <w:b/>
          <w:sz w:val="24"/>
          <w:szCs w:val="24"/>
        </w:rPr>
      </w:pPr>
      <w:r w:rsidRPr="0091023D">
        <w:rPr>
          <w:b/>
          <w:sz w:val="24"/>
          <w:szCs w:val="24"/>
        </w:rPr>
        <w:t>Skupinový vodovod Moravskotřebovska</w:t>
      </w:r>
    </w:p>
    <w:p w14:paraId="3768D5A3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 předsedkyní Soňou Borovcovou</w:t>
      </w:r>
    </w:p>
    <w:p w14:paraId="4BD892EC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Nádražní </w:t>
      </w:r>
      <w:r w:rsidR="00272F54">
        <w:rPr>
          <w:sz w:val="24"/>
          <w:szCs w:val="24"/>
        </w:rPr>
        <w:t>1430</w:t>
      </w:r>
      <w:r>
        <w:rPr>
          <w:sz w:val="24"/>
          <w:szCs w:val="24"/>
        </w:rPr>
        <w:t>/</w:t>
      </w:r>
      <w:r w:rsidR="007928BD">
        <w:rPr>
          <w:sz w:val="24"/>
          <w:szCs w:val="24"/>
        </w:rPr>
        <w:t>11</w:t>
      </w:r>
      <w:r>
        <w:rPr>
          <w:sz w:val="24"/>
          <w:szCs w:val="24"/>
        </w:rPr>
        <w:t xml:space="preserve"> , 571 01 Moravská Třebová</w:t>
      </w:r>
    </w:p>
    <w:p w14:paraId="4E89573A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72053453</w:t>
      </w:r>
    </w:p>
    <w:p w14:paraId="05E430B4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Bankovní spojení: 2408245369/0800, Česká spořitelna a.s.</w:t>
      </w:r>
    </w:p>
    <w:p w14:paraId="1E2D1AB2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jen příjemce dotace, tuto</w:t>
      </w:r>
    </w:p>
    <w:p w14:paraId="4365E612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37381E5A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smlouvu o poskytnutí dotace:</w:t>
      </w:r>
    </w:p>
    <w:p w14:paraId="7EF1260D" w14:textId="77777777" w:rsidR="00272F54" w:rsidRDefault="00272F54" w:rsidP="00DC653A">
      <w:pPr>
        <w:spacing w:after="0" w:line="240" w:lineRule="auto"/>
        <w:jc w:val="center"/>
        <w:rPr>
          <w:sz w:val="24"/>
          <w:szCs w:val="24"/>
        </w:rPr>
      </w:pPr>
    </w:p>
    <w:p w14:paraId="044DCC3E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37A12264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Typ dotace</w:t>
      </w:r>
    </w:p>
    <w:p w14:paraId="3BB13530" w14:textId="77777777" w:rsidR="00DC653A" w:rsidRDefault="00DC653A" w:rsidP="00272F5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Dotace je účelová a je určena k částečné úhradě nákladů projektu </w:t>
      </w:r>
      <w:r>
        <w:rPr>
          <w:b/>
          <w:sz w:val="24"/>
          <w:szCs w:val="24"/>
        </w:rPr>
        <w:t>“Opravu VDJ</w:t>
      </w:r>
      <w:r w:rsidRPr="00D51E01">
        <w:rPr>
          <w:b/>
          <w:sz w:val="24"/>
          <w:szCs w:val="24"/>
        </w:rPr>
        <w:t xml:space="preserve"> Mladějov“ </w:t>
      </w:r>
      <w:r>
        <w:rPr>
          <w:b/>
          <w:sz w:val="24"/>
          <w:szCs w:val="24"/>
        </w:rPr>
        <w:t>+ „Výkon TDI“ stavby</w:t>
      </w:r>
      <w:r w:rsidRPr="00D51E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Jedná se o nutné opravy vnitřních a vnějších povrchů, opravy hydroizolací a doplnění tepelných izolací objektu.</w:t>
      </w:r>
    </w:p>
    <w:p w14:paraId="18524AA1" w14:textId="77777777" w:rsidR="00DC653A" w:rsidRDefault="00DC653A" w:rsidP="00DC653A">
      <w:pPr>
        <w:rPr>
          <w:sz w:val="24"/>
          <w:szCs w:val="24"/>
        </w:rPr>
      </w:pPr>
      <w:r>
        <w:rPr>
          <w:sz w:val="24"/>
          <w:szCs w:val="24"/>
        </w:rPr>
        <w:t xml:space="preserve">Dotace bude poskytnuta v celkové výši </w:t>
      </w:r>
      <w:r>
        <w:rPr>
          <w:b/>
          <w:sz w:val="24"/>
          <w:szCs w:val="24"/>
        </w:rPr>
        <w:t>179</w:t>
      </w:r>
      <w:r w:rsidRPr="009102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959</w:t>
      </w:r>
      <w:r w:rsidRPr="0091023D">
        <w:rPr>
          <w:b/>
          <w:sz w:val="24"/>
          <w:szCs w:val="24"/>
        </w:rPr>
        <w:t xml:space="preserve"> Kč.</w:t>
      </w:r>
    </w:p>
    <w:p w14:paraId="2805D450" w14:textId="77777777" w:rsidR="00DC653A" w:rsidRDefault="00DC653A" w:rsidP="00DC65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(slovy: stosedmdesátdevěttisícdevětsetpadesátdevět korun českých), k výše uvedenému účelu. Příjemce dotace prohlašuje, že stanoveného účelu bude dosaženo v době nejpozději </w:t>
      </w:r>
    </w:p>
    <w:p w14:paraId="02AEC208" w14:textId="77777777" w:rsidR="00DC653A" w:rsidRPr="00B400C0" w:rsidRDefault="00DC653A" w:rsidP="00DC653A">
      <w:pPr>
        <w:spacing w:after="0" w:line="240" w:lineRule="auto"/>
        <w:jc w:val="both"/>
        <w:rPr>
          <w:sz w:val="24"/>
          <w:szCs w:val="24"/>
        </w:rPr>
      </w:pPr>
      <w:r w:rsidRPr="00B400C0">
        <w:rPr>
          <w:sz w:val="24"/>
          <w:szCs w:val="24"/>
        </w:rPr>
        <w:t>do 30. 10. 2021.</w:t>
      </w:r>
    </w:p>
    <w:p w14:paraId="05564C88" w14:textId="77777777" w:rsidR="00272F54" w:rsidRDefault="00272F54" w:rsidP="00DC653A">
      <w:pPr>
        <w:spacing w:after="0" w:line="240" w:lineRule="auto"/>
        <w:jc w:val="center"/>
        <w:rPr>
          <w:sz w:val="24"/>
          <w:szCs w:val="24"/>
        </w:rPr>
      </w:pPr>
    </w:p>
    <w:p w14:paraId="5AC2A38C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Čl. 2</w:t>
      </w:r>
    </w:p>
    <w:p w14:paraId="78090DC9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Účelovost dotace</w:t>
      </w:r>
    </w:p>
    <w:p w14:paraId="0E62C412" w14:textId="77777777" w:rsidR="00DC653A" w:rsidRDefault="00DC653A" w:rsidP="00DC6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Příjemce dotace se zavazuje, že poskytnutou dotaci užije bezvýhradně k účelu uvedenému v čl. 1 této smlouvy.</w:t>
      </w:r>
    </w:p>
    <w:p w14:paraId="7E089750" w14:textId="77777777" w:rsidR="00DC653A" w:rsidRDefault="00DC653A" w:rsidP="00DC653A">
      <w:pPr>
        <w:spacing w:after="0" w:line="240" w:lineRule="auto"/>
        <w:rPr>
          <w:sz w:val="24"/>
          <w:szCs w:val="24"/>
        </w:rPr>
      </w:pPr>
    </w:p>
    <w:p w14:paraId="2AA1E1C8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3</w:t>
      </w:r>
    </w:p>
    <w:p w14:paraId="1F5F8A1A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Další povinnosti příjemce dotace</w:t>
      </w:r>
    </w:p>
    <w:p w14:paraId="2F41D61F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dotace je při porušení účelovosti poskytnuté dotace povinen do 15 dnů od doručení výzvy zaslané poskytovatelem vrátit finanční prostředky použité v rozporu s touto smlouvou na účet obce, uvedené v záhlaví této smlouvy.</w:t>
      </w:r>
    </w:p>
    <w:p w14:paraId="0BC03277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Případnou nevyčerpanou část dotace je příjemce dotace povinen vrátit na účet obce, uvedené v záhlaví této smlouvy, </w:t>
      </w:r>
      <w:r w:rsidRPr="00F66AF6">
        <w:rPr>
          <w:sz w:val="24"/>
          <w:szCs w:val="24"/>
        </w:rPr>
        <w:t>nejpozději do 30. 11. 2021.</w:t>
      </w:r>
    </w:p>
    <w:p w14:paraId="675CB27B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přeměny příjemce dotace (§ 174 a násl. zákona č. 89/2012 Sb., občanský zákoník) přecházejí práva a povinnosti z této smlouvy na nástupnickou osobu.</w:t>
      </w:r>
    </w:p>
    <w:p w14:paraId="6A37FBD0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zrušení právnické osoby s likvidací použije likvidátor poskytnuté finanční prostředky v souladu s touto smlouvou (§ 196 zákona č. 89/2012 Sb., občanský zákoník).</w:t>
      </w:r>
    </w:p>
    <w:p w14:paraId="00C44052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03E43088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4</w:t>
      </w:r>
    </w:p>
    <w:p w14:paraId="6426815C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Čerpání dotace</w:t>
      </w:r>
    </w:p>
    <w:p w14:paraId="343D9559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Čerpání dotace je možno pouze bezhotovostním převodem finančních prostředků na účet příjemce, uvedený v záhlaví této smlouvy.</w:t>
      </w:r>
    </w:p>
    <w:p w14:paraId="399759A3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 bude</w:t>
      </w:r>
      <w:r w:rsidR="00B400C0">
        <w:rPr>
          <w:sz w:val="24"/>
          <w:szCs w:val="24"/>
        </w:rPr>
        <w:t xml:space="preserve"> poskytnuta nejpozději do 30. 09</w:t>
      </w:r>
      <w:r>
        <w:rPr>
          <w:sz w:val="24"/>
          <w:szCs w:val="24"/>
        </w:rPr>
        <w:t>. 2021.</w:t>
      </w:r>
    </w:p>
    <w:p w14:paraId="7E56A80A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5D798210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5</w:t>
      </w:r>
    </w:p>
    <w:p w14:paraId="197F9886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Kontrolní činnost</w:t>
      </w:r>
    </w:p>
    <w:p w14:paraId="4F0B180F" w14:textId="77777777" w:rsidR="00DC653A" w:rsidRDefault="00B400C0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C653A">
        <w:rPr>
          <w:sz w:val="24"/>
          <w:szCs w:val="24"/>
        </w:rPr>
        <w:t>říjemce dotace předloží</w:t>
      </w:r>
      <w:r>
        <w:rPr>
          <w:sz w:val="24"/>
          <w:szCs w:val="24"/>
        </w:rPr>
        <w:t xml:space="preserve"> obecního úřadu</w:t>
      </w:r>
      <w:r w:rsidR="00DC653A">
        <w:rPr>
          <w:sz w:val="24"/>
          <w:szCs w:val="24"/>
        </w:rPr>
        <w:t xml:space="preserve"> </w:t>
      </w:r>
      <w:r w:rsidRPr="00B400C0">
        <w:rPr>
          <w:sz w:val="24"/>
          <w:szCs w:val="24"/>
        </w:rPr>
        <w:t>nejpozději do 28</w:t>
      </w:r>
      <w:r w:rsidR="00DC653A" w:rsidRPr="00B400C0">
        <w:rPr>
          <w:sz w:val="24"/>
          <w:szCs w:val="24"/>
        </w:rPr>
        <w:t>. 1</w:t>
      </w:r>
      <w:r w:rsidRPr="00B400C0">
        <w:rPr>
          <w:sz w:val="24"/>
          <w:szCs w:val="24"/>
        </w:rPr>
        <w:t>2</w:t>
      </w:r>
      <w:r w:rsidR="00DC653A" w:rsidRPr="00B400C0">
        <w:rPr>
          <w:sz w:val="24"/>
          <w:szCs w:val="24"/>
        </w:rPr>
        <w:t>. 2021</w:t>
      </w:r>
      <w:r w:rsidR="00DC653A">
        <w:rPr>
          <w:sz w:val="24"/>
          <w:szCs w:val="24"/>
        </w:rPr>
        <w:t xml:space="preserve"> vyúčtování poskytnuté dotace.</w:t>
      </w:r>
    </w:p>
    <w:p w14:paraId="77A6C6F2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dotace souhlasí s kontrolním působením obce. Příjemce dotace se zavazuje umožnit mu kontrolu, zaměřenou zejména na účelové vynaložení poskytnutých finančních prostředků.</w:t>
      </w:r>
    </w:p>
    <w:p w14:paraId="542B2767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16936D11" w14:textId="77777777" w:rsidR="00DC653A" w:rsidRDefault="00DC653A" w:rsidP="00DC65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6</w:t>
      </w:r>
    </w:p>
    <w:p w14:paraId="30CBE611" w14:textId="77777777" w:rsidR="00DC653A" w:rsidRDefault="00DC653A" w:rsidP="00DC65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14:paraId="1945D931" w14:textId="77777777" w:rsidR="00E32A06" w:rsidRDefault="00E32A06" w:rsidP="00E32A06">
      <w:pPr>
        <w:jc w:val="both"/>
        <w:rPr>
          <w:sz w:val="24"/>
          <w:szCs w:val="24"/>
        </w:rPr>
      </w:pPr>
      <w:r w:rsidRPr="00FA64B1">
        <w:rPr>
          <w:sz w:val="24"/>
          <w:szCs w:val="24"/>
        </w:rPr>
        <w:t xml:space="preserve">Poskytnutí dotace a uzavření této smlouvy bylo schváleno </w:t>
      </w:r>
      <w:r>
        <w:rPr>
          <w:sz w:val="24"/>
          <w:szCs w:val="24"/>
        </w:rPr>
        <w:t>na jednání z</w:t>
      </w:r>
      <w:r w:rsidRPr="00FA64B1">
        <w:rPr>
          <w:sz w:val="24"/>
          <w:szCs w:val="24"/>
        </w:rPr>
        <w:t xml:space="preserve">astupitelstva obce </w:t>
      </w:r>
      <w:r>
        <w:rPr>
          <w:sz w:val="24"/>
          <w:szCs w:val="24"/>
        </w:rPr>
        <w:t>Mladějov na Moravě ze dne</w:t>
      </w:r>
      <w:r w:rsidR="00272F54">
        <w:rPr>
          <w:sz w:val="24"/>
          <w:szCs w:val="24"/>
        </w:rPr>
        <w:t xml:space="preserve"> 27. 09. 2021</w:t>
      </w:r>
      <w:r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 xml:space="preserve">a schváleno </w:t>
      </w:r>
      <w:r w:rsidRPr="00FA64B1">
        <w:rPr>
          <w:sz w:val="24"/>
          <w:szCs w:val="24"/>
        </w:rPr>
        <w:t>usnesením</w:t>
      </w:r>
      <w:r w:rsidR="00272F54">
        <w:rPr>
          <w:sz w:val="24"/>
          <w:szCs w:val="24"/>
        </w:rPr>
        <w:t xml:space="preserve"> </w:t>
      </w:r>
      <w:r w:rsidR="00D61F7F">
        <w:rPr>
          <w:sz w:val="24"/>
          <w:szCs w:val="24"/>
        </w:rPr>
        <w:t>č. MLA 2021/84</w:t>
      </w:r>
      <w:r>
        <w:rPr>
          <w:sz w:val="24"/>
          <w:szCs w:val="24"/>
        </w:rPr>
        <w:t xml:space="preserve"> </w:t>
      </w:r>
      <w:r w:rsidRPr="00FA64B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jednání </w:t>
      </w:r>
      <w:r w:rsidRPr="00FA64B1">
        <w:rPr>
          <w:sz w:val="24"/>
          <w:szCs w:val="24"/>
        </w:rPr>
        <w:t>člensk</w:t>
      </w:r>
      <w:r>
        <w:rPr>
          <w:sz w:val="24"/>
          <w:szCs w:val="24"/>
        </w:rPr>
        <w:t>é schůze</w:t>
      </w:r>
      <w:r w:rsidRPr="00FA64B1">
        <w:rPr>
          <w:sz w:val="24"/>
          <w:szCs w:val="24"/>
        </w:rPr>
        <w:t xml:space="preserve"> svazku </w:t>
      </w:r>
      <w:r>
        <w:rPr>
          <w:sz w:val="24"/>
          <w:szCs w:val="24"/>
        </w:rPr>
        <w:t xml:space="preserve">ze dne </w:t>
      </w:r>
      <w:r w:rsidR="00D61F7F">
        <w:rPr>
          <w:sz w:val="24"/>
          <w:szCs w:val="24"/>
        </w:rPr>
        <w:t>26. 10. 2021</w:t>
      </w:r>
      <w:r w:rsidR="00272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schváleno usnesením č. </w:t>
      </w:r>
    </w:p>
    <w:p w14:paraId="27A9FD6D" w14:textId="77777777" w:rsidR="007B55B6" w:rsidRDefault="007B55B6" w:rsidP="00DC653A">
      <w:pPr>
        <w:spacing w:line="240" w:lineRule="auto"/>
        <w:jc w:val="both"/>
        <w:rPr>
          <w:sz w:val="24"/>
          <w:szCs w:val="24"/>
        </w:rPr>
      </w:pPr>
    </w:p>
    <w:p w14:paraId="3F6C0328" w14:textId="77777777" w:rsidR="007B55B6" w:rsidRDefault="007B55B6" w:rsidP="00DC653A">
      <w:pPr>
        <w:spacing w:line="240" w:lineRule="auto"/>
        <w:jc w:val="both"/>
        <w:rPr>
          <w:sz w:val="24"/>
          <w:szCs w:val="24"/>
        </w:rPr>
      </w:pPr>
    </w:p>
    <w:p w14:paraId="2DC1F717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není ve smlouvě uvedeno jinak, platí příslušná ustanovení zákona č. 89/2012 Sb., občanský zákoník a zákona č. 128/200 Sb., o obcích. Veškeré změny a doplňky lze provádět pouze písemně po dohodě obou smluvních stran. Smlouva se vyhotovuje ve 2 stejnopisech, z nichž každý má platnost originálu a obdrží jej 1x poskytovatel dotace, 1x příjemce dotace.</w:t>
      </w:r>
    </w:p>
    <w:p w14:paraId="0530F3DE" w14:textId="77777777" w:rsidR="00272F54" w:rsidRDefault="00E32A06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083C34" w14:textId="6EE5FDA3" w:rsidR="00DC653A" w:rsidRDefault="00E32A06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Mladějov na Moravě dne    </w:t>
      </w:r>
      <w:r w:rsidR="005E61AA">
        <w:rPr>
          <w:sz w:val="24"/>
          <w:szCs w:val="24"/>
        </w:rPr>
        <w:t>27.10.2021</w:t>
      </w:r>
      <w:r>
        <w:rPr>
          <w:sz w:val="24"/>
          <w:szCs w:val="24"/>
        </w:rPr>
        <w:t xml:space="preserve">                              Moravská Třebová dne</w:t>
      </w:r>
      <w:r w:rsidR="005E61AA">
        <w:rPr>
          <w:sz w:val="24"/>
          <w:szCs w:val="24"/>
        </w:rPr>
        <w:t xml:space="preserve"> </w:t>
      </w:r>
      <w:r w:rsidR="007215C1">
        <w:rPr>
          <w:sz w:val="24"/>
          <w:szCs w:val="24"/>
        </w:rPr>
        <w:t>8</w:t>
      </w:r>
      <w:r w:rsidR="005E61AA">
        <w:rPr>
          <w:sz w:val="24"/>
          <w:szCs w:val="24"/>
        </w:rPr>
        <w:t>.11.2021</w:t>
      </w:r>
    </w:p>
    <w:p w14:paraId="50FA6557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310E9B44" w14:textId="77777777" w:rsidR="00CE0D69" w:rsidRDefault="00CE0D69" w:rsidP="00DC653A">
      <w:pPr>
        <w:spacing w:line="240" w:lineRule="auto"/>
        <w:jc w:val="both"/>
        <w:rPr>
          <w:sz w:val="24"/>
          <w:szCs w:val="24"/>
        </w:rPr>
      </w:pPr>
    </w:p>
    <w:p w14:paraId="18673F52" w14:textId="77777777" w:rsidR="00CE0D69" w:rsidRDefault="00CE0D69" w:rsidP="00DC653A">
      <w:pPr>
        <w:spacing w:line="240" w:lineRule="auto"/>
        <w:jc w:val="both"/>
        <w:rPr>
          <w:sz w:val="24"/>
          <w:szCs w:val="24"/>
        </w:rPr>
      </w:pPr>
    </w:p>
    <w:p w14:paraId="4BF4E86E" w14:textId="77777777" w:rsidR="00CE0D69" w:rsidRDefault="00CE0D69" w:rsidP="00DC653A">
      <w:pPr>
        <w:spacing w:line="240" w:lineRule="auto"/>
        <w:jc w:val="both"/>
        <w:rPr>
          <w:sz w:val="24"/>
          <w:szCs w:val="24"/>
        </w:rPr>
      </w:pPr>
    </w:p>
    <w:p w14:paraId="0D85B448" w14:textId="77777777" w:rsidR="00CE0D69" w:rsidRDefault="00CE0D69" w:rsidP="00DC653A">
      <w:pPr>
        <w:spacing w:line="240" w:lineRule="auto"/>
        <w:jc w:val="both"/>
        <w:rPr>
          <w:sz w:val="24"/>
          <w:szCs w:val="24"/>
        </w:rPr>
      </w:pPr>
    </w:p>
    <w:p w14:paraId="5D61EC58" w14:textId="7A7BFF54" w:rsidR="00CE0D69" w:rsidRDefault="005E61A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Lukáš Marek, Dis., starosta obce                                            Soňa Borovcová, ředitelka svazku</w:t>
      </w:r>
    </w:p>
    <w:p w14:paraId="10B4E308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poskytovatele dotace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F54">
        <w:rPr>
          <w:sz w:val="24"/>
          <w:szCs w:val="24"/>
        </w:rPr>
        <w:t xml:space="preserve">   </w:t>
      </w:r>
      <w:r>
        <w:rPr>
          <w:sz w:val="24"/>
          <w:szCs w:val="24"/>
        </w:rPr>
        <w:t>Za příjemce dotace:</w:t>
      </w:r>
    </w:p>
    <w:p w14:paraId="06767570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098400C3" w14:textId="77777777" w:rsidR="00DC653A" w:rsidRDefault="00DC653A" w:rsidP="00DC653A">
      <w:pPr>
        <w:spacing w:line="240" w:lineRule="auto"/>
        <w:jc w:val="both"/>
        <w:rPr>
          <w:sz w:val="24"/>
          <w:szCs w:val="24"/>
        </w:rPr>
      </w:pPr>
    </w:p>
    <w:p w14:paraId="281DFFB9" w14:textId="77777777" w:rsidR="001E217F" w:rsidRPr="009A4DFC" w:rsidRDefault="001E217F" w:rsidP="009A4DFC">
      <w:pPr>
        <w:tabs>
          <w:tab w:val="left" w:pos="2400"/>
        </w:tabs>
        <w:rPr>
          <w:sz w:val="24"/>
          <w:szCs w:val="24"/>
        </w:rPr>
      </w:pPr>
    </w:p>
    <w:sectPr w:rsidR="001E217F" w:rsidRPr="009A4DFC" w:rsidSect="007B5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F36A" w14:textId="77777777" w:rsidR="00C35C62" w:rsidRDefault="00C35C62" w:rsidP="00272F54">
      <w:pPr>
        <w:spacing w:after="0" w:line="240" w:lineRule="auto"/>
      </w:pPr>
      <w:r>
        <w:separator/>
      </w:r>
    </w:p>
  </w:endnote>
  <w:endnote w:type="continuationSeparator" w:id="0">
    <w:p w14:paraId="427A2507" w14:textId="77777777" w:rsidR="00C35C62" w:rsidRDefault="00C35C62" w:rsidP="0027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1E51" w14:textId="77777777" w:rsidR="00C35C62" w:rsidRDefault="00C35C62" w:rsidP="00272F54">
      <w:pPr>
        <w:spacing w:after="0" w:line="240" w:lineRule="auto"/>
      </w:pPr>
      <w:r>
        <w:separator/>
      </w:r>
    </w:p>
  </w:footnote>
  <w:footnote w:type="continuationSeparator" w:id="0">
    <w:p w14:paraId="0378E008" w14:textId="77777777" w:rsidR="00C35C62" w:rsidRDefault="00C35C62" w:rsidP="0027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AF82" w14:textId="77777777" w:rsidR="00272F54" w:rsidRDefault="00272F54" w:rsidP="00272F54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D30941" wp14:editId="5E16EE95">
          <wp:simplePos x="0" y="0"/>
          <wp:positionH relativeFrom="column">
            <wp:posOffset>556895</wp:posOffset>
          </wp:positionH>
          <wp:positionV relativeFrom="paragraph">
            <wp:posOffset>207009</wp:posOffset>
          </wp:positionV>
          <wp:extent cx="304800" cy="164123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30" cy="170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198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30CBC097" wp14:editId="13A8415E">
          <wp:simplePos x="0" y="0"/>
          <wp:positionH relativeFrom="margin">
            <wp:posOffset>-62230</wp:posOffset>
          </wp:positionH>
          <wp:positionV relativeFrom="paragraph">
            <wp:posOffset>159385</wp:posOffset>
          </wp:positionV>
          <wp:extent cx="552450" cy="542925"/>
          <wp:effectExtent l="0" t="0" r="0" b="9525"/>
          <wp:wrapNone/>
          <wp:docPr id="4" name="Obrázek 4" descr="znak 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 obrazek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AE765" w14:textId="77777777" w:rsidR="00272F54" w:rsidRPr="00413B4E" w:rsidRDefault="00272F54" w:rsidP="00272F54"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8E064D4" wp14:editId="1388DCE7">
          <wp:simplePos x="0" y="0"/>
          <wp:positionH relativeFrom="column">
            <wp:posOffset>556894</wp:posOffset>
          </wp:positionH>
          <wp:positionV relativeFrom="paragraph">
            <wp:posOffset>83185</wp:posOffset>
          </wp:positionV>
          <wp:extent cx="981075" cy="149294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636" cy="15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BC704" w14:textId="77777777" w:rsidR="00272F54" w:rsidRDefault="00272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162C"/>
    <w:multiLevelType w:val="hybridMultilevel"/>
    <w:tmpl w:val="20A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00"/>
    <w:rsid w:val="00056048"/>
    <w:rsid w:val="00113067"/>
    <w:rsid w:val="00170DC6"/>
    <w:rsid w:val="00175F27"/>
    <w:rsid w:val="001E15FE"/>
    <w:rsid w:val="001E217F"/>
    <w:rsid w:val="00272F54"/>
    <w:rsid w:val="002846D9"/>
    <w:rsid w:val="002A0B74"/>
    <w:rsid w:val="002A2740"/>
    <w:rsid w:val="00346B39"/>
    <w:rsid w:val="003B1D00"/>
    <w:rsid w:val="003C43BF"/>
    <w:rsid w:val="003F77C5"/>
    <w:rsid w:val="0041588E"/>
    <w:rsid w:val="004446BD"/>
    <w:rsid w:val="00577DE3"/>
    <w:rsid w:val="005C00F7"/>
    <w:rsid w:val="005E61AA"/>
    <w:rsid w:val="00685298"/>
    <w:rsid w:val="0068736A"/>
    <w:rsid w:val="006A7A60"/>
    <w:rsid w:val="006C7700"/>
    <w:rsid w:val="007215C1"/>
    <w:rsid w:val="0078241E"/>
    <w:rsid w:val="007928BD"/>
    <w:rsid w:val="007B55B6"/>
    <w:rsid w:val="008444D6"/>
    <w:rsid w:val="00892B57"/>
    <w:rsid w:val="00904710"/>
    <w:rsid w:val="0091023D"/>
    <w:rsid w:val="00996046"/>
    <w:rsid w:val="009A4DFC"/>
    <w:rsid w:val="009E0085"/>
    <w:rsid w:val="00B400C0"/>
    <w:rsid w:val="00B5412A"/>
    <w:rsid w:val="00B64F52"/>
    <w:rsid w:val="00B81A1B"/>
    <w:rsid w:val="00C06979"/>
    <w:rsid w:val="00C35C62"/>
    <w:rsid w:val="00CB74CC"/>
    <w:rsid w:val="00CE0D69"/>
    <w:rsid w:val="00CE14F4"/>
    <w:rsid w:val="00CF29DB"/>
    <w:rsid w:val="00D02D28"/>
    <w:rsid w:val="00D03F56"/>
    <w:rsid w:val="00D51E01"/>
    <w:rsid w:val="00D61F7F"/>
    <w:rsid w:val="00DC653A"/>
    <w:rsid w:val="00E2076A"/>
    <w:rsid w:val="00E235F9"/>
    <w:rsid w:val="00E32A06"/>
    <w:rsid w:val="00E5419C"/>
    <w:rsid w:val="00F66AF6"/>
    <w:rsid w:val="00FA64B1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4B7DD"/>
  <w15:chartTrackingRefBased/>
  <w15:docId w15:val="{FA483E86-D794-4570-88EA-9837AD32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6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F54"/>
  </w:style>
  <w:style w:type="paragraph" w:styleId="Zpat">
    <w:name w:val="footer"/>
    <w:basedOn w:val="Normln"/>
    <w:link w:val="ZpatChar"/>
    <w:uiPriority w:val="99"/>
    <w:unhideWhenUsed/>
    <w:rsid w:val="0027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BA6-E067-40A8-A074-DD03532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Sona</cp:lastModifiedBy>
  <cp:revision>3</cp:revision>
  <cp:lastPrinted>2021-09-21T11:57:00Z</cp:lastPrinted>
  <dcterms:created xsi:type="dcterms:W3CDTF">2021-12-08T10:58:00Z</dcterms:created>
  <dcterms:modified xsi:type="dcterms:W3CDTF">2021-12-08T10:59:00Z</dcterms:modified>
</cp:coreProperties>
</file>