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05" w:rsidRDefault="00E56597">
      <w:pPr>
        <w:tabs>
          <w:tab w:val="left" w:pos="6981"/>
        </w:tabs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609968" cy="6830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68" cy="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  <w:lang w:eastAsia="cs-CZ"/>
        </w:rPr>
        <w:drawing>
          <wp:inline distT="0" distB="0" distL="0" distR="0">
            <wp:extent cx="1386173" cy="4617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173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A05" w:rsidRDefault="00057A05">
      <w:pPr>
        <w:pStyle w:val="Zkladntext"/>
        <w:rPr>
          <w:rFonts w:ascii="Times New Roman"/>
        </w:rPr>
      </w:pPr>
    </w:p>
    <w:p w:rsidR="00057A05" w:rsidRDefault="00E56597">
      <w:pPr>
        <w:spacing w:before="219"/>
        <w:ind w:left="2692" w:right="2664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podpory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z</w:t>
      </w:r>
    </w:p>
    <w:p w:rsidR="00057A05" w:rsidRDefault="00E56597">
      <w:pPr>
        <w:spacing w:line="424" w:lineRule="exact"/>
        <w:ind w:left="720" w:right="700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„Životní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prostředí,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a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změna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klimatu“</w:t>
      </w:r>
    </w:p>
    <w:p w:rsidR="00057A05" w:rsidRDefault="00E56597">
      <w:pPr>
        <w:spacing w:before="2"/>
        <w:ind w:left="720" w:right="690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</w:t>
      </w:r>
      <w:r>
        <w:rPr>
          <w:i/>
          <w:color w:val="808080"/>
          <w:spacing w:val="-4"/>
          <w:sz w:val="32"/>
        </w:rPr>
        <w:t xml:space="preserve"> </w:t>
      </w:r>
      <w:r>
        <w:rPr>
          <w:i/>
          <w:color w:val="808080"/>
          <w:sz w:val="32"/>
        </w:rPr>
        <w:t>z</w:t>
      </w:r>
      <w:r>
        <w:rPr>
          <w:i/>
          <w:color w:val="808080"/>
          <w:spacing w:val="1"/>
          <w:sz w:val="32"/>
        </w:rPr>
        <w:t xml:space="preserve"> </w:t>
      </w:r>
      <w:r>
        <w:rPr>
          <w:i/>
          <w:color w:val="808080"/>
          <w:sz w:val="32"/>
        </w:rPr>
        <w:t>Norských</w:t>
      </w:r>
      <w:r>
        <w:rPr>
          <w:i/>
          <w:color w:val="808080"/>
          <w:spacing w:val="-5"/>
          <w:sz w:val="32"/>
        </w:rPr>
        <w:t xml:space="preserve"> </w:t>
      </w:r>
      <w:r>
        <w:rPr>
          <w:i/>
          <w:color w:val="808080"/>
          <w:sz w:val="32"/>
        </w:rPr>
        <w:t>fondů</w:t>
      </w:r>
      <w:r>
        <w:rPr>
          <w:i/>
          <w:color w:val="808080"/>
          <w:spacing w:val="-1"/>
          <w:sz w:val="32"/>
        </w:rPr>
        <w:t xml:space="preserve"> </w:t>
      </w:r>
      <w:r>
        <w:rPr>
          <w:i/>
          <w:color w:val="808080"/>
          <w:sz w:val="32"/>
        </w:rPr>
        <w:t>2014-2021</w:t>
      </w:r>
    </w:p>
    <w:p w:rsidR="00057A05" w:rsidRDefault="00057A05">
      <w:pPr>
        <w:pStyle w:val="Zkladntext"/>
        <w:spacing w:before="11"/>
        <w:rPr>
          <w:i/>
          <w:sz w:val="31"/>
        </w:rPr>
      </w:pPr>
    </w:p>
    <w:p w:rsidR="00057A05" w:rsidRDefault="00E56597">
      <w:pPr>
        <w:ind w:left="2692" w:right="2659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3201400035</w:t>
      </w:r>
    </w:p>
    <w:p w:rsidR="00057A05" w:rsidRDefault="00057A05">
      <w:pPr>
        <w:pStyle w:val="Zkladntext"/>
        <w:spacing w:before="1"/>
        <w:rPr>
          <w:sz w:val="40"/>
        </w:rPr>
      </w:pPr>
    </w:p>
    <w:p w:rsidR="00057A05" w:rsidRDefault="00E56597">
      <w:pPr>
        <w:pStyle w:val="Zkladntext"/>
        <w:ind w:left="16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57A05" w:rsidRDefault="00057A05">
      <w:pPr>
        <w:pStyle w:val="Zkladntext"/>
      </w:pPr>
    </w:p>
    <w:p w:rsidR="00057A05" w:rsidRDefault="00E56597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57A05" w:rsidRDefault="00E56597">
      <w:pPr>
        <w:pStyle w:val="Zkladntext"/>
        <w:tabs>
          <w:tab w:val="left" w:pos="3042"/>
        </w:tabs>
        <w:spacing w:before="120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057A05" w:rsidRDefault="00E56597">
      <w:pPr>
        <w:pStyle w:val="Zkladntext"/>
        <w:tabs>
          <w:tab w:val="left" w:pos="3042"/>
        </w:tabs>
        <w:spacing w:line="265" w:lineRule="exact"/>
        <w:ind w:left="16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57A05" w:rsidRDefault="00E56597">
      <w:pPr>
        <w:pStyle w:val="Zkladntext"/>
        <w:tabs>
          <w:tab w:val="right" w:pos="3906"/>
        </w:tabs>
        <w:spacing w:line="265" w:lineRule="exact"/>
        <w:ind w:left="16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57A05" w:rsidRDefault="00E56597">
      <w:pPr>
        <w:pStyle w:val="Zkladntext"/>
        <w:tabs>
          <w:tab w:val="left" w:pos="3042"/>
        </w:tabs>
        <w:spacing w:before="1"/>
        <w:ind w:left="16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3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,</w:t>
      </w:r>
      <w:r>
        <w:rPr>
          <w:spacing w:val="14"/>
          <w:w w:val="95"/>
        </w:rPr>
        <w:t xml:space="preserve"> </w:t>
      </w:r>
      <w:r>
        <w:rPr>
          <w:w w:val="95"/>
        </w:rPr>
        <w:t>ředitelem</w:t>
      </w:r>
    </w:p>
    <w:p w:rsidR="00057A05" w:rsidRDefault="00E56597">
      <w:pPr>
        <w:pStyle w:val="Zkladntext"/>
        <w:tabs>
          <w:tab w:val="left" w:pos="3042"/>
        </w:tabs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57A05" w:rsidRDefault="00E56597">
      <w:pPr>
        <w:pStyle w:val="Zkladntext"/>
        <w:tabs>
          <w:tab w:val="left" w:pos="3042"/>
          <w:tab w:val="left" w:leader="hyphen" w:pos="5632"/>
        </w:tabs>
        <w:spacing w:before="1"/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</w:t>
      </w:r>
      <w:r>
        <w:rPr>
          <w:spacing w:val="-2"/>
        </w:rPr>
        <w:t xml:space="preserve"> </w:t>
      </w:r>
      <w:r>
        <w:t>financování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rFonts w:ascii="Times New Roman" w:hAnsi="Times New Roman"/>
        </w:rPr>
        <w:tab/>
      </w:r>
      <w:r>
        <w:t>40002-9025001/0710</w:t>
      </w:r>
    </w:p>
    <w:p w:rsidR="00057A05" w:rsidRDefault="00E56597">
      <w:pPr>
        <w:pStyle w:val="Zkladntext"/>
        <w:tabs>
          <w:tab w:val="left" w:leader="hyphen" w:pos="5752"/>
        </w:tabs>
        <w:ind w:left="3042"/>
      </w:pPr>
      <w:r>
        <w:t>pro</w:t>
      </w:r>
      <w:r>
        <w:rPr>
          <w:spacing w:val="-2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FM</w:t>
      </w:r>
      <w:r>
        <w:rPr>
          <w:spacing w:val="-1"/>
        </w:rPr>
        <w:t xml:space="preserve"> </w:t>
      </w:r>
      <w:r>
        <w:t>Norska</w:t>
      </w:r>
      <w:r>
        <w:tab/>
        <w:t>60003-9025001/0710</w:t>
      </w:r>
    </w:p>
    <w:p w:rsidR="00057A05" w:rsidRDefault="00E56597">
      <w:pPr>
        <w:pStyle w:val="Zkladntext"/>
        <w:spacing w:line="480" w:lineRule="auto"/>
        <w:ind w:left="162" w:right="8068"/>
      </w:pP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„Fond“)</w:t>
      </w:r>
      <w:r>
        <w:rPr>
          <w:spacing w:val="-52"/>
        </w:rPr>
        <w:t xml:space="preserve"> </w:t>
      </w:r>
      <w:r>
        <w:t>a</w:t>
      </w:r>
    </w:p>
    <w:p w:rsidR="00057A05" w:rsidRDefault="00E56597">
      <w:pPr>
        <w:pStyle w:val="Nadpis2"/>
        <w:spacing w:before="0" w:line="266" w:lineRule="exact"/>
        <w:jc w:val="left"/>
      </w:pPr>
      <w:r>
        <w:t>ZO</w:t>
      </w:r>
      <w:r>
        <w:rPr>
          <w:spacing w:val="-4"/>
        </w:rPr>
        <w:t xml:space="preserve"> </w:t>
      </w:r>
      <w:r>
        <w:t>ČSOP</w:t>
      </w:r>
      <w:r>
        <w:rPr>
          <w:spacing w:val="-3"/>
        </w:rPr>
        <w:t xml:space="preserve"> </w:t>
      </w:r>
      <w:r>
        <w:t>Vlašim</w:t>
      </w:r>
    </w:p>
    <w:p w:rsidR="00057A05" w:rsidRDefault="00E56597">
      <w:pPr>
        <w:pStyle w:val="Zkladntext"/>
        <w:spacing w:before="1"/>
        <w:ind w:left="162"/>
      </w:pPr>
      <w:r>
        <w:t>pobočný</w:t>
      </w:r>
      <w:r>
        <w:rPr>
          <w:spacing w:val="-4"/>
        </w:rPr>
        <w:t xml:space="preserve"> </w:t>
      </w:r>
      <w:r>
        <w:t>spolek</w:t>
      </w:r>
    </w:p>
    <w:p w:rsidR="00057A05" w:rsidRDefault="00E56597">
      <w:pPr>
        <w:pStyle w:val="Zkladntext"/>
        <w:tabs>
          <w:tab w:val="left" w:pos="3042"/>
        </w:tabs>
        <w:spacing w:before="120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Pláteníkova</w:t>
      </w:r>
      <w:r>
        <w:rPr>
          <w:spacing w:val="-3"/>
        </w:rPr>
        <w:t xml:space="preserve"> </w:t>
      </w:r>
      <w:r>
        <w:t>264,</w:t>
      </w:r>
      <w:r>
        <w:rPr>
          <w:spacing w:val="-4"/>
        </w:rPr>
        <w:t xml:space="preserve"> </w:t>
      </w:r>
      <w:r>
        <w:t>258 01</w:t>
      </w:r>
      <w:r>
        <w:rPr>
          <w:spacing w:val="-4"/>
        </w:rPr>
        <w:t xml:space="preserve"> </w:t>
      </w:r>
      <w:r>
        <w:t>Vlašim</w:t>
      </w:r>
    </w:p>
    <w:p w:rsidR="00057A05" w:rsidRDefault="00E56597">
      <w:pPr>
        <w:pStyle w:val="Zkladntext"/>
        <w:tabs>
          <w:tab w:val="left" w:pos="3042"/>
        </w:tabs>
        <w:spacing w:line="265" w:lineRule="exact"/>
        <w:ind w:left="162"/>
      </w:pPr>
      <w:r>
        <w:t>IČO:</w:t>
      </w:r>
      <w:r>
        <w:rPr>
          <w:rFonts w:ascii="Times New Roman" w:hAnsi="Times New Roman"/>
        </w:rPr>
        <w:tab/>
      </w:r>
      <w:r>
        <w:t>18595677</w:t>
      </w:r>
    </w:p>
    <w:p w:rsidR="00057A05" w:rsidRDefault="00E56597">
      <w:pPr>
        <w:pStyle w:val="Zkladntext"/>
        <w:tabs>
          <w:tab w:val="left" w:pos="3042"/>
        </w:tabs>
        <w:spacing w:line="265" w:lineRule="exact"/>
        <w:ind w:left="162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Kateřinou Č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v 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předsedkyní</w:t>
      </w:r>
    </w:p>
    <w:p w:rsidR="00057A05" w:rsidRDefault="00E56597">
      <w:pPr>
        <w:pStyle w:val="Zkladntext"/>
        <w:tabs>
          <w:tab w:val="left" w:pos="3042"/>
        </w:tabs>
        <w:spacing w:before="1"/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593A73" w:rsidRPr="00593A73">
        <w:rPr>
          <w:highlight w:val="yellow"/>
        </w:rPr>
        <w:t>xxxx</w:t>
      </w:r>
    </w:p>
    <w:p w:rsidR="00057A05" w:rsidRDefault="00E56597">
      <w:pPr>
        <w:pStyle w:val="Zkladntext"/>
        <w:tabs>
          <w:tab w:val="left" w:pos="3042"/>
        </w:tabs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593A73" w:rsidRPr="00593A73">
        <w:rPr>
          <w:highlight w:val="yellow"/>
        </w:rPr>
        <w:t>xxxx</w:t>
      </w:r>
      <w:bookmarkStart w:id="0" w:name="_GoBack"/>
      <w:bookmarkEnd w:id="0"/>
    </w:p>
    <w:p w:rsidR="00057A05" w:rsidRDefault="00E56597">
      <w:pPr>
        <w:pStyle w:val="Zkladntext"/>
        <w:tabs>
          <w:tab w:val="left" w:pos="3042"/>
        </w:tabs>
        <w:spacing w:before="1"/>
        <w:ind w:left="162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rPr>
          <w:rFonts w:ascii="Times New Roman" w:hAnsi="Times New Roman"/>
        </w:rPr>
        <w:tab/>
      </w:r>
      <w:r>
        <w:t>3201400035</w:t>
      </w:r>
    </w:p>
    <w:p w:rsidR="00057A05" w:rsidRDefault="00E56597">
      <w:pPr>
        <w:pStyle w:val="Zkladntext"/>
        <w:spacing w:before="120"/>
        <w:ind w:left="16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057A05" w:rsidRDefault="00057A05">
      <w:pPr>
        <w:pStyle w:val="Zkladntext"/>
      </w:pPr>
    </w:p>
    <w:p w:rsidR="00057A05" w:rsidRDefault="00057A05">
      <w:pPr>
        <w:sectPr w:rsidR="00057A05">
          <w:footerReference w:type="default" r:id="rId9"/>
          <w:type w:val="continuous"/>
          <w:pgSz w:w="12240" w:h="15840"/>
          <w:pgMar w:top="940" w:right="1000" w:bottom="1600" w:left="1540" w:header="0" w:footer="1410" w:gutter="0"/>
          <w:pgNumType w:start="1"/>
          <w:cols w:space="708"/>
        </w:sectPr>
      </w:pPr>
    </w:p>
    <w:p w:rsidR="00057A05" w:rsidRDefault="00057A05">
      <w:pPr>
        <w:pStyle w:val="Zkladntext"/>
        <w:spacing w:before="12"/>
        <w:rPr>
          <w:sz w:val="19"/>
        </w:rPr>
      </w:pPr>
    </w:p>
    <w:p w:rsidR="00057A05" w:rsidRDefault="00E56597">
      <w:pPr>
        <w:pStyle w:val="Zkladntext"/>
        <w:spacing w:before="1"/>
        <w:ind w:left="16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57A05" w:rsidRDefault="00E56597">
      <w:pPr>
        <w:rPr>
          <w:sz w:val="26"/>
        </w:rPr>
      </w:pPr>
      <w:r>
        <w:br w:type="column"/>
      </w:r>
    </w:p>
    <w:p w:rsidR="00057A05" w:rsidRDefault="00057A05">
      <w:pPr>
        <w:pStyle w:val="Zkladntext"/>
        <w:rPr>
          <w:sz w:val="32"/>
        </w:rPr>
      </w:pPr>
    </w:p>
    <w:p w:rsidR="00057A05" w:rsidRDefault="00E56597">
      <w:pPr>
        <w:pStyle w:val="Nadpis1"/>
        <w:ind w:left="143" w:right="3991"/>
      </w:pPr>
      <w:r>
        <w:t>I.</w:t>
      </w:r>
    </w:p>
    <w:p w:rsidR="00057A05" w:rsidRDefault="00E56597">
      <w:pPr>
        <w:pStyle w:val="Nadpis2"/>
        <w:ind w:left="143" w:right="399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57A05" w:rsidRDefault="00057A05">
      <w:pPr>
        <w:sectPr w:rsidR="00057A05">
          <w:type w:val="continuous"/>
          <w:pgSz w:w="12240" w:h="15840"/>
          <w:pgMar w:top="940" w:right="1000" w:bottom="1600" w:left="1540" w:header="0" w:footer="1410" w:gutter="0"/>
          <w:cols w:num="2" w:space="708" w:equalWidth="0">
            <w:col w:w="1723" w:space="2156"/>
            <w:col w:w="5821"/>
          </w:cols>
        </w:sectPr>
      </w:pPr>
    </w:p>
    <w:p w:rsidR="00057A05" w:rsidRDefault="00057A05">
      <w:pPr>
        <w:pStyle w:val="Zkladntext"/>
        <w:spacing w:before="8"/>
        <w:rPr>
          <w:b/>
          <w:sz w:val="10"/>
        </w:rPr>
      </w:pPr>
    </w:p>
    <w:p w:rsidR="00057A05" w:rsidRDefault="00E56597">
      <w:pPr>
        <w:pStyle w:val="Odstavecseseznamem"/>
        <w:numPr>
          <w:ilvl w:val="0"/>
          <w:numId w:val="11"/>
        </w:numPr>
        <w:tabs>
          <w:tab w:val="left" w:pos="446"/>
        </w:tabs>
        <w:spacing w:before="99"/>
        <w:rPr>
          <w:sz w:val="20"/>
        </w:rPr>
      </w:pPr>
      <w:r>
        <w:rPr>
          <w:sz w:val="20"/>
        </w:rPr>
        <w:t>Tato</w:t>
      </w:r>
      <w:r>
        <w:rPr>
          <w:spacing w:val="47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Programu</w:t>
      </w:r>
      <w:r>
        <w:rPr>
          <w:spacing w:val="47"/>
          <w:sz w:val="20"/>
        </w:rPr>
        <w:t xml:space="preserve"> </w:t>
      </w:r>
      <w:r>
        <w:rPr>
          <w:sz w:val="20"/>
        </w:rPr>
        <w:t>„Životní</w:t>
      </w:r>
      <w:r>
        <w:rPr>
          <w:spacing w:val="46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47"/>
          <w:sz w:val="20"/>
        </w:rPr>
        <w:t xml:space="preserve"> </w:t>
      </w:r>
      <w:r>
        <w:rPr>
          <w:sz w:val="20"/>
        </w:rPr>
        <w:t>ekosystémy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změna</w:t>
      </w:r>
      <w:r>
        <w:rPr>
          <w:spacing w:val="2"/>
          <w:sz w:val="20"/>
        </w:rPr>
        <w:t xml:space="preserve"> </w:t>
      </w:r>
      <w:r>
        <w:rPr>
          <w:sz w:val="20"/>
        </w:rPr>
        <w:t>klimatu“</w:t>
      </w:r>
    </w:p>
    <w:p w:rsidR="00057A05" w:rsidRDefault="00057A05">
      <w:pPr>
        <w:rPr>
          <w:sz w:val="20"/>
        </w:rPr>
        <w:sectPr w:rsidR="00057A05">
          <w:type w:val="continuous"/>
          <w:pgSz w:w="12240" w:h="15840"/>
          <w:pgMar w:top="940" w:right="1000" w:bottom="1600" w:left="1540" w:header="0" w:footer="1410" w:gutter="0"/>
          <w:cols w:space="708"/>
        </w:sectPr>
      </w:pPr>
    </w:p>
    <w:p w:rsidR="00057A05" w:rsidRDefault="00E56597">
      <w:pPr>
        <w:pStyle w:val="Zkladntext"/>
        <w:spacing w:before="73"/>
        <w:ind w:left="445" w:right="132"/>
        <w:jc w:val="both"/>
      </w:pPr>
      <w:r>
        <w:lastRenderedPageBreak/>
        <w:t>(dále</w:t>
      </w:r>
      <w:r>
        <w:rPr>
          <w:spacing w:val="-3"/>
        </w:rPr>
        <w:t xml:space="preserve"> </w:t>
      </w:r>
      <w:r>
        <w:t>jen</w:t>
      </w:r>
      <w:r>
        <w:rPr>
          <w:spacing w:val="45"/>
        </w:rPr>
        <w:t xml:space="preserve"> </w:t>
      </w:r>
      <w:r>
        <w:t>„Program“)</w:t>
      </w:r>
      <w:r>
        <w:rPr>
          <w:spacing w:val="45"/>
        </w:rPr>
        <w:t xml:space="preserve"> </w:t>
      </w:r>
      <w:r>
        <w:t>podporovaného</w:t>
      </w:r>
      <w:r>
        <w:rPr>
          <w:spacing w:val="46"/>
        </w:rPr>
        <w:t xml:space="preserve"> </w:t>
      </w:r>
      <w:r>
        <w:t>z</w:t>
      </w:r>
      <w:r>
        <w:rPr>
          <w:spacing w:val="46"/>
        </w:rPr>
        <w:t xml:space="preserve"> </w:t>
      </w:r>
      <w:r>
        <w:t>Norských</w:t>
      </w:r>
      <w:r>
        <w:rPr>
          <w:spacing w:val="45"/>
        </w:rPr>
        <w:t xml:space="preserve"> </w:t>
      </w:r>
      <w:r>
        <w:t>fondů</w:t>
      </w:r>
      <w:r>
        <w:rPr>
          <w:spacing w:val="46"/>
        </w:rPr>
        <w:t xml:space="preserve"> </w:t>
      </w:r>
      <w:r>
        <w:t>2014-2021</w:t>
      </w:r>
      <w:r>
        <w:rPr>
          <w:spacing w:val="45"/>
        </w:rPr>
        <w:t xml:space="preserve"> </w:t>
      </w:r>
      <w:r>
        <w:t>(dále</w:t>
      </w:r>
      <w:r>
        <w:rPr>
          <w:spacing w:val="44"/>
        </w:rPr>
        <w:t xml:space="preserve"> </w:t>
      </w:r>
      <w:r>
        <w:t>jen</w:t>
      </w:r>
      <w:r>
        <w:rPr>
          <w:spacing w:val="45"/>
        </w:rPr>
        <w:t xml:space="preserve"> </w:t>
      </w:r>
      <w:r>
        <w:t>„Smlouva“)</w:t>
      </w:r>
      <w:r>
        <w:rPr>
          <w:spacing w:val="45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uzavírá</w:t>
      </w:r>
      <w:r>
        <w:rPr>
          <w:spacing w:val="-5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17"/>
        </w:rPr>
        <w:t xml:space="preserve"> </w:t>
      </w:r>
      <w:r>
        <w:t>Rozhodnutí</w:t>
      </w:r>
      <w:r>
        <w:rPr>
          <w:spacing w:val="17"/>
        </w:rPr>
        <w:t xml:space="preserve"> </w:t>
      </w:r>
      <w:r>
        <w:t>ministra</w:t>
      </w:r>
      <w:r>
        <w:rPr>
          <w:spacing w:val="17"/>
        </w:rPr>
        <w:t xml:space="preserve"> </w:t>
      </w:r>
      <w:r>
        <w:t>životního</w:t>
      </w:r>
      <w:r>
        <w:rPr>
          <w:spacing w:val="18"/>
        </w:rPr>
        <w:t xml:space="preserve"> </w:t>
      </w:r>
      <w:r>
        <w:t>prostředí</w:t>
      </w:r>
      <w:r>
        <w:rPr>
          <w:spacing w:val="17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3201400035</w:t>
      </w:r>
      <w:r>
        <w:rPr>
          <w:spacing w:val="1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17"/>
        </w:rPr>
        <w:t xml:space="preserve"> </w:t>
      </w:r>
      <w:r>
        <w:t>finančních</w:t>
      </w:r>
      <w:r>
        <w:rPr>
          <w:spacing w:val="17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z Programu (dále jen „Rozhodnutí ministra“), ze dne 2. 8. 2021 a v souladu se směrnicí 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č. 8/2019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 finančního</w:t>
      </w:r>
      <w:r>
        <w:rPr>
          <w:spacing w:val="1"/>
        </w:rPr>
        <w:t xml:space="preserve"> </w:t>
      </w:r>
      <w:r>
        <w:t>mechanismu</w:t>
      </w:r>
      <w:r>
        <w:rPr>
          <w:spacing w:val="1"/>
        </w:rPr>
        <w:t xml:space="preserve"> </w:t>
      </w:r>
      <w:r>
        <w:t>Evropského</w:t>
      </w:r>
      <w:r>
        <w:rPr>
          <w:spacing w:val="1"/>
        </w:rPr>
        <w:t xml:space="preserve"> </w:t>
      </w:r>
      <w:r>
        <w:t>hospo</w:t>
      </w:r>
      <w:r>
        <w:t>dářského</w:t>
      </w:r>
      <w:r>
        <w:rPr>
          <w:spacing w:val="1"/>
        </w:rPr>
        <w:t xml:space="preserve"> </w:t>
      </w:r>
      <w:r>
        <w:t>prostoru a z finančního</w:t>
      </w:r>
      <w:r>
        <w:rPr>
          <w:spacing w:val="1"/>
        </w:rPr>
        <w:t xml:space="preserve"> </w:t>
      </w:r>
      <w:r>
        <w:t>mechanismu</w:t>
      </w:r>
      <w:r>
        <w:rPr>
          <w:spacing w:val="1"/>
        </w:rPr>
        <w:t xml:space="preserve"> </w:t>
      </w:r>
      <w:r>
        <w:t>Norska</w:t>
      </w:r>
      <w:r>
        <w:rPr>
          <w:spacing w:val="1"/>
        </w:rPr>
        <w:t xml:space="preserve"> </w:t>
      </w:r>
      <w:r>
        <w:t>administrovaných</w:t>
      </w:r>
      <w:r>
        <w:rPr>
          <w:spacing w:val="1"/>
        </w:rPr>
        <w:t xml:space="preserve"> </w:t>
      </w:r>
      <w:r>
        <w:t>Státním</w:t>
      </w:r>
      <w:r>
        <w:rPr>
          <w:spacing w:val="1"/>
        </w:rPr>
        <w:t xml:space="preserve"> </w:t>
      </w:r>
      <w:r>
        <w:t>fondem</w:t>
      </w:r>
      <w:r>
        <w:rPr>
          <w:spacing w:val="-3"/>
        </w:rPr>
        <w:t xml:space="preserve"> </w:t>
      </w:r>
      <w:r>
        <w:t>životního prostředí</w:t>
      </w:r>
      <w:r>
        <w:rPr>
          <w:spacing w:val="1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„Směrnice</w:t>
      </w:r>
      <w:r>
        <w:rPr>
          <w:spacing w:val="-1"/>
        </w:rPr>
        <w:t xml:space="preserve"> </w:t>
      </w:r>
      <w:r>
        <w:t>MŽP“),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 znění.</w:t>
      </w:r>
    </w:p>
    <w:p w:rsidR="00057A05" w:rsidRDefault="00E56597">
      <w:pPr>
        <w:pStyle w:val="Odstavecseseznamem"/>
        <w:numPr>
          <w:ilvl w:val="0"/>
          <w:numId w:val="11"/>
        </w:numPr>
        <w:tabs>
          <w:tab w:val="left" w:pos="522"/>
        </w:tabs>
        <w:spacing w:before="120"/>
        <w:ind w:left="521" w:right="131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potvrzuje,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seznámil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zněním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všemi</w:t>
      </w:r>
      <w:r>
        <w:rPr>
          <w:spacing w:val="33"/>
          <w:sz w:val="20"/>
        </w:rPr>
        <w:t xml:space="preserve"> </w:t>
      </w:r>
      <w:r>
        <w:rPr>
          <w:sz w:val="20"/>
        </w:rPr>
        <w:t>podmínkami</w:t>
      </w:r>
      <w:r>
        <w:rPr>
          <w:spacing w:val="33"/>
          <w:sz w:val="20"/>
        </w:rPr>
        <w:t xml:space="preserve"> </w:t>
      </w:r>
      <w:r>
        <w:rPr>
          <w:sz w:val="20"/>
        </w:rPr>
        <w:t>Výzvy</w:t>
      </w:r>
      <w:r>
        <w:rPr>
          <w:spacing w:val="3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SGS-4</w:t>
      </w:r>
      <w:r>
        <w:rPr>
          <w:spacing w:val="34"/>
          <w:sz w:val="20"/>
        </w:rPr>
        <w:t xml:space="preserve"> </w:t>
      </w:r>
      <w:r>
        <w:rPr>
          <w:sz w:val="20"/>
        </w:rPr>
        <w:t>Reine,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Programu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54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podmínkám stanoveným touto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4"/>
          <w:sz w:val="20"/>
        </w:rPr>
        <w:t xml:space="preserve"> </w:t>
      </w:r>
      <w:r>
        <w:rPr>
          <w:sz w:val="20"/>
        </w:rPr>
        <w:t>a jsou</w:t>
      </w:r>
      <w:r>
        <w:rPr>
          <w:spacing w:val="55"/>
          <w:sz w:val="20"/>
        </w:rPr>
        <w:t xml:space="preserve"> </w:t>
      </w:r>
      <w:r>
        <w:rPr>
          <w:sz w:val="20"/>
        </w:rPr>
        <w:t>v souladu</w:t>
      </w:r>
      <w:r>
        <w:rPr>
          <w:spacing w:val="55"/>
          <w:sz w:val="20"/>
        </w:rPr>
        <w:t xml:space="preserve"> </w:t>
      </w:r>
      <w:r>
        <w:rPr>
          <w:sz w:val="20"/>
        </w:rPr>
        <w:t>s cíli</w:t>
      </w:r>
      <w:r>
        <w:rPr>
          <w:spacing w:val="1"/>
          <w:sz w:val="20"/>
        </w:rPr>
        <w:t xml:space="preserve"> </w:t>
      </w:r>
      <w:r>
        <w:rPr>
          <w:sz w:val="20"/>
        </w:rPr>
        <w:t>a principy</w:t>
      </w:r>
      <w:r>
        <w:rPr>
          <w:spacing w:val="1"/>
          <w:sz w:val="20"/>
        </w:rPr>
        <w:t xml:space="preserve"> </w:t>
      </w:r>
      <w:r>
        <w:rPr>
          <w:sz w:val="20"/>
        </w:rPr>
        <w:t>Programu</w:t>
      </w:r>
      <w:r>
        <w:rPr>
          <w:spacing w:val="1"/>
          <w:sz w:val="20"/>
        </w:rPr>
        <w:t xml:space="preserve"> </w:t>
      </w:r>
      <w:r>
        <w:rPr>
          <w:sz w:val="20"/>
        </w:rPr>
        <w:t>a 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právního</w:t>
      </w:r>
      <w:r>
        <w:rPr>
          <w:spacing w:val="1"/>
          <w:sz w:val="20"/>
        </w:rPr>
        <w:t xml:space="preserve"> </w:t>
      </w:r>
      <w:r>
        <w:rPr>
          <w:sz w:val="20"/>
        </w:rPr>
        <w:t>rámce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1"/>
          <w:sz w:val="20"/>
        </w:rPr>
        <w:t xml:space="preserve"> </w:t>
      </w:r>
      <w:r>
        <w:rPr>
          <w:sz w:val="20"/>
        </w:rPr>
        <w:t>mechanismu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orska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2014-2021, zejména pak uvedeného v článku 1.5. Nařízení o implementaci Finančního mechanismu</w:t>
      </w:r>
      <w:r>
        <w:rPr>
          <w:spacing w:val="1"/>
          <w:sz w:val="20"/>
        </w:rPr>
        <w:t xml:space="preserve"> </w:t>
      </w:r>
      <w:r>
        <w:rPr>
          <w:sz w:val="20"/>
        </w:rPr>
        <w:t>Norska</w:t>
      </w:r>
      <w:r>
        <w:rPr>
          <w:spacing w:val="-2"/>
          <w:sz w:val="20"/>
        </w:rPr>
        <w:t xml:space="preserve"> </w:t>
      </w:r>
      <w:r>
        <w:rPr>
          <w:sz w:val="20"/>
        </w:rPr>
        <w:t>2014-2021 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„Nařízení“)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Dohody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Programu.</w:t>
      </w:r>
    </w:p>
    <w:p w:rsidR="00057A05" w:rsidRDefault="00E56597">
      <w:pPr>
        <w:pStyle w:val="Odstavecseseznamem"/>
        <w:numPr>
          <w:ilvl w:val="0"/>
          <w:numId w:val="11"/>
        </w:numPr>
        <w:tabs>
          <w:tab w:val="left" w:pos="44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3"/>
          <w:sz w:val="20"/>
        </w:rPr>
        <w:t xml:space="preserve"> </w:t>
      </w:r>
      <w:r>
        <w:rPr>
          <w:sz w:val="20"/>
        </w:rPr>
        <w:t>formu</w:t>
      </w:r>
      <w:r>
        <w:rPr>
          <w:spacing w:val="-2"/>
          <w:sz w:val="20"/>
        </w:rPr>
        <w:t xml:space="preserve"> </w:t>
      </w:r>
      <w:r>
        <w:rPr>
          <w:sz w:val="20"/>
        </w:rPr>
        <w:t>dotace 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projektu, s</w:t>
      </w:r>
      <w:r>
        <w:rPr>
          <w:spacing w:val="-3"/>
          <w:sz w:val="20"/>
        </w:rPr>
        <w:t xml:space="preserve"> </w:t>
      </w:r>
      <w:r>
        <w:rPr>
          <w:sz w:val="20"/>
        </w:rPr>
        <w:t>názvem:</w:t>
      </w:r>
    </w:p>
    <w:p w:rsidR="00057A05" w:rsidRDefault="00E56597">
      <w:pPr>
        <w:pStyle w:val="Nadpis2"/>
        <w:spacing w:before="120"/>
        <w:ind w:left="325"/>
        <w:jc w:val="both"/>
      </w:pPr>
      <w:r>
        <w:t>„Ze</w:t>
      </w:r>
      <w:r>
        <w:rPr>
          <w:spacing w:val="-4"/>
        </w:rPr>
        <w:t xml:space="preserve"> </w:t>
      </w:r>
      <w:r>
        <w:t>života</w:t>
      </w:r>
      <w:r>
        <w:rPr>
          <w:spacing w:val="-3"/>
        </w:rPr>
        <w:t xml:space="preserve"> </w:t>
      </w:r>
      <w:r>
        <w:t>starých</w:t>
      </w:r>
      <w:r>
        <w:rPr>
          <w:spacing w:val="-3"/>
        </w:rPr>
        <w:t xml:space="preserve"> </w:t>
      </w:r>
      <w:r>
        <w:t>stromů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vzdělávací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osvětové</w:t>
      </w:r>
      <w:r>
        <w:rPr>
          <w:spacing w:val="-2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podporu</w:t>
      </w:r>
      <w:r>
        <w:rPr>
          <w:spacing w:val="-4"/>
        </w:rPr>
        <w:t xml:space="preserve"> </w:t>
      </w:r>
      <w:r>
        <w:t>přítomnosti</w:t>
      </w:r>
      <w:r>
        <w:rPr>
          <w:spacing w:val="-3"/>
        </w:rPr>
        <w:t xml:space="preserve"> </w:t>
      </w:r>
      <w:r>
        <w:t>senescentních</w:t>
      </w:r>
    </w:p>
    <w:p w:rsidR="00057A05" w:rsidRDefault="00E56597">
      <w:pPr>
        <w:spacing w:before="1"/>
        <w:ind w:left="4189"/>
        <w:jc w:val="both"/>
        <w:rPr>
          <w:b/>
          <w:sz w:val="20"/>
        </w:rPr>
      </w:pPr>
      <w:r>
        <w:rPr>
          <w:b/>
          <w:sz w:val="20"/>
        </w:rPr>
        <w:t>stromů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krajině“</w:t>
      </w:r>
    </w:p>
    <w:p w:rsidR="00057A05" w:rsidRDefault="00057A05">
      <w:pPr>
        <w:pStyle w:val="Zkladntext"/>
        <w:spacing w:before="8"/>
        <w:rPr>
          <w:b/>
          <w:sz w:val="21"/>
        </w:rPr>
      </w:pPr>
    </w:p>
    <w:p w:rsidR="00057A05" w:rsidRDefault="00E56597">
      <w:pPr>
        <w:pStyle w:val="Zkladntext"/>
        <w:spacing w:before="100"/>
        <w:ind w:left="44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„akce“).</w:t>
      </w:r>
    </w:p>
    <w:p w:rsidR="00057A05" w:rsidRDefault="00057A05">
      <w:pPr>
        <w:pStyle w:val="Zkladntext"/>
        <w:spacing w:before="1"/>
        <w:rPr>
          <w:sz w:val="18"/>
        </w:rPr>
      </w:pPr>
    </w:p>
    <w:p w:rsidR="00057A05" w:rsidRDefault="00E56597">
      <w:pPr>
        <w:pStyle w:val="Nadpis1"/>
        <w:spacing w:line="265" w:lineRule="exact"/>
        <w:ind w:right="2308"/>
      </w:pPr>
      <w:r>
        <w:t>II.</w:t>
      </w:r>
    </w:p>
    <w:p w:rsidR="00057A05" w:rsidRDefault="00E56597">
      <w:pPr>
        <w:pStyle w:val="Nadpis2"/>
        <w:spacing w:before="0" w:line="265" w:lineRule="exact"/>
        <w:ind w:left="2692" w:right="2311"/>
      </w:pPr>
      <w:r>
        <w:t>Základní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realizaci</w:t>
      </w:r>
      <w:r>
        <w:rPr>
          <w:spacing w:val="-6"/>
        </w:rPr>
        <w:t xml:space="preserve"> </w:t>
      </w:r>
      <w:r>
        <w:t>akce</w:t>
      </w:r>
    </w:p>
    <w:p w:rsidR="00057A05" w:rsidRDefault="00E56597">
      <w:pPr>
        <w:ind w:left="2692" w:right="2306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Rozhodnutí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ministra</w:t>
      </w:r>
      <w:r>
        <w:rPr>
          <w:sz w:val="20"/>
        </w:rPr>
        <w:t>)</w:t>
      </w:r>
    </w:p>
    <w:p w:rsidR="00057A05" w:rsidRDefault="00057A05">
      <w:pPr>
        <w:pStyle w:val="Zkladntext"/>
        <w:spacing w:before="2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88"/>
        <w:gridCol w:w="1363"/>
      </w:tblGrid>
      <w:tr w:rsidR="00057A05">
        <w:trPr>
          <w:trHeight w:val="385"/>
        </w:trPr>
        <w:tc>
          <w:tcPr>
            <w:tcW w:w="6888" w:type="dxa"/>
          </w:tcPr>
          <w:p w:rsidR="00057A05" w:rsidRDefault="00E56597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363" w:type="dxa"/>
          </w:tcPr>
          <w:p w:rsidR="00057A05" w:rsidRDefault="00E56597">
            <w:pPr>
              <w:pStyle w:val="TableParagraph"/>
              <w:spacing w:line="265" w:lineRule="exact"/>
              <w:ind w:left="362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  <w:tr w:rsidR="00057A05">
        <w:trPr>
          <w:trHeight w:val="506"/>
        </w:trPr>
        <w:tc>
          <w:tcPr>
            <w:tcW w:w="6888" w:type="dxa"/>
          </w:tcPr>
          <w:p w:rsidR="00057A05" w:rsidRDefault="00E56597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Konečný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termín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dosažení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očekávaných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výsledků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akce:</w:t>
            </w:r>
          </w:p>
        </w:tc>
        <w:tc>
          <w:tcPr>
            <w:tcW w:w="1363" w:type="dxa"/>
          </w:tcPr>
          <w:p w:rsidR="00057A05" w:rsidRDefault="00E56597">
            <w:pPr>
              <w:pStyle w:val="TableParagraph"/>
              <w:spacing w:before="120"/>
              <w:ind w:left="362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057A05">
        <w:trPr>
          <w:trHeight w:val="446"/>
        </w:trPr>
        <w:tc>
          <w:tcPr>
            <w:tcW w:w="6888" w:type="dxa"/>
          </w:tcPr>
          <w:p w:rsidR="00057A05" w:rsidRDefault="00E56597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Způsobilost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výdajů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následovně:</w:t>
            </w:r>
          </w:p>
        </w:tc>
        <w:tc>
          <w:tcPr>
            <w:tcW w:w="1363" w:type="dxa"/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7A05">
        <w:trPr>
          <w:trHeight w:val="385"/>
        </w:trPr>
        <w:tc>
          <w:tcPr>
            <w:tcW w:w="6888" w:type="dxa"/>
          </w:tcPr>
          <w:p w:rsidR="00057A05" w:rsidRDefault="00E56597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datum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Rozhodnutí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363" w:type="dxa"/>
          </w:tcPr>
          <w:p w:rsidR="00057A05" w:rsidRDefault="00E56597">
            <w:pPr>
              <w:pStyle w:val="TableParagraph"/>
              <w:spacing w:before="60"/>
              <w:ind w:left="36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8. 2021</w:t>
            </w:r>
          </w:p>
        </w:tc>
      </w:tr>
      <w:tr w:rsidR="00057A05">
        <w:trPr>
          <w:trHeight w:val="711"/>
        </w:trPr>
        <w:tc>
          <w:tcPr>
            <w:tcW w:w="6888" w:type="dxa"/>
          </w:tcPr>
          <w:p w:rsidR="00057A05" w:rsidRDefault="00E56597">
            <w:pPr>
              <w:pStyle w:val="TableParagraph"/>
              <w:spacing w:before="58"/>
              <w:ind w:left="111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Výdaje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způsobilé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do:</w:t>
            </w:r>
          </w:p>
          <w:p w:rsidR="00057A05" w:rsidRDefault="00E56597">
            <w:pPr>
              <w:pStyle w:val="TableParagraph"/>
              <w:spacing w:before="1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časového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plánu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akce,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nejpozději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však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30.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06.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2023</w:t>
            </w:r>
            <w:r>
              <w:rPr>
                <w:sz w:val="20"/>
              </w:rPr>
              <w:t>):</w:t>
            </w:r>
          </w:p>
        </w:tc>
        <w:tc>
          <w:tcPr>
            <w:tcW w:w="1363" w:type="dxa"/>
          </w:tcPr>
          <w:p w:rsidR="00057A05" w:rsidRDefault="00057A05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057A05" w:rsidRDefault="00E56597">
            <w:pPr>
              <w:pStyle w:val="TableParagraph"/>
              <w:spacing w:before="1"/>
              <w:ind w:left="362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057A05">
        <w:trPr>
          <w:trHeight w:val="385"/>
        </w:trPr>
        <w:tc>
          <w:tcPr>
            <w:tcW w:w="6888" w:type="dxa"/>
          </w:tcPr>
          <w:p w:rsidR="00057A05" w:rsidRDefault="00E56597">
            <w:pPr>
              <w:pStyle w:val="TableParagraph"/>
              <w:spacing w:before="120"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Příjemce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podpory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zavazuje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splnit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že:</w:t>
            </w:r>
          </w:p>
        </w:tc>
        <w:tc>
          <w:tcPr>
            <w:tcW w:w="1363" w:type="dxa"/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57A05" w:rsidRDefault="00E56597">
      <w:pPr>
        <w:pStyle w:val="Odstavecseseznamem"/>
        <w:numPr>
          <w:ilvl w:val="0"/>
          <w:numId w:val="10"/>
        </w:numPr>
        <w:tabs>
          <w:tab w:val="left" w:pos="868"/>
        </w:tabs>
        <w:spacing w:before="4"/>
        <w:ind w:right="139"/>
        <w:rPr>
          <w:sz w:val="20"/>
        </w:rPr>
      </w:pP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rámci</w:t>
      </w:r>
      <w:r>
        <w:rPr>
          <w:spacing w:val="5"/>
          <w:sz w:val="20"/>
        </w:rPr>
        <w:t xml:space="preserve"> </w:t>
      </w:r>
      <w:r>
        <w:rPr>
          <w:sz w:val="20"/>
        </w:rPr>
        <w:t>realizace</w:t>
      </w:r>
      <w:r>
        <w:rPr>
          <w:spacing w:val="4"/>
          <w:sz w:val="20"/>
        </w:rPr>
        <w:t xml:space="preserve"> </w:t>
      </w:r>
      <w:r>
        <w:rPr>
          <w:sz w:val="20"/>
        </w:rPr>
        <w:t>projektu</w:t>
      </w:r>
      <w:r>
        <w:rPr>
          <w:spacing w:val="4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vytvořeno</w:t>
      </w:r>
      <w:r>
        <w:rPr>
          <w:spacing w:val="6"/>
          <w:sz w:val="20"/>
        </w:rPr>
        <w:t xml:space="preserve"> </w:t>
      </w:r>
      <w:r>
        <w:rPr>
          <w:sz w:val="20"/>
        </w:rPr>
        <w:t>šest</w:t>
      </w:r>
      <w:r>
        <w:rPr>
          <w:spacing w:val="5"/>
          <w:sz w:val="20"/>
        </w:rPr>
        <w:t xml:space="preserve"> </w:t>
      </w:r>
      <w:r>
        <w:rPr>
          <w:sz w:val="20"/>
        </w:rPr>
        <w:t>rozhlasových</w:t>
      </w:r>
      <w:r>
        <w:rPr>
          <w:spacing w:val="5"/>
          <w:sz w:val="20"/>
        </w:rPr>
        <w:t xml:space="preserve"> </w:t>
      </w:r>
      <w:r>
        <w:rPr>
          <w:sz w:val="20"/>
        </w:rPr>
        <w:t>pořadů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celkové</w:t>
      </w:r>
      <w:r>
        <w:rPr>
          <w:spacing w:val="4"/>
          <w:sz w:val="20"/>
        </w:rPr>
        <w:t xml:space="preserve"> </w:t>
      </w:r>
      <w:r>
        <w:rPr>
          <w:sz w:val="20"/>
        </w:rPr>
        <w:t>délce</w:t>
      </w:r>
      <w:r>
        <w:rPr>
          <w:spacing w:val="5"/>
          <w:sz w:val="20"/>
        </w:rPr>
        <w:t xml:space="preserve"> </w:t>
      </w:r>
      <w:r>
        <w:rPr>
          <w:sz w:val="20"/>
        </w:rPr>
        <w:t>min</w:t>
      </w:r>
      <w:r>
        <w:rPr>
          <w:spacing w:val="7"/>
          <w:sz w:val="20"/>
        </w:rPr>
        <w:t xml:space="preserve"> </w:t>
      </w:r>
      <w:r>
        <w:rPr>
          <w:sz w:val="20"/>
        </w:rPr>
        <w:t>42</w:t>
      </w:r>
      <w:r>
        <w:rPr>
          <w:spacing w:val="5"/>
          <w:sz w:val="20"/>
        </w:rPr>
        <w:t xml:space="preserve"> </w:t>
      </w:r>
      <w:r>
        <w:rPr>
          <w:sz w:val="20"/>
        </w:rPr>
        <w:t>minut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verzi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24"/>
          <w:sz w:val="20"/>
        </w:rPr>
        <w:t xml:space="preserve"> </w:t>
      </w:r>
      <w:r>
        <w:rPr>
          <w:sz w:val="20"/>
        </w:rPr>
        <w:t>cílem</w:t>
      </w:r>
      <w:r>
        <w:rPr>
          <w:spacing w:val="25"/>
          <w:sz w:val="20"/>
        </w:rPr>
        <w:t xml:space="preserve"> </w:t>
      </w:r>
      <w:r>
        <w:rPr>
          <w:sz w:val="20"/>
        </w:rPr>
        <w:t>informovat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motivovat</w:t>
      </w:r>
      <w:r>
        <w:rPr>
          <w:spacing w:val="25"/>
          <w:sz w:val="20"/>
        </w:rPr>
        <w:t xml:space="preserve"> </w:t>
      </w:r>
      <w:r>
        <w:rPr>
          <w:sz w:val="20"/>
        </w:rPr>
        <w:t>širokou</w:t>
      </w:r>
      <w:r>
        <w:rPr>
          <w:spacing w:val="28"/>
          <w:sz w:val="20"/>
        </w:rPr>
        <w:t xml:space="preserve"> </w:t>
      </w:r>
      <w:r>
        <w:rPr>
          <w:sz w:val="20"/>
        </w:rPr>
        <w:t>veřejnost</w:t>
      </w:r>
      <w:r>
        <w:rPr>
          <w:spacing w:val="24"/>
          <w:sz w:val="20"/>
        </w:rPr>
        <w:t xml:space="preserve"> </w:t>
      </w:r>
      <w:r>
        <w:rPr>
          <w:sz w:val="20"/>
        </w:rPr>
        <w:t>k</w:t>
      </w:r>
      <w:r>
        <w:rPr>
          <w:spacing w:val="25"/>
          <w:sz w:val="20"/>
        </w:rPr>
        <w:t xml:space="preserve"> </w:t>
      </w:r>
      <w:r>
        <w:rPr>
          <w:sz w:val="20"/>
        </w:rPr>
        <w:t>ochraně</w:t>
      </w:r>
      <w:r>
        <w:rPr>
          <w:spacing w:val="25"/>
          <w:sz w:val="20"/>
        </w:rPr>
        <w:t xml:space="preserve"> </w:t>
      </w:r>
      <w:r>
        <w:rPr>
          <w:sz w:val="20"/>
        </w:rPr>
        <w:t>senescentních</w:t>
      </w:r>
      <w:r>
        <w:rPr>
          <w:spacing w:val="26"/>
          <w:sz w:val="20"/>
        </w:rPr>
        <w:t xml:space="preserve"> </w:t>
      </w:r>
      <w:r>
        <w:rPr>
          <w:sz w:val="20"/>
        </w:rPr>
        <w:t>stromů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druhů na</w:t>
      </w:r>
      <w:r>
        <w:rPr>
          <w:spacing w:val="-1"/>
          <w:sz w:val="20"/>
        </w:rPr>
        <w:t xml:space="preserve"> </w:t>
      </w:r>
      <w:r>
        <w:rPr>
          <w:sz w:val="20"/>
        </w:rPr>
        <w:t>ně</w:t>
      </w:r>
      <w:r>
        <w:rPr>
          <w:spacing w:val="-1"/>
          <w:sz w:val="20"/>
        </w:rPr>
        <w:t xml:space="preserve"> </w:t>
      </w:r>
      <w:r>
        <w:rPr>
          <w:sz w:val="20"/>
        </w:rPr>
        <w:t>vázaných,</w:t>
      </w:r>
    </w:p>
    <w:p w:rsidR="00057A05" w:rsidRDefault="00E56597">
      <w:pPr>
        <w:pStyle w:val="Odstavecseseznamem"/>
        <w:numPr>
          <w:ilvl w:val="0"/>
          <w:numId w:val="10"/>
        </w:numPr>
        <w:tabs>
          <w:tab w:val="left" w:pos="868"/>
        </w:tabs>
        <w:ind w:hanging="36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vytvořeny</w:t>
      </w:r>
      <w:r>
        <w:rPr>
          <w:spacing w:val="-3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dvoujazyčné</w:t>
      </w:r>
      <w:r>
        <w:rPr>
          <w:spacing w:val="-3"/>
          <w:sz w:val="20"/>
        </w:rPr>
        <w:t xml:space="preserve"> </w:t>
      </w:r>
      <w:r>
        <w:rPr>
          <w:sz w:val="20"/>
        </w:rPr>
        <w:t>publikace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minimálním</w:t>
      </w:r>
      <w:r>
        <w:rPr>
          <w:spacing w:val="-4"/>
          <w:sz w:val="20"/>
        </w:rPr>
        <w:t xml:space="preserve"> </w:t>
      </w:r>
      <w:r>
        <w:rPr>
          <w:sz w:val="20"/>
        </w:rPr>
        <w:t>nákladem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2"/>
          <w:sz w:val="20"/>
        </w:rPr>
        <w:t xml:space="preserve"> </w:t>
      </w:r>
      <w:r>
        <w:rPr>
          <w:sz w:val="20"/>
        </w:rPr>
        <w:t>kusů</w:t>
      </w:r>
    </w:p>
    <w:p w:rsidR="00057A05" w:rsidRDefault="00E56597">
      <w:pPr>
        <w:pStyle w:val="Odstavecseseznamem"/>
        <w:numPr>
          <w:ilvl w:val="0"/>
          <w:numId w:val="10"/>
        </w:numPr>
        <w:tabs>
          <w:tab w:val="left" w:pos="868"/>
        </w:tabs>
        <w:spacing w:before="118"/>
        <w:ind w:right="132"/>
        <w:rPr>
          <w:sz w:val="20"/>
        </w:rPr>
      </w:pPr>
      <w:r>
        <w:rPr>
          <w:sz w:val="20"/>
        </w:rPr>
        <w:t>budou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vytvořeny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3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odborné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nebo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populárně-naučné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články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publikované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8"/>
          <w:sz w:val="20"/>
        </w:rPr>
        <w:t xml:space="preserve"> </w:t>
      </w:r>
      <w:r>
        <w:rPr>
          <w:sz w:val="20"/>
        </w:rPr>
        <w:t>periodikách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celorepublikovým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dosahem,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přinesou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čtenářům</w:t>
      </w:r>
      <w:r>
        <w:rPr>
          <w:spacing w:val="-10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hlubší</w:t>
      </w:r>
      <w:r>
        <w:rPr>
          <w:spacing w:val="-12"/>
          <w:sz w:val="20"/>
        </w:rPr>
        <w:t xml:space="preserve"> </w:t>
      </w:r>
      <w:r>
        <w:rPr>
          <w:sz w:val="20"/>
        </w:rPr>
        <w:t>vhled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kolem</w:t>
      </w:r>
      <w:r>
        <w:rPr>
          <w:spacing w:val="-52"/>
          <w:sz w:val="20"/>
        </w:rPr>
        <w:t xml:space="preserve"> </w:t>
      </w:r>
      <w:r>
        <w:rPr>
          <w:sz w:val="20"/>
        </w:rPr>
        <w:t>biotopů</w:t>
      </w:r>
      <w:r>
        <w:rPr>
          <w:spacing w:val="-1"/>
          <w:sz w:val="20"/>
        </w:rPr>
        <w:t xml:space="preserve"> </w:t>
      </w:r>
      <w:r>
        <w:rPr>
          <w:sz w:val="20"/>
        </w:rPr>
        <w:t>senescentních</w:t>
      </w:r>
      <w:r>
        <w:rPr>
          <w:spacing w:val="2"/>
          <w:sz w:val="20"/>
        </w:rPr>
        <w:t xml:space="preserve"> </w:t>
      </w:r>
      <w:r>
        <w:rPr>
          <w:sz w:val="20"/>
        </w:rPr>
        <w:t>druhů</w:t>
      </w:r>
    </w:p>
    <w:p w:rsidR="00057A05" w:rsidRDefault="00E56597">
      <w:pPr>
        <w:pStyle w:val="Odstavecseseznamem"/>
        <w:numPr>
          <w:ilvl w:val="0"/>
          <w:numId w:val="10"/>
        </w:numPr>
        <w:tabs>
          <w:tab w:val="left" w:pos="868"/>
        </w:tabs>
        <w:spacing w:before="122"/>
        <w:ind w:right="137"/>
        <w:rPr>
          <w:sz w:val="20"/>
        </w:rPr>
      </w:pP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uskutečněny</w:t>
      </w:r>
      <w:r>
        <w:rPr>
          <w:spacing w:val="30"/>
          <w:sz w:val="20"/>
        </w:rPr>
        <w:t xml:space="preserve"> </w:t>
      </w:r>
      <w:r>
        <w:rPr>
          <w:sz w:val="20"/>
        </w:rPr>
        <w:t>vzdělávací</w:t>
      </w:r>
      <w:r>
        <w:rPr>
          <w:spacing w:val="30"/>
          <w:sz w:val="20"/>
        </w:rPr>
        <w:t xml:space="preserve"> </w:t>
      </w:r>
      <w:r>
        <w:rPr>
          <w:sz w:val="20"/>
        </w:rPr>
        <w:t>aktivity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formě</w:t>
      </w:r>
      <w:r>
        <w:rPr>
          <w:spacing w:val="30"/>
          <w:sz w:val="20"/>
        </w:rPr>
        <w:t xml:space="preserve"> </w:t>
      </w:r>
      <w:r>
        <w:rPr>
          <w:sz w:val="20"/>
        </w:rPr>
        <w:t>workshopů,</w:t>
      </w:r>
      <w:r>
        <w:rPr>
          <w:spacing w:val="31"/>
          <w:sz w:val="20"/>
        </w:rPr>
        <w:t xml:space="preserve"> </w:t>
      </w:r>
      <w:r>
        <w:rPr>
          <w:sz w:val="20"/>
        </w:rPr>
        <w:t>výukových</w:t>
      </w:r>
      <w:r>
        <w:rPr>
          <w:spacing w:val="31"/>
          <w:sz w:val="20"/>
        </w:rPr>
        <w:t xml:space="preserve"> </w:t>
      </w:r>
      <w:r>
        <w:rPr>
          <w:sz w:val="20"/>
        </w:rPr>
        <w:t>programů</w:t>
      </w:r>
      <w:r>
        <w:rPr>
          <w:spacing w:val="31"/>
          <w:sz w:val="20"/>
        </w:rPr>
        <w:t xml:space="preserve"> </w:t>
      </w: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studenty</w:t>
      </w:r>
      <w:r>
        <w:rPr>
          <w:spacing w:val="-53"/>
          <w:sz w:val="20"/>
        </w:rPr>
        <w:t xml:space="preserve"> </w:t>
      </w:r>
      <w:r>
        <w:rPr>
          <w:sz w:val="20"/>
        </w:rPr>
        <w:t>a konference s pasivním zapojením min. 600 účastníků, konference pro pedag</w:t>
      </w:r>
      <w:r>
        <w:rPr>
          <w:sz w:val="20"/>
        </w:rPr>
        <w:t>ogy s aktivním</w:t>
      </w:r>
      <w:r>
        <w:rPr>
          <w:spacing w:val="1"/>
          <w:sz w:val="20"/>
        </w:rPr>
        <w:t xml:space="preserve"> </w:t>
      </w:r>
      <w:r>
        <w:rPr>
          <w:sz w:val="20"/>
        </w:rPr>
        <w:t>zapojením</w:t>
      </w:r>
      <w:r>
        <w:rPr>
          <w:spacing w:val="-3"/>
          <w:sz w:val="20"/>
        </w:rPr>
        <w:t xml:space="preserve"> </w:t>
      </w:r>
      <w:r>
        <w:rPr>
          <w:sz w:val="20"/>
        </w:rPr>
        <w:t>min.</w:t>
      </w:r>
      <w:r>
        <w:rPr>
          <w:spacing w:val="-1"/>
          <w:sz w:val="20"/>
        </w:rPr>
        <w:t xml:space="preserve"> </w:t>
      </w:r>
      <w:r>
        <w:rPr>
          <w:sz w:val="20"/>
        </w:rPr>
        <w:t>50 účastníků</w:t>
      </w:r>
    </w:p>
    <w:p w:rsidR="00057A05" w:rsidRDefault="00057A05">
      <w:pPr>
        <w:pStyle w:val="Zkladntext"/>
        <w:spacing w:before="12"/>
        <w:rPr>
          <w:sz w:val="28"/>
        </w:rPr>
      </w:pPr>
    </w:p>
    <w:p w:rsidR="00057A05" w:rsidRDefault="00E56597">
      <w:pPr>
        <w:pStyle w:val="Zkladntext"/>
        <w:ind w:left="867"/>
      </w:pPr>
      <w:r>
        <w:t>Dále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splnit závazné</w:t>
      </w:r>
      <w:r>
        <w:rPr>
          <w:spacing w:val="-4"/>
        </w:rPr>
        <w:t xml:space="preserve"> </w:t>
      </w:r>
      <w:r>
        <w:t>indikátory:</w:t>
      </w:r>
    </w:p>
    <w:p w:rsidR="00057A05" w:rsidRDefault="00057A05">
      <w:pPr>
        <w:sectPr w:rsidR="00057A05">
          <w:pgSz w:w="12240" w:h="15840"/>
          <w:pgMar w:top="1060" w:right="1000" w:bottom="1660" w:left="1540" w:header="0" w:footer="1410" w:gutter="0"/>
          <w:cols w:space="708"/>
        </w:sectPr>
      </w:pPr>
    </w:p>
    <w:p w:rsidR="00057A05" w:rsidRDefault="00E56597">
      <w:pPr>
        <w:pStyle w:val="Odstavecseseznamem"/>
        <w:numPr>
          <w:ilvl w:val="1"/>
          <w:numId w:val="10"/>
        </w:numPr>
        <w:tabs>
          <w:tab w:val="left" w:pos="1002"/>
        </w:tabs>
        <w:spacing w:before="73"/>
        <w:jc w:val="left"/>
        <w:rPr>
          <w:sz w:val="20"/>
        </w:rPr>
      </w:pPr>
      <w:r>
        <w:rPr>
          <w:sz w:val="20"/>
        </w:rPr>
        <w:lastRenderedPageBreak/>
        <w:t>uskutečnit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kampaň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zvýšení</w:t>
      </w:r>
      <w:r>
        <w:rPr>
          <w:spacing w:val="-2"/>
          <w:sz w:val="20"/>
        </w:rPr>
        <w:t xml:space="preserve"> </w:t>
      </w:r>
      <w:r>
        <w:rPr>
          <w:sz w:val="20"/>
        </w:rPr>
        <w:t>povědomí</w:t>
      </w:r>
    </w:p>
    <w:p w:rsidR="00057A05" w:rsidRDefault="00E56597">
      <w:pPr>
        <w:pStyle w:val="Odstavecseseznamem"/>
        <w:numPr>
          <w:ilvl w:val="1"/>
          <w:numId w:val="10"/>
        </w:numPr>
        <w:tabs>
          <w:tab w:val="left" w:pos="1002"/>
        </w:tabs>
        <w:spacing w:before="120"/>
        <w:jc w:val="left"/>
        <w:rPr>
          <w:sz w:val="20"/>
        </w:rPr>
      </w:pPr>
      <w:r>
        <w:rPr>
          <w:sz w:val="20"/>
        </w:rPr>
        <w:t>oslovit</w:t>
      </w:r>
      <w:r>
        <w:rPr>
          <w:spacing w:val="-3"/>
          <w:sz w:val="20"/>
        </w:rPr>
        <w:t xml:space="preserve"> </w:t>
      </w:r>
      <w:r>
        <w:rPr>
          <w:sz w:val="20"/>
        </w:rPr>
        <w:t>kampaní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zvyšování</w:t>
      </w:r>
      <w:r>
        <w:rPr>
          <w:spacing w:val="-4"/>
          <w:sz w:val="20"/>
        </w:rPr>
        <w:t xml:space="preserve"> </w:t>
      </w:r>
      <w:r>
        <w:rPr>
          <w:sz w:val="20"/>
        </w:rPr>
        <w:t>povědomí</w:t>
      </w:r>
      <w:r>
        <w:rPr>
          <w:spacing w:val="-3"/>
          <w:sz w:val="20"/>
        </w:rPr>
        <w:t xml:space="preserve"> </w:t>
      </w:r>
      <w:r>
        <w:rPr>
          <w:sz w:val="20"/>
        </w:rPr>
        <w:t>min.</w:t>
      </w:r>
      <w:r>
        <w:rPr>
          <w:spacing w:val="-3"/>
          <w:sz w:val="20"/>
        </w:rPr>
        <w:t xml:space="preserve"> </w:t>
      </w:r>
      <w:r>
        <w:rPr>
          <w:sz w:val="20"/>
        </w:rPr>
        <w:t>370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osob</w:t>
      </w:r>
    </w:p>
    <w:p w:rsidR="00057A05" w:rsidRDefault="00057A05">
      <w:pPr>
        <w:pStyle w:val="Zkladntext"/>
        <w:spacing w:before="1"/>
        <w:rPr>
          <w:sz w:val="18"/>
        </w:rPr>
      </w:pPr>
    </w:p>
    <w:p w:rsidR="00057A05" w:rsidRDefault="00E56597">
      <w:pPr>
        <w:pStyle w:val="Nadpis1"/>
        <w:ind w:right="2306"/>
      </w:pPr>
      <w:r>
        <w:t>III.</w:t>
      </w:r>
    </w:p>
    <w:p w:rsidR="00057A05" w:rsidRDefault="00E56597">
      <w:pPr>
        <w:pStyle w:val="Nadpis2"/>
        <w:ind w:left="2692" w:right="2308"/>
      </w:pPr>
      <w:r>
        <w:t>Výše</w:t>
      </w:r>
      <w:r>
        <w:rPr>
          <w:spacing w:val="-8"/>
        </w:rPr>
        <w:t xml:space="preserve"> </w:t>
      </w:r>
      <w:r>
        <w:t>podpory</w:t>
      </w:r>
    </w:p>
    <w:p w:rsidR="00057A05" w:rsidRDefault="00057A05">
      <w:pPr>
        <w:pStyle w:val="Zkladntext"/>
        <w:spacing w:before="1"/>
        <w:rPr>
          <w:b/>
          <w:sz w:val="18"/>
        </w:rPr>
      </w:pPr>
    </w:p>
    <w:p w:rsidR="00057A05" w:rsidRDefault="00E56597">
      <w:pPr>
        <w:pStyle w:val="Odstavecseseznamem"/>
        <w:numPr>
          <w:ilvl w:val="0"/>
          <w:numId w:val="9"/>
        </w:numPr>
        <w:tabs>
          <w:tab w:val="left" w:pos="44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přílohami,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vychází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jejich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1"/>
          <w:sz w:val="20"/>
        </w:rPr>
        <w:t xml:space="preserve"> </w:t>
      </w:r>
      <w:r>
        <w:rPr>
          <w:sz w:val="20"/>
        </w:rPr>
        <w:t>ministra,</w:t>
      </w:r>
      <w:r>
        <w:rPr>
          <w:spacing w:val="-53"/>
          <w:sz w:val="20"/>
        </w:rPr>
        <w:t xml:space="preserve"> </w:t>
      </w:r>
      <w:r>
        <w:rPr>
          <w:sz w:val="20"/>
        </w:rPr>
        <w:t>dle</w:t>
      </w:r>
      <w:r>
        <w:rPr>
          <w:spacing w:val="25"/>
          <w:sz w:val="20"/>
        </w:rPr>
        <w:t xml:space="preserve"> </w:t>
      </w:r>
      <w:r>
        <w:rPr>
          <w:sz w:val="20"/>
        </w:rPr>
        <w:t>čl.</w:t>
      </w:r>
      <w:r>
        <w:rPr>
          <w:spacing w:val="29"/>
          <w:sz w:val="20"/>
        </w:rPr>
        <w:t xml:space="preserve"> </w:t>
      </w:r>
      <w:r>
        <w:rPr>
          <w:sz w:val="20"/>
        </w:rPr>
        <w:t>I,</w:t>
      </w:r>
      <w:r>
        <w:rPr>
          <w:spacing w:val="27"/>
          <w:sz w:val="20"/>
        </w:rPr>
        <w:t xml:space="preserve"> </w:t>
      </w:r>
      <w:r>
        <w:rPr>
          <w:sz w:val="20"/>
        </w:rPr>
        <w:t>odst.</w:t>
      </w:r>
      <w:r>
        <w:rPr>
          <w:spacing w:val="26"/>
          <w:sz w:val="20"/>
        </w:rPr>
        <w:t xml:space="preserve"> </w:t>
      </w:r>
      <w:r>
        <w:rPr>
          <w:sz w:val="20"/>
        </w:rPr>
        <w:t>1)</w:t>
      </w:r>
      <w:r>
        <w:rPr>
          <w:spacing w:val="27"/>
          <w:sz w:val="20"/>
        </w:rPr>
        <w:t xml:space="preserve"> </w:t>
      </w:r>
      <w:r>
        <w:rPr>
          <w:sz w:val="20"/>
        </w:rPr>
        <w:t>této</w:t>
      </w:r>
      <w:r>
        <w:rPr>
          <w:spacing w:val="27"/>
          <w:sz w:val="20"/>
        </w:rPr>
        <w:t xml:space="preserve"> </w:t>
      </w:r>
      <w:r>
        <w:rPr>
          <w:sz w:val="20"/>
        </w:rPr>
        <w:t>Smlouvy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činí</w:t>
      </w:r>
      <w:r>
        <w:rPr>
          <w:spacing w:val="30"/>
          <w:sz w:val="20"/>
        </w:rPr>
        <w:t xml:space="preserve"> </w:t>
      </w:r>
      <w:r>
        <w:rPr>
          <w:sz w:val="20"/>
        </w:rPr>
        <w:t>pevně</w:t>
      </w:r>
      <w:r>
        <w:rPr>
          <w:spacing w:val="26"/>
          <w:sz w:val="20"/>
        </w:rPr>
        <w:t xml:space="preserve"> </w:t>
      </w:r>
      <w:r>
        <w:rPr>
          <w:sz w:val="20"/>
        </w:rPr>
        <w:t>stanovenou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neměnnou</w:t>
      </w:r>
      <w:r>
        <w:rPr>
          <w:spacing w:val="27"/>
          <w:sz w:val="20"/>
        </w:rPr>
        <w:t xml:space="preserve"> </w:t>
      </w:r>
      <w:r>
        <w:rPr>
          <w:sz w:val="20"/>
        </w:rPr>
        <w:t>částku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1 299</w:t>
      </w:r>
      <w:r>
        <w:rPr>
          <w:spacing w:val="-1"/>
          <w:sz w:val="20"/>
        </w:rPr>
        <w:t xml:space="preserve"> </w:t>
      </w:r>
      <w:r>
        <w:rPr>
          <w:sz w:val="20"/>
        </w:rPr>
        <w:t>240,00</w:t>
      </w:r>
      <w:r>
        <w:rPr>
          <w:spacing w:val="28"/>
          <w:sz w:val="20"/>
        </w:rPr>
        <w:t xml:space="preserve"> </w:t>
      </w:r>
      <w:r>
        <w:rPr>
          <w:sz w:val="20"/>
        </w:rPr>
        <w:t>Kč</w:t>
      </w:r>
      <w:r>
        <w:rPr>
          <w:spacing w:val="-52"/>
          <w:sz w:val="20"/>
        </w:rPr>
        <w:t xml:space="preserve"> </w:t>
      </w:r>
      <w:r>
        <w:rPr>
          <w:sz w:val="20"/>
        </w:rPr>
        <w:t>(tj. 49 970,77 EUR), která bude vyplacena v poměru 85 % z prostředků Finančního mechanismu Norska</w:t>
      </w:r>
      <w:r>
        <w:rPr>
          <w:spacing w:val="1"/>
          <w:sz w:val="20"/>
        </w:rPr>
        <w:t xml:space="preserve"> </w:t>
      </w:r>
      <w:r>
        <w:rPr>
          <w:sz w:val="20"/>
        </w:rPr>
        <w:t>2014-2021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57A05" w:rsidRDefault="00E56597">
      <w:pPr>
        <w:pStyle w:val="Odstavecseseznamem"/>
        <w:numPr>
          <w:ilvl w:val="0"/>
          <w:numId w:val="9"/>
        </w:numPr>
        <w:tabs>
          <w:tab w:val="left" w:pos="44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52"/>
          <w:sz w:val="20"/>
        </w:rPr>
        <w:t xml:space="preserve"> </w:t>
      </w:r>
      <w:r>
        <w:rPr>
          <w:sz w:val="20"/>
        </w:rPr>
        <w:t>výdajů vynaložených na dodávky, služby a stavební práce, a výdajů, kterými je akce realizována a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057A05" w:rsidRDefault="00057A05">
      <w:pPr>
        <w:pStyle w:val="Zkladntext"/>
        <w:rPr>
          <w:sz w:val="18"/>
        </w:rPr>
      </w:pPr>
    </w:p>
    <w:p w:rsidR="00057A05" w:rsidRDefault="00E56597">
      <w:pPr>
        <w:pStyle w:val="Nadpis1"/>
        <w:ind w:right="2308"/>
      </w:pPr>
      <w:r>
        <w:t>IV.</w:t>
      </w:r>
    </w:p>
    <w:p w:rsidR="00057A05" w:rsidRDefault="00E56597">
      <w:pPr>
        <w:pStyle w:val="Nadpis2"/>
        <w:ind w:left="2692" w:right="2311"/>
      </w:pP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</w:p>
    <w:p w:rsidR="00057A05" w:rsidRDefault="00057A05">
      <w:pPr>
        <w:pStyle w:val="Zkladntext"/>
        <w:spacing w:before="8"/>
        <w:rPr>
          <w:b/>
          <w:sz w:val="10"/>
        </w:rPr>
      </w:pPr>
    </w:p>
    <w:p w:rsidR="00057A05" w:rsidRDefault="00E56597">
      <w:pPr>
        <w:pStyle w:val="Odstavecseseznamem"/>
        <w:numPr>
          <w:ilvl w:val="0"/>
          <w:numId w:val="8"/>
        </w:numPr>
        <w:tabs>
          <w:tab w:val="left" w:pos="520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kterou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poskytnuty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Programu;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0"/>
        </w:tabs>
        <w:ind w:right="131"/>
        <w:jc w:val="both"/>
        <w:rPr>
          <w:sz w:val="20"/>
        </w:rPr>
      </w:pPr>
      <w:r>
        <w:rPr>
          <w:sz w:val="20"/>
        </w:rPr>
        <w:t>povinen,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implementace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spolupráci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partnerem,</w:t>
      </w:r>
      <w:r>
        <w:rPr>
          <w:spacing w:val="-4"/>
          <w:sz w:val="20"/>
        </w:rPr>
        <w:t xml:space="preserve"> </w:t>
      </w:r>
      <w:r>
        <w:rPr>
          <w:sz w:val="20"/>
        </w:rPr>
        <w:t>uza</w:t>
      </w:r>
      <w:r>
        <w:rPr>
          <w:sz w:val="20"/>
        </w:rPr>
        <w:t>vřít</w:t>
      </w:r>
      <w:r>
        <w:rPr>
          <w:spacing w:val="-3"/>
          <w:sz w:val="20"/>
        </w:rPr>
        <w:t xml:space="preserve"> </w:t>
      </w:r>
      <w:r>
        <w:rPr>
          <w:sz w:val="20"/>
        </w:rPr>
        <w:t>dohodu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partnerství</w:t>
      </w:r>
      <w:r>
        <w:rPr>
          <w:spacing w:val="-53"/>
          <w:sz w:val="20"/>
        </w:rPr>
        <w:t xml:space="preserve"> </w:t>
      </w:r>
      <w:r>
        <w:rPr>
          <w:sz w:val="20"/>
        </w:rPr>
        <w:t>dle článku 7.7. Nařízení a v dostatečném předstihu jej informovat o změnách akce, které se ho</w:t>
      </w:r>
      <w:r>
        <w:rPr>
          <w:spacing w:val="1"/>
          <w:sz w:val="20"/>
        </w:rPr>
        <w:t xml:space="preserve"> </w:t>
      </w:r>
      <w:r>
        <w:rPr>
          <w:sz w:val="20"/>
        </w:rPr>
        <w:t>týkají,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bodu 4,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7.6.</w:t>
      </w:r>
      <w:r>
        <w:rPr>
          <w:spacing w:val="-1"/>
          <w:sz w:val="20"/>
        </w:rPr>
        <w:t xml:space="preserve"> </w:t>
      </w:r>
      <w:r>
        <w:rPr>
          <w:sz w:val="20"/>
        </w:rPr>
        <w:t>Nařízení;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oprávněn</w:t>
      </w:r>
      <w:r>
        <w:rPr>
          <w:spacing w:val="24"/>
          <w:sz w:val="20"/>
        </w:rPr>
        <w:t xml:space="preserve"> </w:t>
      </w:r>
      <w:r>
        <w:rPr>
          <w:sz w:val="20"/>
        </w:rPr>
        <w:t>požadovat</w:t>
      </w:r>
      <w:r>
        <w:rPr>
          <w:spacing w:val="24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7"/>
          <w:sz w:val="20"/>
        </w:rPr>
        <w:t xml:space="preserve"> </w:t>
      </w:r>
      <w:r>
        <w:rPr>
          <w:sz w:val="20"/>
        </w:rPr>
        <w:t>1 299 240,00</w:t>
      </w:r>
      <w:r>
        <w:rPr>
          <w:spacing w:val="26"/>
          <w:sz w:val="20"/>
        </w:rPr>
        <w:t xml:space="preserve"> </w:t>
      </w:r>
      <w:r>
        <w:rPr>
          <w:sz w:val="20"/>
        </w:rPr>
        <w:t>Kč</w:t>
      </w:r>
      <w:r>
        <w:rPr>
          <w:spacing w:val="24"/>
          <w:sz w:val="20"/>
        </w:rPr>
        <w:t xml:space="preserve"> </w:t>
      </w:r>
      <w:r>
        <w:rPr>
          <w:sz w:val="20"/>
        </w:rPr>
        <w:t>(tj.</w:t>
      </w:r>
      <w:r>
        <w:rPr>
          <w:spacing w:val="27"/>
          <w:sz w:val="20"/>
        </w:rPr>
        <w:t xml:space="preserve"> </w:t>
      </w:r>
      <w:r>
        <w:rPr>
          <w:sz w:val="20"/>
        </w:rPr>
        <w:t>49 970,77 EUR),</w:t>
      </w:r>
      <w:r>
        <w:rPr>
          <w:spacing w:val="24"/>
          <w:sz w:val="20"/>
        </w:rPr>
        <w:t xml:space="preserve"> </w:t>
      </w:r>
      <w:r>
        <w:rPr>
          <w:sz w:val="20"/>
        </w:rPr>
        <w:t>dle</w:t>
      </w:r>
      <w:r>
        <w:rPr>
          <w:spacing w:val="26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III</w:t>
      </w:r>
      <w:r>
        <w:rPr>
          <w:spacing w:val="25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souladu</w:t>
      </w:r>
      <w:r>
        <w:rPr>
          <w:spacing w:val="55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Pokyny</w:t>
      </w:r>
      <w:r>
        <w:rPr>
          <w:spacing w:val="55"/>
          <w:sz w:val="20"/>
        </w:rPr>
        <w:t xml:space="preserve"> </w:t>
      </w:r>
      <w:r>
        <w:rPr>
          <w:sz w:val="20"/>
        </w:rPr>
        <w:t>pro</w:t>
      </w:r>
      <w:r>
        <w:rPr>
          <w:spacing w:val="54"/>
          <w:sz w:val="20"/>
        </w:rPr>
        <w:t xml:space="preserve"> </w:t>
      </w:r>
      <w:r>
        <w:rPr>
          <w:sz w:val="20"/>
        </w:rPr>
        <w:t>žadatele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konečné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z Programu</w:t>
      </w:r>
      <w:r>
        <w:rPr>
          <w:spacing w:val="54"/>
          <w:sz w:val="20"/>
        </w:rPr>
        <w:t xml:space="preserve"> </w:t>
      </w:r>
      <w:r>
        <w:rPr>
          <w:sz w:val="20"/>
        </w:rPr>
        <w:t>(dále</w:t>
      </w:r>
      <w:r>
        <w:rPr>
          <w:spacing w:val="55"/>
          <w:sz w:val="20"/>
        </w:rPr>
        <w:t xml:space="preserve"> </w:t>
      </w:r>
      <w:r>
        <w:rPr>
          <w:sz w:val="20"/>
        </w:rPr>
        <w:t>jen</w:t>
      </w:r>
      <w:r>
        <w:rPr>
          <w:spacing w:val="55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pro žadatele“),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tvoří přílohu Výzvy;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0"/>
        </w:tabs>
        <w:ind w:right="133"/>
        <w:jc w:val="both"/>
        <w:rPr>
          <w:sz w:val="20"/>
        </w:rPr>
      </w:pPr>
      <w:r>
        <w:rPr>
          <w:sz w:val="20"/>
        </w:rPr>
        <w:t>povinen postupovat v souladu s rozpočtem akce a dodržet jak způsob výpočtu nepřímých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7"/>
          <w:sz w:val="20"/>
        </w:rPr>
        <w:t xml:space="preserve"> </w:t>
      </w:r>
      <w:r>
        <w:rPr>
          <w:sz w:val="20"/>
        </w:rPr>
        <w:t>výši,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7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6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Agendovém</w:t>
      </w:r>
      <w:r>
        <w:rPr>
          <w:spacing w:val="5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7"/>
          <w:sz w:val="20"/>
        </w:rPr>
        <w:t xml:space="preserve"> </w:t>
      </w:r>
      <w:r>
        <w:rPr>
          <w:sz w:val="20"/>
        </w:rPr>
        <w:t>systému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7"/>
          <w:sz w:val="20"/>
        </w:rPr>
        <w:t xml:space="preserve"> </w:t>
      </w:r>
      <w:r>
        <w:rPr>
          <w:sz w:val="20"/>
        </w:rPr>
        <w:t>(dále</w:t>
      </w:r>
      <w:r>
        <w:rPr>
          <w:spacing w:val="5"/>
          <w:sz w:val="20"/>
        </w:rPr>
        <w:t xml:space="preserve"> </w:t>
      </w:r>
      <w:r>
        <w:rPr>
          <w:sz w:val="20"/>
        </w:rPr>
        <w:t>jen</w:t>
      </w:r>
      <w:r>
        <w:rPr>
          <w:spacing w:val="9"/>
          <w:sz w:val="20"/>
        </w:rPr>
        <w:t xml:space="preserve"> </w:t>
      </w:r>
      <w:r>
        <w:rPr>
          <w:sz w:val="20"/>
        </w:rPr>
        <w:t>„AIS</w:t>
      </w:r>
      <w:r>
        <w:rPr>
          <w:spacing w:val="7"/>
          <w:sz w:val="20"/>
        </w:rPr>
        <w:t xml:space="preserve"> </w:t>
      </w:r>
      <w:r>
        <w:rPr>
          <w:sz w:val="20"/>
        </w:rPr>
        <w:t>SFŽP</w:t>
      </w:r>
      <w:r>
        <w:rPr>
          <w:spacing w:val="7"/>
          <w:sz w:val="20"/>
        </w:rPr>
        <w:t xml:space="preserve"> </w:t>
      </w:r>
      <w:r>
        <w:rPr>
          <w:sz w:val="20"/>
        </w:rPr>
        <w:t>ČR“).</w:t>
      </w:r>
      <w:r>
        <w:rPr>
          <w:spacing w:val="9"/>
          <w:sz w:val="20"/>
        </w:rPr>
        <w:t xml:space="preserve"> </w:t>
      </w:r>
      <w:r>
        <w:rPr>
          <w:sz w:val="20"/>
        </w:rPr>
        <w:t>Změnu</w:t>
      </w:r>
      <w:r>
        <w:rPr>
          <w:spacing w:val="6"/>
          <w:sz w:val="20"/>
        </w:rPr>
        <w:t xml:space="preserve"> </w:t>
      </w:r>
      <w:r>
        <w:rPr>
          <w:sz w:val="20"/>
        </w:rPr>
        <w:t>rozložení</w:t>
      </w:r>
      <w:r>
        <w:rPr>
          <w:spacing w:val="6"/>
          <w:sz w:val="20"/>
        </w:rPr>
        <w:t xml:space="preserve"> </w:t>
      </w:r>
      <w:r>
        <w:rPr>
          <w:sz w:val="20"/>
        </w:rPr>
        <w:t>investic</w:t>
      </w:r>
      <w:r>
        <w:rPr>
          <w:spacing w:val="-52"/>
          <w:sz w:val="20"/>
        </w:rPr>
        <w:t xml:space="preserve"> </w:t>
      </w:r>
      <w:r>
        <w:rPr>
          <w:sz w:val="20"/>
        </w:rPr>
        <w:t>a neinvestic je možné provést změnovým řízením pouze na neprofinancovaných a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nevyúčtovaných</w:t>
      </w:r>
      <w:r>
        <w:rPr>
          <w:spacing w:val="2"/>
          <w:sz w:val="20"/>
        </w:rPr>
        <w:t xml:space="preserve"> </w:t>
      </w:r>
      <w:r>
        <w:rPr>
          <w:sz w:val="20"/>
        </w:rPr>
        <w:t>pros</w:t>
      </w:r>
      <w:r>
        <w:rPr>
          <w:sz w:val="20"/>
        </w:rPr>
        <w:t>tředcích</w:t>
      </w:r>
      <w:r>
        <w:rPr>
          <w:spacing w:val="2"/>
          <w:sz w:val="20"/>
        </w:rPr>
        <w:t xml:space="preserve"> </w:t>
      </w:r>
      <w:r>
        <w:rPr>
          <w:sz w:val="20"/>
        </w:rPr>
        <w:t>akce;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2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1"/>
          <w:sz w:val="20"/>
        </w:rPr>
        <w:t xml:space="preserve"> </w:t>
      </w:r>
      <w:r>
        <w:rPr>
          <w:sz w:val="20"/>
        </w:rPr>
        <w:t>zálohy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kap. VI,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3.</w:t>
      </w:r>
      <w:r>
        <w:rPr>
          <w:spacing w:val="-1"/>
          <w:sz w:val="20"/>
        </w:rPr>
        <w:t xml:space="preserve"> </w:t>
      </w:r>
      <w:r>
        <w:rPr>
          <w:sz w:val="20"/>
        </w:rPr>
        <w:t>a Pokynů</w:t>
      </w:r>
      <w:r>
        <w:rPr>
          <w:spacing w:val="-1"/>
          <w:sz w:val="20"/>
        </w:rPr>
        <w:t xml:space="preserve"> </w:t>
      </w:r>
      <w:r>
        <w:rPr>
          <w:sz w:val="20"/>
        </w:rPr>
        <w:t>pro žadatele;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</w:t>
      </w:r>
      <w:r>
        <w:rPr>
          <w:spacing w:val="1"/>
          <w:sz w:val="20"/>
        </w:rPr>
        <w:t xml:space="preserve"> </w:t>
      </w:r>
      <w:r>
        <w:rPr>
          <w:sz w:val="20"/>
        </w:rPr>
        <w:t>na realizaci akce a povinnosti vyplývající z této Smlouvy. Smlouvu nelze měnit se zpětnou</w:t>
      </w:r>
      <w:r>
        <w:rPr>
          <w:spacing w:val="1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změny;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2" w:hanging="361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5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57"/>
          <w:sz w:val="20"/>
        </w:rPr>
        <w:t xml:space="preserve"> </w:t>
      </w:r>
      <w:r>
        <w:rPr>
          <w:sz w:val="20"/>
        </w:rPr>
        <w:t>Fondu</w:t>
      </w:r>
      <w:r>
        <w:rPr>
          <w:spacing w:val="60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58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61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59"/>
          <w:sz w:val="20"/>
        </w:rPr>
        <w:t xml:space="preserve"> </w:t>
      </w:r>
      <w:r>
        <w:rPr>
          <w:sz w:val="20"/>
        </w:rPr>
        <w:t>zprávu,</w:t>
      </w:r>
      <w:r>
        <w:rPr>
          <w:spacing w:val="59"/>
          <w:sz w:val="20"/>
        </w:rPr>
        <w:t xml:space="preserve"> </w:t>
      </w:r>
      <w:r>
        <w:rPr>
          <w:sz w:val="20"/>
        </w:rPr>
        <w:t>včetně</w:t>
      </w:r>
      <w:r>
        <w:rPr>
          <w:spacing w:val="57"/>
          <w:sz w:val="20"/>
        </w:rPr>
        <w:t xml:space="preserve"> </w:t>
      </w:r>
      <w:r>
        <w:rPr>
          <w:sz w:val="20"/>
        </w:rPr>
        <w:t>žádosti</w:t>
      </w:r>
    </w:p>
    <w:p w:rsidR="00057A05" w:rsidRDefault="00E56597">
      <w:pPr>
        <w:pStyle w:val="Zkladntext"/>
        <w:ind w:left="1241" w:right="137"/>
        <w:jc w:val="both"/>
      </w:pPr>
      <w:r>
        <w:t>o platbu; závěrečnou m</w:t>
      </w:r>
      <w:r>
        <w:t>onitorovací zprávu příjemce podpory předloží nejpozději do 1 měsíce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uplynutí</w:t>
      </w:r>
      <w:r>
        <w:rPr>
          <w:spacing w:val="-1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této Smlouvy;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6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řádně</w:t>
      </w:r>
      <w:r>
        <w:rPr>
          <w:spacing w:val="1"/>
          <w:sz w:val="20"/>
        </w:rPr>
        <w:t xml:space="preserve"> </w:t>
      </w:r>
      <w:r>
        <w:rPr>
          <w:sz w:val="20"/>
        </w:rPr>
        <w:t>zaznamenat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příjmy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platnými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52"/>
          <w:sz w:val="20"/>
        </w:rPr>
        <w:t xml:space="preserve"> </w:t>
      </w:r>
      <w:r>
        <w:rPr>
          <w:sz w:val="20"/>
        </w:rPr>
        <w:t>standardy a obecně uznávanými účetními zásadami a rovněž musí být jasně a jednoznačně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identifikovatelné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vztahu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2" w:hanging="361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zaznamenávat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požadované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náležitosti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akce,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včetně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příslušných  </w:t>
      </w:r>
      <w:r>
        <w:rPr>
          <w:spacing w:val="23"/>
          <w:sz w:val="20"/>
        </w:rPr>
        <w:t xml:space="preserve"> </w:t>
      </w:r>
      <w:r>
        <w:rPr>
          <w:sz w:val="20"/>
        </w:rPr>
        <w:t>dokumentů,</w:t>
      </w:r>
    </w:p>
    <w:p w:rsidR="00057A05" w:rsidRDefault="00057A05">
      <w:pPr>
        <w:jc w:val="both"/>
        <w:rPr>
          <w:sz w:val="20"/>
        </w:rPr>
        <w:sectPr w:rsidR="00057A05">
          <w:pgSz w:w="12240" w:h="15840"/>
          <w:pgMar w:top="1060" w:right="1000" w:bottom="1660" w:left="1540" w:header="0" w:footer="1410" w:gutter="0"/>
          <w:cols w:space="708"/>
        </w:sectPr>
      </w:pPr>
    </w:p>
    <w:p w:rsidR="00057A05" w:rsidRDefault="00E56597">
      <w:pPr>
        <w:pStyle w:val="Zkladntext"/>
        <w:spacing w:before="73"/>
        <w:ind w:left="1241"/>
      </w:pPr>
      <w:r>
        <w:lastRenderedPageBreak/>
        <w:t>prostřednictvím</w:t>
      </w:r>
      <w:r>
        <w:rPr>
          <w:spacing w:val="-4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0"/>
        </w:tabs>
        <w:spacing w:before="120"/>
        <w:ind w:right="13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legislativou a pravidla stanovená v aktuálních Pokynech Státního fondu životního prostředí ČR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3"/>
          <w:sz w:val="20"/>
        </w:rPr>
        <w:t xml:space="preserve"> </w:t>
      </w:r>
      <w:r>
        <w:rPr>
          <w:sz w:val="20"/>
        </w:rPr>
        <w:t>zakázky</w:t>
      </w:r>
      <w:r>
        <w:rPr>
          <w:spacing w:val="-3"/>
          <w:sz w:val="20"/>
        </w:rPr>
        <w:t xml:space="preserve"> </w:t>
      </w:r>
      <w:r>
        <w:rPr>
          <w:sz w:val="20"/>
        </w:rPr>
        <w:t>v rámci FM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4"/>
          <w:sz w:val="20"/>
        </w:rPr>
        <w:t xml:space="preserve"> </w:t>
      </w:r>
      <w:r>
        <w:rPr>
          <w:sz w:val="20"/>
        </w:rPr>
        <w:t>2014-2021,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uveřejněny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stránkách</w:t>
      </w:r>
      <w:r>
        <w:rPr>
          <w:spacing w:val="-2"/>
          <w:sz w:val="20"/>
        </w:rPr>
        <w:t xml:space="preserve"> </w:t>
      </w:r>
      <w:r>
        <w:rPr>
          <w:sz w:val="20"/>
        </w:rPr>
        <w:t>Fondu;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28"/>
          <w:sz w:val="20"/>
        </w:rPr>
        <w:t xml:space="preserve"> </w:t>
      </w:r>
      <w:r>
        <w:rPr>
          <w:sz w:val="20"/>
        </w:rPr>
        <w:t>archivovat</w:t>
      </w:r>
      <w:r>
        <w:rPr>
          <w:spacing w:val="28"/>
          <w:sz w:val="20"/>
        </w:rPr>
        <w:t xml:space="preserve"> </w:t>
      </w:r>
      <w:r>
        <w:rPr>
          <w:sz w:val="20"/>
        </w:rPr>
        <w:t>všechny</w:t>
      </w:r>
      <w:r>
        <w:rPr>
          <w:spacing w:val="28"/>
          <w:sz w:val="20"/>
        </w:rPr>
        <w:t xml:space="preserve"> </w:t>
      </w:r>
      <w:r>
        <w:rPr>
          <w:sz w:val="20"/>
        </w:rPr>
        <w:t>dokumenty</w:t>
      </w:r>
      <w:r>
        <w:rPr>
          <w:spacing w:val="28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30"/>
          <w:sz w:val="20"/>
        </w:rPr>
        <w:t xml:space="preserve"> </w:t>
      </w:r>
      <w:r>
        <w:rPr>
          <w:sz w:val="20"/>
        </w:rPr>
        <w:t>s</w:t>
      </w:r>
      <w:r>
        <w:rPr>
          <w:spacing w:val="30"/>
          <w:sz w:val="20"/>
        </w:rPr>
        <w:t xml:space="preserve"> </w:t>
      </w:r>
      <w:r>
        <w:rPr>
          <w:sz w:val="20"/>
        </w:rPr>
        <w:t>realizací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8"/>
          <w:sz w:val="20"/>
        </w:rPr>
        <w:t xml:space="preserve"> </w:t>
      </w:r>
      <w:r>
        <w:rPr>
          <w:sz w:val="20"/>
        </w:rPr>
        <w:t>po</w:t>
      </w:r>
      <w:r>
        <w:rPr>
          <w:spacing w:val="29"/>
          <w:sz w:val="20"/>
        </w:rPr>
        <w:t xml:space="preserve"> </w:t>
      </w:r>
      <w:r>
        <w:rPr>
          <w:sz w:val="20"/>
        </w:rPr>
        <w:t>dobu</w:t>
      </w:r>
      <w:r>
        <w:rPr>
          <w:spacing w:val="29"/>
          <w:sz w:val="20"/>
        </w:rPr>
        <w:t xml:space="preserve"> </w:t>
      </w:r>
      <w:r>
        <w:rPr>
          <w:sz w:val="20"/>
        </w:rPr>
        <w:t>nejméně</w:t>
      </w:r>
      <w:r>
        <w:rPr>
          <w:spacing w:val="28"/>
          <w:sz w:val="20"/>
        </w:rPr>
        <w:t xml:space="preserve"> </w:t>
      </w:r>
      <w:r>
        <w:rPr>
          <w:sz w:val="20"/>
        </w:rPr>
        <w:t>10</w:t>
      </w:r>
      <w:r>
        <w:rPr>
          <w:spacing w:val="29"/>
          <w:sz w:val="20"/>
        </w:rPr>
        <w:t xml:space="preserve"> </w:t>
      </w:r>
      <w:r>
        <w:rPr>
          <w:sz w:val="20"/>
        </w:rPr>
        <w:t>let</w:t>
      </w:r>
      <w:r>
        <w:rPr>
          <w:spacing w:val="-5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ledna</w:t>
      </w:r>
      <w:r>
        <w:rPr>
          <w:spacing w:val="50"/>
          <w:sz w:val="20"/>
        </w:rPr>
        <w:t xml:space="preserve"> </w:t>
      </w:r>
      <w:r>
        <w:rPr>
          <w:sz w:val="20"/>
        </w:rPr>
        <w:t>roku</w:t>
      </w:r>
      <w:r>
        <w:rPr>
          <w:spacing w:val="4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0"/>
          <w:sz w:val="20"/>
        </w:rPr>
        <w:t xml:space="preserve"> </w:t>
      </w:r>
      <w:r>
        <w:rPr>
          <w:sz w:val="20"/>
        </w:rPr>
        <w:t>po</w:t>
      </w:r>
      <w:r>
        <w:rPr>
          <w:spacing w:val="5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50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4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8"/>
          <w:sz w:val="20"/>
        </w:rPr>
        <w:t xml:space="preserve"> </w:t>
      </w:r>
      <w:r>
        <w:rPr>
          <w:sz w:val="20"/>
        </w:rPr>
        <w:t>zprávy,</w:t>
      </w:r>
      <w:r>
        <w:rPr>
          <w:spacing w:val="49"/>
          <w:sz w:val="20"/>
        </w:rPr>
        <w:t xml:space="preserve"> </w:t>
      </w:r>
      <w:r>
        <w:rPr>
          <w:sz w:val="20"/>
        </w:rPr>
        <w:t>nejméně</w:t>
      </w:r>
      <w:r>
        <w:rPr>
          <w:spacing w:val="48"/>
          <w:sz w:val="20"/>
        </w:rPr>
        <w:t xml:space="preserve"> </w:t>
      </w:r>
      <w:r>
        <w:rPr>
          <w:sz w:val="20"/>
        </w:rPr>
        <w:t>však</w:t>
      </w:r>
      <w:r>
        <w:rPr>
          <w:spacing w:val="-52"/>
          <w:sz w:val="20"/>
        </w:rPr>
        <w:t xml:space="preserve"> </w:t>
      </w:r>
      <w:r>
        <w:rPr>
          <w:sz w:val="20"/>
        </w:rPr>
        <w:t>do 31. prosince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spacing w:before="118"/>
        <w:ind w:left="1241" w:right="132" w:hanging="360"/>
        <w:jc w:val="both"/>
        <w:rPr>
          <w:sz w:val="20"/>
        </w:rPr>
      </w:pPr>
      <w:r>
        <w:rPr>
          <w:sz w:val="20"/>
        </w:rPr>
        <w:t>srozuměn a uděluje souhlas s použitím i</w:t>
      </w:r>
      <w:r>
        <w:rPr>
          <w:sz w:val="20"/>
        </w:rPr>
        <w:t>nformací souvisejících s akcí pro účely administrace</w:t>
      </w:r>
      <w:r>
        <w:rPr>
          <w:spacing w:val="1"/>
          <w:sz w:val="20"/>
        </w:rPr>
        <w:t xml:space="preserve"> </w:t>
      </w:r>
      <w:r>
        <w:rPr>
          <w:sz w:val="20"/>
        </w:rPr>
        <w:t>Fondů</w:t>
      </w:r>
      <w:r>
        <w:rPr>
          <w:spacing w:val="-1"/>
          <w:sz w:val="20"/>
        </w:rPr>
        <w:t xml:space="preserve"> </w:t>
      </w:r>
      <w:r>
        <w:rPr>
          <w:sz w:val="20"/>
        </w:rPr>
        <w:t>EHP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Norska</w:t>
      </w:r>
      <w:r>
        <w:rPr>
          <w:spacing w:val="-1"/>
          <w:sz w:val="20"/>
        </w:rPr>
        <w:t xml:space="preserve"> </w:t>
      </w:r>
      <w:r>
        <w:rPr>
          <w:sz w:val="20"/>
        </w:rPr>
        <w:t>2014-2021;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0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pravdivé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spacing w:before="123" w:line="237" w:lineRule="auto"/>
        <w:ind w:left="1241" w:right="136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6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zabránilo</w:t>
      </w:r>
      <w:r>
        <w:rPr>
          <w:spacing w:val="-1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čemuž 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podrobit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kontrolám</w:t>
      </w:r>
      <w:r>
        <w:rPr>
          <w:spacing w:val="1"/>
          <w:sz w:val="20"/>
        </w:rPr>
        <w:t xml:space="preserve"> </w:t>
      </w:r>
      <w:r>
        <w:rPr>
          <w:sz w:val="20"/>
        </w:rPr>
        <w:t>orgánů</w:t>
      </w:r>
      <w:r>
        <w:rPr>
          <w:spacing w:val="1"/>
          <w:sz w:val="20"/>
        </w:rPr>
        <w:t xml:space="preserve"> </w:t>
      </w:r>
      <w:r>
        <w:rPr>
          <w:sz w:val="20"/>
        </w:rPr>
        <w:t>určených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účinné</w:t>
      </w:r>
      <w:r>
        <w:rPr>
          <w:spacing w:val="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 mechanismů EHP a Norska 2014-2021, tj. Auditního orgánu, Certifikačního orgánu,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kontaktního</w:t>
      </w:r>
      <w:r>
        <w:rPr>
          <w:spacing w:val="1"/>
          <w:sz w:val="20"/>
        </w:rPr>
        <w:t xml:space="preserve"> </w:t>
      </w:r>
      <w:r>
        <w:rPr>
          <w:sz w:val="20"/>
        </w:rPr>
        <w:t>místa,</w:t>
      </w:r>
      <w:r>
        <w:rPr>
          <w:spacing w:val="1"/>
          <w:sz w:val="20"/>
        </w:rPr>
        <w:t xml:space="preserve"> </w:t>
      </w:r>
      <w:r>
        <w:rPr>
          <w:sz w:val="20"/>
        </w:rPr>
        <w:t>Kanceláři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mechanismů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kontrolních</w:t>
      </w:r>
      <w:r>
        <w:rPr>
          <w:spacing w:val="1"/>
          <w:sz w:val="20"/>
        </w:rPr>
        <w:t xml:space="preserve"> </w:t>
      </w:r>
      <w:r>
        <w:rPr>
          <w:sz w:val="20"/>
        </w:rPr>
        <w:t>orgánů</w:t>
      </w:r>
      <w:r>
        <w:rPr>
          <w:spacing w:val="1"/>
          <w:sz w:val="20"/>
        </w:rPr>
        <w:t xml:space="preserve"> </w:t>
      </w:r>
      <w:r>
        <w:rPr>
          <w:sz w:val="20"/>
        </w:rPr>
        <w:t>Evropského</w:t>
      </w:r>
      <w:r>
        <w:rPr>
          <w:spacing w:val="50"/>
          <w:sz w:val="20"/>
        </w:rPr>
        <w:t xml:space="preserve"> </w:t>
      </w:r>
      <w:r>
        <w:rPr>
          <w:sz w:val="20"/>
        </w:rPr>
        <w:t>sdružení</w:t>
      </w:r>
      <w:r>
        <w:rPr>
          <w:spacing w:val="99"/>
          <w:sz w:val="20"/>
        </w:rPr>
        <w:t xml:space="preserve"> </w:t>
      </w:r>
      <w:r>
        <w:rPr>
          <w:sz w:val="20"/>
        </w:rPr>
        <w:t>volného</w:t>
      </w:r>
      <w:r>
        <w:rPr>
          <w:spacing w:val="103"/>
          <w:sz w:val="20"/>
        </w:rPr>
        <w:t xml:space="preserve"> </w:t>
      </w:r>
      <w:r>
        <w:rPr>
          <w:sz w:val="20"/>
        </w:rPr>
        <w:t>obchodu</w:t>
      </w:r>
      <w:r>
        <w:rPr>
          <w:spacing w:val="103"/>
          <w:sz w:val="20"/>
        </w:rPr>
        <w:t xml:space="preserve"> </w:t>
      </w:r>
      <w:r>
        <w:rPr>
          <w:sz w:val="20"/>
        </w:rPr>
        <w:t>a</w:t>
      </w:r>
      <w:r>
        <w:rPr>
          <w:spacing w:val="99"/>
          <w:sz w:val="20"/>
        </w:rPr>
        <w:t xml:space="preserve"> </w:t>
      </w:r>
      <w:r>
        <w:rPr>
          <w:sz w:val="20"/>
        </w:rPr>
        <w:t>neprodleně</w:t>
      </w:r>
      <w:r>
        <w:rPr>
          <w:spacing w:val="99"/>
          <w:sz w:val="20"/>
        </w:rPr>
        <w:t xml:space="preserve"> </w:t>
      </w:r>
      <w:r>
        <w:rPr>
          <w:sz w:val="20"/>
        </w:rPr>
        <w:t>poskytnout</w:t>
      </w:r>
      <w:r>
        <w:rPr>
          <w:spacing w:val="99"/>
          <w:sz w:val="20"/>
        </w:rPr>
        <w:t xml:space="preserve"> </w:t>
      </w:r>
      <w:r>
        <w:rPr>
          <w:sz w:val="20"/>
        </w:rPr>
        <w:t>požadovaný</w:t>
      </w:r>
      <w:r>
        <w:rPr>
          <w:spacing w:val="99"/>
          <w:sz w:val="20"/>
        </w:rPr>
        <w:t xml:space="preserve"> </w:t>
      </w:r>
      <w:r>
        <w:rPr>
          <w:sz w:val="20"/>
        </w:rPr>
        <w:t>přístup</w:t>
      </w:r>
      <w:r>
        <w:rPr>
          <w:spacing w:val="-53"/>
          <w:sz w:val="20"/>
        </w:rPr>
        <w:t xml:space="preserve"> </w:t>
      </w:r>
      <w:r>
        <w:rPr>
          <w:sz w:val="20"/>
        </w:rPr>
        <w:t>v so</w:t>
      </w:r>
      <w:r>
        <w:rPr>
          <w:sz w:val="20"/>
        </w:rPr>
        <w:t>uvislosti</w:t>
      </w:r>
      <w:r>
        <w:rPr>
          <w:spacing w:val="1"/>
          <w:sz w:val="20"/>
        </w:rPr>
        <w:t xml:space="preserve"> </w:t>
      </w:r>
      <w:r>
        <w:rPr>
          <w:sz w:val="20"/>
        </w:rPr>
        <w:t>s audity,</w:t>
      </w:r>
      <w:r>
        <w:rPr>
          <w:spacing w:val="1"/>
          <w:sz w:val="20"/>
        </w:rPr>
        <w:t xml:space="preserve"> </w:t>
      </w:r>
      <w:r>
        <w:rPr>
          <w:sz w:val="20"/>
        </w:rPr>
        <w:t>monitorováním</w:t>
      </w:r>
      <w:r>
        <w:rPr>
          <w:spacing w:val="1"/>
          <w:sz w:val="20"/>
        </w:rPr>
        <w:t xml:space="preserve"> </w:t>
      </w:r>
      <w:r>
        <w:rPr>
          <w:sz w:val="20"/>
        </w:rPr>
        <w:t>a evaluací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3"/>
          <w:sz w:val="20"/>
        </w:rPr>
        <w:t xml:space="preserve"> </w:t>
      </w:r>
      <w:r>
        <w:rPr>
          <w:sz w:val="20"/>
        </w:rPr>
        <w:t>dokumenty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kontrolní</w:t>
      </w:r>
      <w:r>
        <w:rPr>
          <w:spacing w:val="-2"/>
          <w:sz w:val="20"/>
        </w:rPr>
        <w:t xml:space="preserve"> </w:t>
      </w:r>
      <w:r>
        <w:rPr>
          <w:sz w:val="20"/>
        </w:rPr>
        <w:t>protokoly</w:t>
      </w:r>
      <w:r>
        <w:rPr>
          <w:spacing w:val="-2"/>
          <w:sz w:val="20"/>
        </w:rPr>
        <w:t xml:space="preserve"> </w:t>
      </w:r>
      <w:r>
        <w:rPr>
          <w:sz w:val="20"/>
        </w:rPr>
        <w:t>přímo Certifikačnímu</w:t>
      </w:r>
      <w:r>
        <w:rPr>
          <w:spacing w:val="-1"/>
          <w:sz w:val="20"/>
        </w:rPr>
        <w:t xml:space="preserve"> </w:t>
      </w:r>
      <w:r>
        <w:rPr>
          <w:sz w:val="20"/>
        </w:rPr>
        <w:t>orgánu;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2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zjištěných při realizaci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akce, tj. zejména porušení právního rámce Fondů EHP a Norska 2014-2021, ustanovení Evropské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unie, nebo ustanovení vnitrostátních právních předpisů země původu příjemce podpory, které</w:t>
      </w:r>
      <w:r>
        <w:rPr>
          <w:spacing w:val="1"/>
          <w:sz w:val="20"/>
        </w:rPr>
        <w:t xml:space="preserve"> </w:t>
      </w:r>
      <w:r>
        <w:rPr>
          <w:sz w:val="20"/>
        </w:rPr>
        <w:t>ovlivňují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ohrožují</w:t>
      </w:r>
      <w:r>
        <w:rPr>
          <w:spacing w:val="1"/>
          <w:sz w:val="20"/>
        </w:rPr>
        <w:t xml:space="preserve"> </w:t>
      </w:r>
      <w:r>
        <w:rPr>
          <w:sz w:val="20"/>
        </w:rPr>
        <w:t>jakoukoli</w:t>
      </w:r>
      <w:r>
        <w:rPr>
          <w:spacing w:val="1"/>
          <w:sz w:val="20"/>
        </w:rPr>
        <w:t xml:space="preserve"> </w:t>
      </w:r>
      <w:r>
        <w:rPr>
          <w:sz w:val="20"/>
        </w:rPr>
        <w:t>fázi</w:t>
      </w:r>
      <w:r>
        <w:rPr>
          <w:spacing w:val="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například</w:t>
      </w:r>
      <w:r>
        <w:rPr>
          <w:spacing w:val="1"/>
          <w:sz w:val="20"/>
        </w:rPr>
        <w:t xml:space="preserve"> </w:t>
      </w:r>
      <w:r>
        <w:rPr>
          <w:sz w:val="20"/>
        </w:rPr>
        <w:t>nezpůsob</w:t>
      </w:r>
      <w:r>
        <w:rPr>
          <w:sz w:val="20"/>
        </w:rPr>
        <w:t>ilými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nepřiměřenými</w:t>
      </w:r>
      <w:r>
        <w:rPr>
          <w:spacing w:val="-2"/>
          <w:sz w:val="20"/>
        </w:rPr>
        <w:t xml:space="preserve"> </w:t>
      </w:r>
      <w:r>
        <w:rPr>
          <w:sz w:val="20"/>
        </w:rPr>
        <w:t>výdaji;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1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4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4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2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</w:t>
      </w:r>
      <w:r>
        <w:rPr>
          <w:spacing w:val="-53"/>
          <w:sz w:val="20"/>
        </w:rPr>
        <w:t xml:space="preserve"> </w:t>
      </w:r>
      <w:r>
        <w:rPr>
          <w:sz w:val="20"/>
        </w:rPr>
        <w:t>včetně</w:t>
      </w:r>
      <w:r>
        <w:rPr>
          <w:spacing w:val="21"/>
          <w:sz w:val="20"/>
        </w:rPr>
        <w:t xml:space="preserve"> </w:t>
      </w:r>
      <w:r>
        <w:rPr>
          <w:sz w:val="20"/>
        </w:rPr>
        <w:t>způsobu</w:t>
      </w:r>
      <w:r>
        <w:rPr>
          <w:spacing w:val="23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22"/>
          <w:sz w:val="20"/>
        </w:rPr>
        <w:t xml:space="preserve"> </w:t>
      </w:r>
      <w:r>
        <w:rPr>
          <w:sz w:val="20"/>
        </w:rPr>
        <w:t>jeho</w:t>
      </w:r>
      <w:r>
        <w:rPr>
          <w:spacing w:val="23"/>
          <w:sz w:val="20"/>
        </w:rPr>
        <w:t xml:space="preserve"> </w:t>
      </w:r>
      <w:r>
        <w:rPr>
          <w:sz w:val="20"/>
        </w:rPr>
        <w:t>dlouhodobé</w:t>
      </w:r>
      <w:r>
        <w:rPr>
          <w:spacing w:val="22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22"/>
          <w:sz w:val="20"/>
        </w:rPr>
        <w:t xml:space="preserve"> </w:t>
      </w:r>
      <w:r>
        <w:rPr>
          <w:sz w:val="20"/>
        </w:rPr>
        <w:t>které</w:t>
      </w:r>
      <w:r>
        <w:rPr>
          <w:spacing w:val="21"/>
          <w:sz w:val="20"/>
        </w:rPr>
        <w:t xml:space="preserve"> </w:t>
      </w:r>
      <w:r>
        <w:rPr>
          <w:sz w:val="20"/>
        </w:rPr>
        <w:t>zahrnují</w:t>
      </w:r>
      <w:r>
        <w:rPr>
          <w:spacing w:val="22"/>
          <w:sz w:val="20"/>
        </w:rPr>
        <w:t xml:space="preserve"> </w:t>
      </w:r>
      <w:r>
        <w:rPr>
          <w:sz w:val="20"/>
        </w:rPr>
        <w:t>investici</w:t>
      </w:r>
      <w:r>
        <w:rPr>
          <w:spacing w:val="-52"/>
          <w:sz w:val="20"/>
        </w:rPr>
        <w:t xml:space="preserve"> </w:t>
      </w:r>
      <w:r>
        <w:rPr>
          <w:sz w:val="20"/>
        </w:rPr>
        <w:t>do nemovitosti</w:t>
      </w:r>
      <w:r>
        <w:rPr>
          <w:spacing w:val="-1"/>
          <w:sz w:val="20"/>
        </w:rPr>
        <w:t xml:space="preserve"> </w:t>
      </w:r>
      <w:r>
        <w:rPr>
          <w:sz w:val="20"/>
        </w:rPr>
        <w:t>a/nebo pozemku (včetně</w:t>
      </w:r>
      <w:r>
        <w:rPr>
          <w:spacing w:val="-1"/>
          <w:sz w:val="20"/>
        </w:rPr>
        <w:t xml:space="preserve"> </w:t>
      </w:r>
      <w:r>
        <w:rPr>
          <w:sz w:val="20"/>
        </w:rPr>
        <w:t>renovací),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navíc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057A05" w:rsidRDefault="00E56597">
      <w:pPr>
        <w:pStyle w:val="Odstavecseseznamem"/>
        <w:numPr>
          <w:ilvl w:val="2"/>
          <w:numId w:val="8"/>
        </w:numPr>
        <w:tabs>
          <w:tab w:val="left" w:pos="1962"/>
        </w:tabs>
        <w:ind w:right="139"/>
        <w:jc w:val="both"/>
        <w:rPr>
          <w:sz w:val="20"/>
        </w:rPr>
      </w:pPr>
      <w:r>
        <w:rPr>
          <w:sz w:val="20"/>
        </w:rPr>
        <w:t>zajistit</w:t>
      </w:r>
      <w:r>
        <w:rPr>
          <w:spacing w:val="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objektů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pěti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1"/>
          <w:sz w:val="20"/>
        </w:rPr>
        <w:t xml:space="preserve"> </w:t>
      </w:r>
      <w:r>
        <w:rPr>
          <w:sz w:val="20"/>
        </w:rPr>
        <w:t>monitorovací zprávy akce ze strany Fondu a po stejně dlouhou dobu využívat danou</w:t>
      </w:r>
      <w:r>
        <w:rPr>
          <w:spacing w:val="1"/>
          <w:sz w:val="20"/>
        </w:rPr>
        <w:t xml:space="preserve"> </w:t>
      </w:r>
      <w:r>
        <w:rPr>
          <w:sz w:val="20"/>
        </w:rPr>
        <w:t>nemovitost</w:t>
      </w:r>
      <w:r>
        <w:rPr>
          <w:spacing w:val="-2"/>
          <w:sz w:val="20"/>
        </w:rPr>
        <w:t xml:space="preserve"> </w:t>
      </w:r>
      <w:r>
        <w:rPr>
          <w:sz w:val="20"/>
        </w:rPr>
        <w:t>a/nebo</w:t>
      </w:r>
      <w:r>
        <w:rPr>
          <w:spacing w:val="-1"/>
          <w:sz w:val="20"/>
        </w:rPr>
        <w:t xml:space="preserve"> </w:t>
      </w:r>
      <w:r>
        <w:rPr>
          <w:sz w:val="20"/>
        </w:rPr>
        <w:t>pozemek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účely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II.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057A05" w:rsidRDefault="00E56597">
      <w:pPr>
        <w:pStyle w:val="Odstavecseseznamem"/>
        <w:numPr>
          <w:ilvl w:val="2"/>
          <w:numId w:val="8"/>
        </w:numPr>
        <w:tabs>
          <w:tab w:val="left" w:pos="1962"/>
        </w:tabs>
        <w:spacing w:before="119"/>
        <w:ind w:right="135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</w:t>
      </w:r>
      <w:r>
        <w:rPr>
          <w:spacing w:val="-52"/>
          <w:sz w:val="20"/>
        </w:rPr>
        <w:t xml:space="preserve"> </w:t>
      </w:r>
      <w:r>
        <w:rPr>
          <w:sz w:val="20"/>
        </w:rPr>
        <w:t>pojistit</w:t>
      </w:r>
      <w:r>
        <w:rPr>
          <w:spacing w:val="54"/>
          <w:sz w:val="20"/>
        </w:rPr>
        <w:t xml:space="preserve"> </w:t>
      </w:r>
      <w:r>
        <w:rPr>
          <w:sz w:val="20"/>
        </w:rPr>
        <w:t>jak</w:t>
      </w:r>
      <w:r>
        <w:rPr>
          <w:spacing w:val="55"/>
          <w:sz w:val="20"/>
        </w:rPr>
        <w:t xml:space="preserve"> </w:t>
      </w:r>
      <w:r>
        <w:rPr>
          <w:sz w:val="20"/>
        </w:rPr>
        <w:t>během</w:t>
      </w:r>
      <w:r>
        <w:rPr>
          <w:spacing w:val="5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56"/>
          <w:sz w:val="20"/>
        </w:rPr>
        <w:t xml:space="preserve"> </w:t>
      </w:r>
      <w:r>
        <w:rPr>
          <w:sz w:val="20"/>
        </w:rPr>
        <w:t>tak</w:t>
      </w:r>
      <w:r>
        <w:rPr>
          <w:spacing w:val="54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stanovenou</w:t>
      </w:r>
      <w:r>
        <w:rPr>
          <w:spacing w:val="55"/>
          <w:sz w:val="20"/>
        </w:rPr>
        <w:t xml:space="preserve"> </w:t>
      </w:r>
      <w:r>
        <w:rPr>
          <w:sz w:val="20"/>
        </w:rPr>
        <w:t>dobu</w:t>
      </w:r>
      <w:r>
        <w:rPr>
          <w:spacing w:val="55"/>
          <w:sz w:val="20"/>
        </w:rPr>
        <w:t xml:space="preserve"> </w:t>
      </w:r>
      <w:r>
        <w:rPr>
          <w:sz w:val="20"/>
        </w:rPr>
        <w:t>nejméně</w:t>
      </w:r>
      <w:r>
        <w:rPr>
          <w:spacing w:val="55"/>
          <w:sz w:val="20"/>
        </w:rPr>
        <w:t xml:space="preserve"> </w:t>
      </w:r>
      <w:r>
        <w:rPr>
          <w:sz w:val="20"/>
        </w:rPr>
        <w:t>pěti   let</w:t>
      </w:r>
      <w:r>
        <w:rPr>
          <w:spacing w:val="-5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zprávy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Fondu;</w:t>
      </w:r>
    </w:p>
    <w:p w:rsidR="00057A05" w:rsidRDefault="00E56597">
      <w:pPr>
        <w:pStyle w:val="Odstavecseseznamem"/>
        <w:numPr>
          <w:ilvl w:val="2"/>
          <w:numId w:val="8"/>
        </w:numPr>
        <w:tabs>
          <w:tab w:val="left" w:pos="1962"/>
        </w:tabs>
        <w:ind w:hanging="370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uvedenou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4"/>
          <w:sz w:val="20"/>
        </w:rPr>
        <w:t xml:space="preserve"> </w:t>
      </w:r>
      <w:r>
        <w:rPr>
          <w:sz w:val="20"/>
        </w:rPr>
        <w:t>let vyčlen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údržbu;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5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</w:t>
      </w:r>
      <w:r>
        <w:rPr>
          <w:spacing w:val="1"/>
          <w:sz w:val="20"/>
        </w:rPr>
        <w:t xml:space="preserve"> </w:t>
      </w:r>
      <w:r>
        <w:rPr>
          <w:sz w:val="20"/>
        </w:rPr>
        <w:t>zástupcům Fondu získávat a využívat pořízený fotografický materiál a filmové záběry a ty dále</w:t>
      </w:r>
      <w:r>
        <w:rPr>
          <w:spacing w:val="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stranám,</w:t>
      </w:r>
      <w:r>
        <w:rPr>
          <w:spacing w:val="-6"/>
          <w:sz w:val="20"/>
        </w:rPr>
        <w:t xml:space="preserve"> </w:t>
      </w:r>
      <w:r>
        <w:rPr>
          <w:sz w:val="20"/>
        </w:rPr>
        <w:t>jakož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ostatní</w:t>
      </w:r>
      <w:r>
        <w:rPr>
          <w:spacing w:val="-8"/>
          <w:sz w:val="20"/>
        </w:rPr>
        <w:t xml:space="preserve"> </w:t>
      </w:r>
      <w:r>
        <w:rPr>
          <w:sz w:val="20"/>
        </w:rPr>
        <w:t>pokyny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7"/>
          <w:sz w:val="20"/>
        </w:rPr>
        <w:t xml:space="preserve"> </w:t>
      </w: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8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Pokyny</w:t>
      </w:r>
      <w:r>
        <w:rPr>
          <w:spacing w:val="-5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žadatele.</w:t>
      </w:r>
    </w:p>
    <w:p w:rsidR="00057A05" w:rsidRDefault="00E56597">
      <w:pPr>
        <w:pStyle w:val="Odstavecseseznamem"/>
        <w:numPr>
          <w:ilvl w:val="1"/>
          <w:numId w:val="8"/>
        </w:numPr>
        <w:tabs>
          <w:tab w:val="left" w:pos="1242"/>
        </w:tabs>
        <w:ind w:left="1242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7"/>
          <w:sz w:val="20"/>
        </w:rPr>
        <w:t xml:space="preserve"> </w:t>
      </w:r>
      <w:r>
        <w:rPr>
          <w:sz w:val="20"/>
        </w:rPr>
        <w:t>Fondu</w:t>
      </w:r>
      <w:r>
        <w:rPr>
          <w:spacing w:val="8"/>
          <w:sz w:val="20"/>
        </w:rPr>
        <w:t xml:space="preserve"> </w:t>
      </w:r>
      <w:r>
        <w:rPr>
          <w:sz w:val="20"/>
        </w:rPr>
        <w:t>roční</w:t>
      </w:r>
      <w:r>
        <w:rPr>
          <w:spacing w:val="7"/>
          <w:sz w:val="20"/>
        </w:rPr>
        <w:t xml:space="preserve"> </w:t>
      </w:r>
      <w:r>
        <w:rPr>
          <w:sz w:val="20"/>
        </w:rPr>
        <w:t>finanční</w:t>
      </w:r>
      <w:r>
        <w:rPr>
          <w:spacing w:val="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8"/>
          <w:sz w:val="20"/>
        </w:rPr>
        <w:t xml:space="preserve"> </w:t>
      </w:r>
      <w:r>
        <w:rPr>
          <w:sz w:val="20"/>
        </w:rPr>
        <w:t>vztahů</w:t>
      </w:r>
      <w:r>
        <w:rPr>
          <w:spacing w:val="7"/>
          <w:sz w:val="20"/>
        </w:rPr>
        <w:t xml:space="preserve"> </w:t>
      </w:r>
      <w:r>
        <w:rPr>
          <w:sz w:val="20"/>
        </w:rPr>
        <w:t>vzniklých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7"/>
          <w:sz w:val="20"/>
        </w:rPr>
        <w:t xml:space="preserve"> </w:t>
      </w:r>
      <w:r>
        <w:rPr>
          <w:sz w:val="20"/>
        </w:rPr>
        <w:t>základě</w:t>
      </w:r>
      <w:r>
        <w:rPr>
          <w:spacing w:val="7"/>
          <w:sz w:val="20"/>
        </w:rPr>
        <w:t xml:space="preserve"> </w:t>
      </w:r>
      <w:r>
        <w:rPr>
          <w:sz w:val="20"/>
        </w:rPr>
        <w:t>této</w:t>
      </w:r>
      <w:r>
        <w:rPr>
          <w:spacing w:val="8"/>
          <w:sz w:val="20"/>
        </w:rPr>
        <w:t xml:space="preserve"> </w:t>
      </w:r>
      <w:r>
        <w:rPr>
          <w:sz w:val="20"/>
        </w:rPr>
        <w:t>Smlouvy,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vždy</w:t>
      </w:r>
    </w:p>
    <w:p w:rsidR="00057A05" w:rsidRDefault="00057A05">
      <w:pPr>
        <w:jc w:val="both"/>
        <w:rPr>
          <w:sz w:val="20"/>
        </w:rPr>
        <w:sectPr w:rsidR="00057A05">
          <w:pgSz w:w="12240" w:h="15840"/>
          <w:pgMar w:top="1060" w:right="1000" w:bottom="1660" w:left="1540" w:header="0" w:footer="1410" w:gutter="0"/>
          <w:cols w:space="708"/>
        </w:sectPr>
      </w:pPr>
    </w:p>
    <w:p w:rsidR="00057A05" w:rsidRDefault="00E56597">
      <w:pPr>
        <w:pStyle w:val="Zkladntext"/>
        <w:spacing w:before="73"/>
        <w:ind w:left="1241"/>
      </w:pPr>
      <w:r>
        <w:lastRenderedPageBreak/>
        <w:t>nejpozději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31.</w:t>
      </w:r>
      <w:r>
        <w:rPr>
          <w:spacing w:val="22"/>
        </w:rPr>
        <w:t xml:space="preserve"> </w:t>
      </w:r>
      <w:r>
        <w:t>ledna</w:t>
      </w:r>
      <w:r>
        <w:rPr>
          <w:spacing w:val="27"/>
        </w:rPr>
        <w:t xml:space="preserve"> </w:t>
      </w:r>
      <w:r>
        <w:t>následujícího</w:t>
      </w:r>
      <w:r>
        <w:rPr>
          <w:spacing w:val="25"/>
        </w:rPr>
        <w:t xml:space="preserve"> </w:t>
      </w:r>
      <w:r>
        <w:t>kalendářního</w:t>
      </w:r>
      <w:r>
        <w:rPr>
          <w:spacing w:val="25"/>
        </w:rPr>
        <w:t xml:space="preserve"> </w:t>
      </w:r>
      <w:r>
        <w:t>roku;</w:t>
      </w:r>
      <w:r>
        <w:rPr>
          <w:spacing w:val="22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obsahu</w:t>
      </w:r>
      <w:r>
        <w:rPr>
          <w:spacing w:val="22"/>
        </w:rPr>
        <w:t xml:space="preserve"> </w:t>
      </w:r>
      <w:r>
        <w:t>ročního</w:t>
      </w:r>
      <w:r>
        <w:rPr>
          <w:spacing w:val="23"/>
        </w:rPr>
        <w:t xml:space="preserve"> </w:t>
      </w:r>
      <w:r>
        <w:t>finančního</w:t>
      </w:r>
      <w:r>
        <w:rPr>
          <w:spacing w:val="-52"/>
        </w:rPr>
        <w:t xml:space="preserve"> </w:t>
      </w:r>
      <w:r>
        <w:t>vypořádání</w:t>
      </w:r>
      <w:r>
        <w:rPr>
          <w:spacing w:val="1"/>
        </w:rPr>
        <w:t xml:space="preserve"> </w:t>
      </w:r>
      <w:r>
        <w:t>může</w:t>
      </w:r>
      <w:r>
        <w:rPr>
          <w:spacing w:val="-1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vydat</w:t>
      </w:r>
      <w:r>
        <w:rPr>
          <w:spacing w:val="-1"/>
        </w:rPr>
        <w:t xml:space="preserve"> </w:t>
      </w:r>
      <w:r>
        <w:t>příjemci</w:t>
      </w:r>
      <w:r>
        <w:rPr>
          <w:spacing w:val="-1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závazné</w:t>
      </w:r>
      <w:r>
        <w:rPr>
          <w:spacing w:val="-1"/>
        </w:rPr>
        <w:t xml:space="preserve"> </w:t>
      </w:r>
      <w:r>
        <w:t>pokyny.</w:t>
      </w:r>
    </w:p>
    <w:p w:rsidR="00057A05" w:rsidRDefault="00057A05">
      <w:pPr>
        <w:pStyle w:val="Zkladntext"/>
      </w:pPr>
    </w:p>
    <w:p w:rsidR="00057A05" w:rsidRDefault="00057A05">
      <w:pPr>
        <w:sectPr w:rsidR="00057A05">
          <w:pgSz w:w="12240" w:h="15840"/>
          <w:pgMar w:top="1060" w:right="1000" w:bottom="1660" w:left="1540" w:header="0" w:footer="1410" w:gutter="0"/>
          <w:cols w:space="708"/>
        </w:sectPr>
      </w:pPr>
    </w:p>
    <w:p w:rsidR="00057A05" w:rsidRDefault="00057A05">
      <w:pPr>
        <w:pStyle w:val="Zkladntext"/>
        <w:rPr>
          <w:sz w:val="26"/>
        </w:rPr>
      </w:pPr>
    </w:p>
    <w:p w:rsidR="00057A05" w:rsidRDefault="00057A05">
      <w:pPr>
        <w:pStyle w:val="Zkladntext"/>
        <w:rPr>
          <w:sz w:val="26"/>
        </w:rPr>
      </w:pPr>
    </w:p>
    <w:p w:rsidR="00057A05" w:rsidRDefault="00057A05">
      <w:pPr>
        <w:pStyle w:val="Zkladntext"/>
        <w:spacing w:before="3"/>
        <w:rPr>
          <w:sz w:val="24"/>
        </w:rPr>
      </w:pPr>
    </w:p>
    <w:p w:rsidR="00057A05" w:rsidRDefault="00E56597">
      <w:pPr>
        <w:pStyle w:val="Odstavecseseznamem"/>
        <w:numPr>
          <w:ilvl w:val="0"/>
          <w:numId w:val="7"/>
        </w:numPr>
        <w:tabs>
          <w:tab w:val="left" w:pos="446"/>
        </w:tabs>
        <w:spacing w:before="0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057A05" w:rsidRDefault="00E56597">
      <w:pPr>
        <w:spacing w:before="2"/>
        <w:rPr>
          <w:sz w:val="18"/>
        </w:rPr>
      </w:pPr>
      <w:r>
        <w:br w:type="column"/>
      </w:r>
    </w:p>
    <w:p w:rsidR="00057A05" w:rsidRDefault="00E56597">
      <w:pPr>
        <w:pStyle w:val="Nadpis1"/>
        <w:ind w:left="145" w:right="3623"/>
      </w:pPr>
      <w:r>
        <w:t>V.</w:t>
      </w:r>
    </w:p>
    <w:p w:rsidR="00057A05" w:rsidRDefault="00E56597">
      <w:pPr>
        <w:pStyle w:val="Nadpis2"/>
        <w:spacing w:before="0"/>
        <w:ind w:left="145" w:right="3625"/>
      </w:pP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Fondu</w:t>
      </w:r>
    </w:p>
    <w:p w:rsidR="00057A05" w:rsidRDefault="00057A05">
      <w:pPr>
        <w:sectPr w:rsidR="00057A05">
          <w:type w:val="continuous"/>
          <w:pgSz w:w="12240" w:h="15840"/>
          <w:pgMar w:top="940" w:right="1000" w:bottom="1600" w:left="1540" w:header="0" w:footer="1410" w:gutter="0"/>
          <w:cols w:num="2" w:space="708" w:equalWidth="0">
            <w:col w:w="1181" w:space="2326"/>
            <w:col w:w="6193"/>
          </w:cols>
        </w:sectPr>
      </w:pPr>
    </w:p>
    <w:p w:rsidR="00057A05" w:rsidRDefault="00E56597">
      <w:pPr>
        <w:pStyle w:val="Odstavecseseznamem"/>
        <w:numPr>
          <w:ilvl w:val="1"/>
          <w:numId w:val="7"/>
        </w:numPr>
        <w:tabs>
          <w:tab w:val="left" w:pos="124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</w:t>
      </w:r>
      <w:r>
        <w:rPr>
          <w:spacing w:val="1"/>
          <w:sz w:val="20"/>
        </w:rPr>
        <w:t xml:space="preserve"> </w:t>
      </w:r>
      <w:r>
        <w:rPr>
          <w:sz w:val="20"/>
        </w:rPr>
        <w:t>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sníží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zálohy;</w:t>
      </w:r>
    </w:p>
    <w:p w:rsidR="00057A05" w:rsidRDefault="00E56597">
      <w:pPr>
        <w:pStyle w:val="Odstavecseseznamem"/>
        <w:numPr>
          <w:ilvl w:val="1"/>
          <w:numId w:val="7"/>
        </w:numPr>
        <w:tabs>
          <w:tab w:val="left" w:pos="1242"/>
        </w:tabs>
        <w:ind w:left="1241" w:right="140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</w:t>
      </w:r>
      <w:r>
        <w:rPr>
          <w:spacing w:val="1"/>
          <w:sz w:val="20"/>
        </w:rPr>
        <w:t xml:space="preserve"> </w:t>
      </w:r>
      <w:r>
        <w:rPr>
          <w:sz w:val="20"/>
        </w:rPr>
        <w:t>zda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Smlouvou;</w:t>
      </w:r>
    </w:p>
    <w:p w:rsidR="00057A05" w:rsidRDefault="00E56597">
      <w:pPr>
        <w:pStyle w:val="Odstavecseseznamem"/>
        <w:numPr>
          <w:ilvl w:val="1"/>
          <w:numId w:val="7"/>
        </w:numPr>
        <w:tabs>
          <w:tab w:val="left" w:pos="1242"/>
        </w:tabs>
        <w:ind w:left="1241" w:right="131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nepravdivých nebo neúplných informací od příjemce podpory, bez prodlení pozastavit platbu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57A05" w:rsidRDefault="00057A05">
      <w:pPr>
        <w:pStyle w:val="Zkladntext"/>
        <w:spacing w:before="7"/>
        <w:rPr>
          <w:sz w:val="10"/>
        </w:rPr>
      </w:pPr>
    </w:p>
    <w:p w:rsidR="00057A05" w:rsidRDefault="00E56597">
      <w:pPr>
        <w:pStyle w:val="Nadpis1"/>
        <w:spacing w:before="99"/>
      </w:pPr>
      <w:r>
        <w:t>VI.</w:t>
      </w:r>
    </w:p>
    <w:p w:rsidR="00057A05" w:rsidRDefault="00E56597">
      <w:pPr>
        <w:pStyle w:val="Nadpis2"/>
        <w:ind w:left="2688" w:right="2664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57A05" w:rsidRDefault="00057A05">
      <w:pPr>
        <w:pStyle w:val="Zkladntext"/>
        <w:spacing w:before="1"/>
        <w:rPr>
          <w:b/>
          <w:sz w:val="18"/>
        </w:rPr>
      </w:pPr>
    </w:p>
    <w:p w:rsidR="00057A05" w:rsidRDefault="00E56597">
      <w:pPr>
        <w:pStyle w:val="Odstavecseseznamem"/>
        <w:numPr>
          <w:ilvl w:val="0"/>
          <w:numId w:val="6"/>
        </w:numPr>
        <w:tabs>
          <w:tab w:val="left" w:pos="446"/>
        </w:tabs>
        <w:spacing w:before="0"/>
        <w:ind w:right="14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Smlouvě.</w:t>
      </w:r>
    </w:p>
    <w:p w:rsidR="00057A05" w:rsidRDefault="00E56597">
      <w:pPr>
        <w:pStyle w:val="Odstavecseseznamem"/>
        <w:numPr>
          <w:ilvl w:val="0"/>
          <w:numId w:val="6"/>
        </w:numPr>
        <w:tabs>
          <w:tab w:val="left" w:pos="44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Fond</w:t>
      </w:r>
      <w:r>
        <w:rPr>
          <w:spacing w:val="54"/>
          <w:sz w:val="20"/>
        </w:rPr>
        <w:t xml:space="preserve"> </w:t>
      </w:r>
      <w:r>
        <w:rPr>
          <w:sz w:val="20"/>
        </w:rPr>
        <w:t>poskytne příjemci</w:t>
      </w:r>
      <w:r>
        <w:rPr>
          <w:spacing w:val="55"/>
          <w:sz w:val="20"/>
        </w:rPr>
        <w:t xml:space="preserve"> </w:t>
      </w:r>
      <w:r>
        <w:rPr>
          <w:sz w:val="20"/>
        </w:rPr>
        <w:t>zálohovou</w:t>
      </w:r>
      <w:r>
        <w:rPr>
          <w:spacing w:val="55"/>
          <w:sz w:val="20"/>
        </w:rPr>
        <w:t xml:space="preserve"> </w:t>
      </w:r>
      <w:r>
        <w:rPr>
          <w:sz w:val="20"/>
        </w:rPr>
        <w:t>ex</w:t>
      </w:r>
      <w:r>
        <w:rPr>
          <w:spacing w:val="55"/>
          <w:sz w:val="20"/>
        </w:rPr>
        <w:t xml:space="preserve"> </w:t>
      </w:r>
      <w:r>
        <w:rPr>
          <w:sz w:val="20"/>
        </w:rPr>
        <w:t>ante platbu,</w:t>
      </w:r>
      <w:r>
        <w:rPr>
          <w:spacing w:val="54"/>
          <w:sz w:val="20"/>
        </w:rPr>
        <w:t xml:space="preserve"> </w:t>
      </w:r>
      <w:r>
        <w:rPr>
          <w:sz w:val="20"/>
        </w:rPr>
        <w:t>její</w:t>
      </w:r>
      <w:r>
        <w:rPr>
          <w:spacing w:val="55"/>
          <w:sz w:val="20"/>
        </w:rPr>
        <w:t xml:space="preserve"> </w:t>
      </w:r>
      <w:r>
        <w:rPr>
          <w:sz w:val="20"/>
        </w:rPr>
        <w:t>vyúčtování příjemce provádí</w:t>
      </w:r>
      <w:r>
        <w:rPr>
          <w:spacing w:val="55"/>
          <w:sz w:val="20"/>
        </w:rPr>
        <w:t xml:space="preserve"> </w:t>
      </w:r>
      <w:r>
        <w:rPr>
          <w:sz w:val="20"/>
        </w:rPr>
        <w:t>formou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7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3"/>
          <w:sz w:val="20"/>
        </w:rPr>
        <w:t xml:space="preserve"> </w:t>
      </w:r>
      <w:r>
        <w:rPr>
          <w:sz w:val="20"/>
        </w:rPr>
        <w:t>výpisy,</w:t>
      </w:r>
      <w:r>
        <w:rPr>
          <w:spacing w:val="-4"/>
          <w:sz w:val="20"/>
        </w:rPr>
        <w:t xml:space="preserve"> </w:t>
      </w:r>
      <w:r>
        <w:rPr>
          <w:sz w:val="20"/>
        </w:rPr>
        <w:t>popř.</w:t>
      </w:r>
      <w:r>
        <w:rPr>
          <w:spacing w:val="-3"/>
          <w:sz w:val="20"/>
        </w:rPr>
        <w:t xml:space="preserve"> </w:t>
      </w:r>
      <w:r>
        <w:rPr>
          <w:sz w:val="20"/>
        </w:rPr>
        <w:t>dalšími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smyslu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</w:t>
      </w:r>
      <w:r>
        <w:rPr>
          <w:spacing w:val="-2"/>
          <w:sz w:val="20"/>
        </w:rPr>
        <w:t xml:space="preserve"> </w:t>
      </w:r>
      <w:r>
        <w:rPr>
          <w:sz w:val="20"/>
        </w:rPr>
        <w:t>vyplatit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53"/>
          <w:sz w:val="20"/>
        </w:rPr>
        <w:t xml:space="preserve"> </w:t>
      </w:r>
      <w:r>
        <w:rPr>
          <w:sz w:val="20"/>
        </w:rPr>
        <w:t>90</w:t>
      </w:r>
      <w:r>
        <w:rPr>
          <w:spacing w:val="-2"/>
          <w:sz w:val="20"/>
        </w:rPr>
        <w:t xml:space="preserve"> </w:t>
      </w:r>
      <w:r>
        <w:rPr>
          <w:sz w:val="20"/>
        </w:rPr>
        <w:t>%,</w:t>
      </w:r>
      <w:r>
        <w:rPr>
          <w:spacing w:val="-2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2"/>
          <w:sz w:val="20"/>
        </w:rPr>
        <w:t xml:space="preserve"> </w:t>
      </w:r>
      <w:r>
        <w:rPr>
          <w:sz w:val="20"/>
        </w:rPr>
        <w:t>vyplaceny až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schválené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3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2"/>
          <w:sz w:val="20"/>
        </w:rPr>
        <w:t xml:space="preserve"> </w:t>
      </w:r>
      <w:r>
        <w:rPr>
          <w:sz w:val="20"/>
        </w:rPr>
        <w:t>zprávy.</w:t>
      </w:r>
    </w:p>
    <w:p w:rsidR="00057A05" w:rsidRDefault="00E56597">
      <w:pPr>
        <w:pStyle w:val="Odstavecseseznamem"/>
        <w:numPr>
          <w:ilvl w:val="0"/>
          <w:numId w:val="6"/>
        </w:numPr>
        <w:tabs>
          <w:tab w:val="left" w:pos="4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Zálohová platba bude v souladu s vyhláškou č. 323/2002 Sb., o rozpočtové skladbě, ve znění pozdějších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předpisů, proplacena dle převažujícího typu investičních nebo a neinvestičních způsobilých výdajů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uvedených v rozpočtu projektu v AIS SFŽP ČR. Vyúčtování </w:t>
      </w:r>
      <w:r>
        <w:rPr>
          <w:sz w:val="20"/>
        </w:rPr>
        <w:t>poskytnuté zálohy bude odpovídat typu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skutečné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realizace.</w:t>
      </w:r>
      <w:r>
        <w:rPr>
          <w:spacing w:val="-1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2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1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2"/>
          <w:sz w:val="20"/>
        </w:rPr>
        <w:t xml:space="preserve"> </w:t>
      </w:r>
      <w:r>
        <w:rPr>
          <w:sz w:val="20"/>
        </w:rPr>
        <w:t>zálohové</w:t>
      </w:r>
      <w:r>
        <w:rPr>
          <w:spacing w:val="-52"/>
          <w:sz w:val="20"/>
        </w:rPr>
        <w:t xml:space="preserve"> </w:t>
      </w:r>
      <w:r>
        <w:rPr>
          <w:sz w:val="20"/>
        </w:rPr>
        <w:t>platby</w:t>
      </w:r>
      <w:r>
        <w:rPr>
          <w:spacing w:val="-1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057A05" w:rsidRDefault="00E56597">
      <w:pPr>
        <w:pStyle w:val="Odstavecseseznamem"/>
        <w:numPr>
          <w:ilvl w:val="0"/>
          <w:numId w:val="6"/>
        </w:numPr>
        <w:tabs>
          <w:tab w:val="left" w:pos="4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Zálohová</w:t>
      </w:r>
      <w:r>
        <w:rPr>
          <w:spacing w:val="12"/>
          <w:sz w:val="20"/>
        </w:rPr>
        <w:t xml:space="preserve"> </w:t>
      </w:r>
      <w:r>
        <w:rPr>
          <w:sz w:val="20"/>
        </w:rPr>
        <w:t>platba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schválené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259 848,00</w:t>
      </w:r>
      <w:r>
        <w:rPr>
          <w:spacing w:val="14"/>
          <w:sz w:val="20"/>
        </w:rPr>
        <w:t xml:space="preserve"> </w:t>
      </w:r>
      <w:r>
        <w:rPr>
          <w:sz w:val="20"/>
        </w:rPr>
        <w:t>Kč</w:t>
      </w:r>
      <w:r>
        <w:rPr>
          <w:spacing w:val="11"/>
          <w:sz w:val="20"/>
        </w:rPr>
        <w:t xml:space="preserve"> </w:t>
      </w:r>
      <w:r>
        <w:rPr>
          <w:sz w:val="20"/>
        </w:rPr>
        <w:t>(maximálně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 dotace)</w:t>
      </w:r>
      <w:r>
        <w:rPr>
          <w:spacing w:val="-52"/>
          <w:sz w:val="20"/>
        </w:rPr>
        <w:t xml:space="preserve"> </w:t>
      </w:r>
      <w:r>
        <w:rPr>
          <w:sz w:val="20"/>
        </w:rPr>
        <w:t>a převedena na bankovní účet příjemce podpory uvedený v této Smlouvě zpravidla do 10 pracovních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platnosti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Smlouvy.</w:t>
      </w:r>
    </w:p>
    <w:p w:rsidR="00057A05" w:rsidRDefault="00E56597">
      <w:pPr>
        <w:pStyle w:val="Odstavecseseznamem"/>
        <w:numPr>
          <w:ilvl w:val="0"/>
          <w:numId w:val="6"/>
        </w:numPr>
        <w:tabs>
          <w:tab w:val="left" w:pos="446"/>
        </w:tabs>
        <w:ind w:right="131"/>
        <w:jc w:val="both"/>
        <w:rPr>
          <w:sz w:val="20"/>
        </w:rPr>
      </w:pPr>
      <w:r>
        <w:rPr>
          <w:sz w:val="20"/>
        </w:rPr>
        <w:t>Každé</w:t>
      </w:r>
      <w:r>
        <w:rPr>
          <w:spacing w:val="-6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4"/>
          <w:sz w:val="20"/>
        </w:rPr>
        <w:t xml:space="preserve"> </w:t>
      </w:r>
      <w:r>
        <w:rPr>
          <w:sz w:val="20"/>
        </w:rPr>
        <w:t>platby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zahrnuto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zprávy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odečteno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žádosti o</w:t>
      </w:r>
      <w:r>
        <w:rPr>
          <w:spacing w:val="55"/>
          <w:sz w:val="20"/>
        </w:rPr>
        <w:t xml:space="preserve"> </w:t>
      </w:r>
      <w:r>
        <w:rPr>
          <w:sz w:val="20"/>
        </w:rPr>
        <w:t>průběžnou / konečnou platbu až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vyúčtování plné výše poskytnuté zálohy.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případě, že zálohová platba nebyla plně vyúčtována v rámci první průběžné monitorovací zprávy,</w:t>
      </w:r>
      <w:r>
        <w:rPr>
          <w:spacing w:val="1"/>
          <w:sz w:val="20"/>
        </w:rPr>
        <w:t xml:space="preserve"> </w:t>
      </w:r>
      <w:r>
        <w:rPr>
          <w:sz w:val="20"/>
        </w:rPr>
        <w:t>použije se stejná zásada pro následující monitorov</w:t>
      </w:r>
      <w:r>
        <w:rPr>
          <w:sz w:val="20"/>
        </w:rPr>
        <w:t>ací zprávu. Je-li celková částka zálohové platby plně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vyúčtována a podaná žádost o platbu obsahuje další způsobilé výdaje nad vyúčtování, Fond vyplatí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připadající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tyto</w:t>
      </w:r>
      <w:r>
        <w:rPr>
          <w:spacing w:val="2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základě</w:t>
      </w:r>
      <w:r>
        <w:rPr>
          <w:spacing w:val="22"/>
          <w:sz w:val="20"/>
        </w:rPr>
        <w:t xml:space="preserve"> </w:t>
      </w:r>
      <w:r>
        <w:rPr>
          <w:sz w:val="20"/>
        </w:rPr>
        <w:t>schválených</w:t>
      </w:r>
      <w:r>
        <w:rPr>
          <w:spacing w:val="2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uhraz</w:t>
      </w:r>
      <w:r>
        <w:rPr>
          <w:sz w:val="20"/>
        </w:rPr>
        <w:t>ených výdajů.</w:t>
      </w:r>
    </w:p>
    <w:p w:rsidR="00057A05" w:rsidRDefault="00E56597">
      <w:pPr>
        <w:pStyle w:val="Odstavecseseznamem"/>
        <w:numPr>
          <w:ilvl w:val="0"/>
          <w:numId w:val="6"/>
        </w:numPr>
        <w:tabs>
          <w:tab w:val="left" w:pos="44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5"/>
          <w:sz w:val="20"/>
        </w:rPr>
        <w:t xml:space="preserve"> </w:t>
      </w:r>
      <w:r>
        <w:rPr>
          <w:sz w:val="20"/>
        </w:rPr>
        <w:t>že celkové</w:t>
      </w:r>
      <w:r>
        <w:rPr>
          <w:spacing w:val="55"/>
          <w:sz w:val="20"/>
        </w:rPr>
        <w:t xml:space="preserve"> </w:t>
      </w:r>
      <w:r>
        <w:rPr>
          <w:sz w:val="20"/>
        </w:rPr>
        <w:t>skutečně vynaložené způsobilé</w:t>
      </w:r>
      <w:r>
        <w:rPr>
          <w:spacing w:val="55"/>
          <w:sz w:val="20"/>
        </w:rPr>
        <w:t xml:space="preserve"> </w:t>
      </w:r>
      <w:r>
        <w:rPr>
          <w:sz w:val="20"/>
        </w:rPr>
        <w:t>výdaje jsou</w:t>
      </w:r>
      <w:r>
        <w:rPr>
          <w:spacing w:val="54"/>
          <w:sz w:val="20"/>
        </w:rPr>
        <w:t xml:space="preserve"> </w:t>
      </w:r>
      <w:r>
        <w:rPr>
          <w:sz w:val="20"/>
        </w:rPr>
        <w:t>nižší než</w:t>
      </w:r>
      <w:r>
        <w:rPr>
          <w:spacing w:val="55"/>
          <w:sz w:val="20"/>
        </w:rPr>
        <w:t xml:space="preserve"> </w:t>
      </w:r>
      <w:r>
        <w:rPr>
          <w:sz w:val="20"/>
        </w:rPr>
        <w:t>částka</w:t>
      </w:r>
      <w:r>
        <w:rPr>
          <w:spacing w:val="55"/>
          <w:sz w:val="20"/>
        </w:rPr>
        <w:t xml:space="preserve"> </w:t>
      </w:r>
      <w:r>
        <w:rPr>
          <w:sz w:val="20"/>
        </w:rPr>
        <w:t>zálohové</w:t>
      </w:r>
      <w:r>
        <w:rPr>
          <w:spacing w:val="55"/>
          <w:sz w:val="20"/>
        </w:rPr>
        <w:t xml:space="preserve"> </w:t>
      </w:r>
      <w:r>
        <w:rPr>
          <w:sz w:val="20"/>
        </w:rPr>
        <w:t>platby,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057A05" w:rsidRDefault="00057A05">
      <w:pPr>
        <w:jc w:val="both"/>
        <w:rPr>
          <w:sz w:val="20"/>
        </w:rPr>
        <w:sectPr w:rsidR="00057A05">
          <w:type w:val="continuous"/>
          <w:pgSz w:w="12240" w:h="15840"/>
          <w:pgMar w:top="940" w:right="1000" w:bottom="1600" w:left="1540" w:header="0" w:footer="1410" w:gutter="0"/>
          <w:cols w:space="708"/>
        </w:sectPr>
      </w:pPr>
    </w:p>
    <w:p w:rsidR="00057A05" w:rsidRDefault="00E56597">
      <w:pPr>
        <w:pStyle w:val="Nadpis1"/>
        <w:spacing w:before="73"/>
      </w:pPr>
      <w:r>
        <w:lastRenderedPageBreak/>
        <w:t>VII.</w:t>
      </w:r>
    </w:p>
    <w:p w:rsidR="00057A05" w:rsidRDefault="00E56597">
      <w:pPr>
        <w:pStyle w:val="Nadpis2"/>
        <w:spacing w:before="0"/>
        <w:ind w:left="2690" w:right="2664"/>
      </w:pPr>
      <w:r>
        <w:t>Opravy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korekce</w:t>
      </w:r>
    </w:p>
    <w:p w:rsidR="00057A05" w:rsidRDefault="00057A05">
      <w:pPr>
        <w:pStyle w:val="Zkladntext"/>
        <w:spacing w:before="1"/>
        <w:rPr>
          <w:b/>
          <w:sz w:val="18"/>
        </w:rPr>
      </w:pPr>
    </w:p>
    <w:p w:rsidR="00057A05" w:rsidRDefault="00E56597">
      <w:pPr>
        <w:pStyle w:val="Odstavecseseznamem"/>
        <w:numPr>
          <w:ilvl w:val="0"/>
          <w:numId w:val="5"/>
        </w:numPr>
        <w:tabs>
          <w:tab w:val="left" w:pos="44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8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smyslu</w:t>
      </w:r>
      <w:r>
        <w:rPr>
          <w:spacing w:val="63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6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62"/>
          <w:sz w:val="20"/>
        </w:rPr>
        <w:t xml:space="preserve"> </w:t>
      </w:r>
      <w:r>
        <w:rPr>
          <w:sz w:val="20"/>
        </w:rPr>
        <w:t>zákona</w:t>
      </w:r>
      <w:r>
        <w:rPr>
          <w:spacing w:val="61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218/2000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8"/>
          <w:sz w:val="20"/>
        </w:rPr>
        <w:t xml:space="preserve"> </w:t>
      </w:r>
      <w:r>
        <w:rPr>
          <w:sz w:val="20"/>
        </w:rPr>
        <w:t>o</w:t>
      </w:r>
      <w:r>
        <w:rPr>
          <w:spacing w:val="6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64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57A05" w:rsidRDefault="00E56597">
      <w:pPr>
        <w:pStyle w:val="Odstavecseseznamem"/>
        <w:numPr>
          <w:ilvl w:val="0"/>
          <w:numId w:val="5"/>
        </w:numPr>
        <w:tabs>
          <w:tab w:val="left" w:pos="44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Porušení povinností uvedených v čl. II odst. 4, čl. III odst. 2 nebo čl. IV odst. 1 písm. a., b., nebo r., 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57A05" w:rsidRDefault="00E56597">
      <w:pPr>
        <w:pStyle w:val="Odstavecseseznamem"/>
        <w:numPr>
          <w:ilvl w:val="0"/>
          <w:numId w:val="5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Naplnění čl. II odst. 4 nebo čl. IV odst. 1 písm. a. je prokaz</w:t>
      </w:r>
      <w:r>
        <w:rPr>
          <w:sz w:val="20"/>
        </w:rPr>
        <w:t>ováno 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povinnosti spočívající v nesplnění některého ze závazných indikátorů nebo jejich částečného</w:t>
      </w:r>
      <w:r>
        <w:rPr>
          <w:spacing w:val="1"/>
          <w:sz w:val="20"/>
        </w:rPr>
        <w:t xml:space="preserve"> </w:t>
      </w: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57A05" w:rsidRDefault="00E56597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</w:p>
    <w:p w:rsidR="00057A05" w:rsidRDefault="00E56597">
      <w:pPr>
        <w:pStyle w:val="Odstavecseseznamem"/>
        <w:numPr>
          <w:ilvl w:val="1"/>
          <w:numId w:val="5"/>
        </w:numPr>
        <w:tabs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51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</w:p>
    <w:p w:rsidR="00057A05" w:rsidRDefault="00E56597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86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2,5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057A05" w:rsidRDefault="00E56597">
      <w:pPr>
        <w:pStyle w:val="Zkladntext"/>
        <w:spacing w:before="121"/>
        <w:ind w:left="445" w:right="133"/>
        <w:jc w:val="both"/>
      </w:pP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54"/>
        </w:rPr>
        <w:t xml:space="preserve"> </w:t>
      </w:r>
      <w:r>
        <w:t>nesplnění</w:t>
      </w:r>
      <w:r>
        <w:rPr>
          <w:spacing w:val="55"/>
        </w:rPr>
        <w:t xml:space="preserve"> </w:t>
      </w:r>
      <w:r>
        <w:t>nebo</w:t>
      </w:r>
      <w:r>
        <w:rPr>
          <w:spacing w:val="55"/>
        </w:rPr>
        <w:t xml:space="preserve"> </w:t>
      </w:r>
      <w:r>
        <w:t>částečného</w:t>
      </w:r>
      <w:r>
        <w:rPr>
          <w:spacing w:val="55"/>
        </w:rPr>
        <w:t xml:space="preserve"> </w:t>
      </w:r>
      <w:r>
        <w:t>naplnění</w:t>
      </w:r>
      <w:r>
        <w:rPr>
          <w:spacing w:val="54"/>
        </w:rPr>
        <w:t xml:space="preserve"> </w:t>
      </w:r>
      <w:r>
        <w:t>více</w:t>
      </w:r>
      <w:r>
        <w:rPr>
          <w:spacing w:val="55"/>
        </w:rPr>
        <w:t xml:space="preserve"> </w:t>
      </w:r>
      <w:r>
        <w:t>než</w:t>
      </w:r>
      <w:r>
        <w:rPr>
          <w:spacing w:val="55"/>
        </w:rPr>
        <w:t xml:space="preserve"> </w:t>
      </w:r>
      <w:r>
        <w:t>jednoho</w:t>
      </w:r>
      <w:r>
        <w:rPr>
          <w:spacing w:val="55"/>
        </w:rPr>
        <w:t xml:space="preserve"> </w:t>
      </w:r>
      <w:r>
        <w:t>ze</w:t>
      </w:r>
      <w:r>
        <w:rPr>
          <w:spacing w:val="55"/>
        </w:rPr>
        <w:t xml:space="preserve"> </w:t>
      </w:r>
      <w:r>
        <w:t>závazných</w:t>
      </w:r>
      <w:r>
        <w:rPr>
          <w:spacing w:val="54"/>
        </w:rPr>
        <w:t xml:space="preserve"> </w:t>
      </w:r>
      <w:r>
        <w:t>indikátorů</w:t>
      </w:r>
      <w:r>
        <w:rPr>
          <w:spacing w:val="55"/>
        </w:rPr>
        <w:t xml:space="preserve"> </w:t>
      </w:r>
      <w:r>
        <w:t>akce</w:t>
      </w:r>
      <w:r>
        <w:rPr>
          <w:spacing w:val="1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čl.</w:t>
      </w:r>
      <w:r>
        <w:rPr>
          <w:spacing w:val="-7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odvod</w:t>
      </w:r>
      <w:r>
        <w:rPr>
          <w:spacing w:val="-7"/>
        </w:rPr>
        <w:t xml:space="preserve"> </w:t>
      </w:r>
      <w:r>
        <w:t>uplatněn</w:t>
      </w:r>
      <w:r>
        <w:rPr>
          <w:spacing w:val="-7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sazbě</w:t>
      </w:r>
      <w:r>
        <w:rPr>
          <w:spacing w:val="-7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indikátoru,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něhož</w:t>
      </w:r>
      <w:r>
        <w:rPr>
          <w:spacing w:val="-6"/>
        </w:rPr>
        <w:t xml:space="preserve"> </w:t>
      </w:r>
      <w:r>
        <w:t>došlo</w:t>
      </w:r>
      <w:r>
        <w:rPr>
          <w:spacing w:val="-6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nejnižšímu</w:t>
      </w:r>
      <w:r>
        <w:rPr>
          <w:spacing w:val="-7"/>
        </w:rPr>
        <w:t xml:space="preserve"> </w:t>
      </w:r>
      <w:r>
        <w:t>naplnění</w:t>
      </w:r>
      <w:r>
        <w:rPr>
          <w:spacing w:val="-52"/>
        </w:rPr>
        <w:t xml:space="preserve"> </w:t>
      </w:r>
      <w:r>
        <w:t>stanoveného účelu.</w:t>
      </w:r>
    </w:p>
    <w:p w:rsidR="00057A05" w:rsidRDefault="00E56597">
      <w:pPr>
        <w:pStyle w:val="Odstavecseseznamem"/>
        <w:numPr>
          <w:ilvl w:val="0"/>
          <w:numId w:val="5"/>
        </w:numPr>
        <w:tabs>
          <w:tab w:val="left" w:pos="446"/>
        </w:tabs>
        <w:ind w:right="131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podpory. Fond v souvislosti s touto podmínkou jako poskytovatel</w:t>
      </w:r>
      <w:r>
        <w:rPr>
          <w:sz w:val="20"/>
        </w:rPr>
        <w:t xml:space="preserve"> podpory stanoví, že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uvedené povinnosti pro dosažení výsledku akce, nebude považováno za porušení podmínek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termínu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057A05" w:rsidRDefault="00E56597">
      <w:pPr>
        <w:pStyle w:val="Odstavecseseznamem"/>
        <w:numPr>
          <w:ilvl w:val="0"/>
          <w:numId w:val="5"/>
        </w:numPr>
        <w:tabs>
          <w:tab w:val="left" w:pos="44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 čl.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53"/>
          <w:sz w:val="20"/>
        </w:rPr>
        <w:t xml:space="preserve"> </w:t>
      </w:r>
      <w:r>
        <w:rPr>
          <w:sz w:val="20"/>
        </w:rPr>
        <w:t>uvedené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:rsidR="00057A05" w:rsidRDefault="00E56597">
      <w:pPr>
        <w:pStyle w:val="Odstavecseseznamem"/>
        <w:numPr>
          <w:ilvl w:val="0"/>
          <w:numId w:val="5"/>
        </w:numPr>
        <w:tabs>
          <w:tab w:val="left" w:pos="446"/>
        </w:tabs>
        <w:ind w:right="137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10 %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ory.</w:t>
      </w:r>
    </w:p>
    <w:p w:rsidR="00057A05" w:rsidRDefault="00057A05">
      <w:pPr>
        <w:pStyle w:val="Zkladntext"/>
        <w:spacing w:before="7"/>
        <w:rPr>
          <w:sz w:val="10"/>
        </w:rPr>
      </w:pPr>
    </w:p>
    <w:p w:rsidR="00057A05" w:rsidRDefault="00E56597">
      <w:pPr>
        <w:pStyle w:val="Nadpis1"/>
        <w:spacing w:before="99"/>
      </w:pPr>
      <w:r>
        <w:t>VIII.</w:t>
      </w:r>
    </w:p>
    <w:p w:rsidR="00057A05" w:rsidRDefault="00E56597">
      <w:pPr>
        <w:pStyle w:val="Nadpis2"/>
        <w:spacing w:before="0"/>
        <w:ind w:left="2690" w:right="2664"/>
      </w:pPr>
      <w:r>
        <w:t>Společná</w:t>
      </w:r>
      <w:r>
        <w:rPr>
          <w:spacing w:val="-5"/>
        </w:rPr>
        <w:t xml:space="preserve"> </w:t>
      </w:r>
      <w:r>
        <w:t>ustanovení</w:t>
      </w:r>
    </w:p>
    <w:p w:rsidR="00057A05" w:rsidRDefault="00057A05">
      <w:pPr>
        <w:pStyle w:val="Zkladntext"/>
        <w:spacing w:before="1"/>
        <w:rPr>
          <w:b/>
          <w:sz w:val="18"/>
        </w:rPr>
      </w:pPr>
    </w:p>
    <w:p w:rsidR="00057A05" w:rsidRDefault="00E56597">
      <w:pPr>
        <w:pStyle w:val="Odstavecseseznamem"/>
        <w:numPr>
          <w:ilvl w:val="0"/>
          <w:numId w:val="4"/>
        </w:numPr>
        <w:tabs>
          <w:tab w:val="left" w:pos="446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podpisem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057A05" w:rsidRDefault="00E56597">
      <w:pPr>
        <w:pStyle w:val="Odstavecseseznamem"/>
        <w:numPr>
          <w:ilvl w:val="1"/>
          <w:numId w:val="4"/>
        </w:numPr>
        <w:tabs>
          <w:tab w:val="left" w:pos="882"/>
        </w:tabs>
        <w:ind w:left="881" w:right="130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057A05" w:rsidRDefault="00E56597">
      <w:pPr>
        <w:pStyle w:val="Odstavecseseznamem"/>
        <w:numPr>
          <w:ilvl w:val="1"/>
          <w:numId w:val="4"/>
        </w:numPr>
        <w:tabs>
          <w:tab w:val="left" w:pos="882"/>
        </w:tabs>
        <w:spacing w:before="120"/>
        <w:ind w:left="881" w:right="128"/>
        <w:jc w:val="both"/>
        <w:rPr>
          <w:sz w:val="20"/>
        </w:rPr>
      </w:pPr>
      <w:r>
        <w:rPr>
          <w:w w:val="95"/>
          <w:sz w:val="20"/>
        </w:rPr>
        <w:t>byl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poučen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důsledcích,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které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mohou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vyplývat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poskytnutí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nepravdivých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neúplných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informací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jak ve Smlouvě, tak v monitorovacích zprávách, včetně žádostí o platbu a neoprávněného použití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prostředků;</w:t>
      </w:r>
    </w:p>
    <w:p w:rsidR="00057A05" w:rsidRDefault="00E56597">
      <w:pPr>
        <w:pStyle w:val="Odstavecseseznamem"/>
        <w:numPr>
          <w:ilvl w:val="1"/>
          <w:numId w:val="4"/>
        </w:numPr>
        <w:tabs>
          <w:tab w:val="left" w:pos="882"/>
        </w:tabs>
        <w:spacing w:before="119"/>
        <w:ind w:left="881" w:right="13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11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1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rozsahu:</w:t>
      </w:r>
      <w:r>
        <w:rPr>
          <w:spacing w:val="-10"/>
          <w:sz w:val="20"/>
        </w:rPr>
        <w:t xml:space="preserve"> </w:t>
      </w:r>
      <w:r>
        <w:rPr>
          <w:sz w:val="20"/>
        </w:rPr>
        <w:t>název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IČO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o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pomoci.</w:t>
      </w:r>
    </w:p>
    <w:p w:rsidR="00057A05" w:rsidRDefault="00057A05">
      <w:pPr>
        <w:pStyle w:val="Zkladntext"/>
        <w:spacing w:before="2"/>
        <w:rPr>
          <w:sz w:val="18"/>
        </w:rPr>
      </w:pPr>
    </w:p>
    <w:p w:rsidR="00057A05" w:rsidRDefault="00E56597">
      <w:pPr>
        <w:pStyle w:val="Nadpis1"/>
        <w:ind w:right="2664"/>
      </w:pPr>
      <w:r>
        <w:t>IX.</w:t>
      </w:r>
    </w:p>
    <w:p w:rsidR="00057A05" w:rsidRDefault="00E56597">
      <w:pPr>
        <w:pStyle w:val="Nadpis2"/>
        <w:ind w:left="2690" w:right="266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57A05" w:rsidRDefault="00057A05">
      <w:pPr>
        <w:pStyle w:val="Zkladntext"/>
        <w:spacing w:before="11"/>
        <w:rPr>
          <w:b/>
          <w:sz w:val="17"/>
        </w:rPr>
      </w:pPr>
    </w:p>
    <w:p w:rsidR="00057A05" w:rsidRDefault="00E56597">
      <w:pPr>
        <w:pStyle w:val="Odstavecseseznamem"/>
        <w:numPr>
          <w:ilvl w:val="0"/>
          <w:numId w:val="3"/>
        </w:numPr>
        <w:tabs>
          <w:tab w:val="left" w:pos="446"/>
        </w:tabs>
        <w:spacing w:before="0"/>
        <w:ind w:right="132"/>
        <w:rPr>
          <w:sz w:val="20"/>
        </w:rPr>
      </w:pPr>
      <w:r>
        <w:rPr>
          <w:sz w:val="20"/>
        </w:rPr>
        <w:t>Tato</w:t>
      </w:r>
      <w:r>
        <w:rPr>
          <w:spacing w:val="30"/>
          <w:sz w:val="20"/>
        </w:rPr>
        <w:t xml:space="preserve"> </w:t>
      </w:r>
      <w:r>
        <w:rPr>
          <w:sz w:val="20"/>
        </w:rPr>
        <w:t>Smlouva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8"/>
          <w:sz w:val="20"/>
        </w:rPr>
        <w:t xml:space="preserve"> </w:t>
      </w:r>
      <w:r>
        <w:rPr>
          <w:sz w:val="20"/>
        </w:rPr>
        <w:t>vyhotovena</w:t>
      </w:r>
      <w:r>
        <w:rPr>
          <w:spacing w:val="31"/>
          <w:sz w:val="20"/>
        </w:rPr>
        <w:t xml:space="preserve"> </w:t>
      </w:r>
      <w:r>
        <w:rPr>
          <w:sz w:val="20"/>
        </w:rPr>
        <w:t>v jednom</w:t>
      </w:r>
      <w:r>
        <w:rPr>
          <w:spacing w:val="28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28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3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28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-52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7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057A05" w:rsidRDefault="00057A05">
      <w:pPr>
        <w:rPr>
          <w:sz w:val="20"/>
        </w:rPr>
        <w:sectPr w:rsidR="00057A05">
          <w:pgSz w:w="12240" w:h="15840"/>
          <w:pgMar w:top="1060" w:right="1000" w:bottom="1600" w:left="1540" w:header="0" w:footer="1410" w:gutter="0"/>
          <w:cols w:space="708"/>
        </w:sectPr>
      </w:pPr>
    </w:p>
    <w:p w:rsidR="00057A05" w:rsidRDefault="00E56597">
      <w:pPr>
        <w:pStyle w:val="Zkladntext"/>
        <w:spacing w:before="73"/>
        <w:ind w:left="445" w:right="133"/>
        <w:jc w:val="both"/>
      </w:pPr>
      <w:r>
        <w:lastRenderedPageBreak/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057A05" w:rsidRDefault="00E56597">
      <w:pPr>
        <w:pStyle w:val="Odstavecseseznamem"/>
        <w:numPr>
          <w:ilvl w:val="0"/>
          <w:numId w:val="3"/>
        </w:numPr>
        <w:tabs>
          <w:tab w:val="left" w:pos="446"/>
        </w:tabs>
        <w:jc w:val="both"/>
        <w:rPr>
          <w:sz w:val="20"/>
        </w:rPr>
      </w:pP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měněna nebo</w:t>
      </w:r>
      <w:r>
        <w:rPr>
          <w:spacing w:val="-2"/>
          <w:sz w:val="20"/>
        </w:rPr>
        <w:t xml:space="preserve"> </w:t>
      </w:r>
      <w:r>
        <w:rPr>
          <w:sz w:val="20"/>
        </w:rPr>
        <w:t>zrušena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</w:t>
      </w:r>
      <w:r>
        <w:rPr>
          <w:sz w:val="20"/>
        </w:rPr>
        <w:t>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</w:p>
    <w:p w:rsidR="00057A05" w:rsidRDefault="00E56597">
      <w:pPr>
        <w:pStyle w:val="Odstavecseseznamem"/>
        <w:numPr>
          <w:ilvl w:val="0"/>
          <w:numId w:val="3"/>
        </w:numPr>
        <w:tabs>
          <w:tab w:val="left" w:pos="446"/>
        </w:tabs>
        <w:spacing w:before="120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 přiměřeně,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057A05" w:rsidRDefault="00E56597">
      <w:pPr>
        <w:pStyle w:val="Odstavecseseznamem"/>
        <w:numPr>
          <w:ilvl w:val="0"/>
          <w:numId w:val="3"/>
        </w:numPr>
        <w:tabs>
          <w:tab w:val="left" w:pos="446"/>
        </w:tabs>
        <w:spacing w:before="123" w:line="237" w:lineRule="auto"/>
        <w:ind w:right="137"/>
        <w:jc w:val="both"/>
        <w:rPr>
          <w:sz w:val="20"/>
        </w:rPr>
      </w:pPr>
      <w:r>
        <w:rPr>
          <w:w w:val="95"/>
          <w:sz w:val="20"/>
        </w:rPr>
        <w:t>Pro účely této Smlouvy se informací (povinností informovat) rozumí podání informace v písemné podobě,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případně e-mailem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 schránkou.</w:t>
      </w:r>
    </w:p>
    <w:p w:rsidR="00057A05" w:rsidRDefault="00E56597">
      <w:pPr>
        <w:pStyle w:val="Odstavecseseznamem"/>
        <w:numPr>
          <w:ilvl w:val="0"/>
          <w:numId w:val="3"/>
        </w:numPr>
        <w:tabs>
          <w:tab w:val="left" w:pos="4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57A05" w:rsidRDefault="00057A05">
      <w:pPr>
        <w:pStyle w:val="Zkladntext"/>
        <w:rPr>
          <w:sz w:val="26"/>
        </w:rPr>
      </w:pPr>
    </w:p>
    <w:p w:rsidR="00057A05" w:rsidRDefault="00057A05">
      <w:pPr>
        <w:pStyle w:val="Zkladntext"/>
        <w:spacing w:before="3"/>
        <w:rPr>
          <w:sz w:val="19"/>
        </w:rPr>
      </w:pPr>
    </w:p>
    <w:p w:rsidR="00057A05" w:rsidRDefault="00E56597">
      <w:pPr>
        <w:pStyle w:val="Zkladntext"/>
        <w:tabs>
          <w:tab w:val="left" w:pos="5922"/>
        </w:tabs>
        <w:ind w:left="445"/>
        <w:jc w:val="both"/>
      </w:pPr>
      <w:r>
        <w:t>v</w:t>
      </w:r>
      <w:r>
        <w:tab/>
        <w:t>v</w:t>
      </w:r>
      <w:r>
        <w:rPr>
          <w:spacing w:val="-2"/>
        </w:rPr>
        <w:t xml:space="preserve"> </w:t>
      </w:r>
      <w:r>
        <w:t>Praze</w:t>
      </w:r>
    </w:p>
    <w:p w:rsidR="00057A05" w:rsidRDefault="00057A05">
      <w:pPr>
        <w:pStyle w:val="Zkladntext"/>
        <w:spacing w:before="12"/>
        <w:rPr>
          <w:sz w:val="19"/>
        </w:rPr>
      </w:pPr>
    </w:p>
    <w:p w:rsidR="00057A05" w:rsidRDefault="00E56597">
      <w:pPr>
        <w:pStyle w:val="Zkladntext"/>
        <w:tabs>
          <w:tab w:val="left" w:pos="5922"/>
        </w:tabs>
        <w:ind w:left="445"/>
        <w:jc w:val="both"/>
      </w:pPr>
      <w:r>
        <w:t>dne:</w:t>
      </w:r>
      <w:r>
        <w:tab/>
        <w:t>dne:</w:t>
      </w:r>
    </w:p>
    <w:p w:rsidR="00057A05" w:rsidRDefault="00057A05">
      <w:pPr>
        <w:pStyle w:val="Zkladntext"/>
        <w:rPr>
          <w:sz w:val="26"/>
        </w:rPr>
      </w:pPr>
    </w:p>
    <w:p w:rsidR="00057A05" w:rsidRDefault="00057A05">
      <w:pPr>
        <w:pStyle w:val="Zkladntext"/>
        <w:rPr>
          <w:sz w:val="26"/>
        </w:rPr>
      </w:pPr>
    </w:p>
    <w:p w:rsidR="00057A05" w:rsidRDefault="00057A05">
      <w:pPr>
        <w:pStyle w:val="Zkladntext"/>
        <w:rPr>
          <w:sz w:val="26"/>
        </w:rPr>
      </w:pPr>
    </w:p>
    <w:p w:rsidR="00057A05" w:rsidRDefault="00057A05">
      <w:pPr>
        <w:pStyle w:val="Zkladntext"/>
        <w:spacing w:before="3"/>
        <w:rPr>
          <w:sz w:val="32"/>
        </w:rPr>
      </w:pPr>
    </w:p>
    <w:p w:rsidR="00057A05" w:rsidRDefault="00E56597">
      <w:pPr>
        <w:tabs>
          <w:tab w:val="left" w:pos="6642"/>
        </w:tabs>
        <w:spacing w:before="1"/>
        <w:ind w:left="881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…………………………………………….</w:t>
      </w:r>
    </w:p>
    <w:p w:rsidR="00057A05" w:rsidRDefault="00E56597">
      <w:pPr>
        <w:tabs>
          <w:tab w:val="left" w:pos="7410"/>
        </w:tabs>
        <w:ind w:left="992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</w:p>
    <w:p w:rsidR="00057A05" w:rsidRDefault="00057A05">
      <w:pPr>
        <w:pStyle w:val="Zkladntext"/>
        <w:rPr>
          <w:i/>
          <w:sz w:val="26"/>
        </w:rPr>
      </w:pPr>
    </w:p>
    <w:p w:rsidR="00057A05" w:rsidRDefault="00057A05">
      <w:pPr>
        <w:pStyle w:val="Zkladntext"/>
        <w:spacing w:before="12"/>
        <w:rPr>
          <w:i/>
          <w:sz w:val="22"/>
        </w:rPr>
      </w:pPr>
    </w:p>
    <w:p w:rsidR="00057A05" w:rsidRDefault="00E56597">
      <w:pPr>
        <w:pStyle w:val="Zkladntext"/>
        <w:ind w:left="162"/>
      </w:pPr>
      <w:r>
        <w:t>Přílohy:</w:t>
      </w:r>
    </w:p>
    <w:p w:rsidR="00057A05" w:rsidRDefault="00057A05">
      <w:pPr>
        <w:pStyle w:val="Zkladntext"/>
        <w:spacing w:before="1"/>
      </w:pPr>
    </w:p>
    <w:p w:rsidR="00057A05" w:rsidRDefault="00E56597">
      <w:pPr>
        <w:pStyle w:val="Zkladntext"/>
        <w:spacing w:before="1"/>
        <w:ind w:left="162"/>
      </w:pPr>
      <w:r>
        <w:t>Příloha</w:t>
      </w:r>
      <w:r>
        <w:rPr>
          <w:spacing w:val="8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Stanovení</w:t>
      </w:r>
      <w:r>
        <w:rPr>
          <w:spacing w:val="6"/>
        </w:rPr>
        <w:t xml:space="preserve"> </w:t>
      </w:r>
      <w:r>
        <w:t>výše</w:t>
      </w:r>
      <w:r>
        <w:rPr>
          <w:spacing w:val="5"/>
        </w:rPr>
        <w:t xml:space="preserve"> </w:t>
      </w:r>
      <w:r>
        <w:t>odvodů,</w:t>
      </w:r>
      <w:r>
        <w:rPr>
          <w:spacing w:val="8"/>
        </w:rPr>
        <w:t xml:space="preserve"> </w:t>
      </w:r>
      <w:r>
        <w:t>které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použijí</w:t>
      </w:r>
      <w:r>
        <w:rPr>
          <w:spacing w:val="9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porušení</w:t>
      </w:r>
      <w:r>
        <w:rPr>
          <w:spacing w:val="7"/>
        </w:rPr>
        <w:t xml:space="preserve"> </w:t>
      </w:r>
      <w:r>
        <w:t>povinností</w:t>
      </w:r>
      <w:r>
        <w:rPr>
          <w:spacing w:val="6"/>
        </w:rPr>
        <w:t xml:space="preserve"> </w:t>
      </w:r>
      <w:r>
        <w:t>při</w:t>
      </w:r>
      <w:r>
        <w:rPr>
          <w:spacing w:val="6"/>
        </w:rPr>
        <w:t xml:space="preserve"> </w:t>
      </w:r>
      <w:r>
        <w:t>zadávání</w:t>
      </w:r>
      <w:r>
        <w:rPr>
          <w:spacing w:val="6"/>
        </w:rPr>
        <w:t xml:space="preserve"> </w:t>
      </w:r>
      <w:r>
        <w:t>zakázek/</w:t>
      </w:r>
      <w:r>
        <w:rPr>
          <w:spacing w:val="-51"/>
        </w:rPr>
        <w:t xml:space="preserve"> </w:t>
      </w:r>
      <w:r>
        <w:t>veřejných</w:t>
      </w:r>
      <w:r>
        <w:rPr>
          <w:spacing w:val="-1"/>
        </w:rPr>
        <w:t xml:space="preserve"> </w:t>
      </w:r>
      <w:r>
        <w:t>zakázek</w:t>
      </w:r>
    </w:p>
    <w:p w:rsidR="00057A05" w:rsidRDefault="00057A05">
      <w:pPr>
        <w:sectPr w:rsidR="00057A05">
          <w:pgSz w:w="12240" w:h="15840"/>
          <w:pgMar w:top="1060" w:right="1000" w:bottom="1660" w:left="1540" w:header="0" w:footer="1410" w:gutter="0"/>
          <w:cols w:space="708"/>
        </w:sectPr>
      </w:pPr>
    </w:p>
    <w:p w:rsidR="00057A05" w:rsidRDefault="00E56597">
      <w:pPr>
        <w:pStyle w:val="Zkladntext"/>
        <w:spacing w:before="73" w:line="264" w:lineRule="auto"/>
        <w:ind w:left="162"/>
      </w:pPr>
      <w:r>
        <w:lastRenderedPageBreak/>
        <w:t>Příloha</w:t>
      </w:r>
      <w:r>
        <w:rPr>
          <w:spacing w:val="12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Smlouva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poskytnutí</w:t>
      </w:r>
      <w:r>
        <w:rPr>
          <w:spacing w:val="11"/>
        </w:rPr>
        <w:t xml:space="preserve"> </w:t>
      </w:r>
      <w:r>
        <w:t>podpory</w:t>
      </w:r>
      <w:r>
        <w:rPr>
          <w:spacing w:val="1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Programu</w:t>
      </w:r>
      <w:r>
        <w:rPr>
          <w:spacing w:val="11"/>
        </w:rPr>
        <w:t xml:space="preserve"> </w:t>
      </w:r>
      <w:r>
        <w:t>„Životní</w:t>
      </w:r>
      <w:r>
        <w:rPr>
          <w:spacing w:val="11"/>
        </w:rPr>
        <w:t xml:space="preserve"> </w:t>
      </w:r>
      <w:r>
        <w:t>prostředí</w:t>
      </w:r>
      <w:r>
        <w:rPr>
          <w:spacing w:val="11"/>
        </w:rPr>
        <w:t xml:space="preserve"> </w:t>
      </w:r>
      <w:r>
        <w:t>ekosystémy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změna</w:t>
      </w:r>
      <w:r>
        <w:rPr>
          <w:spacing w:val="11"/>
        </w:rPr>
        <w:t xml:space="preserve"> </w:t>
      </w:r>
      <w:r>
        <w:t>klimatu“</w:t>
      </w:r>
      <w:r>
        <w:rPr>
          <w:spacing w:val="-52"/>
        </w:rPr>
        <w:t xml:space="preserve"> </w:t>
      </w:r>
      <w:r>
        <w:t>podporovaného z</w:t>
      </w:r>
      <w:r>
        <w:rPr>
          <w:spacing w:val="2"/>
        </w:rPr>
        <w:t xml:space="preserve"> </w:t>
      </w:r>
      <w:r>
        <w:t>Norských</w:t>
      </w:r>
      <w:r>
        <w:rPr>
          <w:spacing w:val="2"/>
        </w:rPr>
        <w:t xml:space="preserve"> </w:t>
      </w:r>
      <w:r>
        <w:t>fondů 2014-2021</w:t>
      </w:r>
    </w:p>
    <w:p w:rsidR="00057A05" w:rsidRDefault="00057A05">
      <w:pPr>
        <w:pStyle w:val="Zkladntext"/>
        <w:spacing w:before="1"/>
        <w:rPr>
          <w:sz w:val="27"/>
        </w:rPr>
      </w:pPr>
    </w:p>
    <w:p w:rsidR="00057A05" w:rsidRDefault="00E56597">
      <w:pPr>
        <w:spacing w:line="264" w:lineRule="auto"/>
        <w:ind w:left="162"/>
        <w:rPr>
          <w:b/>
          <w:sz w:val="20"/>
        </w:rPr>
      </w:pPr>
      <w:r>
        <w:rPr>
          <w:b/>
          <w:sz w:val="20"/>
        </w:rPr>
        <w:t>Stanovení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výše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odvodů,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které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použijí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případě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porušení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povinností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zadávání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zakázek/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veřejných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zakázek</w:t>
      </w:r>
    </w:p>
    <w:p w:rsidR="00057A05" w:rsidRDefault="00057A05">
      <w:pPr>
        <w:pStyle w:val="Zkladntext"/>
        <w:spacing w:before="1"/>
        <w:rPr>
          <w:b/>
          <w:sz w:val="27"/>
        </w:rPr>
      </w:pPr>
    </w:p>
    <w:p w:rsidR="00057A05" w:rsidRDefault="00E56597">
      <w:pPr>
        <w:pStyle w:val="Nadpis1"/>
        <w:numPr>
          <w:ilvl w:val="0"/>
          <w:numId w:val="2"/>
        </w:numPr>
        <w:tabs>
          <w:tab w:val="left" w:pos="446"/>
        </w:tabs>
        <w:spacing w:before="1"/>
        <w:ind w:right="0"/>
      </w:pPr>
      <w:r>
        <w:t>OBECNÁ</w:t>
      </w:r>
      <w:r>
        <w:rPr>
          <w:spacing w:val="-13"/>
        </w:rPr>
        <w:t xml:space="preserve"> </w:t>
      </w:r>
      <w:r>
        <w:t>USTANOVENÍ</w:t>
      </w:r>
    </w:p>
    <w:p w:rsidR="00057A05" w:rsidRDefault="00057A05">
      <w:pPr>
        <w:pStyle w:val="Zkladntext"/>
        <w:rPr>
          <w:b/>
        </w:rPr>
      </w:pPr>
    </w:p>
    <w:p w:rsidR="00057A05" w:rsidRDefault="00E56597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34"/>
          <w:sz w:val="20"/>
        </w:rPr>
        <w:t xml:space="preserve"> </w:t>
      </w:r>
      <w:r>
        <w:rPr>
          <w:sz w:val="20"/>
        </w:rPr>
        <w:t>kázně</w:t>
      </w:r>
      <w:r>
        <w:rPr>
          <w:spacing w:val="87"/>
          <w:sz w:val="20"/>
        </w:rPr>
        <w:t xml:space="preserve"> </w:t>
      </w:r>
      <w:r>
        <w:rPr>
          <w:sz w:val="20"/>
        </w:rPr>
        <w:t>v</w:t>
      </w:r>
      <w:r>
        <w:rPr>
          <w:spacing w:val="90"/>
          <w:sz w:val="20"/>
        </w:rPr>
        <w:t xml:space="preserve"> </w:t>
      </w:r>
      <w:r>
        <w:rPr>
          <w:sz w:val="20"/>
        </w:rPr>
        <w:t>případě</w:t>
      </w:r>
      <w:r>
        <w:rPr>
          <w:spacing w:val="8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92"/>
          <w:sz w:val="20"/>
        </w:rPr>
        <w:t xml:space="preserve"> </w:t>
      </w:r>
      <w:r>
        <w:rPr>
          <w:sz w:val="20"/>
        </w:rPr>
        <w:t>které</w:t>
      </w:r>
      <w:r>
        <w:rPr>
          <w:spacing w:val="88"/>
          <w:sz w:val="20"/>
        </w:rPr>
        <w:t xml:space="preserve"> </w:t>
      </w:r>
      <w:r>
        <w:rPr>
          <w:sz w:val="20"/>
        </w:rPr>
        <w:t>spočívá</w:t>
      </w:r>
      <w:r>
        <w:rPr>
          <w:spacing w:val="88"/>
          <w:sz w:val="20"/>
        </w:rPr>
        <w:t xml:space="preserve"> </w:t>
      </w:r>
      <w:r>
        <w:rPr>
          <w:sz w:val="20"/>
        </w:rPr>
        <w:t>v</w:t>
      </w:r>
      <w:r>
        <w:rPr>
          <w:spacing w:val="9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9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inností</w:t>
      </w:r>
      <w:r>
        <w:rPr>
          <w:spacing w:val="8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1)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j)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(souhrnně</w:t>
      </w:r>
      <w:r>
        <w:rPr>
          <w:spacing w:val="-8"/>
          <w:sz w:val="20"/>
        </w:rPr>
        <w:t xml:space="preserve"> </w:t>
      </w:r>
      <w:r>
        <w:rPr>
          <w:sz w:val="20"/>
        </w:rPr>
        <w:t>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7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-53"/>
          <w:sz w:val="20"/>
        </w:rPr>
        <w:t xml:space="preserve"> </w:t>
      </w:r>
      <w:r>
        <w:rPr>
          <w:sz w:val="20"/>
        </w:rPr>
        <w:t>zakázky“), zejména v nedodržení postupu podle 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26"/>
          <w:sz w:val="20"/>
        </w:rPr>
        <w:t xml:space="preserve"> </w:t>
      </w:r>
      <w:r>
        <w:rPr>
          <w:sz w:val="20"/>
        </w:rPr>
        <w:t>účinném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26"/>
          <w:sz w:val="20"/>
        </w:rPr>
        <w:t xml:space="preserve"> </w:t>
      </w:r>
      <w:r>
        <w:rPr>
          <w:sz w:val="20"/>
        </w:rPr>
        <w:t>zahájení</w:t>
      </w:r>
      <w:r>
        <w:rPr>
          <w:spacing w:val="27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6"/>
          <w:sz w:val="20"/>
        </w:rPr>
        <w:t xml:space="preserve"> </w:t>
      </w:r>
      <w:r>
        <w:rPr>
          <w:sz w:val="20"/>
        </w:rPr>
        <w:t>řízení,</w:t>
      </w:r>
      <w:r>
        <w:rPr>
          <w:spacing w:val="2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6"/>
          <w:sz w:val="20"/>
        </w:rPr>
        <w:t xml:space="preserve"> </w:t>
      </w:r>
      <w:r>
        <w:rPr>
          <w:sz w:val="20"/>
        </w:rPr>
        <w:t>zákona</w:t>
      </w:r>
      <w:r>
        <w:rPr>
          <w:spacing w:val="28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137/2006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</w:p>
    <w:p w:rsidR="00057A05" w:rsidRDefault="00E56597">
      <w:pPr>
        <w:pStyle w:val="Zkladntext"/>
        <w:spacing w:before="2" w:line="312" w:lineRule="auto"/>
        <w:ind w:left="870" w:right="134"/>
        <w:jc w:val="both"/>
      </w:pPr>
      <w:r>
        <w:t>o veřejných</w:t>
      </w:r>
      <w:r>
        <w:rPr>
          <w:spacing w:val="1"/>
        </w:rPr>
        <w:t xml:space="preserve"> </w:t>
      </w:r>
      <w:r>
        <w:t>zakázkách,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znění</w:t>
      </w:r>
      <w:r>
        <w:rPr>
          <w:spacing w:val="55"/>
        </w:rPr>
        <w:t xml:space="preserve"> </w:t>
      </w:r>
      <w:r>
        <w:t>účinném</w:t>
      </w:r>
      <w:r>
        <w:rPr>
          <w:spacing w:val="55"/>
        </w:rPr>
        <w:t xml:space="preserve"> </w:t>
      </w:r>
      <w:r>
        <w:t>v době</w:t>
      </w:r>
      <w:r>
        <w:rPr>
          <w:spacing w:val="54"/>
        </w:rPr>
        <w:t xml:space="preserve"> </w:t>
      </w:r>
      <w:r>
        <w:t>zahájení</w:t>
      </w:r>
      <w:r>
        <w:rPr>
          <w:spacing w:val="55"/>
        </w:rPr>
        <w:t xml:space="preserve"> </w:t>
      </w:r>
      <w:r>
        <w:t>zadávacího</w:t>
      </w:r>
      <w:r>
        <w:rPr>
          <w:spacing w:val="55"/>
        </w:rPr>
        <w:t xml:space="preserve"> </w:t>
      </w:r>
      <w:r>
        <w:t>řízení</w:t>
      </w:r>
      <w:r>
        <w:rPr>
          <w:spacing w:val="55"/>
        </w:rPr>
        <w:t xml:space="preserve"> </w:t>
      </w:r>
      <w:r>
        <w:t>(dále</w:t>
      </w:r>
      <w:r>
        <w:rPr>
          <w:spacing w:val="55"/>
        </w:rPr>
        <w:t xml:space="preserve"> </w:t>
      </w:r>
      <w:r>
        <w:t>souhrnně</w:t>
      </w:r>
      <w:r>
        <w:rPr>
          <w:spacing w:val="1"/>
        </w:rPr>
        <w:t xml:space="preserve"> </w:t>
      </w:r>
      <w:r>
        <w:t>jen „zákon“) a/nebo nedodržení postupu stanoveného v Pokynech pro zadávání veřejných zakázek</w:t>
      </w:r>
      <w:r>
        <w:rPr>
          <w:spacing w:val="-52"/>
        </w:rPr>
        <w:t xml:space="preserve"> </w:t>
      </w:r>
      <w:r>
        <w:t>v rámci FM Norska 2014</w:t>
      </w:r>
      <w:r>
        <w:t>-2020, ve znění účinném v době zahájení výběrového/zadávacího řízení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„Pokyny“).</w:t>
      </w:r>
    </w:p>
    <w:p w:rsidR="00057A05" w:rsidRDefault="00E56597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9"/>
        <w:jc w:val="both"/>
        <w:rPr>
          <w:sz w:val="20"/>
        </w:rPr>
      </w:pP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9"/>
          <w:sz w:val="20"/>
        </w:rPr>
        <w:t xml:space="preserve"> </w:t>
      </w:r>
      <w:r>
        <w:rPr>
          <w:sz w:val="20"/>
        </w:rPr>
        <w:t>že</w:t>
      </w:r>
      <w:r>
        <w:rPr>
          <w:spacing w:val="4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48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nemohlo</w:t>
      </w:r>
      <w:r>
        <w:rPr>
          <w:spacing w:val="49"/>
          <w:sz w:val="20"/>
        </w:rPr>
        <w:t xml:space="preserve"> </w:t>
      </w:r>
      <w:r>
        <w:rPr>
          <w:sz w:val="20"/>
        </w:rPr>
        <w:t>mít</w:t>
      </w:r>
      <w:r>
        <w:rPr>
          <w:spacing w:val="51"/>
          <w:sz w:val="20"/>
        </w:rPr>
        <w:t xml:space="preserve"> </w:t>
      </w:r>
      <w:r>
        <w:rPr>
          <w:sz w:val="20"/>
        </w:rPr>
        <w:t>ani</w:t>
      </w:r>
      <w:r>
        <w:rPr>
          <w:spacing w:val="4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48"/>
          <w:sz w:val="20"/>
        </w:rPr>
        <w:t xml:space="preserve"> </w:t>
      </w:r>
      <w:r>
        <w:rPr>
          <w:sz w:val="20"/>
        </w:rPr>
        <w:t>finanční</w:t>
      </w:r>
      <w:r>
        <w:rPr>
          <w:spacing w:val="50"/>
          <w:sz w:val="20"/>
        </w:rPr>
        <w:t xml:space="preserve"> </w:t>
      </w:r>
      <w:r>
        <w:rPr>
          <w:sz w:val="20"/>
        </w:rPr>
        <w:t>dopad,</w:t>
      </w:r>
      <w:r>
        <w:rPr>
          <w:spacing w:val="49"/>
          <w:sz w:val="20"/>
        </w:rPr>
        <w:t xml:space="preserve"> </w:t>
      </w:r>
      <w:r>
        <w:rPr>
          <w:sz w:val="20"/>
        </w:rPr>
        <w:t>nestanoví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</w:t>
      </w:r>
      <w:r>
        <w:rPr>
          <w:spacing w:val="-1"/>
          <w:sz w:val="20"/>
        </w:rPr>
        <w:t xml:space="preserve"> </w:t>
      </w:r>
      <w:r>
        <w:rPr>
          <w:sz w:val="20"/>
        </w:rPr>
        <w:t>žádný</w:t>
      </w:r>
      <w:r>
        <w:rPr>
          <w:spacing w:val="-1"/>
          <w:sz w:val="20"/>
        </w:rPr>
        <w:t xml:space="preserve"> </w:t>
      </w:r>
      <w:r>
        <w:rPr>
          <w:sz w:val="20"/>
        </w:rPr>
        <w:t>odvod.</w:t>
      </w:r>
    </w:p>
    <w:p w:rsidR="00057A05" w:rsidRDefault="00E56597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</w:t>
      </w:r>
      <w:r>
        <w:rPr>
          <w:spacing w:val="1"/>
          <w:sz w:val="20"/>
        </w:rPr>
        <w:t xml:space="preserve"> </w:t>
      </w:r>
      <w:r>
        <w:rPr>
          <w:sz w:val="20"/>
        </w:rPr>
        <w:t>Přílohy.</w:t>
      </w:r>
    </w:p>
    <w:p w:rsidR="00057A05" w:rsidRDefault="00E56597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Výše odvodu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057A05" w:rsidRDefault="00E56597">
      <w:pPr>
        <w:pStyle w:val="Odstavecseseznamem"/>
        <w:numPr>
          <w:ilvl w:val="1"/>
          <w:numId w:val="2"/>
        </w:numPr>
        <w:tabs>
          <w:tab w:val="left" w:pos="870"/>
        </w:tabs>
        <w:spacing w:before="1" w:line="312" w:lineRule="auto"/>
        <w:ind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3"/>
          <w:sz w:val="20"/>
        </w:rPr>
        <w:t xml:space="preserve"> </w:t>
      </w:r>
      <w:r>
        <w:rPr>
          <w:sz w:val="20"/>
        </w:rPr>
        <w:t>že</w:t>
      </w:r>
      <w:r>
        <w:rPr>
          <w:spacing w:val="42"/>
          <w:sz w:val="20"/>
        </w:rPr>
        <w:t xml:space="preserve"> </w:t>
      </w:r>
      <w:r>
        <w:rPr>
          <w:sz w:val="20"/>
        </w:rPr>
        <w:t>u</w:t>
      </w:r>
      <w:r>
        <w:rPr>
          <w:spacing w:val="43"/>
          <w:sz w:val="20"/>
        </w:rPr>
        <w:t xml:space="preserve"> </w:t>
      </w:r>
      <w:r>
        <w:rPr>
          <w:sz w:val="20"/>
        </w:rPr>
        <w:t>veřejné</w:t>
      </w:r>
      <w:r>
        <w:rPr>
          <w:spacing w:val="42"/>
          <w:sz w:val="20"/>
        </w:rPr>
        <w:t xml:space="preserve"> </w:t>
      </w:r>
      <w:r>
        <w:rPr>
          <w:sz w:val="20"/>
        </w:rPr>
        <w:t>zakázky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43"/>
          <w:sz w:val="20"/>
        </w:rPr>
        <w:t xml:space="preserve"> </w:t>
      </w:r>
      <w:r>
        <w:rPr>
          <w:sz w:val="20"/>
        </w:rPr>
        <w:t>více</w:t>
      </w:r>
      <w:r>
        <w:rPr>
          <w:spacing w:val="4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1"/>
          <w:sz w:val="20"/>
        </w:rPr>
        <w:t xml:space="preserve"> </w:t>
      </w:r>
      <w:r>
        <w:rPr>
          <w:sz w:val="20"/>
        </w:rPr>
        <w:t>odvodů</w:t>
      </w:r>
      <w:r>
        <w:rPr>
          <w:spacing w:val="4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 jednotlivá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výsledný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s ohledem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057A05" w:rsidRDefault="00E56597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4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5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4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5"/>
          <w:sz w:val="20"/>
        </w:rPr>
        <w:t xml:space="preserve"> </w:t>
      </w:r>
      <w:r>
        <w:rPr>
          <w:sz w:val="20"/>
        </w:rPr>
        <w:t>vlivu</w:t>
      </w:r>
      <w:r>
        <w:rPr>
          <w:spacing w:val="-52"/>
          <w:sz w:val="20"/>
        </w:rPr>
        <w:t xml:space="preserve"> </w:t>
      </w:r>
      <w:r>
        <w:rPr>
          <w:sz w:val="20"/>
        </w:rPr>
        <w:t>na výsledek výběrového/zadávacího řízení, z hlediska míry porušení základních zásad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5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míry</w:t>
      </w:r>
      <w:r>
        <w:rPr>
          <w:spacing w:val="5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principů</w:t>
      </w:r>
      <w:r>
        <w:rPr>
          <w:spacing w:val="55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55"/>
          <w:sz w:val="20"/>
        </w:rPr>
        <w:t xml:space="preserve"> </w:t>
      </w:r>
      <w:r>
        <w:rPr>
          <w:sz w:val="20"/>
        </w:rPr>
        <w:t>efektivity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8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8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rostředků.</w:t>
      </w:r>
      <w:r>
        <w:rPr>
          <w:spacing w:val="85"/>
          <w:sz w:val="20"/>
        </w:rPr>
        <w:t xml:space="preserve"> </w:t>
      </w:r>
      <w:r>
        <w:rPr>
          <w:sz w:val="20"/>
        </w:rPr>
        <w:t>Porušení</w:t>
      </w:r>
      <w:r>
        <w:rPr>
          <w:spacing w:val="85"/>
          <w:sz w:val="20"/>
        </w:rPr>
        <w:t xml:space="preserve"> </w:t>
      </w:r>
      <w:r>
        <w:rPr>
          <w:sz w:val="20"/>
        </w:rPr>
        <w:t>je</w:t>
      </w:r>
      <w:r>
        <w:rPr>
          <w:spacing w:val="86"/>
          <w:sz w:val="20"/>
        </w:rPr>
        <w:t xml:space="preserve"> </w:t>
      </w:r>
      <w:r>
        <w:rPr>
          <w:sz w:val="20"/>
        </w:rPr>
        <w:t>nutno</w:t>
      </w:r>
      <w:r>
        <w:rPr>
          <w:spacing w:val="86"/>
          <w:sz w:val="20"/>
        </w:rPr>
        <w:t xml:space="preserve"> </w:t>
      </w:r>
      <w:r>
        <w:rPr>
          <w:sz w:val="20"/>
        </w:rPr>
        <w:t>považovat</w:t>
      </w:r>
      <w:r>
        <w:rPr>
          <w:spacing w:val="85"/>
          <w:sz w:val="20"/>
        </w:rPr>
        <w:t xml:space="preserve"> </w:t>
      </w:r>
      <w:r>
        <w:rPr>
          <w:sz w:val="20"/>
        </w:rPr>
        <w:t>za</w:t>
      </w:r>
      <w:r>
        <w:rPr>
          <w:spacing w:val="83"/>
          <w:sz w:val="20"/>
        </w:rPr>
        <w:t xml:space="preserve"> </w:t>
      </w:r>
      <w:r>
        <w:rPr>
          <w:sz w:val="20"/>
        </w:rPr>
        <w:t>závažné</w:t>
      </w:r>
      <w:r>
        <w:rPr>
          <w:spacing w:val="8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případech,   kdy   v jeho   důsledku   došlo   k odrazení   potenciálních   dodavatelů   od   účasti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výběrovém/zadávacím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veřejné</w:t>
      </w:r>
      <w:r>
        <w:rPr>
          <w:spacing w:val="-13"/>
          <w:sz w:val="20"/>
        </w:rPr>
        <w:t xml:space="preserve"> </w:t>
      </w:r>
      <w:r>
        <w:rPr>
          <w:sz w:val="20"/>
        </w:rPr>
        <w:t>zakázky</w:t>
      </w:r>
      <w:r>
        <w:rPr>
          <w:spacing w:val="-12"/>
          <w:sz w:val="20"/>
        </w:rPr>
        <w:t xml:space="preserve"> </w:t>
      </w:r>
      <w:r>
        <w:rPr>
          <w:sz w:val="20"/>
        </w:rPr>
        <w:t>jinému</w:t>
      </w:r>
      <w:r>
        <w:rPr>
          <w:spacing w:val="-12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2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kterému</w:t>
      </w:r>
      <w:r>
        <w:rPr>
          <w:spacing w:val="-9"/>
          <w:sz w:val="20"/>
        </w:rPr>
        <w:t xml:space="preserve"> </w:t>
      </w:r>
      <w:r>
        <w:rPr>
          <w:sz w:val="20"/>
        </w:rPr>
        <w:t>měla</w:t>
      </w:r>
      <w:r>
        <w:rPr>
          <w:spacing w:val="-53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57A05" w:rsidRDefault="00E56597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V případě, že bude 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 které nelze podřadit pod konkrétní typ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Typy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sazby</w:t>
      </w:r>
      <w:r>
        <w:rPr>
          <w:spacing w:val="-13"/>
          <w:sz w:val="20"/>
        </w:rPr>
        <w:t xml:space="preserve"> </w:t>
      </w:r>
      <w:r>
        <w:rPr>
          <w:sz w:val="20"/>
        </w:rPr>
        <w:t>odvodů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</w:t>
      </w:r>
      <w:r>
        <w:rPr>
          <w:spacing w:val="-13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057A05" w:rsidRDefault="00057A05">
      <w:pPr>
        <w:spacing w:line="312" w:lineRule="auto"/>
        <w:jc w:val="both"/>
        <w:rPr>
          <w:sz w:val="20"/>
        </w:rPr>
        <w:sectPr w:rsidR="00057A05">
          <w:pgSz w:w="12240" w:h="15840"/>
          <w:pgMar w:top="1060" w:right="1000" w:bottom="1660" w:left="1540" w:header="0" w:footer="1410" w:gutter="0"/>
          <w:cols w:space="708"/>
        </w:sectPr>
      </w:pPr>
    </w:p>
    <w:p w:rsidR="00057A05" w:rsidRDefault="00E56597">
      <w:pPr>
        <w:pStyle w:val="Nadpis1"/>
        <w:numPr>
          <w:ilvl w:val="0"/>
          <w:numId w:val="2"/>
        </w:numPr>
        <w:tabs>
          <w:tab w:val="left" w:pos="44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1"/>
        </w:rPr>
        <w:t xml:space="preserve"> </w:t>
      </w:r>
      <w:r>
        <w:t>ODVODŮ</w:t>
      </w:r>
    </w:p>
    <w:p w:rsidR="00057A05" w:rsidRDefault="00057A05">
      <w:pPr>
        <w:pStyle w:val="Zkladntext"/>
        <w:rPr>
          <w:b/>
        </w:rPr>
      </w:pPr>
    </w:p>
    <w:p w:rsidR="00057A05" w:rsidRDefault="00057A05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057A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4"/>
              <w:ind w:left="0"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4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4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14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A0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ind w:right="1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požadovaného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A05" w:rsidRDefault="00E56597">
            <w:pPr>
              <w:pStyle w:val="TableParagraph"/>
              <w:spacing w:before="1"/>
              <w:ind w:right="10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57A05" w:rsidRDefault="00E565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ind w:right="79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A05" w:rsidRDefault="00E56597">
            <w:pPr>
              <w:pStyle w:val="TableParagraph"/>
              <w:spacing w:before="1"/>
              <w:ind w:right="52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57A0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2"/>
              <w:ind w:left="10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57A05" w:rsidRDefault="00E56597">
            <w:pPr>
              <w:pStyle w:val="TableParagraph"/>
              <w:spacing w:before="2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57A05" w:rsidRDefault="00E56597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57A0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57A05" w:rsidRDefault="00E565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57A05" w:rsidRDefault="00E56597">
            <w:pPr>
              <w:pStyle w:val="TableParagraph"/>
              <w:spacing w:before="1"/>
              <w:ind w:right="17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57A05" w:rsidRDefault="00E56597">
            <w:pPr>
              <w:pStyle w:val="TableParagraph"/>
              <w:spacing w:before="3" w:line="237" w:lineRule="auto"/>
              <w:ind w:right="446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57A05" w:rsidRDefault="00E56597">
            <w:pPr>
              <w:pStyle w:val="TableParagraph"/>
              <w:spacing w:before="2"/>
              <w:ind w:right="13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</w:p>
          <w:p w:rsidR="00057A05" w:rsidRDefault="00E565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ind w:left="102" w:right="121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57A05">
        <w:trPr>
          <w:trHeight w:val="158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ind w:left="102" w:right="317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57A05" w:rsidRDefault="00E56597"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57A05" w:rsidRDefault="00E56597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57A05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ind w:left="0" w:right="227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ind w:right="32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ind w:right="27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nadlimitní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 zakázku na části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057A05" w:rsidRDefault="00E56597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</w:p>
          <w:p w:rsidR="00057A05" w:rsidRDefault="00E56597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57A05">
        <w:trPr>
          <w:trHeight w:val="203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4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4"/>
              <w:ind w:right="8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57A05" w:rsidRDefault="00E56597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57A05" w:rsidRDefault="00E565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ind w:right="38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 takové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057A05" w:rsidRDefault="00E565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57A05" w:rsidRDefault="00E56597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057A05" w:rsidRDefault="00E56597">
            <w:pPr>
              <w:pStyle w:val="TableParagraph"/>
              <w:ind w:right="59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before="1"/>
              <w:ind w:right="399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57A05" w:rsidRDefault="00E5659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14"/>
              <w:ind w:left="102" w:right="105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057A05">
        <w:trPr>
          <w:trHeight w:val="17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14"/>
              <w:ind w:left="102" w:right="21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057A05" w:rsidRDefault="00057A05">
      <w:pPr>
        <w:rPr>
          <w:sz w:val="20"/>
        </w:rPr>
        <w:sectPr w:rsidR="00057A05">
          <w:pgSz w:w="12240" w:h="15840"/>
          <w:pgMar w:top="1060" w:right="1000" w:bottom="209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057A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A05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86"/>
              <w:ind w:left="102" w:right="21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57A05" w:rsidRDefault="00E56597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ind w:left="102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57A05" w:rsidRDefault="00E56597">
            <w:pPr>
              <w:pStyle w:val="TableParagraph"/>
              <w:spacing w:before="4" w:line="237" w:lineRule="auto"/>
              <w:ind w:left="102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57A0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346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57A05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479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57A05" w:rsidRDefault="00E565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before="1"/>
              <w:ind w:right="449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29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57A05" w:rsidRDefault="00E56597">
            <w:pPr>
              <w:pStyle w:val="TableParagraph"/>
              <w:ind w:right="476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</w:p>
          <w:p w:rsidR="00057A05" w:rsidRDefault="00E56597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neodůvodněnou překážku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240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57A05" w:rsidRDefault="00E56597">
            <w:pPr>
              <w:pStyle w:val="TableParagraph"/>
              <w:ind w:left="102" w:right="320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057A05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95"/>
              <w:ind w:left="102" w:right="348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57A05" w:rsidRDefault="00E56597">
            <w:pPr>
              <w:pStyle w:val="TableParagraph"/>
              <w:spacing w:before="1"/>
              <w:ind w:left="102" w:right="320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57A05">
        <w:trPr>
          <w:trHeight w:val="261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96"/>
              <w:ind w:left="102" w:right="120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ind w:left="102" w:right="374"/>
              <w:rPr>
                <w:sz w:val="20"/>
              </w:rPr>
            </w:pPr>
            <w:r>
              <w:rPr>
                <w:sz w:val="20"/>
              </w:rPr>
              <w:t>zadavatel vůbec neumožnil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neomezený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057A05" w:rsidRDefault="00E5659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přímý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57A05" w:rsidRDefault="00E56597">
            <w:pPr>
              <w:pStyle w:val="TableParagraph"/>
              <w:spacing w:before="2" w:line="237" w:lineRule="auto"/>
              <w:ind w:left="102" w:right="322"/>
              <w:rPr>
                <w:sz w:val="20"/>
              </w:rPr>
            </w:pPr>
            <w:r>
              <w:rPr>
                <w:sz w:val="20"/>
              </w:rPr>
              <w:t>dokumentaci elektronickým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57A05">
        <w:trPr>
          <w:trHeight w:val="7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170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57A05" w:rsidRDefault="00E5659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57A05" w:rsidRDefault="00E5659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57A05" w:rsidRDefault="00E56597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  <w:p w:rsidR="00057A05" w:rsidRDefault="00E565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</w:p>
          <w:p w:rsidR="00057A05" w:rsidRDefault="00E56597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způsobem stanoveným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Pokynech,</w:t>
            </w:r>
          </w:p>
          <w:p w:rsidR="00057A05" w:rsidRDefault="00E565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104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57A05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96"/>
              <w:ind w:left="102" w:right="903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57A05" w:rsidRDefault="00E56597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ind w:left="102" w:right="169"/>
              <w:rPr>
                <w:sz w:val="20"/>
              </w:rPr>
            </w:pPr>
            <w:r>
              <w:rPr>
                <w:sz w:val="20"/>
              </w:rPr>
              <w:t>pokud nedošlo k 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57A05" w:rsidRDefault="00E5659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</w:tbl>
    <w:p w:rsidR="00057A05" w:rsidRDefault="00057A05">
      <w:pPr>
        <w:rPr>
          <w:sz w:val="20"/>
        </w:rPr>
        <w:sectPr w:rsidR="00057A05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057A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A05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499"/>
              <w:rPr>
                <w:sz w:val="20"/>
              </w:rPr>
            </w:pP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057A05" w:rsidRDefault="00E565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ačkoliv žádost o vysvětlení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doručena včas, zadavatel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nepředal ve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558"/>
              <w:rPr>
                <w:sz w:val="20"/>
              </w:rPr>
            </w:pPr>
            <w:r>
              <w:rPr>
                <w:sz w:val="20"/>
              </w:rPr>
              <w:t>pro poskytnutí 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57A05">
        <w:trPr>
          <w:trHeight w:val="1358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88" w:right="14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52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uveřejněním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57A05" w:rsidRDefault="00E5659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755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A05" w:rsidRDefault="00E56597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s uveřejněním nebo v soutěžním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</w:p>
          <w:p w:rsidR="00057A05" w:rsidRDefault="00E56597">
            <w:pPr>
              <w:pStyle w:val="TableParagraph"/>
              <w:spacing w:before="1"/>
              <w:ind w:right="309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v průběhu</w:t>
            </w:r>
          </w:p>
          <w:p w:rsidR="00057A05" w:rsidRDefault="00E56597">
            <w:pPr>
              <w:pStyle w:val="TableParagraph"/>
              <w:ind w:right="309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57A05" w:rsidRDefault="00E56597">
            <w:pPr>
              <w:pStyle w:val="TableParagraph"/>
              <w:ind w:right="654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A05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95"/>
              <w:ind w:left="102" w:right="329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57A05" w:rsidRDefault="00E56597">
            <w:pPr>
              <w:pStyle w:val="TableParagraph"/>
              <w:ind w:left="102" w:right="92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57A05" w:rsidRDefault="00E5659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57A05" w:rsidRDefault="00E56597">
            <w:pPr>
              <w:pStyle w:val="TableParagraph"/>
              <w:ind w:left="102" w:right="153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57A05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88" w:right="14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31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057A05" w:rsidRDefault="00E56597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souhrnné zadávání veřejných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zakázek (tj. rámcové dohody,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</w:p>
          <w:p w:rsidR="00057A05" w:rsidRDefault="00E56597">
            <w:pPr>
              <w:pStyle w:val="TableParagraph"/>
              <w:spacing w:before="4" w:line="237" w:lineRule="auto"/>
              <w:ind w:right="181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</w:p>
          <w:p w:rsidR="00057A05" w:rsidRDefault="00E56597">
            <w:pPr>
              <w:pStyle w:val="TableParagraph"/>
              <w:spacing w:before="1"/>
              <w:ind w:right="499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</w:p>
          <w:p w:rsidR="00057A05" w:rsidRDefault="00E565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610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A05" w:rsidRDefault="00E5659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57A05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659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57A05" w:rsidRDefault="00E56597">
            <w:pPr>
              <w:pStyle w:val="TableParagraph"/>
              <w:spacing w:before="1"/>
              <w:ind w:left="102" w:right="222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57A05" w:rsidRDefault="00E56597">
            <w:pPr>
              <w:pStyle w:val="TableParagraph"/>
              <w:ind w:left="102" w:right="9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</w:tbl>
    <w:p w:rsidR="00057A05" w:rsidRDefault="00057A05">
      <w:pPr>
        <w:pStyle w:val="Zkladntext"/>
        <w:rPr>
          <w:b/>
        </w:rPr>
      </w:pPr>
    </w:p>
    <w:p w:rsidR="00057A05" w:rsidRDefault="00E56597">
      <w:pPr>
        <w:pStyle w:val="Zkladntext"/>
        <w:spacing w:before="6"/>
        <w:rPr>
          <w:b/>
          <w:sz w:val="18"/>
        </w:rPr>
      </w:pPr>
      <w:r>
        <w:pict>
          <v:rect id="docshape2" o:spid="_x0000_s1027" style="position:absolute;margin-left:85.1pt;margin-top:13.5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57A05" w:rsidRDefault="00057A05">
      <w:pPr>
        <w:pStyle w:val="Zkladntext"/>
        <w:rPr>
          <w:b/>
        </w:rPr>
      </w:pPr>
    </w:p>
    <w:p w:rsidR="00057A05" w:rsidRDefault="00057A05">
      <w:pPr>
        <w:pStyle w:val="Zkladntext"/>
        <w:spacing w:before="7"/>
        <w:rPr>
          <w:b/>
          <w:sz w:val="13"/>
        </w:rPr>
      </w:pPr>
    </w:p>
    <w:p w:rsidR="00057A05" w:rsidRDefault="00E56597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Kromě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případů,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kdy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odvod spadá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pod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jiný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typ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porušení.</w:t>
      </w:r>
    </w:p>
    <w:p w:rsidR="00057A05" w:rsidRDefault="00057A05">
      <w:pPr>
        <w:rPr>
          <w:rFonts w:ascii="Times New Roman" w:hAnsi="Times New Roman"/>
          <w:sz w:val="16"/>
        </w:rPr>
        <w:sectPr w:rsidR="00057A05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057A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A0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88" w:right="159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before="1"/>
              <w:ind w:right="414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57A05" w:rsidRDefault="00E56597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A05" w:rsidRDefault="00E56597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57A05" w:rsidRDefault="00E56597">
            <w:pPr>
              <w:pStyle w:val="TableParagraph"/>
              <w:ind w:right="5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neposkytnutí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doplňující</w:t>
            </w:r>
          </w:p>
          <w:p w:rsidR="00057A05" w:rsidRDefault="00E56597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kvalifikační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>Zadavatel neuvedl v oznámení 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57A05" w:rsidRDefault="00E56597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hodnotící kritéria (vč. jejich vah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jasného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57A05" w:rsidRDefault="00E56597">
            <w:pPr>
              <w:pStyle w:val="TableParagraph"/>
              <w:spacing w:before="1"/>
              <w:ind w:right="204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57A05" w:rsidRDefault="00E56597">
            <w:pPr>
              <w:pStyle w:val="TableParagraph"/>
              <w:ind w:right="1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požadavky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 určitě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ind w:right="508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57A05" w:rsidRDefault="00E5659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57A05" w:rsidRDefault="00E56597">
            <w:pPr>
              <w:pStyle w:val="TableParagraph"/>
              <w:spacing w:before="1"/>
              <w:ind w:left="102" w:right="468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57A05">
        <w:trPr>
          <w:trHeight w:val="473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95"/>
              <w:ind w:left="102" w:right="124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</w:p>
          <w:p w:rsidR="00057A05" w:rsidRDefault="00E56597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before="1"/>
              <w:ind w:left="102" w:right="130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57A05" w:rsidRDefault="00E56597">
            <w:pPr>
              <w:pStyle w:val="TableParagraph"/>
              <w:ind w:left="102" w:right="898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A05" w:rsidRDefault="00E56597">
            <w:pPr>
              <w:pStyle w:val="TableParagraph"/>
              <w:spacing w:before="2"/>
              <w:ind w:left="102" w:right="710"/>
              <w:rPr>
                <w:sz w:val="20"/>
              </w:rPr>
            </w:pPr>
            <w:r>
              <w:rPr>
                <w:sz w:val="20"/>
              </w:rPr>
              <w:t>potenciální dodavatele,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line="264" w:lineRule="exact"/>
              <w:ind w:left="102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57A05" w:rsidRDefault="00E56597">
            <w:pPr>
              <w:pStyle w:val="TableParagraph"/>
              <w:ind w:left="102" w:right="371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57A05" w:rsidRDefault="00E56597">
            <w:pPr>
              <w:pStyle w:val="TableParagraph"/>
              <w:spacing w:before="1"/>
              <w:ind w:left="102" w:right="276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57A0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2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57A05" w:rsidRDefault="00E56597">
            <w:pPr>
              <w:pStyle w:val="TableParagraph"/>
              <w:spacing w:before="1"/>
              <w:ind w:right="4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057A05" w:rsidRDefault="00E56597">
            <w:pPr>
              <w:pStyle w:val="TableParagraph"/>
              <w:ind w:right="68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57A05" w:rsidRDefault="00E56597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057A05" w:rsidRDefault="00E56597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k národním, regionálním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112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057A05" w:rsidRDefault="00E56597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A05" w:rsidRDefault="00E56597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7A05" w:rsidRDefault="00E56597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určitého regionu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596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</w:t>
            </w:r>
            <w:r>
              <w:rPr>
                <w:sz w:val="20"/>
              </w:rPr>
              <w:t>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A05" w:rsidRDefault="00E56597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57A05">
        <w:trPr>
          <w:trHeight w:val="237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95"/>
              <w:ind w:left="102" w:right="263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57A05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9" w:line="237" w:lineRule="auto"/>
              <w:ind w:right="2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57A05" w:rsidRDefault="00E56597">
            <w:pPr>
              <w:pStyle w:val="TableParagraph"/>
              <w:spacing w:before="2"/>
              <w:ind w:right="4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057A05" w:rsidRDefault="00E56597">
            <w:pPr>
              <w:pStyle w:val="TableParagraph"/>
              <w:spacing w:before="1"/>
              <w:ind w:right="68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57A05" w:rsidRDefault="00E565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right="112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vyloučení,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057A05" w:rsidRDefault="00E56597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 specifikací nutných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A05" w:rsidRDefault="00E565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9" w:line="237" w:lineRule="auto"/>
              <w:ind w:left="102" w:right="703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57A05" w:rsidRDefault="00E56597">
            <w:pPr>
              <w:pStyle w:val="TableParagraph"/>
              <w:spacing w:before="2"/>
              <w:ind w:left="102" w:right="688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before="1"/>
              <w:ind w:left="102" w:right="93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57A05" w:rsidRDefault="00E56597">
            <w:pPr>
              <w:pStyle w:val="TableParagraph"/>
              <w:spacing w:before="4" w:line="237" w:lineRule="auto"/>
              <w:ind w:left="102"/>
              <w:rPr>
                <w:sz w:val="20"/>
              </w:rPr>
            </w:pPr>
            <w:r>
              <w:rPr>
                <w:sz w:val="20"/>
              </w:rPr>
              <w:t xml:space="preserve">a současně </w:t>
            </w:r>
            <w:r>
              <w:rPr>
                <w:sz w:val="20"/>
              </w:rPr>
              <w:t>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</w:tc>
      </w:tr>
    </w:tbl>
    <w:p w:rsidR="00057A05" w:rsidRDefault="00057A05">
      <w:pPr>
        <w:spacing w:line="237" w:lineRule="auto"/>
        <w:rPr>
          <w:sz w:val="20"/>
        </w:rPr>
        <w:sectPr w:rsidR="00057A05">
          <w:pgSz w:w="12240" w:h="15840"/>
          <w:pgMar w:top="1140" w:right="1000" w:bottom="164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057A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A05">
        <w:trPr>
          <w:trHeight w:val="101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</w:p>
          <w:p w:rsidR="00057A05" w:rsidRDefault="00E56597">
            <w:pPr>
              <w:pStyle w:val="TableParagraph"/>
              <w:spacing w:before="1"/>
              <w:ind w:right="294"/>
              <w:rPr>
                <w:sz w:val="20"/>
              </w:rPr>
            </w:pPr>
            <w:r>
              <w:rPr>
                <w:sz w:val="20"/>
              </w:rPr>
              <w:t>aspektech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1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nesouvisely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zakázky, nebo hodnotící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nevyjadřovaly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057A05" w:rsidRDefault="00E5659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408"/>
              <w:rPr>
                <w:sz w:val="20"/>
              </w:rPr>
            </w:pP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57A05" w:rsidRDefault="00E5659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57A05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95"/>
              <w:ind w:left="102" w:right="254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57A05" w:rsidRDefault="00E56597">
            <w:pPr>
              <w:pStyle w:val="TableParagraph"/>
              <w:spacing w:before="1"/>
              <w:ind w:left="102" w:right="179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57A05" w:rsidRDefault="00E56597">
            <w:pPr>
              <w:pStyle w:val="TableParagraph"/>
              <w:ind w:left="102" w:right="326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57A05" w:rsidRDefault="00E56597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57A05" w:rsidRDefault="00E56597">
            <w:pPr>
              <w:pStyle w:val="TableParagraph"/>
              <w:spacing w:before="1"/>
              <w:ind w:left="102" w:right="326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ind w:left="102" w:right="262"/>
              <w:rPr>
                <w:sz w:val="20"/>
              </w:rPr>
            </w:pPr>
            <w:r>
              <w:rPr>
                <w:sz w:val="20"/>
              </w:rPr>
              <w:t>označení původu s výj</w:t>
            </w:r>
            <w:r>
              <w:rPr>
                <w:sz w:val="20"/>
              </w:rPr>
              <w:t>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57A05" w:rsidRDefault="00E56597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57A05" w:rsidRDefault="00E56597">
            <w:pPr>
              <w:pStyle w:val="TableParagraph"/>
              <w:ind w:left="102" w:right="124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prostředky Fondu je pouze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057A05">
        <w:trPr>
          <w:trHeight w:val="131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86"/>
              <w:ind w:left="102" w:right="353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57A05" w:rsidRDefault="00E5659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57A05">
        <w:trPr>
          <w:trHeight w:val="23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right="120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right="3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A05" w:rsidRDefault="00E56597">
            <w:pPr>
              <w:pStyle w:val="TableParagraph"/>
              <w:ind w:right="4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57A05" w:rsidRDefault="00E56597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předběžné nabídky či žádosti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57A05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6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6"/>
              <w:ind w:right="5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6"/>
              <w:ind w:right="67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57A05" w:rsidRDefault="00E56597">
            <w:pPr>
              <w:pStyle w:val="TableParagraph"/>
              <w:ind w:right="34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57A05" w:rsidRDefault="00E56597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ohledem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57A05" w:rsidRDefault="00057A05">
      <w:pPr>
        <w:rPr>
          <w:sz w:val="20"/>
        </w:rPr>
        <w:sectPr w:rsidR="00057A05">
          <w:type w:val="continuous"/>
          <w:pgSz w:w="12240" w:h="15840"/>
          <w:pgMar w:top="1140" w:right="1000" w:bottom="164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057A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A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7A05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378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aplikace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</w:p>
          <w:p w:rsidR="00057A05" w:rsidRDefault="00E56597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kritérií nebo technických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posouzení a hodnocení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57A05" w:rsidRDefault="00E56597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nedodržel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 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057A05" w:rsidRDefault="00E565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57A05" w:rsidRDefault="00E56597">
            <w:pPr>
              <w:pStyle w:val="TableParagraph"/>
              <w:spacing w:before="1"/>
              <w:ind w:right="323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7A05" w:rsidRDefault="00E56597">
            <w:pPr>
              <w:pStyle w:val="TableParagraph"/>
              <w:ind w:right="2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57A05" w:rsidRDefault="00E56597">
            <w:pPr>
              <w:pStyle w:val="TableParagraph"/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057A05" w:rsidRDefault="00E56597"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zadávací podmínky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</w:p>
          <w:p w:rsidR="00057A05" w:rsidRDefault="00E56597">
            <w:pPr>
              <w:pStyle w:val="TableParagraph"/>
              <w:spacing w:before="3" w:line="237" w:lineRule="auto"/>
              <w:ind w:right="163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přijmuty/odmínuty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A0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57A05" w:rsidRDefault="00E56597">
            <w:pPr>
              <w:pStyle w:val="TableParagraph"/>
              <w:ind w:right="4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057A05" w:rsidRDefault="00E565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dodatečně </w:t>
            </w:r>
            <w:r>
              <w:rPr>
                <w:sz w:val="20"/>
              </w:rPr>
              <w:t>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57A05" w:rsidRDefault="00E565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hodnocení nabídek,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057A05" w:rsidRDefault="00E56597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57A05">
        <w:trPr>
          <w:trHeight w:val="184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96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57A05" w:rsidRDefault="00E56597">
            <w:pPr>
              <w:pStyle w:val="TableParagraph"/>
              <w:spacing w:before="2" w:line="237" w:lineRule="auto"/>
              <w:ind w:left="102" w:right="401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57A05" w:rsidRDefault="00E56597">
            <w:pPr>
              <w:pStyle w:val="TableParagraph"/>
              <w:spacing w:before="2"/>
              <w:ind w:left="102" w:right="638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57A05">
        <w:trPr>
          <w:trHeight w:val="18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right="13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 se zadáním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57A05" w:rsidRDefault="00E56597">
            <w:pPr>
              <w:pStyle w:val="TableParagraph"/>
              <w:spacing w:before="1"/>
              <w:ind w:right="374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57A05" w:rsidRDefault="00E5659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057A05" w:rsidRDefault="00E5659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A05">
        <w:trPr>
          <w:trHeight w:val="132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right="739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57A05" w:rsidRDefault="00057A05">
      <w:pPr>
        <w:rPr>
          <w:sz w:val="20"/>
        </w:rPr>
        <w:sectPr w:rsidR="00057A05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057A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A05">
        <w:trPr>
          <w:trHeight w:val="3152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145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57A05" w:rsidRDefault="00E565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3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57A05" w:rsidRDefault="00E56597">
            <w:pPr>
              <w:pStyle w:val="TableParagraph"/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 výběru tohoto účastníka,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before="1"/>
              <w:ind w:right="138"/>
              <w:rPr>
                <w:sz w:val="20"/>
              </w:rPr>
            </w:pPr>
            <w:r>
              <w:rPr>
                <w:sz w:val="20"/>
              </w:rPr>
              <w:t>zadavatel v rozporu se zákonem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Pokyny jednal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řízení, což vedlo k podstatné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</w:p>
          <w:p w:rsidR="00057A05" w:rsidRDefault="00E5659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A0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45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57A05" w:rsidRDefault="00E56597">
            <w:pPr>
              <w:pStyle w:val="TableParagraph"/>
              <w:spacing w:before="2"/>
              <w:ind w:right="468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  <w:p w:rsidR="00057A05" w:rsidRDefault="00E5659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</w:p>
          <w:p w:rsidR="00057A05" w:rsidRDefault="00E56597">
            <w:pPr>
              <w:pStyle w:val="TableParagraph"/>
              <w:spacing w:before="1"/>
              <w:ind w:right="119"/>
              <w:rPr>
                <w:sz w:val="20"/>
              </w:rPr>
            </w:pPr>
            <w:r>
              <w:rPr>
                <w:sz w:val="20"/>
              </w:rPr>
              <w:t>zapojení dodavatele do přípravy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 za následek porušení 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rovného zacházení 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</w:p>
          <w:p w:rsidR="00057A05" w:rsidRDefault="00E5659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A05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661"/>
              <w:rPr>
                <w:sz w:val="20"/>
              </w:rPr>
            </w:pPr>
            <w:r>
              <w:rPr>
                <w:sz w:val="20"/>
              </w:rPr>
              <w:t>Změna počátečních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57A05" w:rsidRDefault="00E56597">
            <w:pPr>
              <w:pStyle w:val="TableParagraph"/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57A05" w:rsidRDefault="00E565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6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57A05" w:rsidRDefault="00E56597">
            <w:pPr>
              <w:pStyle w:val="TableParagraph"/>
              <w:spacing w:before="1"/>
              <w:ind w:right="96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57A05" w:rsidRDefault="00E56597">
            <w:pPr>
              <w:pStyle w:val="TableParagraph"/>
              <w:spacing w:before="1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57A05" w:rsidRDefault="00057A05">
      <w:pPr>
        <w:rPr>
          <w:sz w:val="20"/>
        </w:rPr>
        <w:sectPr w:rsidR="00057A05">
          <w:type w:val="continuous"/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057A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A05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4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057A05" w:rsidRDefault="00E565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575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057A05" w:rsidRDefault="00E56597">
            <w:pPr>
              <w:pStyle w:val="TableParagraph"/>
              <w:spacing w:before="1"/>
              <w:ind w:right="137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57A05" w:rsidRDefault="00E565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7A05" w:rsidRDefault="00E56597">
            <w:pPr>
              <w:pStyle w:val="TableParagraph"/>
              <w:spacing w:before="2" w:line="237" w:lineRule="auto"/>
              <w:ind w:right="64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057A05" w:rsidRDefault="00E56597">
            <w:pPr>
              <w:pStyle w:val="TableParagraph"/>
              <w:ind w:right="485"/>
              <w:rPr>
                <w:sz w:val="20"/>
              </w:rPr>
            </w:pP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57A05" w:rsidRDefault="00E56597">
            <w:pPr>
              <w:pStyle w:val="TableParagraph"/>
              <w:spacing w:before="1"/>
              <w:ind w:right="23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</w:p>
          <w:p w:rsidR="00057A05" w:rsidRDefault="00E565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odpovídajícím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A05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right="243"/>
              <w:rPr>
                <w:sz w:val="20"/>
              </w:rPr>
            </w:pPr>
            <w:r>
              <w:rPr>
                <w:sz w:val="20"/>
              </w:rPr>
              <w:t>Střet zájmů s dopadem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57A05" w:rsidRDefault="00E56597">
            <w:pPr>
              <w:pStyle w:val="TableParagraph"/>
              <w:ind w:right="168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057A05" w:rsidRDefault="00E56597">
            <w:pPr>
              <w:pStyle w:val="TableParagraph"/>
              <w:ind w:right="141"/>
              <w:rPr>
                <w:sz w:val="13"/>
              </w:rPr>
            </w:pP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zadávacím/výběrovém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57A0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8"/>
              <w:ind w:left="21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8"/>
              <w:ind w:right="33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8"/>
              <w:ind w:right="116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 hospodářské soutěže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57A05" w:rsidRDefault="00E56597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8"/>
              <w:ind w:left="102" w:right="123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57A05" w:rsidRDefault="00E56597">
            <w:pPr>
              <w:pStyle w:val="TableParagraph"/>
              <w:ind w:left="102" w:right="313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57A0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729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57A05" w:rsidRDefault="00E56597">
            <w:pPr>
              <w:pStyle w:val="TableParagraph"/>
              <w:spacing w:before="1"/>
              <w:ind w:left="102" w:right="96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57A05">
        <w:trPr>
          <w:trHeight w:val="102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621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57A05" w:rsidRDefault="00E5659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</w:p>
        </w:tc>
      </w:tr>
    </w:tbl>
    <w:p w:rsidR="00057A05" w:rsidRDefault="00E56597">
      <w:pPr>
        <w:pStyle w:val="Zkladntext"/>
        <w:spacing w:before="6"/>
        <w:rPr>
          <w:rFonts w:ascii="Times New Roman"/>
          <w:sz w:val="17"/>
        </w:rPr>
      </w:pPr>
      <w:r>
        <w:pict>
          <v:rect id="docshape3" o:spid="_x0000_s1026" style="position:absolute;margin-left:85.1pt;margin-top:11.3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57A05" w:rsidRDefault="00057A05">
      <w:pPr>
        <w:pStyle w:val="Zkladntext"/>
        <w:rPr>
          <w:rFonts w:ascii="Times New Roman"/>
        </w:rPr>
      </w:pPr>
    </w:p>
    <w:p w:rsidR="00057A05" w:rsidRDefault="00057A05">
      <w:pPr>
        <w:pStyle w:val="Zkladntext"/>
        <w:spacing w:before="9"/>
        <w:rPr>
          <w:rFonts w:ascii="Times New Roman"/>
          <w:sz w:val="18"/>
        </w:rPr>
      </w:pPr>
    </w:p>
    <w:p w:rsidR="00057A05" w:rsidRDefault="00E56597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Střet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zájmů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může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nastat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již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ve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fázi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přípravy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projektu,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pokud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měla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příprava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projektu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vliv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zadávací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dokumentaci/zadávací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řízení.</w:t>
      </w:r>
    </w:p>
    <w:p w:rsidR="00057A05" w:rsidRDefault="00057A05">
      <w:pPr>
        <w:rPr>
          <w:rFonts w:ascii="Times New Roman" w:hAnsi="Times New Roman"/>
          <w:sz w:val="16"/>
        </w:rPr>
        <w:sectPr w:rsidR="00057A05">
          <w:pgSz w:w="12240" w:h="15840"/>
          <w:pgMar w:top="1140" w:right="1000" w:bottom="1660" w:left="1540" w:header="0" w:footer="141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057A0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88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7A05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387"/>
              <w:rPr>
                <w:sz w:val="20"/>
              </w:rPr>
            </w:pPr>
            <w:r>
              <w:rPr>
                <w:sz w:val="20"/>
              </w:rPr>
              <w:t>systému nebo zadavatel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57A05" w:rsidRDefault="00E5659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57A05" w:rsidRDefault="00E56597">
            <w:pPr>
              <w:pStyle w:val="TableParagraph"/>
              <w:ind w:left="102" w:right="446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57A05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7A05" w:rsidRDefault="00E56597">
            <w:pPr>
              <w:pStyle w:val="TableParagraph"/>
              <w:spacing w:before="1"/>
              <w:ind w:right="295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 Pokyny.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 w:right="244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A05" w:rsidRDefault="00E5659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57A05" w:rsidRDefault="00E56597">
            <w:pPr>
              <w:pStyle w:val="TableParagraph"/>
              <w:spacing w:before="2" w:line="237" w:lineRule="auto"/>
              <w:ind w:left="102" w:right="192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57A05" w:rsidRDefault="00E56597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57A05">
        <w:trPr>
          <w:trHeight w:val="26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107"/>
              <w:ind w:left="102" w:right="244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7A05" w:rsidRDefault="00E56597">
            <w:pPr>
              <w:pStyle w:val="TableParagraph"/>
              <w:spacing w:line="264" w:lineRule="exact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57A05" w:rsidRDefault="00E56597">
            <w:pPr>
              <w:pStyle w:val="TableParagraph"/>
              <w:spacing w:before="1"/>
              <w:ind w:left="102" w:right="21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57A05" w:rsidRDefault="00E56597">
            <w:pPr>
              <w:pStyle w:val="TableParagraph"/>
              <w:spacing w:before="1"/>
              <w:ind w:left="102" w:right="104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57A05" w:rsidRDefault="00E56597">
            <w:pPr>
              <w:pStyle w:val="TableParagraph"/>
              <w:spacing w:line="264" w:lineRule="exact"/>
              <w:ind w:left="10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57A0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right="14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výše uvedeného porušení, 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 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057A05" w:rsidRDefault="00E56597">
            <w:pPr>
              <w:pStyle w:val="TableParagraph"/>
              <w:ind w:right="459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jeho postupu s čl. IV bodu 1)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057A05" w:rsidRDefault="00E56597">
            <w:pPr>
              <w:pStyle w:val="TableParagraph"/>
              <w:spacing w:before="1"/>
              <w:ind w:right="456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zadávacího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057A05" w:rsidRDefault="00E56597">
            <w:pPr>
              <w:pStyle w:val="TableParagraph"/>
              <w:spacing w:before="105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7A05">
        <w:trPr>
          <w:trHeight w:val="21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7A05" w:rsidRDefault="00057A0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057A05" w:rsidRDefault="00E56597">
            <w:pPr>
              <w:pStyle w:val="TableParagraph"/>
              <w:spacing w:before="95"/>
              <w:ind w:left="102" w:right="222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56597" w:rsidRDefault="00E56597"/>
    <w:sectPr w:rsidR="00E56597">
      <w:pgSz w:w="12240" w:h="15840"/>
      <w:pgMar w:top="1140" w:right="1000" w:bottom="1660" w:left="154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597" w:rsidRDefault="00E56597">
      <w:r>
        <w:separator/>
      </w:r>
    </w:p>
  </w:endnote>
  <w:endnote w:type="continuationSeparator" w:id="0">
    <w:p w:rsidR="00E56597" w:rsidRDefault="00E5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05" w:rsidRDefault="00E56597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1.8pt;margin-top:708pt;width:17.8pt;height:15.25pt;z-index:-251658752;mso-position-horizontal-relative:page;mso-position-vertical-relative:page" filled="f" stroked="f">
          <v:textbox inset="0,0,0,0">
            <w:txbxContent>
              <w:p w:rsidR="00057A05" w:rsidRDefault="00E56597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93A7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597" w:rsidRDefault="00E56597">
      <w:r>
        <w:separator/>
      </w:r>
    </w:p>
  </w:footnote>
  <w:footnote w:type="continuationSeparator" w:id="0">
    <w:p w:rsidR="00E56597" w:rsidRDefault="00E5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BE2"/>
    <w:multiLevelType w:val="hybridMultilevel"/>
    <w:tmpl w:val="8D64CF08"/>
    <w:lvl w:ilvl="0" w:tplc="DC2869EE">
      <w:start w:val="1"/>
      <w:numFmt w:val="upperLetter"/>
      <w:lvlText w:val="%1."/>
      <w:lvlJc w:val="left"/>
      <w:pPr>
        <w:ind w:left="44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DC870AC">
      <w:start w:val="1"/>
      <w:numFmt w:val="upperRoman"/>
      <w:lvlText w:val="%2."/>
      <w:lvlJc w:val="left"/>
      <w:pPr>
        <w:ind w:left="870" w:hanging="4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C4A9512">
      <w:numFmt w:val="bullet"/>
      <w:lvlText w:val="•"/>
      <w:lvlJc w:val="left"/>
      <w:pPr>
        <w:ind w:left="1860" w:hanging="425"/>
      </w:pPr>
      <w:rPr>
        <w:rFonts w:hint="default"/>
        <w:lang w:val="cs-CZ" w:eastAsia="en-US" w:bidi="ar-SA"/>
      </w:rPr>
    </w:lvl>
    <w:lvl w:ilvl="3" w:tplc="5F1878E4">
      <w:numFmt w:val="bullet"/>
      <w:lvlText w:val="•"/>
      <w:lvlJc w:val="left"/>
      <w:pPr>
        <w:ind w:left="2840" w:hanging="425"/>
      </w:pPr>
      <w:rPr>
        <w:rFonts w:hint="default"/>
        <w:lang w:val="cs-CZ" w:eastAsia="en-US" w:bidi="ar-SA"/>
      </w:rPr>
    </w:lvl>
    <w:lvl w:ilvl="4" w:tplc="36142C54">
      <w:numFmt w:val="bullet"/>
      <w:lvlText w:val="•"/>
      <w:lvlJc w:val="left"/>
      <w:pPr>
        <w:ind w:left="3820" w:hanging="425"/>
      </w:pPr>
      <w:rPr>
        <w:rFonts w:hint="default"/>
        <w:lang w:val="cs-CZ" w:eastAsia="en-US" w:bidi="ar-SA"/>
      </w:rPr>
    </w:lvl>
    <w:lvl w:ilvl="5" w:tplc="150CBF10">
      <w:numFmt w:val="bullet"/>
      <w:lvlText w:val="•"/>
      <w:lvlJc w:val="left"/>
      <w:pPr>
        <w:ind w:left="4800" w:hanging="425"/>
      </w:pPr>
      <w:rPr>
        <w:rFonts w:hint="default"/>
        <w:lang w:val="cs-CZ" w:eastAsia="en-US" w:bidi="ar-SA"/>
      </w:rPr>
    </w:lvl>
    <w:lvl w:ilvl="6" w:tplc="51BE63B4">
      <w:numFmt w:val="bullet"/>
      <w:lvlText w:val="•"/>
      <w:lvlJc w:val="left"/>
      <w:pPr>
        <w:ind w:left="5780" w:hanging="425"/>
      </w:pPr>
      <w:rPr>
        <w:rFonts w:hint="default"/>
        <w:lang w:val="cs-CZ" w:eastAsia="en-US" w:bidi="ar-SA"/>
      </w:rPr>
    </w:lvl>
    <w:lvl w:ilvl="7" w:tplc="8668B444">
      <w:numFmt w:val="bullet"/>
      <w:lvlText w:val="•"/>
      <w:lvlJc w:val="left"/>
      <w:pPr>
        <w:ind w:left="6760" w:hanging="425"/>
      </w:pPr>
      <w:rPr>
        <w:rFonts w:hint="default"/>
        <w:lang w:val="cs-CZ" w:eastAsia="en-US" w:bidi="ar-SA"/>
      </w:rPr>
    </w:lvl>
    <w:lvl w:ilvl="8" w:tplc="2B140AC4">
      <w:numFmt w:val="bullet"/>
      <w:lvlText w:val="•"/>
      <w:lvlJc w:val="left"/>
      <w:pPr>
        <w:ind w:left="7740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15C851CD"/>
    <w:multiLevelType w:val="hybridMultilevel"/>
    <w:tmpl w:val="C92298BA"/>
    <w:lvl w:ilvl="0" w:tplc="C43E219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82D686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1EA4F7A">
      <w:numFmt w:val="bullet"/>
      <w:lvlText w:val="•"/>
      <w:lvlJc w:val="left"/>
      <w:pPr>
        <w:ind w:left="1860" w:hanging="358"/>
      </w:pPr>
      <w:rPr>
        <w:rFonts w:hint="default"/>
        <w:lang w:val="cs-CZ" w:eastAsia="en-US" w:bidi="ar-SA"/>
      </w:rPr>
    </w:lvl>
    <w:lvl w:ilvl="3" w:tplc="64349E46">
      <w:numFmt w:val="bullet"/>
      <w:lvlText w:val="•"/>
      <w:lvlJc w:val="left"/>
      <w:pPr>
        <w:ind w:left="2840" w:hanging="358"/>
      </w:pPr>
      <w:rPr>
        <w:rFonts w:hint="default"/>
        <w:lang w:val="cs-CZ" w:eastAsia="en-US" w:bidi="ar-SA"/>
      </w:rPr>
    </w:lvl>
    <w:lvl w:ilvl="4" w:tplc="4914DD6E">
      <w:numFmt w:val="bullet"/>
      <w:lvlText w:val="•"/>
      <w:lvlJc w:val="left"/>
      <w:pPr>
        <w:ind w:left="3820" w:hanging="358"/>
      </w:pPr>
      <w:rPr>
        <w:rFonts w:hint="default"/>
        <w:lang w:val="cs-CZ" w:eastAsia="en-US" w:bidi="ar-SA"/>
      </w:rPr>
    </w:lvl>
    <w:lvl w:ilvl="5" w:tplc="84809274">
      <w:numFmt w:val="bullet"/>
      <w:lvlText w:val="•"/>
      <w:lvlJc w:val="left"/>
      <w:pPr>
        <w:ind w:left="4800" w:hanging="358"/>
      </w:pPr>
      <w:rPr>
        <w:rFonts w:hint="default"/>
        <w:lang w:val="cs-CZ" w:eastAsia="en-US" w:bidi="ar-SA"/>
      </w:rPr>
    </w:lvl>
    <w:lvl w:ilvl="6" w:tplc="DA0A503E">
      <w:numFmt w:val="bullet"/>
      <w:lvlText w:val="•"/>
      <w:lvlJc w:val="left"/>
      <w:pPr>
        <w:ind w:left="5780" w:hanging="358"/>
      </w:pPr>
      <w:rPr>
        <w:rFonts w:hint="default"/>
        <w:lang w:val="cs-CZ" w:eastAsia="en-US" w:bidi="ar-SA"/>
      </w:rPr>
    </w:lvl>
    <w:lvl w:ilvl="7" w:tplc="D02A74A8">
      <w:numFmt w:val="bullet"/>
      <w:lvlText w:val="•"/>
      <w:lvlJc w:val="left"/>
      <w:pPr>
        <w:ind w:left="6760" w:hanging="358"/>
      </w:pPr>
      <w:rPr>
        <w:rFonts w:hint="default"/>
        <w:lang w:val="cs-CZ" w:eastAsia="en-US" w:bidi="ar-SA"/>
      </w:rPr>
    </w:lvl>
    <w:lvl w:ilvl="8" w:tplc="DC38E072">
      <w:numFmt w:val="bullet"/>
      <w:lvlText w:val="•"/>
      <w:lvlJc w:val="left"/>
      <w:pPr>
        <w:ind w:left="7740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19C6774C"/>
    <w:multiLevelType w:val="hybridMultilevel"/>
    <w:tmpl w:val="0186D054"/>
    <w:lvl w:ilvl="0" w:tplc="E398CD5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6C7E1A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DCC1852">
      <w:numFmt w:val="bullet"/>
      <w:lvlText w:val="•"/>
      <w:lvlJc w:val="left"/>
      <w:pPr>
        <w:ind w:left="2180" w:hanging="360"/>
      </w:pPr>
      <w:rPr>
        <w:rFonts w:hint="default"/>
        <w:lang w:val="cs-CZ" w:eastAsia="en-US" w:bidi="ar-SA"/>
      </w:rPr>
    </w:lvl>
    <w:lvl w:ilvl="3" w:tplc="6C14CFD2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4" w:tplc="34F6105E">
      <w:numFmt w:val="bullet"/>
      <w:lvlText w:val="•"/>
      <w:lvlJc w:val="left"/>
      <w:pPr>
        <w:ind w:left="4060" w:hanging="360"/>
      </w:pPr>
      <w:rPr>
        <w:rFonts w:hint="default"/>
        <w:lang w:val="cs-CZ" w:eastAsia="en-US" w:bidi="ar-SA"/>
      </w:rPr>
    </w:lvl>
    <w:lvl w:ilvl="5" w:tplc="22740D30">
      <w:numFmt w:val="bullet"/>
      <w:lvlText w:val="•"/>
      <w:lvlJc w:val="left"/>
      <w:pPr>
        <w:ind w:left="5000" w:hanging="360"/>
      </w:pPr>
      <w:rPr>
        <w:rFonts w:hint="default"/>
        <w:lang w:val="cs-CZ" w:eastAsia="en-US" w:bidi="ar-SA"/>
      </w:rPr>
    </w:lvl>
    <w:lvl w:ilvl="6" w:tplc="38D0DEC8">
      <w:numFmt w:val="bullet"/>
      <w:lvlText w:val="•"/>
      <w:lvlJc w:val="left"/>
      <w:pPr>
        <w:ind w:left="5940" w:hanging="360"/>
      </w:pPr>
      <w:rPr>
        <w:rFonts w:hint="default"/>
        <w:lang w:val="cs-CZ" w:eastAsia="en-US" w:bidi="ar-SA"/>
      </w:rPr>
    </w:lvl>
    <w:lvl w:ilvl="7" w:tplc="504CE3A0">
      <w:numFmt w:val="bullet"/>
      <w:lvlText w:val="•"/>
      <w:lvlJc w:val="left"/>
      <w:pPr>
        <w:ind w:left="6880" w:hanging="360"/>
      </w:pPr>
      <w:rPr>
        <w:rFonts w:hint="default"/>
        <w:lang w:val="cs-CZ" w:eastAsia="en-US" w:bidi="ar-SA"/>
      </w:rPr>
    </w:lvl>
    <w:lvl w:ilvl="8" w:tplc="125A4848"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4AF7E4F"/>
    <w:multiLevelType w:val="hybridMultilevel"/>
    <w:tmpl w:val="D18A3D34"/>
    <w:lvl w:ilvl="0" w:tplc="4094BEA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F6A1C2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45287FC">
      <w:numFmt w:val="bullet"/>
      <w:lvlText w:val="•"/>
      <w:lvlJc w:val="left"/>
      <w:pPr>
        <w:ind w:left="1233" w:hanging="360"/>
      </w:pPr>
      <w:rPr>
        <w:rFonts w:hint="default"/>
        <w:lang w:val="cs-CZ" w:eastAsia="en-US" w:bidi="ar-SA"/>
      </w:rPr>
    </w:lvl>
    <w:lvl w:ilvl="3" w:tplc="734A4F7A">
      <w:numFmt w:val="bullet"/>
      <w:lvlText w:val="•"/>
      <w:lvlJc w:val="left"/>
      <w:pPr>
        <w:ind w:left="1226" w:hanging="360"/>
      </w:pPr>
      <w:rPr>
        <w:rFonts w:hint="default"/>
        <w:lang w:val="cs-CZ" w:eastAsia="en-US" w:bidi="ar-SA"/>
      </w:rPr>
    </w:lvl>
    <w:lvl w:ilvl="4" w:tplc="861A035C">
      <w:numFmt w:val="bullet"/>
      <w:lvlText w:val="•"/>
      <w:lvlJc w:val="left"/>
      <w:pPr>
        <w:ind w:left="1220" w:hanging="360"/>
      </w:pPr>
      <w:rPr>
        <w:rFonts w:hint="default"/>
        <w:lang w:val="cs-CZ" w:eastAsia="en-US" w:bidi="ar-SA"/>
      </w:rPr>
    </w:lvl>
    <w:lvl w:ilvl="5" w:tplc="333862CE">
      <w:numFmt w:val="bullet"/>
      <w:lvlText w:val="•"/>
      <w:lvlJc w:val="left"/>
      <w:pPr>
        <w:ind w:left="1213" w:hanging="360"/>
      </w:pPr>
      <w:rPr>
        <w:rFonts w:hint="default"/>
        <w:lang w:val="cs-CZ" w:eastAsia="en-US" w:bidi="ar-SA"/>
      </w:rPr>
    </w:lvl>
    <w:lvl w:ilvl="6" w:tplc="D070F062">
      <w:numFmt w:val="bullet"/>
      <w:lvlText w:val="•"/>
      <w:lvlJc w:val="left"/>
      <w:pPr>
        <w:ind w:left="1207" w:hanging="360"/>
      </w:pPr>
      <w:rPr>
        <w:rFonts w:hint="default"/>
        <w:lang w:val="cs-CZ" w:eastAsia="en-US" w:bidi="ar-SA"/>
      </w:rPr>
    </w:lvl>
    <w:lvl w:ilvl="7" w:tplc="90684974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8" w:tplc="720EDD90">
      <w:numFmt w:val="bullet"/>
      <w:lvlText w:val="•"/>
      <w:lvlJc w:val="left"/>
      <w:pPr>
        <w:ind w:left="119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F742840"/>
    <w:multiLevelType w:val="hybridMultilevel"/>
    <w:tmpl w:val="D62020AE"/>
    <w:lvl w:ilvl="0" w:tplc="1F9296CC">
      <w:start w:val="1"/>
      <w:numFmt w:val="decimal"/>
      <w:lvlText w:val="%1"/>
      <w:lvlJc w:val="left"/>
      <w:pPr>
        <w:ind w:left="277" w:hanging="1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CBEFEE4">
      <w:numFmt w:val="bullet"/>
      <w:lvlText w:val="•"/>
      <w:lvlJc w:val="left"/>
      <w:pPr>
        <w:ind w:left="1222" w:hanging="116"/>
      </w:pPr>
      <w:rPr>
        <w:rFonts w:hint="default"/>
        <w:lang w:val="cs-CZ" w:eastAsia="en-US" w:bidi="ar-SA"/>
      </w:rPr>
    </w:lvl>
    <w:lvl w:ilvl="2" w:tplc="3800D64A">
      <w:numFmt w:val="bullet"/>
      <w:lvlText w:val="•"/>
      <w:lvlJc w:val="left"/>
      <w:pPr>
        <w:ind w:left="2164" w:hanging="116"/>
      </w:pPr>
      <w:rPr>
        <w:rFonts w:hint="default"/>
        <w:lang w:val="cs-CZ" w:eastAsia="en-US" w:bidi="ar-SA"/>
      </w:rPr>
    </w:lvl>
    <w:lvl w:ilvl="3" w:tplc="5654684C">
      <w:numFmt w:val="bullet"/>
      <w:lvlText w:val="•"/>
      <w:lvlJc w:val="left"/>
      <w:pPr>
        <w:ind w:left="3106" w:hanging="116"/>
      </w:pPr>
      <w:rPr>
        <w:rFonts w:hint="default"/>
        <w:lang w:val="cs-CZ" w:eastAsia="en-US" w:bidi="ar-SA"/>
      </w:rPr>
    </w:lvl>
    <w:lvl w:ilvl="4" w:tplc="B8900240">
      <w:numFmt w:val="bullet"/>
      <w:lvlText w:val="•"/>
      <w:lvlJc w:val="left"/>
      <w:pPr>
        <w:ind w:left="4048" w:hanging="116"/>
      </w:pPr>
      <w:rPr>
        <w:rFonts w:hint="default"/>
        <w:lang w:val="cs-CZ" w:eastAsia="en-US" w:bidi="ar-SA"/>
      </w:rPr>
    </w:lvl>
    <w:lvl w:ilvl="5" w:tplc="96141308">
      <w:numFmt w:val="bullet"/>
      <w:lvlText w:val="•"/>
      <w:lvlJc w:val="left"/>
      <w:pPr>
        <w:ind w:left="4990" w:hanging="116"/>
      </w:pPr>
      <w:rPr>
        <w:rFonts w:hint="default"/>
        <w:lang w:val="cs-CZ" w:eastAsia="en-US" w:bidi="ar-SA"/>
      </w:rPr>
    </w:lvl>
    <w:lvl w:ilvl="6" w:tplc="69AEA930">
      <w:numFmt w:val="bullet"/>
      <w:lvlText w:val="•"/>
      <w:lvlJc w:val="left"/>
      <w:pPr>
        <w:ind w:left="5932" w:hanging="116"/>
      </w:pPr>
      <w:rPr>
        <w:rFonts w:hint="default"/>
        <w:lang w:val="cs-CZ" w:eastAsia="en-US" w:bidi="ar-SA"/>
      </w:rPr>
    </w:lvl>
    <w:lvl w:ilvl="7" w:tplc="FFC283D8">
      <w:numFmt w:val="bullet"/>
      <w:lvlText w:val="•"/>
      <w:lvlJc w:val="left"/>
      <w:pPr>
        <w:ind w:left="6874" w:hanging="116"/>
      </w:pPr>
      <w:rPr>
        <w:rFonts w:hint="default"/>
        <w:lang w:val="cs-CZ" w:eastAsia="en-US" w:bidi="ar-SA"/>
      </w:rPr>
    </w:lvl>
    <w:lvl w:ilvl="8" w:tplc="903CD654">
      <w:numFmt w:val="bullet"/>
      <w:lvlText w:val="•"/>
      <w:lvlJc w:val="left"/>
      <w:pPr>
        <w:ind w:left="7816" w:hanging="116"/>
      </w:pPr>
      <w:rPr>
        <w:rFonts w:hint="default"/>
        <w:lang w:val="cs-CZ" w:eastAsia="en-US" w:bidi="ar-SA"/>
      </w:rPr>
    </w:lvl>
  </w:abstractNum>
  <w:abstractNum w:abstractNumId="5" w15:restartNumberingAfterBreak="0">
    <w:nsid w:val="35F254D4"/>
    <w:multiLevelType w:val="hybridMultilevel"/>
    <w:tmpl w:val="34EA5316"/>
    <w:lvl w:ilvl="0" w:tplc="E8BE580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46CE58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AFFCFC8C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304633DE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192278FA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9946C322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6B24B3C4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DAC2E5B2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97D65DF0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6755B80"/>
    <w:multiLevelType w:val="hybridMultilevel"/>
    <w:tmpl w:val="0A861FD2"/>
    <w:lvl w:ilvl="0" w:tplc="3BFA5FA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E8FB86">
      <w:numFmt w:val="bullet"/>
      <w:lvlText w:val="•"/>
      <w:lvlJc w:val="left"/>
      <w:pPr>
        <w:ind w:left="5920" w:hanging="284"/>
      </w:pPr>
      <w:rPr>
        <w:rFonts w:hint="default"/>
        <w:lang w:val="cs-CZ" w:eastAsia="en-US" w:bidi="ar-SA"/>
      </w:rPr>
    </w:lvl>
    <w:lvl w:ilvl="2" w:tplc="013CD96C">
      <w:numFmt w:val="bullet"/>
      <w:lvlText w:val="•"/>
      <w:lvlJc w:val="left"/>
      <w:pPr>
        <w:ind w:left="6340" w:hanging="284"/>
      </w:pPr>
      <w:rPr>
        <w:rFonts w:hint="default"/>
        <w:lang w:val="cs-CZ" w:eastAsia="en-US" w:bidi="ar-SA"/>
      </w:rPr>
    </w:lvl>
    <w:lvl w:ilvl="3" w:tplc="97ECAF82">
      <w:numFmt w:val="bullet"/>
      <w:lvlText w:val="•"/>
      <w:lvlJc w:val="left"/>
      <w:pPr>
        <w:ind w:left="6760" w:hanging="284"/>
      </w:pPr>
      <w:rPr>
        <w:rFonts w:hint="default"/>
        <w:lang w:val="cs-CZ" w:eastAsia="en-US" w:bidi="ar-SA"/>
      </w:rPr>
    </w:lvl>
    <w:lvl w:ilvl="4" w:tplc="87DA16D8">
      <w:numFmt w:val="bullet"/>
      <w:lvlText w:val="•"/>
      <w:lvlJc w:val="left"/>
      <w:pPr>
        <w:ind w:left="7180" w:hanging="284"/>
      </w:pPr>
      <w:rPr>
        <w:rFonts w:hint="default"/>
        <w:lang w:val="cs-CZ" w:eastAsia="en-US" w:bidi="ar-SA"/>
      </w:rPr>
    </w:lvl>
    <w:lvl w:ilvl="5" w:tplc="CC58F868">
      <w:numFmt w:val="bullet"/>
      <w:lvlText w:val="•"/>
      <w:lvlJc w:val="left"/>
      <w:pPr>
        <w:ind w:left="7600" w:hanging="284"/>
      </w:pPr>
      <w:rPr>
        <w:rFonts w:hint="default"/>
        <w:lang w:val="cs-CZ" w:eastAsia="en-US" w:bidi="ar-SA"/>
      </w:rPr>
    </w:lvl>
    <w:lvl w:ilvl="6" w:tplc="71121EBC">
      <w:numFmt w:val="bullet"/>
      <w:lvlText w:val="•"/>
      <w:lvlJc w:val="left"/>
      <w:pPr>
        <w:ind w:left="8020" w:hanging="284"/>
      </w:pPr>
      <w:rPr>
        <w:rFonts w:hint="default"/>
        <w:lang w:val="cs-CZ" w:eastAsia="en-US" w:bidi="ar-SA"/>
      </w:rPr>
    </w:lvl>
    <w:lvl w:ilvl="7" w:tplc="8B9A0B76">
      <w:numFmt w:val="bullet"/>
      <w:lvlText w:val="•"/>
      <w:lvlJc w:val="left"/>
      <w:pPr>
        <w:ind w:left="8440" w:hanging="284"/>
      </w:pPr>
      <w:rPr>
        <w:rFonts w:hint="default"/>
        <w:lang w:val="cs-CZ" w:eastAsia="en-US" w:bidi="ar-SA"/>
      </w:rPr>
    </w:lvl>
    <w:lvl w:ilvl="8" w:tplc="F5C41E92">
      <w:numFmt w:val="bullet"/>
      <w:lvlText w:val="•"/>
      <w:lvlJc w:val="left"/>
      <w:pPr>
        <w:ind w:left="8860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3CB04BE"/>
    <w:multiLevelType w:val="hybridMultilevel"/>
    <w:tmpl w:val="1E5E3B6E"/>
    <w:lvl w:ilvl="0" w:tplc="58484AD0">
      <w:start w:val="1"/>
      <w:numFmt w:val="decimal"/>
      <w:lvlText w:val="%1)"/>
      <w:lvlJc w:val="left"/>
      <w:pPr>
        <w:ind w:left="519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B65436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1788862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 w:tplc="BB44B4B6">
      <w:numFmt w:val="bullet"/>
      <w:lvlText w:val="•"/>
      <w:lvlJc w:val="left"/>
      <w:pPr>
        <w:ind w:left="2927" w:hanging="272"/>
      </w:pPr>
      <w:rPr>
        <w:rFonts w:hint="default"/>
        <w:lang w:val="cs-CZ" w:eastAsia="en-US" w:bidi="ar-SA"/>
      </w:rPr>
    </w:lvl>
    <w:lvl w:ilvl="4" w:tplc="19566308">
      <w:numFmt w:val="bullet"/>
      <w:lvlText w:val="•"/>
      <w:lvlJc w:val="left"/>
      <w:pPr>
        <w:ind w:left="3895" w:hanging="272"/>
      </w:pPr>
      <w:rPr>
        <w:rFonts w:hint="default"/>
        <w:lang w:val="cs-CZ" w:eastAsia="en-US" w:bidi="ar-SA"/>
      </w:rPr>
    </w:lvl>
    <w:lvl w:ilvl="5" w:tplc="B09E2E90">
      <w:numFmt w:val="bullet"/>
      <w:lvlText w:val="•"/>
      <w:lvlJc w:val="left"/>
      <w:pPr>
        <w:ind w:left="4862" w:hanging="272"/>
      </w:pPr>
      <w:rPr>
        <w:rFonts w:hint="default"/>
        <w:lang w:val="cs-CZ" w:eastAsia="en-US" w:bidi="ar-SA"/>
      </w:rPr>
    </w:lvl>
    <w:lvl w:ilvl="6" w:tplc="C32031C6">
      <w:numFmt w:val="bullet"/>
      <w:lvlText w:val="•"/>
      <w:lvlJc w:val="left"/>
      <w:pPr>
        <w:ind w:left="5830" w:hanging="272"/>
      </w:pPr>
      <w:rPr>
        <w:rFonts w:hint="default"/>
        <w:lang w:val="cs-CZ" w:eastAsia="en-US" w:bidi="ar-SA"/>
      </w:rPr>
    </w:lvl>
    <w:lvl w:ilvl="7" w:tplc="BF303278">
      <w:numFmt w:val="bullet"/>
      <w:lvlText w:val="•"/>
      <w:lvlJc w:val="left"/>
      <w:pPr>
        <w:ind w:left="6797" w:hanging="272"/>
      </w:pPr>
      <w:rPr>
        <w:rFonts w:hint="default"/>
        <w:lang w:val="cs-CZ" w:eastAsia="en-US" w:bidi="ar-SA"/>
      </w:rPr>
    </w:lvl>
    <w:lvl w:ilvl="8" w:tplc="853CF8F0">
      <w:numFmt w:val="bullet"/>
      <w:lvlText w:val="•"/>
      <w:lvlJc w:val="left"/>
      <w:pPr>
        <w:ind w:left="7765" w:hanging="272"/>
      </w:pPr>
      <w:rPr>
        <w:rFonts w:hint="default"/>
        <w:lang w:val="cs-CZ" w:eastAsia="en-US" w:bidi="ar-SA"/>
      </w:rPr>
    </w:lvl>
  </w:abstractNum>
  <w:abstractNum w:abstractNumId="8" w15:restartNumberingAfterBreak="0">
    <w:nsid w:val="46380901"/>
    <w:multiLevelType w:val="hybridMultilevel"/>
    <w:tmpl w:val="32566E3C"/>
    <w:lvl w:ilvl="0" w:tplc="94DEA7A2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F4153C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FD4C076E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8A32133E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8D2A0712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8542BB20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4C388D42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8ED28832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87C4E5D2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52FD6AEF"/>
    <w:multiLevelType w:val="hybridMultilevel"/>
    <w:tmpl w:val="53904320"/>
    <w:lvl w:ilvl="0" w:tplc="81DA0B38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5AE5CFE">
      <w:numFmt w:val="bullet"/>
      <w:lvlText w:val="•"/>
      <w:lvlJc w:val="left"/>
      <w:pPr>
        <w:ind w:left="1366" w:hanging="284"/>
      </w:pPr>
      <w:rPr>
        <w:rFonts w:hint="default"/>
        <w:lang w:val="cs-CZ" w:eastAsia="en-US" w:bidi="ar-SA"/>
      </w:rPr>
    </w:lvl>
    <w:lvl w:ilvl="2" w:tplc="F5F0BEDA">
      <w:numFmt w:val="bullet"/>
      <w:lvlText w:val="•"/>
      <w:lvlJc w:val="left"/>
      <w:pPr>
        <w:ind w:left="2292" w:hanging="284"/>
      </w:pPr>
      <w:rPr>
        <w:rFonts w:hint="default"/>
        <w:lang w:val="cs-CZ" w:eastAsia="en-US" w:bidi="ar-SA"/>
      </w:rPr>
    </w:lvl>
    <w:lvl w:ilvl="3" w:tplc="6060B80A">
      <w:numFmt w:val="bullet"/>
      <w:lvlText w:val="•"/>
      <w:lvlJc w:val="left"/>
      <w:pPr>
        <w:ind w:left="3218" w:hanging="284"/>
      </w:pPr>
      <w:rPr>
        <w:rFonts w:hint="default"/>
        <w:lang w:val="cs-CZ" w:eastAsia="en-US" w:bidi="ar-SA"/>
      </w:rPr>
    </w:lvl>
    <w:lvl w:ilvl="4" w:tplc="D80CF3D0">
      <w:numFmt w:val="bullet"/>
      <w:lvlText w:val="•"/>
      <w:lvlJc w:val="left"/>
      <w:pPr>
        <w:ind w:left="4144" w:hanging="284"/>
      </w:pPr>
      <w:rPr>
        <w:rFonts w:hint="default"/>
        <w:lang w:val="cs-CZ" w:eastAsia="en-US" w:bidi="ar-SA"/>
      </w:rPr>
    </w:lvl>
    <w:lvl w:ilvl="5" w:tplc="05EA2BB6"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 w:tplc="29F4E5F8">
      <w:numFmt w:val="bullet"/>
      <w:lvlText w:val="•"/>
      <w:lvlJc w:val="left"/>
      <w:pPr>
        <w:ind w:left="5996" w:hanging="284"/>
      </w:pPr>
      <w:rPr>
        <w:rFonts w:hint="default"/>
        <w:lang w:val="cs-CZ" w:eastAsia="en-US" w:bidi="ar-SA"/>
      </w:rPr>
    </w:lvl>
    <w:lvl w:ilvl="7" w:tplc="1A908D50">
      <w:numFmt w:val="bullet"/>
      <w:lvlText w:val="•"/>
      <w:lvlJc w:val="left"/>
      <w:pPr>
        <w:ind w:left="6922" w:hanging="284"/>
      </w:pPr>
      <w:rPr>
        <w:rFonts w:hint="default"/>
        <w:lang w:val="cs-CZ" w:eastAsia="en-US" w:bidi="ar-SA"/>
      </w:rPr>
    </w:lvl>
    <w:lvl w:ilvl="8" w:tplc="C1E61794">
      <w:numFmt w:val="bullet"/>
      <w:lvlText w:val="•"/>
      <w:lvlJc w:val="left"/>
      <w:pPr>
        <w:ind w:left="7848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701C3553"/>
    <w:multiLevelType w:val="hybridMultilevel"/>
    <w:tmpl w:val="F3ACA87C"/>
    <w:lvl w:ilvl="0" w:tplc="3440F09A">
      <w:numFmt w:val="bullet"/>
      <w:lvlText w:val="-"/>
      <w:lvlJc w:val="left"/>
      <w:pPr>
        <w:ind w:left="867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D52568C">
      <w:numFmt w:val="bullet"/>
      <w:lvlText w:val="-"/>
      <w:lvlJc w:val="left"/>
      <w:pPr>
        <w:ind w:left="1002" w:hanging="135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1CA685A">
      <w:numFmt w:val="bullet"/>
      <w:lvlText w:val="•"/>
      <w:lvlJc w:val="left"/>
      <w:pPr>
        <w:ind w:left="1966" w:hanging="135"/>
      </w:pPr>
      <w:rPr>
        <w:rFonts w:hint="default"/>
        <w:lang w:val="cs-CZ" w:eastAsia="en-US" w:bidi="ar-SA"/>
      </w:rPr>
    </w:lvl>
    <w:lvl w:ilvl="3" w:tplc="C2D4B6C2">
      <w:numFmt w:val="bullet"/>
      <w:lvlText w:val="•"/>
      <w:lvlJc w:val="left"/>
      <w:pPr>
        <w:ind w:left="2933" w:hanging="135"/>
      </w:pPr>
      <w:rPr>
        <w:rFonts w:hint="default"/>
        <w:lang w:val="cs-CZ" w:eastAsia="en-US" w:bidi="ar-SA"/>
      </w:rPr>
    </w:lvl>
    <w:lvl w:ilvl="4" w:tplc="D6889B10">
      <w:numFmt w:val="bullet"/>
      <w:lvlText w:val="•"/>
      <w:lvlJc w:val="left"/>
      <w:pPr>
        <w:ind w:left="3900" w:hanging="135"/>
      </w:pPr>
      <w:rPr>
        <w:rFonts w:hint="default"/>
        <w:lang w:val="cs-CZ" w:eastAsia="en-US" w:bidi="ar-SA"/>
      </w:rPr>
    </w:lvl>
    <w:lvl w:ilvl="5" w:tplc="4D8208F6">
      <w:numFmt w:val="bullet"/>
      <w:lvlText w:val="•"/>
      <w:lvlJc w:val="left"/>
      <w:pPr>
        <w:ind w:left="4866" w:hanging="135"/>
      </w:pPr>
      <w:rPr>
        <w:rFonts w:hint="default"/>
        <w:lang w:val="cs-CZ" w:eastAsia="en-US" w:bidi="ar-SA"/>
      </w:rPr>
    </w:lvl>
    <w:lvl w:ilvl="6" w:tplc="42485386">
      <w:numFmt w:val="bullet"/>
      <w:lvlText w:val="•"/>
      <w:lvlJc w:val="left"/>
      <w:pPr>
        <w:ind w:left="5833" w:hanging="135"/>
      </w:pPr>
      <w:rPr>
        <w:rFonts w:hint="default"/>
        <w:lang w:val="cs-CZ" w:eastAsia="en-US" w:bidi="ar-SA"/>
      </w:rPr>
    </w:lvl>
    <w:lvl w:ilvl="7" w:tplc="93025E44">
      <w:numFmt w:val="bullet"/>
      <w:lvlText w:val="•"/>
      <w:lvlJc w:val="left"/>
      <w:pPr>
        <w:ind w:left="6800" w:hanging="135"/>
      </w:pPr>
      <w:rPr>
        <w:rFonts w:hint="default"/>
        <w:lang w:val="cs-CZ" w:eastAsia="en-US" w:bidi="ar-SA"/>
      </w:rPr>
    </w:lvl>
    <w:lvl w:ilvl="8" w:tplc="F33E49FA">
      <w:numFmt w:val="bullet"/>
      <w:lvlText w:val="•"/>
      <w:lvlJc w:val="left"/>
      <w:pPr>
        <w:ind w:left="7766" w:hanging="135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7A05"/>
    <w:rsid w:val="00057A05"/>
    <w:rsid w:val="00593A73"/>
    <w:rsid w:val="00E5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488A16"/>
  <w15:docId w15:val="{22FF49F6-1B2C-4767-960E-C528E7D9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2692" w:right="266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6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44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4766</Words>
  <Characters>28126</Characters>
  <Application>Microsoft Office Word</Application>
  <DocSecurity>0</DocSecurity>
  <Lines>234</Lines>
  <Paragraphs>65</Paragraphs>
  <ScaleCrop>false</ScaleCrop>
  <Company>SFZP</Company>
  <LinksUpToDate>false</LinksUpToDate>
  <CharactersWithSpaces>32827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2021-12-08T09:26:00Z</dcterms:created>
  <dcterms:modified xsi:type="dcterms:W3CDTF">2021-12-08T09:26:00Z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2021-12-08T00:00:00Z</vt:filetime>
  </property>
</Properties>
</file>