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CCE4" w14:textId="77777777" w:rsidR="00962113" w:rsidRDefault="00962113" w:rsidP="00176683">
      <w:pPr>
        <w:pStyle w:val="Nzev"/>
      </w:pPr>
    </w:p>
    <w:p w14:paraId="3F730E63" w14:textId="77777777" w:rsidR="00D1598E" w:rsidRDefault="00D1598E" w:rsidP="00176683">
      <w:pPr>
        <w:pStyle w:val="Nzev"/>
      </w:pPr>
    </w:p>
    <w:p w14:paraId="3BFBB159" w14:textId="434B9C8C" w:rsidR="008748C1" w:rsidRDefault="000A620B" w:rsidP="00176683">
      <w:pPr>
        <w:pStyle w:val="Nzev"/>
        <w:rPr>
          <w:noProof/>
          <w:lang w:eastAsia="cs-CZ"/>
        </w:rPr>
      </w:pPr>
      <w:r>
        <w:t xml:space="preserve">smlouva o </w:t>
      </w:r>
      <w:r w:rsidR="00A00ED7">
        <w:t>poskytování</w:t>
      </w:r>
      <w:r w:rsidR="00E55502">
        <w:t xml:space="preserve"> služeb</w:t>
      </w:r>
      <w:r w:rsidR="00BE1A2E">
        <w:t xml:space="preserve"> </w:t>
      </w:r>
    </w:p>
    <w:p w14:paraId="41CF84D0" w14:textId="77777777" w:rsidR="008748C1" w:rsidRPr="00416DBD" w:rsidRDefault="000A620B" w:rsidP="00176683">
      <w:pPr>
        <w:pStyle w:val="Podnadpis"/>
      </w:pPr>
      <w:r w:rsidRPr="000A620B">
        <w:t>kterou ve smyslu zákona č. 89/2012 Sb., občanského zákoníku (dále jen „občanský zákoník“) uzavřely níže uvedeného dne, měsíce a roku a za následujících podmínek tyto smluvní strany</w:t>
      </w:r>
    </w:p>
    <w:p w14:paraId="51270577" w14:textId="77777777" w:rsidR="008748C1" w:rsidRDefault="008748C1" w:rsidP="00176683">
      <w:pPr>
        <w:rPr>
          <w:noProof/>
          <w:lang w:eastAsia="cs-CZ"/>
        </w:rPr>
      </w:pPr>
    </w:p>
    <w:p w14:paraId="61098144" w14:textId="77777777" w:rsidR="005F05B0" w:rsidRDefault="005F05B0" w:rsidP="00176683">
      <w:pPr>
        <w:rPr>
          <w:noProof/>
          <w:lang w:eastAsia="cs-CZ"/>
        </w:rPr>
      </w:pPr>
    </w:p>
    <w:p w14:paraId="4CE3F8D7" w14:textId="77777777" w:rsidR="00637941" w:rsidRPr="00962113" w:rsidRDefault="00637941" w:rsidP="00176683">
      <w:pPr>
        <w:ind w:hanging="425"/>
        <w:rPr>
          <w:b/>
          <w:noProof/>
        </w:rPr>
      </w:pPr>
      <w:r>
        <w:rPr>
          <w:b/>
          <w:noProof/>
        </w:rPr>
        <w:t>OBJEDNATEL</w:t>
      </w:r>
    </w:p>
    <w:p w14:paraId="60CE3DE0" w14:textId="2CDEA769" w:rsidR="00637941" w:rsidRPr="00525B99" w:rsidRDefault="00637941" w:rsidP="00176683">
      <w:pPr>
        <w:pStyle w:val="Bezmezer"/>
        <w:ind w:hanging="425"/>
        <w:rPr>
          <w:b/>
          <w:noProof/>
          <w:lang w:eastAsia="cs-CZ"/>
        </w:rPr>
      </w:pPr>
      <w:r w:rsidRPr="00525B99">
        <w:rPr>
          <w:b/>
          <w:noProof/>
          <w:lang w:eastAsia="cs-CZ"/>
        </w:rPr>
        <w:t>Domov pro seniory Elišky Purkyňové</w:t>
      </w:r>
    </w:p>
    <w:p w14:paraId="6328982F" w14:textId="74C935BE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Cvičebná 2447/9, 169 00 Praha 6</w:t>
      </w:r>
    </w:p>
    <w:p w14:paraId="27632CCD" w14:textId="6317AEED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70875316</w:t>
      </w:r>
    </w:p>
    <w:p w14:paraId="22BA7344" w14:textId="333AE77D" w:rsidR="00637941" w:rsidRDefault="004D0932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Zástupce</w:t>
      </w:r>
      <w:r w:rsidR="00637941">
        <w:rPr>
          <w:noProof/>
          <w:lang w:eastAsia="cs-CZ"/>
        </w:rPr>
        <w:t>:</w:t>
      </w:r>
      <w:r w:rsidR="00637941"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637941">
        <w:rPr>
          <w:noProof/>
          <w:lang w:eastAsia="cs-CZ"/>
        </w:rPr>
        <w:t>Eva Kalhousová, ředitelka</w:t>
      </w:r>
    </w:p>
    <w:p w14:paraId="285369F7" w14:textId="0952D1D1" w:rsidR="00637941" w:rsidRPr="00F533D1" w:rsidRDefault="00637941" w:rsidP="00176683">
      <w:pPr>
        <w:ind w:hanging="425"/>
        <w:rPr>
          <w:noProof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="00A86445">
        <w:rPr>
          <w:noProof/>
          <w:lang w:eastAsia="cs-CZ"/>
        </w:rPr>
        <w:t>Roman Ulč, tel.: 734 157 629, mail: roman.ulc@dsepurkynove.cz</w:t>
      </w:r>
    </w:p>
    <w:p w14:paraId="28B7A108" w14:textId="77777777" w:rsidR="00962113" w:rsidRDefault="00962113" w:rsidP="00176683">
      <w:pPr>
        <w:pStyle w:val="Bezmezer"/>
        <w:ind w:left="3402" w:hanging="2693"/>
        <w:rPr>
          <w:noProof/>
          <w:lang w:eastAsia="cs-CZ"/>
        </w:rPr>
      </w:pPr>
    </w:p>
    <w:p w14:paraId="27A98611" w14:textId="77777777" w:rsidR="005F5EDE" w:rsidRDefault="005F5EDE" w:rsidP="00176683">
      <w:pPr>
        <w:pStyle w:val="Bezmezer"/>
        <w:ind w:left="3402" w:hanging="2693"/>
        <w:rPr>
          <w:noProof/>
          <w:lang w:eastAsia="cs-CZ"/>
        </w:rPr>
      </w:pPr>
    </w:p>
    <w:p w14:paraId="2D89006C" w14:textId="77777777" w:rsidR="00962113" w:rsidRDefault="00962113" w:rsidP="00176683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7BE200F1" w14:textId="77777777" w:rsidR="002C6DF4" w:rsidRDefault="002C6DF4" w:rsidP="00176683">
      <w:pPr>
        <w:pStyle w:val="Bezmezer"/>
        <w:ind w:left="2410" w:hanging="1701"/>
        <w:rPr>
          <w:noProof/>
          <w:lang w:eastAsia="cs-CZ"/>
        </w:rPr>
      </w:pPr>
    </w:p>
    <w:p w14:paraId="284B0D9C" w14:textId="77777777" w:rsidR="005F5EDE" w:rsidRDefault="005F5EDE" w:rsidP="00176683">
      <w:pPr>
        <w:pStyle w:val="Bezmezer"/>
        <w:ind w:left="2410" w:hanging="1701"/>
        <w:rPr>
          <w:noProof/>
          <w:lang w:eastAsia="cs-CZ"/>
        </w:rPr>
      </w:pPr>
    </w:p>
    <w:p w14:paraId="6255D2B1" w14:textId="77777777" w:rsidR="002C6DF4" w:rsidRPr="00962113" w:rsidRDefault="00E55502" w:rsidP="00176683">
      <w:pPr>
        <w:ind w:hanging="425"/>
        <w:rPr>
          <w:b/>
          <w:noProof/>
        </w:rPr>
      </w:pPr>
      <w:r>
        <w:rPr>
          <w:b/>
          <w:noProof/>
        </w:rPr>
        <w:t>POSKYTOVATEL</w:t>
      </w:r>
    </w:p>
    <w:p w14:paraId="1180B2E9" w14:textId="2B680DD8" w:rsidR="008748C1" w:rsidRPr="00F56260" w:rsidRDefault="006415A4" w:rsidP="00176683">
      <w:pPr>
        <w:pStyle w:val="Bezmezer"/>
        <w:ind w:left="1985" w:hanging="1701"/>
        <w:rPr>
          <w:b/>
          <w:noProof/>
          <w:lang w:eastAsia="cs-CZ"/>
        </w:rPr>
      </w:pPr>
      <w:r w:rsidRPr="00F56260">
        <w:rPr>
          <w:rStyle w:val="Siln"/>
        </w:rPr>
        <w:t>BLESK Servis s.r.o.</w:t>
      </w:r>
    </w:p>
    <w:p w14:paraId="115C499F" w14:textId="2D66CCD7" w:rsidR="008748C1" w:rsidRPr="00F56260" w:rsidRDefault="008748C1" w:rsidP="00176683">
      <w:pPr>
        <w:pStyle w:val="Bezmezer"/>
        <w:ind w:left="1985" w:hanging="1701"/>
        <w:rPr>
          <w:rStyle w:val="Siln"/>
          <w:b w:val="0"/>
          <w:shd w:val="clear" w:color="auto" w:fill="D9D9D9" w:themeFill="background1" w:themeFillShade="D9"/>
        </w:rPr>
      </w:pPr>
      <w:r w:rsidRPr="00F56260">
        <w:rPr>
          <w:noProof/>
          <w:lang w:eastAsia="cs-CZ"/>
        </w:rPr>
        <w:t>Sídlo:</w:t>
      </w:r>
      <w:r w:rsidRPr="00F56260">
        <w:rPr>
          <w:noProof/>
          <w:lang w:eastAsia="cs-CZ"/>
        </w:rPr>
        <w:tab/>
      </w:r>
      <w:r w:rsidR="006415A4" w:rsidRPr="00F56260">
        <w:rPr>
          <w:rStyle w:val="Siln"/>
          <w:b w:val="0"/>
        </w:rPr>
        <w:t xml:space="preserve">J. </w:t>
      </w:r>
      <w:proofErr w:type="spellStart"/>
      <w:r w:rsidR="006415A4" w:rsidRPr="00F56260">
        <w:rPr>
          <w:rStyle w:val="Siln"/>
          <w:b w:val="0"/>
        </w:rPr>
        <w:t>Mařánka</w:t>
      </w:r>
      <w:proofErr w:type="spellEnd"/>
      <w:r w:rsidR="006415A4" w:rsidRPr="00F56260">
        <w:rPr>
          <w:rStyle w:val="Siln"/>
          <w:b w:val="0"/>
        </w:rPr>
        <w:t xml:space="preserve"> 1163, 399 01 Milevsko</w:t>
      </w:r>
    </w:p>
    <w:p w14:paraId="5BCD1A89" w14:textId="62E17AAE" w:rsidR="006415A4" w:rsidRPr="00F56260" w:rsidRDefault="006415A4" w:rsidP="00176683">
      <w:pPr>
        <w:pStyle w:val="Bezmezer"/>
        <w:ind w:left="1985" w:hanging="1701"/>
        <w:rPr>
          <w:noProof/>
          <w:lang w:eastAsia="cs-CZ"/>
        </w:rPr>
      </w:pPr>
      <w:r w:rsidRPr="00F56260">
        <w:rPr>
          <w:rStyle w:val="Siln"/>
          <w:b w:val="0"/>
        </w:rPr>
        <w:t>Doručovací adresa:</w:t>
      </w:r>
      <w:r w:rsidRPr="00F56260">
        <w:rPr>
          <w:rStyle w:val="Siln"/>
          <w:b w:val="0"/>
        </w:rPr>
        <w:tab/>
        <w:t>Ocelářská 1272/21, 190 00 Praha 9</w:t>
      </w:r>
    </w:p>
    <w:p w14:paraId="1C811C59" w14:textId="3245BA07" w:rsidR="008748C1" w:rsidRPr="00F56260" w:rsidRDefault="002C6DF4" w:rsidP="00176683">
      <w:pPr>
        <w:pStyle w:val="Bezmezer"/>
        <w:ind w:left="1985" w:hanging="1701"/>
        <w:rPr>
          <w:noProof/>
          <w:lang w:eastAsia="cs-CZ"/>
        </w:rPr>
      </w:pPr>
      <w:r w:rsidRPr="00F56260">
        <w:rPr>
          <w:noProof/>
          <w:lang w:eastAsia="cs-CZ"/>
        </w:rPr>
        <w:t>Zápis v obchodním rejstříku</w:t>
      </w:r>
      <w:r w:rsidR="006415A4" w:rsidRPr="00F56260">
        <w:rPr>
          <w:noProof/>
          <w:lang w:eastAsia="cs-CZ"/>
        </w:rPr>
        <w:t>: sp. značka C 29320 u Krajského soudu v Českých Budějovicích</w:t>
      </w:r>
    </w:p>
    <w:p w14:paraId="20295607" w14:textId="4A8C685A" w:rsidR="008748C1" w:rsidRPr="00F56260" w:rsidRDefault="008748C1" w:rsidP="00176683">
      <w:pPr>
        <w:pStyle w:val="Bezmezer"/>
        <w:ind w:left="1985" w:hanging="1701"/>
        <w:rPr>
          <w:noProof/>
          <w:lang w:eastAsia="cs-CZ"/>
        </w:rPr>
      </w:pPr>
      <w:r w:rsidRPr="00F56260">
        <w:rPr>
          <w:noProof/>
          <w:lang w:eastAsia="cs-CZ"/>
        </w:rPr>
        <w:t>Statutární orgán:</w:t>
      </w:r>
      <w:r w:rsidRPr="00F56260">
        <w:rPr>
          <w:noProof/>
          <w:lang w:eastAsia="cs-CZ"/>
        </w:rPr>
        <w:tab/>
      </w:r>
      <w:r w:rsidR="006415A4" w:rsidRPr="00F56260">
        <w:rPr>
          <w:rStyle w:val="Siln"/>
          <w:b w:val="0"/>
        </w:rPr>
        <w:t>Jakub Šindelář, jednatel</w:t>
      </w:r>
    </w:p>
    <w:p w14:paraId="37BBB642" w14:textId="032A7141" w:rsidR="00D7653A" w:rsidRPr="00F56260" w:rsidRDefault="008748C1" w:rsidP="00176683">
      <w:pPr>
        <w:pStyle w:val="Bezmezer"/>
        <w:ind w:left="1985" w:hanging="1701"/>
        <w:rPr>
          <w:noProof/>
          <w:lang w:eastAsia="cs-CZ"/>
        </w:rPr>
      </w:pPr>
      <w:r w:rsidRPr="00F56260">
        <w:rPr>
          <w:noProof/>
          <w:lang w:eastAsia="cs-CZ"/>
        </w:rPr>
        <w:t>IČ</w:t>
      </w:r>
      <w:r w:rsidR="000B56FE" w:rsidRPr="00F56260">
        <w:rPr>
          <w:noProof/>
          <w:lang w:eastAsia="cs-CZ"/>
        </w:rPr>
        <w:t>O</w:t>
      </w:r>
      <w:r w:rsidRPr="00F56260">
        <w:rPr>
          <w:noProof/>
          <w:lang w:eastAsia="cs-CZ"/>
        </w:rPr>
        <w:t>:</w:t>
      </w:r>
      <w:r w:rsidRPr="00F56260">
        <w:rPr>
          <w:noProof/>
          <w:lang w:eastAsia="cs-CZ"/>
        </w:rPr>
        <w:tab/>
      </w:r>
      <w:r w:rsidR="006415A4" w:rsidRPr="00F56260">
        <w:rPr>
          <w:rStyle w:val="Siln"/>
          <w:b w:val="0"/>
        </w:rPr>
        <w:t>27607429</w:t>
      </w:r>
    </w:p>
    <w:p w14:paraId="6DA07C62" w14:textId="080F08B4" w:rsidR="008748C1" w:rsidRPr="00F56260" w:rsidRDefault="008748C1" w:rsidP="00176683">
      <w:pPr>
        <w:pStyle w:val="Bezmezer"/>
        <w:ind w:left="1985" w:hanging="1701"/>
        <w:rPr>
          <w:rStyle w:val="Siln"/>
          <w:b w:val="0"/>
          <w:shd w:val="clear" w:color="auto" w:fill="D9D9D9" w:themeFill="background1" w:themeFillShade="D9"/>
        </w:rPr>
      </w:pPr>
      <w:r w:rsidRPr="00F56260">
        <w:rPr>
          <w:noProof/>
          <w:lang w:eastAsia="cs-CZ"/>
        </w:rPr>
        <w:t>DIČ:</w:t>
      </w:r>
      <w:r w:rsidRPr="00F56260">
        <w:rPr>
          <w:noProof/>
          <w:lang w:eastAsia="cs-CZ"/>
        </w:rPr>
        <w:tab/>
      </w:r>
      <w:r w:rsidR="006415A4" w:rsidRPr="00F56260">
        <w:rPr>
          <w:rStyle w:val="Siln"/>
          <w:b w:val="0"/>
        </w:rPr>
        <w:t>CZ27607429</w:t>
      </w:r>
    </w:p>
    <w:p w14:paraId="3EFFC8AF" w14:textId="0ABA2592" w:rsidR="00232D45" w:rsidRPr="00525B99" w:rsidRDefault="00232D45" w:rsidP="00176683">
      <w:pPr>
        <w:pStyle w:val="Bezmezer"/>
        <w:ind w:left="1985" w:hanging="1701"/>
        <w:rPr>
          <w:noProof/>
          <w:lang w:eastAsia="cs-CZ"/>
        </w:rPr>
      </w:pPr>
      <w:r w:rsidRPr="00F56260">
        <w:rPr>
          <w:noProof/>
          <w:lang w:eastAsia="cs-CZ"/>
        </w:rPr>
        <w:t>Bankovní spojení:</w:t>
      </w:r>
      <w:r w:rsidRPr="00F56260">
        <w:rPr>
          <w:noProof/>
          <w:lang w:eastAsia="cs-CZ"/>
        </w:rPr>
        <w:tab/>
      </w:r>
      <w:r w:rsidR="006415A4" w:rsidRPr="00F56260">
        <w:rPr>
          <w:rStyle w:val="Siln"/>
          <w:b w:val="0"/>
        </w:rPr>
        <w:t xml:space="preserve">Česká spořitelna, a.s., </w:t>
      </w:r>
      <w:proofErr w:type="spellStart"/>
      <w:r w:rsidR="006415A4" w:rsidRPr="00F56260">
        <w:rPr>
          <w:rStyle w:val="Siln"/>
          <w:b w:val="0"/>
        </w:rPr>
        <w:t>č.ú</w:t>
      </w:r>
      <w:proofErr w:type="spellEnd"/>
      <w:r w:rsidR="006415A4" w:rsidRPr="00F56260">
        <w:rPr>
          <w:rStyle w:val="Siln"/>
          <w:b w:val="0"/>
        </w:rPr>
        <w:t>.: 5483978339/0800</w:t>
      </w:r>
    </w:p>
    <w:p w14:paraId="222C264F" w14:textId="42E0A6EE" w:rsidR="002C6DF4" w:rsidRDefault="002C6DF4" w:rsidP="00176683">
      <w:pPr>
        <w:pStyle w:val="Bezmezer"/>
        <w:ind w:left="1985" w:hanging="1701"/>
        <w:rPr>
          <w:noProof/>
          <w:lang w:eastAsia="cs-CZ"/>
        </w:rPr>
      </w:pPr>
      <w:r>
        <w:rPr>
          <w:noProof/>
          <w:lang w:eastAsia="cs-CZ"/>
        </w:rPr>
        <w:t>Kontaktní osob</w:t>
      </w:r>
      <w:r w:rsidR="006968EF">
        <w:rPr>
          <w:noProof/>
          <w:lang w:eastAsia="cs-CZ"/>
        </w:rPr>
        <w:t>a</w:t>
      </w:r>
      <w:r w:rsidR="006415A4">
        <w:rPr>
          <w:noProof/>
          <w:lang w:eastAsia="cs-CZ"/>
        </w:rPr>
        <w:t>:</w:t>
      </w:r>
      <w:r w:rsidR="006415A4">
        <w:rPr>
          <w:noProof/>
          <w:lang w:eastAsia="cs-CZ"/>
        </w:rPr>
        <w:tab/>
      </w:r>
      <w:r w:rsidR="00A86445">
        <w:rPr>
          <w:noProof/>
          <w:lang w:eastAsia="cs-CZ"/>
        </w:rPr>
        <w:t>Ondřej Mašlanka</w:t>
      </w:r>
      <w:r w:rsidR="006415A4">
        <w:rPr>
          <w:noProof/>
          <w:lang w:eastAsia="cs-CZ"/>
        </w:rPr>
        <w:t xml:space="preserve">, tel.: </w:t>
      </w:r>
      <w:r w:rsidR="00A86445" w:rsidRPr="00A86445">
        <w:rPr>
          <w:noProof/>
          <w:lang w:eastAsia="cs-CZ"/>
        </w:rPr>
        <w:t>608 253</w:t>
      </w:r>
      <w:r w:rsidR="00A86445">
        <w:rPr>
          <w:noProof/>
          <w:lang w:eastAsia="cs-CZ"/>
        </w:rPr>
        <w:t> </w:t>
      </w:r>
      <w:r w:rsidR="00A86445" w:rsidRPr="00A86445">
        <w:rPr>
          <w:noProof/>
          <w:lang w:eastAsia="cs-CZ"/>
        </w:rPr>
        <w:t>612</w:t>
      </w:r>
      <w:r w:rsidR="00A86445">
        <w:rPr>
          <w:noProof/>
          <w:lang w:eastAsia="cs-CZ"/>
        </w:rPr>
        <w:t>, mail: ondrej.maslanka</w:t>
      </w:r>
      <w:r w:rsidR="006415A4">
        <w:rPr>
          <w:noProof/>
          <w:lang w:eastAsia="cs-CZ"/>
        </w:rPr>
        <w:t>@bleskservis.cz</w:t>
      </w:r>
    </w:p>
    <w:p w14:paraId="12C6752D" w14:textId="77777777" w:rsidR="002C6DF4" w:rsidRDefault="002C6DF4" w:rsidP="00176683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6289F5F8" w14:textId="77777777" w:rsidR="002C6DF4" w:rsidRDefault="002C6DF4" w:rsidP="00176683">
      <w:pPr>
        <w:pStyle w:val="Bezmezer"/>
        <w:ind w:left="2410" w:hanging="1701"/>
        <w:rPr>
          <w:noProof/>
          <w:lang w:eastAsia="cs-CZ"/>
        </w:rPr>
      </w:pPr>
    </w:p>
    <w:p w14:paraId="61AE14E4" w14:textId="77777777" w:rsidR="00962113" w:rsidRPr="00342D82" w:rsidRDefault="00962113" w:rsidP="00176683">
      <w:pPr>
        <w:pStyle w:val="Bezmezer"/>
        <w:ind w:left="2410" w:hanging="2126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6E645AF2" w14:textId="77777777" w:rsidR="00D417D3" w:rsidRDefault="00D417D3" w:rsidP="00176683">
      <w:pPr>
        <w:ind w:left="680"/>
        <w:rPr>
          <w:b/>
          <w:caps/>
          <w:noProof/>
          <w:lang w:eastAsia="cs-CZ"/>
        </w:rPr>
      </w:pPr>
      <w:r>
        <w:br w:type="page"/>
      </w:r>
    </w:p>
    <w:p w14:paraId="1B01FA3D" w14:textId="7B5CB252" w:rsidR="00EC5EFD" w:rsidRPr="00AE1408" w:rsidRDefault="00EC5EFD" w:rsidP="00176683">
      <w:pPr>
        <w:pStyle w:val="Nadpis1"/>
      </w:pPr>
      <w:r w:rsidRPr="00AE1408">
        <w:lastRenderedPageBreak/>
        <w:t>Předmět smlouvy</w:t>
      </w:r>
    </w:p>
    <w:p w14:paraId="14B3A168" w14:textId="183AFA3C" w:rsidR="009159D2" w:rsidRPr="00F9545B" w:rsidRDefault="009159D2" w:rsidP="00176683">
      <w:pPr>
        <w:numPr>
          <w:ilvl w:val="0"/>
          <w:numId w:val="9"/>
        </w:numPr>
        <w:spacing w:before="120" w:after="0"/>
        <w:ind w:left="426" w:hanging="426"/>
        <w:rPr>
          <w:rFonts w:cs="Arial"/>
        </w:rPr>
      </w:pPr>
      <w:r>
        <w:t xml:space="preserve">Tato smlouva je uzavřena jako výsledek </w:t>
      </w:r>
      <w:r w:rsidR="00073B27">
        <w:t>zadávacího</w:t>
      </w:r>
      <w:r>
        <w:t xml:space="preserve"> řízení na veřejnou zakázku s názvem </w:t>
      </w:r>
      <w:r w:rsidR="003F57DA">
        <w:t>Zajištění služeb recepce, obsluha komunikačních a bezpečnostních systémů v objektech DSEP</w:t>
      </w:r>
      <w:r w:rsidR="00073B27">
        <w:t xml:space="preserve"> (dále jen „zadávací řízení“)</w:t>
      </w:r>
      <w:r w:rsidR="00F9545B">
        <w:t>.</w:t>
      </w:r>
    </w:p>
    <w:p w14:paraId="35E9C79C" w14:textId="4CCD2EEC" w:rsidR="005F5EDE" w:rsidRDefault="005F5EDE" w:rsidP="00176683">
      <w:pPr>
        <w:numPr>
          <w:ilvl w:val="0"/>
          <w:numId w:val="9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Předmětem </w:t>
      </w:r>
      <w:r w:rsidR="00A00ED7">
        <w:rPr>
          <w:rFonts w:cs="Arial"/>
        </w:rPr>
        <w:t xml:space="preserve">této </w:t>
      </w:r>
      <w:r w:rsidRPr="0039014E">
        <w:rPr>
          <w:rFonts w:cs="Arial"/>
        </w:rPr>
        <w:t xml:space="preserve">smlouvy je závazek poskytovatele </w:t>
      </w:r>
      <w:r w:rsidR="00A00ED7">
        <w:rPr>
          <w:rFonts w:cs="Arial"/>
        </w:rPr>
        <w:t>poskytnout</w:t>
      </w:r>
      <w:r w:rsidR="00D86DAD">
        <w:rPr>
          <w:rFonts w:cs="Arial"/>
        </w:rPr>
        <w:t xml:space="preserve"> objednatel</w:t>
      </w:r>
      <w:r w:rsidR="00A00ED7">
        <w:rPr>
          <w:rFonts w:cs="Arial"/>
        </w:rPr>
        <w:t>i</w:t>
      </w:r>
      <w:r w:rsidR="00D86DAD">
        <w:rPr>
          <w:rFonts w:cs="Arial"/>
        </w:rPr>
        <w:t xml:space="preserve"> služby spojené s</w:t>
      </w:r>
      <w:r w:rsidR="003F57DA">
        <w:rPr>
          <w:rFonts w:cs="Arial"/>
        </w:rPr>
        <w:t> výkonem služby recepce a obsluhou bezpečnostních a komunikačních systémů v</w:t>
      </w:r>
      <w:r w:rsidR="007E16EA">
        <w:rPr>
          <w:rFonts w:cs="Arial"/>
        </w:rPr>
        <w:t xml:space="preserve"> </w:t>
      </w:r>
      <w:r w:rsidR="003F57DA">
        <w:rPr>
          <w:rFonts w:cs="Arial"/>
        </w:rPr>
        <w:t>objektech</w:t>
      </w:r>
      <w:r w:rsidR="00A17D83">
        <w:rPr>
          <w:rFonts w:cs="Arial"/>
        </w:rPr>
        <w:t xml:space="preserve"> objednatele </w:t>
      </w:r>
      <w:r w:rsidR="00867C29">
        <w:rPr>
          <w:rFonts w:cs="Arial"/>
        </w:rPr>
        <w:t xml:space="preserve">a další navazující služby </w:t>
      </w:r>
      <w:r w:rsidR="00D86DAD">
        <w:t>(dále také jen „</w:t>
      </w:r>
      <w:r w:rsidR="00D86DAD" w:rsidRPr="00B74A69">
        <w:t>služby</w:t>
      </w:r>
      <w:r w:rsidR="00D86DAD">
        <w:t>“)</w:t>
      </w:r>
      <w:r w:rsidR="007579E0">
        <w:rPr>
          <w:rFonts w:cs="Arial"/>
        </w:rPr>
        <w:t xml:space="preserve"> </w:t>
      </w:r>
      <w:r w:rsidRPr="0039014E">
        <w:rPr>
          <w:rFonts w:cs="Arial"/>
        </w:rPr>
        <w:t>a závazek objednatele zaplat</w:t>
      </w:r>
      <w:r w:rsidR="00A41FE4">
        <w:rPr>
          <w:rFonts w:cs="Arial"/>
        </w:rPr>
        <w:t xml:space="preserve">it za tyto služby cenu dle </w:t>
      </w:r>
      <w:r w:rsidR="00A41FE4" w:rsidRPr="00D95D6E">
        <w:rPr>
          <w:rFonts w:cs="Arial"/>
        </w:rPr>
        <w:t xml:space="preserve">čl. </w:t>
      </w:r>
      <w:r w:rsidR="00CF3A06">
        <w:rPr>
          <w:rFonts w:cs="Arial"/>
        </w:rPr>
        <w:t>I</w:t>
      </w:r>
      <w:r w:rsidRPr="00D95D6E">
        <w:rPr>
          <w:rFonts w:cs="Arial"/>
        </w:rPr>
        <w:t>V</w:t>
      </w:r>
      <w:r w:rsidR="00F47ABE">
        <w:rPr>
          <w:rFonts w:cs="Arial"/>
        </w:rPr>
        <w:t xml:space="preserve"> této smlouvy</w:t>
      </w:r>
      <w:r w:rsidRPr="0039014E">
        <w:rPr>
          <w:rFonts w:cs="Arial"/>
        </w:rPr>
        <w:t>.</w:t>
      </w:r>
    </w:p>
    <w:p w14:paraId="4C6533DA" w14:textId="7C51BCDA" w:rsidR="004240E5" w:rsidRDefault="004240E5" w:rsidP="00176683">
      <w:pPr>
        <w:numPr>
          <w:ilvl w:val="0"/>
          <w:numId w:val="9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>Službami se rozumí:</w:t>
      </w:r>
    </w:p>
    <w:p w14:paraId="1FED7D9B" w14:textId="02F25837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 w:rsidRPr="003F57DA">
        <w:rPr>
          <w:rFonts w:cstheme="minorHAnsi"/>
          <w:bCs/>
          <w:szCs w:val="22"/>
        </w:rPr>
        <w:t>písemná</w:t>
      </w:r>
      <w:r w:rsidRPr="003F57DA">
        <w:rPr>
          <w:rFonts w:cstheme="minorHAnsi"/>
          <w:bCs/>
          <w:szCs w:val="22"/>
          <w:lang w:val="en-US"/>
        </w:rPr>
        <w:t xml:space="preserve"> evidence</w:t>
      </w:r>
      <w:r w:rsidRPr="003F57DA">
        <w:rPr>
          <w:rFonts w:cstheme="minorHAnsi"/>
          <w:szCs w:val="22"/>
        </w:rPr>
        <w:t xml:space="preserve"> všech </w:t>
      </w:r>
      <w:r w:rsidRPr="003F57DA">
        <w:rPr>
          <w:rFonts w:cstheme="minorHAnsi"/>
          <w:bCs/>
          <w:szCs w:val="22"/>
        </w:rPr>
        <w:t>osob</w:t>
      </w:r>
      <w:r w:rsidRPr="003F57DA">
        <w:rPr>
          <w:rFonts w:cstheme="minorHAnsi"/>
          <w:szCs w:val="22"/>
        </w:rPr>
        <w:t xml:space="preserve"> přicházejících do objektů,</w:t>
      </w:r>
    </w:p>
    <w:p w14:paraId="51F483D0" w14:textId="7331A2FB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szCs w:val="22"/>
        </w:rPr>
        <w:t>p</w:t>
      </w:r>
      <w:r w:rsidRPr="003F57DA">
        <w:rPr>
          <w:szCs w:val="22"/>
        </w:rPr>
        <w:t>řebírání zásilek,</w:t>
      </w:r>
    </w:p>
    <w:p w14:paraId="6B233D01" w14:textId="7558F788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szCs w:val="22"/>
        </w:rPr>
        <w:t>e</w:t>
      </w:r>
      <w:r w:rsidRPr="003F57DA">
        <w:rPr>
          <w:szCs w:val="22"/>
        </w:rPr>
        <w:t>vidence klientů opouštějících objekt,</w:t>
      </w:r>
    </w:p>
    <w:p w14:paraId="03CE4857" w14:textId="04E7FE1C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szCs w:val="22"/>
        </w:rPr>
        <w:t>z</w:t>
      </w:r>
      <w:r w:rsidRPr="003F57DA">
        <w:rPr>
          <w:szCs w:val="22"/>
        </w:rPr>
        <w:t>ajištění objektů pro ochranu osob a majetku,</w:t>
      </w:r>
    </w:p>
    <w:p w14:paraId="3EB5F2FF" w14:textId="15214EE9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szCs w:val="22"/>
        </w:rPr>
        <w:t>s</w:t>
      </w:r>
      <w:r w:rsidRPr="003F57DA">
        <w:rPr>
          <w:szCs w:val="22"/>
        </w:rPr>
        <w:t>polupráce se zdravotnickým personálem objednatele,</w:t>
      </w:r>
    </w:p>
    <w:p w14:paraId="7327562F" w14:textId="6E1AC916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rFonts w:cstheme="minorHAnsi"/>
          <w:bCs/>
          <w:szCs w:val="22"/>
        </w:rPr>
        <w:t>s</w:t>
      </w:r>
      <w:r w:rsidRPr="003F57DA">
        <w:rPr>
          <w:rFonts w:cstheme="minorHAnsi"/>
          <w:bCs/>
          <w:szCs w:val="22"/>
        </w:rPr>
        <w:t>ledování monitorovacího zařízení,</w:t>
      </w:r>
    </w:p>
    <w:p w14:paraId="105A8FA7" w14:textId="06E67444" w:rsidR="003F57DA" w:rsidRP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rFonts w:cstheme="minorHAnsi"/>
          <w:bCs/>
          <w:szCs w:val="22"/>
        </w:rPr>
        <w:t>v</w:t>
      </w:r>
      <w:r w:rsidRPr="003F57DA">
        <w:rPr>
          <w:rFonts w:cstheme="minorHAnsi"/>
          <w:bCs/>
          <w:szCs w:val="22"/>
        </w:rPr>
        <w:t>edení knihy služeb,</w:t>
      </w:r>
    </w:p>
    <w:p w14:paraId="5DC6BE86" w14:textId="5C228052" w:rsidR="00000AD5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rFonts w:cstheme="minorHAnsi"/>
          <w:bCs/>
          <w:szCs w:val="22"/>
        </w:rPr>
        <w:t>o</w:t>
      </w:r>
      <w:r w:rsidRPr="003F57DA">
        <w:rPr>
          <w:rFonts w:cstheme="minorHAnsi"/>
          <w:bCs/>
          <w:szCs w:val="22"/>
        </w:rPr>
        <w:t>bsluha bezpečnostních a komunikačních systémů</w:t>
      </w:r>
      <w:r>
        <w:rPr>
          <w:szCs w:val="22"/>
        </w:rPr>
        <w:t>,</w:t>
      </w:r>
    </w:p>
    <w:p w14:paraId="32A1B46A" w14:textId="497722DF" w:rsidR="003F57DA" w:rsidRDefault="003F57DA" w:rsidP="00A11D1A">
      <w:pPr>
        <w:pStyle w:val="Prosttext"/>
        <w:numPr>
          <w:ilvl w:val="0"/>
          <w:numId w:val="22"/>
        </w:numPr>
        <w:ind w:hanging="294"/>
        <w:jc w:val="both"/>
        <w:rPr>
          <w:szCs w:val="22"/>
        </w:rPr>
      </w:pPr>
      <w:r>
        <w:rPr>
          <w:szCs w:val="22"/>
        </w:rPr>
        <w:t>činnosti při mimořádných událostech (napadení objektu, porucha, havárie).</w:t>
      </w:r>
    </w:p>
    <w:p w14:paraId="7A819C60" w14:textId="7B255755" w:rsidR="00E0300B" w:rsidRPr="003F57DA" w:rsidRDefault="00E0300B" w:rsidP="00176683">
      <w:pPr>
        <w:pStyle w:val="OdstavecII"/>
        <w:keepNext w:val="0"/>
        <w:numPr>
          <w:ilvl w:val="0"/>
          <w:numId w:val="9"/>
        </w:numPr>
      </w:pPr>
      <w:r>
        <w:t>Náplň jednotlivých služeb je uvedena v příloze č. 1 této smlouvy.</w:t>
      </w:r>
    </w:p>
    <w:p w14:paraId="5206FEB7" w14:textId="535105AB" w:rsidR="00B5682A" w:rsidRDefault="00B5682A" w:rsidP="00176683">
      <w:pPr>
        <w:pStyle w:val="Odstavecseseznamem"/>
        <w:spacing w:after="0"/>
        <w:ind w:left="709"/>
        <w:contextualSpacing w:val="0"/>
        <w:rPr>
          <w:rFonts w:cs="Arial"/>
        </w:rPr>
      </w:pPr>
    </w:p>
    <w:p w14:paraId="6DD2BEA7" w14:textId="77777777" w:rsidR="00991236" w:rsidRPr="00665BA8" w:rsidRDefault="00991236" w:rsidP="00176683">
      <w:pPr>
        <w:pStyle w:val="Nadpis1"/>
        <w:rPr>
          <w:rFonts w:cs="Arial"/>
          <w:b w:val="0"/>
          <w:caps w:val="0"/>
        </w:rPr>
      </w:pPr>
      <w:r w:rsidRPr="00665BA8">
        <w:rPr>
          <w:rFonts w:cs="Arial"/>
        </w:rPr>
        <w:t xml:space="preserve">Místo A doba plnění </w:t>
      </w:r>
    </w:p>
    <w:p w14:paraId="13A00351" w14:textId="77777777" w:rsidR="00BD580E" w:rsidRDefault="00482FA5" w:rsidP="00176683">
      <w:pPr>
        <w:numPr>
          <w:ilvl w:val="0"/>
          <w:numId w:val="10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>Míst</w:t>
      </w:r>
      <w:r w:rsidR="00342180">
        <w:rPr>
          <w:rFonts w:cs="Arial"/>
        </w:rPr>
        <w:t>em</w:t>
      </w:r>
      <w:r>
        <w:rPr>
          <w:rFonts w:cs="Arial"/>
        </w:rPr>
        <w:t xml:space="preserve"> plnění </w:t>
      </w:r>
      <w:r w:rsidR="00342180">
        <w:rPr>
          <w:rFonts w:cs="Arial"/>
        </w:rPr>
        <w:t>j</w:t>
      </w:r>
      <w:r w:rsidR="00BD580E">
        <w:rPr>
          <w:rFonts w:cs="Arial"/>
        </w:rPr>
        <w:t>sou objekty objed</w:t>
      </w:r>
      <w:r w:rsidR="00271009" w:rsidRPr="00342180">
        <w:rPr>
          <w:rFonts w:cs="Arial"/>
        </w:rPr>
        <w:t>natele na adrese</w:t>
      </w:r>
    </w:p>
    <w:p w14:paraId="05F24AC7" w14:textId="291A7CE7" w:rsidR="00BD580E" w:rsidRDefault="00BD580E" w:rsidP="00176683">
      <w:pPr>
        <w:pStyle w:val="Psmeno"/>
      </w:pPr>
      <w:r>
        <w:t>Cvičebná 9, Praha – Břevnov a</w:t>
      </w:r>
    </w:p>
    <w:p w14:paraId="0AA7E628" w14:textId="46A00039" w:rsidR="00482FA5" w:rsidRPr="00342180" w:rsidRDefault="00BD580E" w:rsidP="00176683">
      <w:pPr>
        <w:pStyle w:val="Psmeno"/>
        <w:spacing w:before="0"/>
        <w:ind w:left="1003" w:hanging="357"/>
      </w:pPr>
      <w:r>
        <w:t xml:space="preserve">Thákurova </w:t>
      </w:r>
      <w:r w:rsidR="002614DC">
        <w:t>8,</w:t>
      </w:r>
      <w:r>
        <w:t>10,</w:t>
      </w:r>
      <w:r w:rsidR="002614DC">
        <w:t>12,</w:t>
      </w:r>
      <w:r>
        <w:t xml:space="preserve"> Praha – Dejvice</w:t>
      </w:r>
      <w:r w:rsidR="00482FA5" w:rsidRPr="00342180">
        <w:t>.</w:t>
      </w:r>
    </w:p>
    <w:p w14:paraId="02288A36" w14:textId="011A012E" w:rsidR="004C0D26" w:rsidRDefault="00991236" w:rsidP="00176683">
      <w:pPr>
        <w:pStyle w:val="Odstavecseseznamem"/>
        <w:numPr>
          <w:ilvl w:val="0"/>
          <w:numId w:val="10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 xml:space="preserve">Poskytovatel se zavazuje poskytovat služby dle této smlouvy </w:t>
      </w:r>
      <w:r w:rsidR="00A2635C">
        <w:rPr>
          <w:rFonts w:cs="Arial"/>
        </w:rPr>
        <w:t>každý kalendářní den</w:t>
      </w:r>
      <w:r w:rsidR="00BD580E">
        <w:rPr>
          <w:rFonts w:cs="Arial"/>
        </w:rPr>
        <w:t xml:space="preserve"> 24 hodin denně</w:t>
      </w:r>
      <w:r w:rsidR="00342180">
        <w:rPr>
          <w:rFonts w:cs="Arial"/>
        </w:rPr>
        <w:t>.</w:t>
      </w:r>
    </w:p>
    <w:p w14:paraId="0C439E67" w14:textId="00B38F9E" w:rsidR="002D568D" w:rsidRDefault="002D568D" w:rsidP="00176683">
      <w:pPr>
        <w:pStyle w:val="Odstavecseseznamem"/>
        <w:numPr>
          <w:ilvl w:val="0"/>
          <w:numId w:val="10"/>
        </w:numPr>
        <w:spacing w:before="120" w:after="0"/>
        <w:ind w:left="426" w:hanging="426"/>
        <w:contextualSpacing w:val="0"/>
        <w:rPr>
          <w:rFonts w:cs="Arial"/>
        </w:rPr>
      </w:pPr>
      <w:r w:rsidRPr="00C672C5">
        <w:rPr>
          <w:rFonts w:cs="Arial"/>
        </w:rPr>
        <w:t xml:space="preserve">Poskytovatel se zavazuje zahájit poskytování služeb </w:t>
      </w:r>
      <w:r w:rsidR="00B40008">
        <w:rPr>
          <w:rFonts w:cs="Arial"/>
        </w:rPr>
        <w:t>v den nabytí účinnosti smlouvy</w:t>
      </w:r>
      <w:r w:rsidRPr="00C672C5">
        <w:rPr>
          <w:rFonts w:cs="Arial"/>
        </w:rPr>
        <w:t>.</w:t>
      </w:r>
    </w:p>
    <w:p w14:paraId="1B8E78F1" w14:textId="77777777" w:rsidR="00446311" w:rsidRDefault="00446311" w:rsidP="00176683">
      <w:pPr>
        <w:pStyle w:val="Zkladntextodsazen2"/>
        <w:spacing w:after="0" w:line="240" w:lineRule="auto"/>
        <w:ind w:left="0"/>
        <w:rPr>
          <w:rFonts w:cs="Arial"/>
          <w:b/>
        </w:rPr>
      </w:pPr>
    </w:p>
    <w:p w14:paraId="149F6F6F" w14:textId="7B4D72F0" w:rsidR="005F5EDE" w:rsidRPr="0039014E" w:rsidRDefault="00F7708D" w:rsidP="00176683">
      <w:pPr>
        <w:pStyle w:val="Nadpis1"/>
        <w:spacing w:after="0"/>
      </w:pPr>
      <w:r>
        <w:t xml:space="preserve">podmínky </w:t>
      </w:r>
      <w:r w:rsidR="00756DD2">
        <w:t xml:space="preserve">Poskytování </w:t>
      </w:r>
      <w:r>
        <w:t>služeb</w:t>
      </w:r>
    </w:p>
    <w:p w14:paraId="4F1E1399" w14:textId="52004D61" w:rsidR="00152743" w:rsidRDefault="00152743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EE39EE">
        <w:rPr>
          <w:rFonts w:eastAsia="Calibri"/>
          <w:color w:val="000000" w:themeColor="text1"/>
        </w:rPr>
        <w:t xml:space="preserve">Smluvní strany prohlašují, že svoje závazky budou plnit řádně a včas.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provede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provedení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  <w:r w:rsidRPr="00EE39EE">
        <w:rPr>
          <w:rFonts w:eastAsia="Calibri"/>
          <w:color w:val="000000" w:themeColor="text1"/>
        </w:rPr>
        <w:t xml:space="preserve"> </w:t>
      </w:r>
    </w:p>
    <w:p w14:paraId="2E6E34C3" w14:textId="54EAEDB0" w:rsidR="00905D73" w:rsidRPr="00905D73" w:rsidRDefault="00905D73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>strany povinny vzájemně si poskytovat potřebné informace a nezbytnou součinnost.</w:t>
      </w:r>
    </w:p>
    <w:p w14:paraId="405E7453" w14:textId="0B232AD0" w:rsidR="00905D73" w:rsidRDefault="00EF542D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t xml:space="preserve">Za řádně </w:t>
      </w:r>
      <w:r w:rsidR="00DD0D81">
        <w:t xml:space="preserve">poskytnuté </w:t>
      </w:r>
      <w:r>
        <w:t>služby jsou považovány služby</w:t>
      </w:r>
      <w:r w:rsidR="00F66553">
        <w:t xml:space="preserve"> </w:t>
      </w:r>
      <w:r w:rsidR="00DD0D81">
        <w:t xml:space="preserve">poskytnuté </w:t>
      </w:r>
      <w:r w:rsidR="00F66553">
        <w:t>ve sjednaném rozsahu a v místě plnění.</w:t>
      </w:r>
    </w:p>
    <w:p w14:paraId="20EC6406" w14:textId="5450E2C5" w:rsidR="006F636E" w:rsidRPr="00945D35" w:rsidRDefault="006F636E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>Poskytovatel prohlašuje, že d</w:t>
      </w:r>
      <w:r>
        <w:t>isponuje veškerými oprávněními, povoleními a licencemi potřebnými k poskytování služeb.</w:t>
      </w:r>
    </w:p>
    <w:p w14:paraId="0CC9E3F8" w14:textId="383B6907" w:rsidR="0081446B" w:rsidRDefault="0081446B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A418C4">
        <w:rPr>
          <w:rFonts w:cstheme="minorHAnsi"/>
          <w:szCs w:val="23"/>
        </w:rPr>
        <w:t xml:space="preserve">Poskytovatel se zavazuje, že při </w:t>
      </w:r>
      <w:r>
        <w:rPr>
          <w:rFonts w:cstheme="minorHAnsi"/>
          <w:szCs w:val="23"/>
        </w:rPr>
        <w:t>poskytování služeb</w:t>
      </w:r>
      <w:r w:rsidRPr="00A418C4">
        <w:rPr>
          <w:rFonts w:cstheme="minorHAnsi"/>
          <w:szCs w:val="23"/>
        </w:rPr>
        <w:t xml:space="preserve"> neumožní výkon nelegální práce</w:t>
      </w:r>
      <w:r>
        <w:rPr>
          <w:rFonts w:cstheme="minorHAnsi"/>
          <w:szCs w:val="23"/>
        </w:rPr>
        <w:t xml:space="preserve"> </w:t>
      </w:r>
      <w:r w:rsidRPr="00A418C4">
        <w:rPr>
          <w:rFonts w:cstheme="minorHAnsi"/>
          <w:szCs w:val="23"/>
        </w:rPr>
        <w:t xml:space="preserve">vymezené v </w:t>
      </w:r>
      <w:proofErr w:type="spellStart"/>
      <w:r w:rsidRPr="00A418C4">
        <w:rPr>
          <w:rFonts w:cstheme="minorHAnsi"/>
          <w:szCs w:val="23"/>
        </w:rPr>
        <w:t>ust</w:t>
      </w:r>
      <w:proofErr w:type="spellEnd"/>
      <w:r w:rsidRPr="00A418C4">
        <w:rPr>
          <w:rFonts w:cstheme="minorHAnsi"/>
          <w:szCs w:val="23"/>
        </w:rPr>
        <w:t xml:space="preserve">. § 5 písm. e) </w:t>
      </w:r>
      <w:r w:rsidRPr="006F0DED">
        <w:t>zákona č. 435/2004 Sb., o zaměstnanosti, ve znění pozdějších předpisů (dále jen „zákon o zaměstnanosti“)</w:t>
      </w:r>
      <w:r>
        <w:rPr>
          <w:rFonts w:cstheme="minorHAnsi"/>
          <w:szCs w:val="23"/>
        </w:rPr>
        <w:t>.</w:t>
      </w:r>
    </w:p>
    <w:p w14:paraId="5D04067C" w14:textId="7D6CBF3D" w:rsidR="00D0138D" w:rsidRDefault="00D0138D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>Poskytovatel se zavazuje preferovat při poskytování služeb jako své pracovníky osoby znevýhodněné na trhu práce, zejména osoby ve věku nad 55 let, vždy však za podmínek řádného plnění této smlouvy.</w:t>
      </w:r>
    </w:p>
    <w:p w14:paraId="5045E933" w14:textId="42FF73A3" w:rsidR="00905D73" w:rsidRDefault="00905D73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905D73">
        <w:rPr>
          <w:rFonts w:cs="Arial"/>
        </w:rPr>
        <w:t xml:space="preserve">Poskytovatel je povinen při plnění povinností vyplývajících z této smlouvy postupovat samostatně, odborně a s vynaložením veškeré potřebné péče k dosažení optimálního výsledku plnění smlouvy. </w:t>
      </w:r>
      <w:r w:rsidRPr="00905D73">
        <w:rPr>
          <w:rFonts w:cs="Arial"/>
        </w:rPr>
        <w:lastRenderedPageBreak/>
        <w:t>Poskytovatel je povinen se řídit při plnění této smlouvy obecně platnými předpisy</w:t>
      </w:r>
      <w:r w:rsidR="006E48F2">
        <w:rPr>
          <w:rFonts w:cs="Arial"/>
        </w:rPr>
        <w:t>, provozním</w:t>
      </w:r>
      <w:r w:rsidR="00FF2229">
        <w:rPr>
          <w:rFonts w:cs="Arial"/>
        </w:rPr>
        <w:t xml:space="preserve"> řád</w:t>
      </w:r>
      <w:r w:rsidR="006E48F2">
        <w:rPr>
          <w:rFonts w:cs="Arial"/>
        </w:rPr>
        <w:t>em</w:t>
      </w:r>
      <w:r w:rsidR="00FF2229">
        <w:rPr>
          <w:rFonts w:cs="Arial"/>
        </w:rPr>
        <w:t xml:space="preserve"> </w:t>
      </w:r>
      <w:r w:rsidR="001B0FAA">
        <w:rPr>
          <w:rFonts w:cs="Arial"/>
        </w:rPr>
        <w:t>objektu</w:t>
      </w:r>
      <w:r w:rsidRPr="00905D73">
        <w:rPr>
          <w:rFonts w:cs="Arial"/>
        </w:rPr>
        <w:t xml:space="preserve"> a pokyny objednatele, které mu budou zadávány v průběhu plnění smlouvy. Poskytovatel je povinen upozornit objednatele na nevhodnou povahu jeho pokynů.</w:t>
      </w:r>
    </w:p>
    <w:p w14:paraId="200EFC05" w14:textId="169F4A12" w:rsidR="00344421" w:rsidRDefault="00344421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 xml:space="preserve">Poskytovatel je povinen zajistit při poskytování služeb dodržování veškerých bezpečnostních a hygienických opatření a opatření vedoucích k zajištění požární ochrany. </w:t>
      </w:r>
    </w:p>
    <w:p w14:paraId="516CE47B" w14:textId="24BC955C" w:rsidR="00BC1A61" w:rsidRPr="00BC1A61" w:rsidRDefault="00DB4FCE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BC1A61">
        <w:t>Poskytovatel je povinen spolupracovat se složkami integrovaného záchranného systému a také s</w:t>
      </w:r>
      <w:r w:rsidR="00435A5D">
        <w:t> </w:t>
      </w:r>
      <w:r w:rsidRPr="00BC1A61">
        <w:t xml:space="preserve">vedoucími pracovníky </w:t>
      </w:r>
      <w:r w:rsidR="00BC1A61" w:rsidRPr="00BC1A61">
        <w:t>objednatele a správcem budov</w:t>
      </w:r>
      <w:r w:rsidRPr="00BC1A61">
        <w:t>.</w:t>
      </w:r>
    </w:p>
    <w:p w14:paraId="202FEDAE" w14:textId="70889BC6" w:rsidR="00E36C9F" w:rsidRPr="00E36C9F" w:rsidRDefault="00905D73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theme="minorHAnsi"/>
        </w:rPr>
      </w:pPr>
      <w:r w:rsidRPr="00BC1A61">
        <w:t xml:space="preserve">Poskytovatel je povinen </w:t>
      </w:r>
      <w:r w:rsidR="00BC1A61">
        <w:t xml:space="preserve">před zahájením poskytování služeb </w:t>
      </w:r>
      <w:r w:rsidRPr="00BC1A61">
        <w:t xml:space="preserve">zaškolit veškeré své </w:t>
      </w:r>
      <w:r w:rsidR="00DB4FCE" w:rsidRPr="00BC1A61">
        <w:t>pracovníky</w:t>
      </w:r>
      <w:r w:rsidRPr="00BC1A61">
        <w:t>, kteří budou prov</w:t>
      </w:r>
      <w:r w:rsidR="00344421" w:rsidRPr="00BC1A61">
        <w:t>ádět činnosti dle této smlouvy, a to včetně školení o právních a ostatních předpisech k zajištění bezpečnosti a ochrany zdraví při práci a požární ochraně</w:t>
      </w:r>
      <w:r w:rsidR="00E36C9F">
        <w:t>, hygieny práce, ochrany životního prostředí</w:t>
      </w:r>
      <w:r w:rsidR="00344421" w:rsidRPr="00BC1A61">
        <w:t>.</w:t>
      </w:r>
      <w:r w:rsidR="00E36C9F">
        <w:t xml:space="preserve"> Poskytovatel dále poučí své pracovníky o chování</w:t>
      </w:r>
      <w:r w:rsidR="00E36C9F" w:rsidRPr="002100E6">
        <w:t xml:space="preserve"> proti vzniku požáru, havárie elektřiny, vodovodních rozvodů </w:t>
      </w:r>
      <w:r w:rsidR="00E36C9F">
        <w:t xml:space="preserve">apod. </w:t>
      </w:r>
    </w:p>
    <w:p w14:paraId="05B377CE" w14:textId="5F28F9A9" w:rsidR="00BC1A61" w:rsidRPr="00BC1A61" w:rsidRDefault="00E36C9F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theme="minorHAnsi"/>
        </w:rPr>
      </w:pPr>
      <w:r>
        <w:t>Pracovníci poskytovatele dále absolvují š</w:t>
      </w:r>
      <w:r w:rsidR="00BC1A61">
        <w:t xml:space="preserve">kolení </w:t>
      </w:r>
      <w:r>
        <w:rPr>
          <w:rFonts w:cstheme="minorHAnsi"/>
        </w:rPr>
        <w:t>a</w:t>
      </w:r>
      <w:r w:rsidR="00BC1A61" w:rsidRPr="00BC1A61">
        <w:rPr>
          <w:rFonts w:cstheme="minorHAnsi"/>
        </w:rPr>
        <w:t xml:space="preserve"> </w:t>
      </w:r>
      <w:r w:rsidR="00BC1A61" w:rsidRPr="00BC1A61">
        <w:rPr>
          <w:rFonts w:cstheme="minorHAnsi"/>
          <w:bCs/>
        </w:rPr>
        <w:t>seznámení se s obsluhou zařízení</w:t>
      </w:r>
      <w:r w:rsidR="00BC1A61" w:rsidRPr="00BC1A61">
        <w:rPr>
          <w:rFonts w:cstheme="minorHAnsi"/>
        </w:rPr>
        <w:t xml:space="preserve"> určených odpovědnými zástupci </w:t>
      </w:r>
      <w:r w:rsidR="00BC1A61">
        <w:rPr>
          <w:rFonts w:cstheme="minorHAnsi"/>
        </w:rPr>
        <w:t>objednatele,</w:t>
      </w:r>
      <w:r w:rsidR="00BC1A61" w:rsidRPr="00BC1A61">
        <w:rPr>
          <w:rFonts w:cstheme="minorHAnsi"/>
        </w:rPr>
        <w:t xml:space="preserve"> a to zejména:</w:t>
      </w:r>
    </w:p>
    <w:p w14:paraId="5107C4B2" w14:textId="0133A83D" w:rsidR="00BC1A61" w:rsidRP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 w:rsidRPr="00BC1A61">
        <w:rPr>
          <w:rFonts w:cstheme="minorHAnsi"/>
        </w:rPr>
        <w:t>EPS (viz vlastní manuál), EZS, ETS</w:t>
      </w:r>
      <w:r>
        <w:rPr>
          <w:rFonts w:cstheme="minorHAnsi"/>
        </w:rPr>
        <w:t>,</w:t>
      </w:r>
    </w:p>
    <w:p w14:paraId="3211B69C" w14:textId="0449D4B6" w:rsidR="00BC1A61" w:rsidRP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t</w:t>
      </w:r>
      <w:r w:rsidRPr="00BC1A61">
        <w:rPr>
          <w:rFonts w:cstheme="minorHAnsi"/>
        </w:rPr>
        <w:t>elefonní ústředn</w:t>
      </w:r>
      <w:r>
        <w:rPr>
          <w:rFonts w:cstheme="minorHAnsi"/>
        </w:rPr>
        <w:t>u</w:t>
      </w:r>
    </w:p>
    <w:p w14:paraId="6C973F42" w14:textId="729EE773" w:rsidR="00BC1A61" w:rsidRP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m</w:t>
      </w:r>
      <w:r w:rsidRPr="00BC1A61">
        <w:rPr>
          <w:rFonts w:cstheme="minorHAnsi"/>
        </w:rPr>
        <w:t>ístní či evakuační rozhlas,</w:t>
      </w:r>
    </w:p>
    <w:p w14:paraId="58CEF187" w14:textId="77777777" w:rsid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v</w:t>
      </w:r>
      <w:r w:rsidRPr="00BC1A61">
        <w:rPr>
          <w:rFonts w:cstheme="minorHAnsi"/>
        </w:rPr>
        <w:t xml:space="preserve">stupní a závětrné dveře do objektu, </w:t>
      </w:r>
    </w:p>
    <w:p w14:paraId="0162B6D9" w14:textId="1614A5DB" w:rsidR="00BC1A61" w:rsidRP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 w:rsidRPr="00BC1A61">
        <w:rPr>
          <w:rFonts w:cstheme="minorHAnsi"/>
        </w:rPr>
        <w:t>obsluha příjezdové brány do areálu objektu</w:t>
      </w:r>
      <w:r>
        <w:rPr>
          <w:rFonts w:cstheme="minorHAnsi"/>
        </w:rPr>
        <w:t>,</w:t>
      </w:r>
    </w:p>
    <w:p w14:paraId="430D5DA7" w14:textId="0E6EA1C2" w:rsidR="00BC1A61" w:rsidRP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p</w:t>
      </w:r>
      <w:r w:rsidRPr="00BC1A61">
        <w:rPr>
          <w:rFonts w:cstheme="minorHAnsi"/>
        </w:rPr>
        <w:t>ravidla „klíčového hospodářství</w:t>
      </w:r>
      <w:r>
        <w:rPr>
          <w:rFonts w:cstheme="minorHAnsi"/>
        </w:rPr>
        <w:t>“ a</w:t>
      </w:r>
    </w:p>
    <w:p w14:paraId="72CE99B2" w14:textId="190EB410" w:rsidR="00BC1A61" w:rsidRDefault="00BC1A61" w:rsidP="00A11D1A">
      <w:pPr>
        <w:pStyle w:val="Bezmezer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s</w:t>
      </w:r>
      <w:r w:rsidRPr="00BC1A61">
        <w:rPr>
          <w:rFonts w:cstheme="minorHAnsi"/>
        </w:rPr>
        <w:t>eznámení s poplachovou směrnicí</w:t>
      </w:r>
      <w:r>
        <w:rPr>
          <w:rFonts w:cstheme="minorHAnsi"/>
        </w:rPr>
        <w:t>.</w:t>
      </w:r>
    </w:p>
    <w:p w14:paraId="2E94D5BB" w14:textId="1454A827" w:rsidR="00905D73" w:rsidRPr="001B0FAA" w:rsidRDefault="00BC1A61" w:rsidP="00176683">
      <w:pPr>
        <w:pStyle w:val="Bezmezer"/>
        <w:ind w:left="426"/>
        <w:rPr>
          <w:rFonts w:cs="Arial"/>
          <w:highlight w:val="yellow"/>
        </w:rPr>
      </w:pPr>
      <w:r>
        <w:rPr>
          <w:rFonts w:cstheme="minorHAnsi"/>
        </w:rPr>
        <w:t>Školení dle tohoto odstavce bude každý rok opakováno</w:t>
      </w:r>
      <w:r w:rsidR="00376F86">
        <w:rPr>
          <w:rFonts w:cstheme="minorHAnsi"/>
        </w:rPr>
        <w:t xml:space="preserve"> a zajišťováno objednatelem.</w:t>
      </w:r>
    </w:p>
    <w:p w14:paraId="497B385A" w14:textId="40F738E5" w:rsidR="00EB5861" w:rsidRPr="00EB5861" w:rsidRDefault="00EB5861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EB5861">
        <w:rPr>
          <w:rFonts w:cstheme="minorHAnsi"/>
          <w:bCs/>
        </w:rPr>
        <w:t>Při styku s veřejností</w:t>
      </w:r>
      <w:r w:rsidRPr="00EB5861">
        <w:rPr>
          <w:rFonts w:cstheme="minorHAnsi"/>
        </w:rPr>
        <w:t xml:space="preserve"> budou pracovníci poskytovatele vystupovat jako reprezentanti objednatele, chovat se zdvořile, ochotně a v mezích daných pravidel využívat samostatnost v rozhodování. Při telefonování jsou pracovníci poskytovatele povinni používat jednotnou formulaci: „</w:t>
      </w:r>
      <w:r w:rsidRPr="00EB5861">
        <w:rPr>
          <w:rFonts w:cstheme="minorHAnsi"/>
          <w:i/>
          <w:iCs/>
        </w:rPr>
        <w:t>Dobrý den,</w:t>
      </w:r>
      <w:r w:rsidRPr="00EB5861">
        <w:rPr>
          <w:i/>
          <w:iCs/>
        </w:rPr>
        <w:t xml:space="preserve"> Domov pro seniory Elišky </w:t>
      </w:r>
      <w:proofErr w:type="spellStart"/>
      <w:r w:rsidRPr="00EB5861">
        <w:rPr>
          <w:i/>
          <w:iCs/>
        </w:rPr>
        <w:t>Purkyňové</w:t>
      </w:r>
      <w:proofErr w:type="spellEnd"/>
      <w:r w:rsidRPr="00EB5861">
        <w:rPr>
          <w:i/>
          <w:iCs/>
        </w:rPr>
        <w:t>, co pro vás mohu udělat?“</w:t>
      </w:r>
      <w:r w:rsidR="00FA4D94">
        <w:rPr>
          <w:i/>
          <w:iCs/>
        </w:rPr>
        <w:t>.</w:t>
      </w:r>
    </w:p>
    <w:p w14:paraId="7568428E" w14:textId="77777777" w:rsidR="00EB5861" w:rsidRPr="00FA4D94" w:rsidRDefault="00EB5861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FA4D94">
        <w:t xml:space="preserve">Je zakázáno podávat informace o klientech, a to jak volajícím osobám, tak i návštěvám. V těchto případech je žádoucí odkázat danou osobu na vedoucího zdravotního úseku, sociální pracovnici nebo zástupce ředitele. Totéž platí i o informacích, týkajících se havarijních či krizových situacích objednatele. </w:t>
      </w:r>
    </w:p>
    <w:p w14:paraId="061DF110" w14:textId="13EBF727" w:rsidR="00EB5861" w:rsidRPr="00EB5861" w:rsidRDefault="00EB5861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EB5861">
        <w:t>Pracovníci poskytovatele budou písemně vázání k ochraně osobních údajů v souladu s obecně závaznými předpisy a k zajištění ochrany osob a majetku objednatele.</w:t>
      </w:r>
    </w:p>
    <w:p w14:paraId="4F1C5AE7" w14:textId="5D129BAF" w:rsidR="00F76FB2" w:rsidRPr="00F76FB2" w:rsidRDefault="002D568D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 xml:space="preserve">Poskytovatel se zavazuje předložit objednateli nejpozději ke dni zahájení poskytování služeb </w:t>
      </w:r>
      <w:r w:rsidR="00F61C78">
        <w:rPr>
          <w:rFonts w:cs="Arial"/>
        </w:rPr>
        <w:t>seznam pracovníků</w:t>
      </w:r>
      <w:r w:rsidR="00F16261">
        <w:rPr>
          <w:rFonts w:cs="Arial"/>
        </w:rPr>
        <w:t>, jejichž prostřednictvím bude poskytovat služby</w:t>
      </w:r>
      <w:r w:rsidR="00F61C78">
        <w:rPr>
          <w:rFonts w:cs="Arial"/>
        </w:rPr>
        <w:t>. Pokud dojde ke změně v seznamu pracovníků, je poskytovatel povinen oznámit tuto změnu objednateli nejpozději jeden pracovní den předem</w:t>
      </w:r>
      <w:r w:rsidR="00ED4F10">
        <w:rPr>
          <w:rFonts w:cs="Arial"/>
        </w:rPr>
        <w:t xml:space="preserve"> a předložit mu nový seznam pracovníků</w:t>
      </w:r>
      <w:r w:rsidR="00F61C78">
        <w:rPr>
          <w:rFonts w:cs="Arial"/>
        </w:rPr>
        <w:t xml:space="preserve">. </w:t>
      </w:r>
      <w:r w:rsidR="00ED4F10">
        <w:rPr>
          <w:rFonts w:cs="Arial"/>
        </w:rPr>
        <w:t xml:space="preserve">Poskytovatel bere na vědomí, že </w:t>
      </w:r>
      <w:r w:rsidR="002D30F7">
        <w:rPr>
          <w:rFonts w:cs="Arial"/>
        </w:rPr>
        <w:t>jiní,</w:t>
      </w:r>
      <w:r w:rsidR="00ED4F10">
        <w:rPr>
          <w:rFonts w:cs="Arial"/>
        </w:rPr>
        <w:t xml:space="preserve"> než v seznamu uvedení pracovníci</w:t>
      </w:r>
      <w:r w:rsidR="00A2635C">
        <w:rPr>
          <w:rFonts w:cs="Arial"/>
        </w:rPr>
        <w:t>,</w:t>
      </w:r>
      <w:r w:rsidR="00ED4F10">
        <w:rPr>
          <w:rFonts w:cs="Arial"/>
        </w:rPr>
        <w:t xml:space="preserve"> nebudou </w:t>
      </w:r>
      <w:r w:rsidR="007C3036">
        <w:rPr>
          <w:rFonts w:cs="Arial"/>
        </w:rPr>
        <w:t xml:space="preserve">do </w:t>
      </w:r>
      <w:r w:rsidR="00F16261">
        <w:rPr>
          <w:rFonts w:cs="Arial"/>
        </w:rPr>
        <w:t>objektů</w:t>
      </w:r>
      <w:r w:rsidR="007C3036">
        <w:rPr>
          <w:rFonts w:cs="Arial"/>
        </w:rPr>
        <w:t xml:space="preserve"> objednatele vpuštěni s výjimkou </w:t>
      </w:r>
      <w:r w:rsidR="00876055">
        <w:rPr>
          <w:rFonts w:cs="Arial"/>
        </w:rPr>
        <w:t xml:space="preserve">dočasných </w:t>
      </w:r>
      <w:r w:rsidR="007C3036">
        <w:rPr>
          <w:rFonts w:cs="Arial"/>
        </w:rPr>
        <w:t>náhradních pracovníků, kteří budou vykonávat služby v případě nepřítomnosti pracovníka uvedeného v seznamu (např. z důvodu nemoci); poskytovatel je však povinen informovat kontaktní osobu objednatele o vykonání služby náhradním pracovníkem.</w:t>
      </w:r>
    </w:p>
    <w:p w14:paraId="11B664A4" w14:textId="1E35F483" w:rsidR="00F76FB2" w:rsidRPr="00FA4D94" w:rsidRDefault="00FA4D94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t>Pracovníci poskytovatele se budou při poskytování služeb řídit těmito pravidly:</w:t>
      </w:r>
    </w:p>
    <w:p w14:paraId="2049E058" w14:textId="38A68CB9" w:rsidR="00FA4D94" w:rsidRPr="00FA4D94" w:rsidRDefault="00FA4D94" w:rsidP="00A11D1A">
      <w:pPr>
        <w:pStyle w:val="Odstavecseseznamem"/>
        <w:numPr>
          <w:ilvl w:val="0"/>
          <w:numId w:val="33"/>
        </w:numPr>
        <w:spacing w:after="0" w:line="259" w:lineRule="auto"/>
        <w:ind w:hanging="357"/>
        <w:jc w:val="left"/>
      </w:pPr>
      <w:r w:rsidRPr="00FA4D94">
        <w:t xml:space="preserve">jednotný </w:t>
      </w:r>
      <w:r w:rsidRPr="00FA4D94">
        <w:rPr>
          <w:bCs/>
        </w:rPr>
        <w:t>pracovní oděv</w:t>
      </w:r>
      <w:r w:rsidRPr="00FA4D94">
        <w:t xml:space="preserve"> pracovníka recepce,</w:t>
      </w:r>
    </w:p>
    <w:p w14:paraId="4D3040BF" w14:textId="364FF679" w:rsidR="00FA4D94" w:rsidRPr="00FA4D94" w:rsidRDefault="00FA4D94" w:rsidP="00A11D1A">
      <w:pPr>
        <w:numPr>
          <w:ilvl w:val="0"/>
          <w:numId w:val="33"/>
        </w:numPr>
        <w:spacing w:after="0" w:line="259" w:lineRule="auto"/>
        <w:ind w:hanging="357"/>
        <w:jc w:val="left"/>
      </w:pPr>
      <w:r w:rsidRPr="00FA4D94">
        <w:rPr>
          <w:bCs/>
        </w:rPr>
        <w:t xml:space="preserve">sledování televize, PC apod. </w:t>
      </w:r>
      <w:r w:rsidRPr="00FA4D94">
        <w:t>(běžného televizního programu) na recepci je povoleno až po 20</w:t>
      </w:r>
      <w:r>
        <w:t>.</w:t>
      </w:r>
      <w:r w:rsidRPr="00FA4D94">
        <w:t xml:space="preserve"> hodině (platí pro všední i víkendové dny);</w:t>
      </w:r>
    </w:p>
    <w:p w14:paraId="10484A98" w14:textId="77777777" w:rsidR="00DB0E7D" w:rsidRDefault="00FA4D94" w:rsidP="00A11D1A">
      <w:pPr>
        <w:numPr>
          <w:ilvl w:val="0"/>
          <w:numId w:val="33"/>
        </w:numPr>
        <w:spacing w:after="0" w:line="259" w:lineRule="auto"/>
        <w:ind w:hanging="357"/>
        <w:jc w:val="left"/>
      </w:pPr>
      <w:r>
        <w:rPr>
          <w:bCs/>
        </w:rPr>
        <w:t>n</w:t>
      </w:r>
      <w:r w:rsidRPr="00FA4D94">
        <w:rPr>
          <w:bCs/>
        </w:rPr>
        <w:t xml:space="preserve">ávštěvy přicházející za personálem </w:t>
      </w:r>
      <w:r w:rsidRPr="00FA4D94">
        <w:t>– takovouto návštěvu nepouštět mimo prostor recepce, zatelefonovat či vyvolat rozhlasem příslušného pracovníka, ten návštěvu osobně vyzvedne na recepci;</w:t>
      </w:r>
    </w:p>
    <w:p w14:paraId="050A5588" w14:textId="3B5CFA95" w:rsidR="00FA4D94" w:rsidRPr="00DB0E7D" w:rsidRDefault="00DB0E7D" w:rsidP="00A11D1A">
      <w:pPr>
        <w:numPr>
          <w:ilvl w:val="0"/>
          <w:numId w:val="33"/>
        </w:numPr>
        <w:spacing w:after="0" w:line="259" w:lineRule="auto"/>
        <w:ind w:hanging="357"/>
        <w:jc w:val="left"/>
      </w:pPr>
      <w:r w:rsidRPr="00DB0E7D">
        <w:rPr>
          <w:bCs/>
        </w:rPr>
        <w:lastRenderedPageBreak/>
        <w:t>k</w:t>
      </w:r>
      <w:r w:rsidR="00FA4D94" w:rsidRPr="00DB0E7D">
        <w:rPr>
          <w:bCs/>
        </w:rPr>
        <w:t xml:space="preserve">omunikace s personálem </w:t>
      </w:r>
      <w:r w:rsidR="00FA4D94" w:rsidRPr="00FA4D94">
        <w:t>– v případě, že personál nebude zvedat pevnou linku či mobilní telefon, pracovníka vyvolat místním rozhlasem, bez sdělení bližší informace</w:t>
      </w:r>
      <w:r>
        <w:t xml:space="preserve"> (n</w:t>
      </w:r>
      <w:r w:rsidR="00FA4D94" w:rsidRPr="00FA4D94">
        <w:t>apř.:</w:t>
      </w:r>
      <w:r>
        <w:t xml:space="preserve"> </w:t>
      </w:r>
      <w:r w:rsidR="00FA4D94" w:rsidRPr="00FA4D94">
        <w:t>„</w:t>
      </w:r>
      <w:r w:rsidR="00FA4D94" w:rsidRPr="00DB0E7D">
        <w:rPr>
          <w:i/>
        </w:rPr>
        <w:t>P</w:t>
      </w:r>
      <w:r w:rsidR="00FA4D94" w:rsidRPr="00DB0E7D">
        <w:rPr>
          <w:i/>
          <w:iCs/>
        </w:rPr>
        <w:t>rosíme sestru z prvního úseku, aby se dostavila na pokoj číslo 13;… recepci…“</w:t>
      </w:r>
      <w:r w:rsidRPr="00DB0E7D">
        <w:rPr>
          <w:iCs/>
        </w:rPr>
        <w:t>);</w:t>
      </w:r>
    </w:p>
    <w:p w14:paraId="5FACB4E9" w14:textId="112A9ED2" w:rsidR="00FA4D94" w:rsidRPr="00D658A8" w:rsidRDefault="00DB0E7D" w:rsidP="00A11D1A">
      <w:pPr>
        <w:numPr>
          <w:ilvl w:val="0"/>
          <w:numId w:val="33"/>
        </w:numPr>
        <w:spacing w:after="0" w:line="259" w:lineRule="auto"/>
        <w:ind w:hanging="357"/>
        <w:jc w:val="left"/>
      </w:pPr>
      <w:r>
        <w:rPr>
          <w:bCs/>
        </w:rPr>
        <w:t>s</w:t>
      </w:r>
      <w:r w:rsidR="00FA4D94" w:rsidRPr="00FA4D94">
        <w:rPr>
          <w:bCs/>
        </w:rPr>
        <w:t xml:space="preserve">lužba na recepci musí být zajištěna osobní přítomností pracovníka a dispozicí na telefonu </w:t>
      </w:r>
      <w:r w:rsidR="00FA4D94" w:rsidRPr="00DB0E7D">
        <w:rPr>
          <w:bCs/>
        </w:rPr>
        <w:t>24 hodin, sedm dní v</w:t>
      </w:r>
      <w:r w:rsidR="00D658A8">
        <w:rPr>
          <w:bCs/>
        </w:rPr>
        <w:t> </w:t>
      </w:r>
      <w:r w:rsidR="00FA4D94" w:rsidRPr="00DB0E7D">
        <w:rPr>
          <w:bCs/>
        </w:rPr>
        <w:t>týdnu</w:t>
      </w:r>
      <w:r w:rsidR="00D658A8">
        <w:rPr>
          <w:bCs/>
        </w:rPr>
        <w:t>;</w:t>
      </w:r>
    </w:p>
    <w:p w14:paraId="5E62DEF7" w14:textId="739E4E18" w:rsidR="00D658A8" w:rsidRDefault="00D658A8" w:rsidP="00A11D1A">
      <w:pPr>
        <w:numPr>
          <w:ilvl w:val="0"/>
          <w:numId w:val="33"/>
        </w:numPr>
        <w:spacing w:after="160" w:line="259" w:lineRule="auto"/>
      </w:pPr>
      <w:r>
        <w:t>p</w:t>
      </w:r>
      <w:r w:rsidRPr="001E6C0A">
        <w:t>ředání služby proběhne vždy písemnou formou, a to provedením zápisu do recepční knihy včetně záznamu o provedené obchůzce z kontroly objektu při předá</w:t>
      </w:r>
      <w:r>
        <w:t>vá</w:t>
      </w:r>
      <w:r w:rsidRPr="001E6C0A">
        <w:t>ní služby tak, aby vždy byla zajištěna přítomnost stávajícího pracovníka na recepci</w:t>
      </w:r>
      <w:r>
        <w:t>.</w:t>
      </w:r>
    </w:p>
    <w:p w14:paraId="4EAE0F4F" w14:textId="083EBBB3" w:rsidR="00F76FB2" w:rsidRPr="00F76FB2" w:rsidRDefault="00F76FB2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BC48D7">
        <w:t xml:space="preserve">Pověřený pracovník objednatele je oprávněn provádět kontrolu plnění předmětu této smlouvy, a </w:t>
      </w:r>
      <w:r w:rsidR="00FF2229">
        <w:t>to i bez</w:t>
      </w:r>
      <w:r w:rsidRPr="00BC48D7">
        <w:t xml:space="preserve"> přítomnosti zástupce </w:t>
      </w:r>
      <w:r w:rsidR="00155F44">
        <w:t>poskytovatele</w:t>
      </w:r>
      <w:r w:rsidRPr="00BC48D7">
        <w:t>.</w:t>
      </w:r>
      <w:r>
        <w:t xml:space="preserve"> </w:t>
      </w:r>
      <w:r w:rsidRPr="00BC48D7">
        <w:t xml:space="preserve">Objednatel se zároveň zavazuje, že kontrolou dle předchozí věty nebude bez právního důvodu narušovat </w:t>
      </w:r>
      <w:r w:rsidR="00756DD2">
        <w:t>poskytování</w:t>
      </w:r>
      <w:r w:rsidR="00756DD2" w:rsidRPr="00BC48D7">
        <w:t xml:space="preserve"> </w:t>
      </w:r>
      <w:r>
        <w:t>služeb</w:t>
      </w:r>
      <w:r w:rsidRPr="00BC48D7">
        <w:t xml:space="preserve"> ve vyšší než nezbytné míře.</w:t>
      </w:r>
      <w:r w:rsidR="00FF2229">
        <w:t xml:space="preserve"> </w:t>
      </w:r>
    </w:p>
    <w:p w14:paraId="61D0FF15" w14:textId="2FB89B9C" w:rsidR="002857F3" w:rsidRPr="002857F3" w:rsidRDefault="002857F3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>Poskytovatel je povinen provádět namátkovou kontrolu pracovníků podílejících se na poskytování služeb</w:t>
      </w:r>
      <w:r w:rsidR="00BB6752">
        <w:rPr>
          <w:rFonts w:cs="Arial"/>
        </w:rPr>
        <w:t xml:space="preserve">, a to minimálně jedenkrát za </w:t>
      </w:r>
      <w:r w:rsidR="00C163C8">
        <w:rPr>
          <w:rFonts w:cs="Arial"/>
        </w:rPr>
        <w:t>čtvrt</w:t>
      </w:r>
      <w:r w:rsidR="00BB6752">
        <w:rPr>
          <w:rFonts w:cs="Arial"/>
        </w:rPr>
        <w:t xml:space="preserve"> roku</w:t>
      </w:r>
      <w:r>
        <w:rPr>
          <w:rFonts w:cs="Arial"/>
        </w:rPr>
        <w:t xml:space="preserve">. Součástí kontroly je mj. test na přítomnost alkoholu v krvi. Poskytovatel je povinen předat objednateli za každé tři měsíce poskytování služeb písemnou zprávu podepsanou kontaktní osobou poskytovatele o výsledcích kontrol realizovaných v daném období. </w:t>
      </w:r>
    </w:p>
    <w:p w14:paraId="74C73E69" w14:textId="2D9FD53D" w:rsidR="00F9714C" w:rsidRPr="00FE04AE" w:rsidRDefault="00F9714C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t>Pracovníci</w:t>
      </w:r>
      <w:r w:rsidR="00F76FB2" w:rsidRPr="00BC48D7">
        <w:t xml:space="preserve"> </w:t>
      </w:r>
      <w:r w:rsidR="00F76FB2">
        <w:t>poskytovatele</w:t>
      </w:r>
      <w:r w:rsidR="00F76FB2" w:rsidRPr="00BC48D7">
        <w:t xml:space="preserve"> nejsou oprávněni vstupovat do jiných než objednatelem vymezených prostor.</w:t>
      </w:r>
    </w:p>
    <w:p w14:paraId="67C45B1A" w14:textId="6CA22F95" w:rsidR="00FE04AE" w:rsidRPr="00FE04AE" w:rsidRDefault="00FE04AE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="Arial"/>
        </w:rPr>
        <w:t xml:space="preserve">Poskytovatel je povinen </w:t>
      </w:r>
      <w:r w:rsidRPr="004E7D69">
        <w:t>na pokyn odpovědných zaměstnanců objednatele bezodkladn</w:t>
      </w:r>
      <w:r w:rsidR="009E2E43">
        <w:t>ě</w:t>
      </w:r>
      <w:r w:rsidRPr="004E7D69">
        <w:t xml:space="preserve"> </w:t>
      </w:r>
      <w:r>
        <w:t>nahradit</w:t>
      </w:r>
      <w:r w:rsidRPr="004E7D69">
        <w:t xml:space="preserve"> pracovníka, u kterého byly zjištěny okolnosti znemožňující jeho další setrvání na pracovišti, zejména</w:t>
      </w:r>
    </w:p>
    <w:p w14:paraId="238E926F" w14:textId="5F4EBA36" w:rsidR="00FE04AE" w:rsidRPr="004E7D69" w:rsidRDefault="00FE04AE" w:rsidP="00A11D1A">
      <w:pPr>
        <w:numPr>
          <w:ilvl w:val="0"/>
          <w:numId w:val="34"/>
        </w:numPr>
        <w:tabs>
          <w:tab w:val="left" w:pos="851"/>
        </w:tabs>
        <w:spacing w:after="0"/>
        <w:ind w:left="850" w:hanging="425"/>
        <w:jc w:val="left"/>
      </w:pPr>
      <w:r w:rsidRPr="004E7D69">
        <w:t>požití alkoholu;</w:t>
      </w:r>
    </w:p>
    <w:p w14:paraId="2F948459" w14:textId="159A3F89" w:rsidR="00FE04AE" w:rsidRPr="004E7D69" w:rsidRDefault="00FE04AE" w:rsidP="00A11D1A">
      <w:pPr>
        <w:numPr>
          <w:ilvl w:val="0"/>
          <w:numId w:val="34"/>
        </w:numPr>
        <w:tabs>
          <w:tab w:val="left" w:pos="851"/>
        </w:tabs>
        <w:spacing w:after="0"/>
        <w:ind w:left="850" w:hanging="425"/>
        <w:jc w:val="left"/>
      </w:pPr>
      <w:r w:rsidRPr="004E7D69">
        <w:t>hrubé chování k veřejnosti, hostům nebo zaměstnancům objednatele;</w:t>
      </w:r>
    </w:p>
    <w:p w14:paraId="6FA61615" w14:textId="02E21207" w:rsidR="00FE04AE" w:rsidRPr="004E7D69" w:rsidRDefault="00FE04AE" w:rsidP="00A11D1A">
      <w:pPr>
        <w:numPr>
          <w:ilvl w:val="0"/>
          <w:numId w:val="34"/>
        </w:numPr>
        <w:tabs>
          <w:tab w:val="left" w:pos="851"/>
        </w:tabs>
        <w:spacing w:after="0"/>
        <w:ind w:left="850" w:hanging="425"/>
        <w:jc w:val="left"/>
      </w:pPr>
      <w:r w:rsidRPr="004E7D69">
        <w:t>nadměrný stupeň únavy;</w:t>
      </w:r>
    </w:p>
    <w:p w14:paraId="51AA15F8" w14:textId="548A4EE4" w:rsidR="00FE04AE" w:rsidRPr="004E7D69" w:rsidRDefault="00FE04AE" w:rsidP="00A11D1A">
      <w:pPr>
        <w:numPr>
          <w:ilvl w:val="0"/>
          <w:numId w:val="34"/>
        </w:numPr>
        <w:tabs>
          <w:tab w:val="left" w:pos="851"/>
        </w:tabs>
        <w:spacing w:after="0"/>
        <w:ind w:left="850" w:hanging="425"/>
        <w:jc w:val="left"/>
      </w:pPr>
      <w:r w:rsidRPr="004E7D69">
        <w:t>neodstranitelné poškození pracovní uniformy;</w:t>
      </w:r>
      <w:r>
        <w:t xml:space="preserve"> nebo</w:t>
      </w:r>
    </w:p>
    <w:p w14:paraId="0519AC21" w14:textId="1E5C7AF6" w:rsidR="00FE04AE" w:rsidRDefault="00FE04AE" w:rsidP="00A11D1A">
      <w:pPr>
        <w:numPr>
          <w:ilvl w:val="0"/>
          <w:numId w:val="34"/>
        </w:numPr>
        <w:tabs>
          <w:tab w:val="left" w:pos="851"/>
        </w:tabs>
        <w:spacing w:after="0"/>
        <w:ind w:left="850" w:hanging="425"/>
      </w:pPr>
      <w:r>
        <w:t>který odmítá vykonávat</w:t>
      </w:r>
      <w:r w:rsidRPr="004E7D69">
        <w:t xml:space="preserve"> činnost, která je bezprostředně nutná k zajištění plnění předmětu smlouvy</w:t>
      </w:r>
      <w:r>
        <w:t>.</w:t>
      </w:r>
    </w:p>
    <w:p w14:paraId="58A68495" w14:textId="77777777" w:rsidR="00376F86" w:rsidRPr="00376F86" w:rsidRDefault="00F76FB2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BC48D7">
        <w:t xml:space="preserve">Objednatel se zavazuje zajistit </w:t>
      </w:r>
    </w:p>
    <w:p w14:paraId="3BF5FC51" w14:textId="7C0578E5" w:rsidR="00376F86" w:rsidRDefault="00376F86" w:rsidP="00A11D1A">
      <w:pPr>
        <w:pStyle w:val="Odstavecseseznamem"/>
        <w:numPr>
          <w:ilvl w:val="0"/>
          <w:numId w:val="35"/>
        </w:numPr>
        <w:tabs>
          <w:tab w:val="left" w:pos="1791"/>
        </w:tabs>
        <w:ind w:left="851" w:hanging="425"/>
      </w:pPr>
      <w:r>
        <w:t>přístup k informacím o objektu a režimu objektu,</w:t>
      </w:r>
    </w:p>
    <w:p w14:paraId="66DD8B70" w14:textId="54C20003" w:rsidR="00376F86" w:rsidRDefault="00376F86" w:rsidP="00A11D1A">
      <w:pPr>
        <w:pStyle w:val="Odstavecseseznamem"/>
        <w:numPr>
          <w:ilvl w:val="0"/>
          <w:numId w:val="35"/>
        </w:numPr>
        <w:tabs>
          <w:tab w:val="left" w:pos="1791"/>
        </w:tabs>
        <w:ind w:left="851" w:hanging="425"/>
      </w:pPr>
      <w:r>
        <w:t>šatnu a přístup k WC vč. vody a energie,</w:t>
      </w:r>
    </w:p>
    <w:p w14:paraId="63D28618" w14:textId="60CEA26D" w:rsidR="00376F86" w:rsidRDefault="00376F86" w:rsidP="00A11D1A">
      <w:pPr>
        <w:pStyle w:val="Odstavecseseznamem"/>
        <w:numPr>
          <w:ilvl w:val="0"/>
          <w:numId w:val="35"/>
        </w:numPr>
        <w:tabs>
          <w:tab w:val="left" w:pos="1791"/>
        </w:tabs>
        <w:ind w:left="851" w:hanging="425"/>
      </w:pPr>
      <w:r>
        <w:t>praní pracovních oděvů a</w:t>
      </w:r>
    </w:p>
    <w:p w14:paraId="1E6F1FD0" w14:textId="0EC38DE1" w:rsidR="00376F86" w:rsidRDefault="00376F86" w:rsidP="00A11D1A">
      <w:pPr>
        <w:pStyle w:val="Odstavecseseznamem"/>
        <w:numPr>
          <w:ilvl w:val="0"/>
          <w:numId w:val="35"/>
        </w:numPr>
        <w:tabs>
          <w:tab w:val="left" w:pos="1791"/>
        </w:tabs>
        <w:ind w:left="851" w:hanging="425"/>
      </w:pPr>
      <w:r>
        <w:t>příslušné evidenční knihy a školení obsluhovaných zařízení.</w:t>
      </w:r>
    </w:p>
    <w:p w14:paraId="165431DD" w14:textId="556C1899" w:rsidR="00376F86" w:rsidRDefault="00376F86" w:rsidP="00176683">
      <w:pPr>
        <w:tabs>
          <w:tab w:val="left" w:pos="1791"/>
        </w:tabs>
        <w:ind w:left="426"/>
      </w:pPr>
      <w:r>
        <w:t xml:space="preserve">Pracovníci </w:t>
      </w:r>
      <w:r w:rsidR="00FD0863">
        <w:t>poskytovatele</w:t>
      </w:r>
      <w:r>
        <w:t xml:space="preserve"> budou moci </w:t>
      </w:r>
      <w:r w:rsidR="00FD0863">
        <w:t xml:space="preserve">během směny </w:t>
      </w:r>
      <w:r>
        <w:t xml:space="preserve">využívat stravovací zařízení </w:t>
      </w:r>
      <w:r w:rsidR="00FD0863">
        <w:t>objednatele.</w:t>
      </w:r>
    </w:p>
    <w:p w14:paraId="720F2159" w14:textId="58E72C80" w:rsidR="000B2CDA" w:rsidRPr="0081446B" w:rsidRDefault="00F76FB2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 w:rsidRPr="00BC48D7">
        <w:t xml:space="preserve">Objednatel </w:t>
      </w:r>
      <w:r>
        <w:t>se dále zavazuje</w:t>
      </w:r>
      <w:r w:rsidRPr="00BC48D7">
        <w:t xml:space="preserve"> seznámit své zaměstnance, stejně jako ostatní osoby v</w:t>
      </w:r>
      <w:r w:rsidR="00BC7722">
        <w:t xml:space="preserve"> </w:t>
      </w:r>
      <w:r w:rsidR="00FD0863">
        <w:t>objektu</w:t>
      </w:r>
      <w:r w:rsidRPr="00BC48D7">
        <w:t xml:space="preserve"> s činností </w:t>
      </w:r>
      <w:r w:rsidR="00F66553">
        <w:t>pracovníků</w:t>
      </w:r>
      <w:r w:rsidRPr="00BC48D7">
        <w:t xml:space="preserve"> </w:t>
      </w:r>
      <w:r>
        <w:t>poskytovatele</w:t>
      </w:r>
      <w:r w:rsidRPr="00BC48D7">
        <w:t xml:space="preserve"> a s jejich pravomocemi.</w:t>
      </w:r>
    </w:p>
    <w:p w14:paraId="37A30FA7" w14:textId="2B32F10F" w:rsidR="0081446B" w:rsidRDefault="0081446B" w:rsidP="00A11D1A">
      <w:pPr>
        <w:pStyle w:val="Odstavecseseznamem"/>
        <w:numPr>
          <w:ilvl w:val="1"/>
          <w:numId w:val="14"/>
        </w:numPr>
        <w:spacing w:before="120" w:after="0"/>
        <w:ind w:left="426" w:hanging="426"/>
        <w:contextualSpacing w:val="0"/>
        <w:rPr>
          <w:rFonts w:cs="Arial"/>
        </w:rPr>
      </w:pPr>
      <w:r>
        <w:rPr>
          <w:rFonts w:cstheme="minorHAnsi"/>
        </w:rPr>
        <w:t>Poskytovatel</w:t>
      </w:r>
      <w:r w:rsidRPr="00D267BD">
        <w:rPr>
          <w:rFonts w:cstheme="minorHAnsi"/>
        </w:rPr>
        <w:t xml:space="preserve"> je povinen zajistit řádné a včasné plnění finančních závazků svým poddodavatelům, kdy za řádné a včasné plnění se považuje plné uhrazení poddodavatelem vystavených faktur za plnění poskytnutá </w:t>
      </w:r>
      <w:r>
        <w:rPr>
          <w:rFonts w:cstheme="minorHAnsi"/>
        </w:rPr>
        <w:t>v souvislosti s plněním této smlouvy</w:t>
      </w:r>
      <w:r w:rsidRPr="00D267BD">
        <w:rPr>
          <w:rFonts w:cstheme="minorHAnsi"/>
        </w:rPr>
        <w:t xml:space="preserve">, a to vždy </w:t>
      </w:r>
      <w:r>
        <w:rPr>
          <w:rFonts w:cstheme="minorHAnsi"/>
        </w:rPr>
        <w:t>ve lhůtě splatnosti příslušné faktury, která nepřesáhne 35 dní</w:t>
      </w:r>
      <w:r w:rsidRPr="00D267BD">
        <w:rPr>
          <w:rFonts w:cstheme="minorHAnsi"/>
        </w:rPr>
        <w:t xml:space="preserve">. </w:t>
      </w:r>
      <w:r>
        <w:rPr>
          <w:rFonts w:cstheme="minorHAnsi"/>
        </w:rPr>
        <w:t>Poskytovatel</w:t>
      </w:r>
      <w:r w:rsidRPr="00D267BD">
        <w:rPr>
          <w:rFonts w:cstheme="minorHAnsi"/>
        </w:rPr>
        <w:t xml:space="preserve"> se zavazuje přenést totožnou povinnost do dalších úrovní dodavatelského řetězce.</w:t>
      </w:r>
      <w:r>
        <w:rPr>
          <w:rFonts w:cstheme="minorHAnsi"/>
        </w:rPr>
        <w:t xml:space="preserve"> Poskytovatel je povinen umožnit objednateli kontrolu dodržování závazku dle tohoto odstavce.</w:t>
      </w:r>
    </w:p>
    <w:p w14:paraId="354D8CCC" w14:textId="100D42C2" w:rsidR="00C163C8" w:rsidRDefault="00C163C8">
      <w:pPr>
        <w:ind w:left="680"/>
        <w:rPr>
          <w:lang w:eastAsia="cs-CZ"/>
        </w:rPr>
      </w:pPr>
      <w:r>
        <w:rPr>
          <w:lang w:eastAsia="cs-CZ"/>
        </w:rPr>
        <w:br w:type="page"/>
      </w:r>
    </w:p>
    <w:p w14:paraId="5287A4FE" w14:textId="787AF4E4" w:rsidR="005F5EDE" w:rsidRPr="00403852" w:rsidRDefault="005F5EDE" w:rsidP="00176683">
      <w:pPr>
        <w:pStyle w:val="Nadpis1"/>
      </w:pPr>
      <w:r w:rsidRPr="00403852">
        <w:lastRenderedPageBreak/>
        <w:t>Cena</w:t>
      </w:r>
      <w:r w:rsidR="000D7045" w:rsidRPr="00403852">
        <w:t xml:space="preserve"> služeb</w:t>
      </w:r>
    </w:p>
    <w:p w14:paraId="25F4582C" w14:textId="5BA3262D" w:rsidR="006E2567" w:rsidRDefault="000D7045" w:rsidP="00176683">
      <w:pPr>
        <w:pStyle w:val="OdstavecII"/>
        <w:keepNext w:val="0"/>
        <w:tabs>
          <w:tab w:val="clear" w:pos="855"/>
          <w:tab w:val="num" w:pos="426"/>
        </w:tabs>
        <w:spacing w:after="120"/>
        <w:ind w:left="426" w:hanging="426"/>
      </w:pPr>
      <w:r w:rsidRPr="00011CC9">
        <w:t>Cen</w:t>
      </w:r>
      <w:r w:rsidR="006E2567">
        <w:t>a</w:t>
      </w:r>
      <w:r w:rsidRPr="00011CC9">
        <w:t xml:space="preserve"> </w:t>
      </w:r>
      <w:r>
        <w:t>služeb</w:t>
      </w:r>
      <w:r w:rsidRPr="00BE0777">
        <w:t xml:space="preserve"> </w:t>
      </w:r>
      <w:r w:rsidR="006E2567">
        <w:t>je</w:t>
      </w:r>
      <w:r>
        <w:t xml:space="preserve"> </w:t>
      </w:r>
      <w:r w:rsidR="007060BB">
        <w:t>stanoven</w:t>
      </w:r>
      <w:r w:rsidR="006E2567">
        <w:t>a</w:t>
      </w:r>
      <w:r w:rsidR="007060BB">
        <w:t xml:space="preserve"> </w:t>
      </w:r>
      <w:r>
        <w:t xml:space="preserve">na základě nabídky </w:t>
      </w:r>
      <w:r w:rsidR="00F47ABE">
        <w:t>p</w:t>
      </w:r>
      <w:r>
        <w:t xml:space="preserve">oskytovatele podané do </w:t>
      </w:r>
      <w:r w:rsidR="00183E13">
        <w:t xml:space="preserve">zadávacího </w:t>
      </w:r>
      <w:r>
        <w:t xml:space="preserve">řízení, na </w:t>
      </w:r>
      <w:r w:rsidR="00650FD8">
        <w:t>základě</w:t>
      </w:r>
      <w:r>
        <w:t xml:space="preserve"> jehož výsledku je uzavřena tato smlouva</w:t>
      </w:r>
      <w:r w:rsidR="006E2567">
        <w:t xml:space="preserve">, </w:t>
      </w:r>
      <w:r w:rsidR="00394E8C">
        <w:t>a činí</w:t>
      </w:r>
      <w:r w:rsidR="00F56260" w:rsidRPr="00F56260">
        <w:rPr>
          <w:rStyle w:val="Siln"/>
          <w:b w:val="0"/>
        </w:rPr>
        <w:t xml:space="preserve"> 138.488,- </w:t>
      </w:r>
      <w:r w:rsidR="002C1677">
        <w:t>Kč bez DPH měsíčně (dále jen „měsíční paušál“).</w:t>
      </w:r>
    </w:p>
    <w:p w14:paraId="65FA617C" w14:textId="7AB30C2F" w:rsidR="00121983" w:rsidRPr="00121983" w:rsidRDefault="002C1677" w:rsidP="00176683">
      <w:pPr>
        <w:pStyle w:val="OdstavecII"/>
        <w:keepNext w:val="0"/>
        <w:tabs>
          <w:tab w:val="clear" w:pos="855"/>
          <w:tab w:val="num" w:pos="426"/>
        </w:tabs>
        <w:ind w:left="426" w:hanging="426"/>
      </w:pPr>
      <w:r>
        <w:t>Měsíční paušál je sjednán</w:t>
      </w:r>
      <w:r w:rsidR="0059465D">
        <w:t xml:space="preserve"> </w:t>
      </w:r>
      <w:r w:rsidR="003F02A3">
        <w:t>jako</w:t>
      </w:r>
      <w:r w:rsidR="000D7045">
        <w:t xml:space="preserve"> maximální a nepřekročiteln</w:t>
      </w:r>
      <w:r>
        <w:t>ý</w:t>
      </w:r>
      <w:r w:rsidR="000D7045">
        <w:t xml:space="preserve"> a obsahuj</w:t>
      </w:r>
      <w:r>
        <w:t>e</w:t>
      </w:r>
      <w:r w:rsidR="000D7045" w:rsidRPr="00B40993">
        <w:t xml:space="preserve"> veškeré nutné náklady k</w:t>
      </w:r>
      <w:r w:rsidR="000D7045">
        <w:t> </w:t>
      </w:r>
      <w:r w:rsidR="000D7045" w:rsidRPr="00B40993">
        <w:t>řádné</w:t>
      </w:r>
      <w:r w:rsidR="000D7045">
        <w:t xml:space="preserve">mu </w:t>
      </w:r>
      <w:r w:rsidR="00DD0D81">
        <w:t xml:space="preserve">poskytnutí </w:t>
      </w:r>
      <w:r w:rsidR="000D7045">
        <w:t>služeb</w:t>
      </w:r>
      <w:r w:rsidR="008D496F" w:rsidRPr="00B66A2C">
        <w:t xml:space="preserve">, </w:t>
      </w:r>
      <w:r w:rsidR="008D496F">
        <w:t>především úplné náklady na</w:t>
      </w:r>
      <w:r w:rsidR="008D496F" w:rsidRPr="00B66A2C">
        <w:t xml:space="preserve"> </w:t>
      </w:r>
      <w:r w:rsidR="008D496F">
        <w:t xml:space="preserve">mzdy pracovníků </w:t>
      </w:r>
      <w:r w:rsidR="00831282">
        <w:t xml:space="preserve">poskytovatele </w:t>
      </w:r>
      <w:r w:rsidR="008D496F">
        <w:t>(</w:t>
      </w:r>
      <w:r w:rsidR="008D496F" w:rsidRPr="00B66A2C">
        <w:t>alespoň</w:t>
      </w:r>
      <w:r w:rsidR="008D496F">
        <w:t xml:space="preserve"> v</w:t>
      </w:r>
      <w:r w:rsidR="008D496F" w:rsidRPr="00B66A2C">
        <w:t xml:space="preserve"> zákonem stanovené minimální </w:t>
      </w:r>
      <w:r w:rsidR="008D496F">
        <w:t>výši)</w:t>
      </w:r>
      <w:r w:rsidR="008D496F" w:rsidRPr="00B66A2C">
        <w:t>, příplatk</w:t>
      </w:r>
      <w:r w:rsidR="008D496F">
        <w:t>y</w:t>
      </w:r>
      <w:r w:rsidR="008D496F" w:rsidRPr="00B66A2C">
        <w:t xml:space="preserve"> za práci o víkendech a o svátcích, </w:t>
      </w:r>
      <w:r w:rsidR="008D496F">
        <w:t xml:space="preserve">náklady na </w:t>
      </w:r>
      <w:r w:rsidR="008D496F" w:rsidRPr="00B66A2C">
        <w:t xml:space="preserve">zajištění čerpání dovolené </w:t>
      </w:r>
      <w:r w:rsidR="00831282">
        <w:t>či náklady na náhradu mzdy v případě dočasné pracovní</w:t>
      </w:r>
      <w:r w:rsidR="00454FA6">
        <w:t xml:space="preserve"> </w:t>
      </w:r>
      <w:r w:rsidR="00831282">
        <w:t xml:space="preserve">neschopnosti </w:t>
      </w:r>
      <w:r w:rsidR="007F56AD">
        <w:t xml:space="preserve">pracovníků </w:t>
      </w:r>
      <w:r w:rsidR="0094118C">
        <w:t>poskytujících</w:t>
      </w:r>
      <w:r w:rsidR="008D496F">
        <w:t xml:space="preserve"> služby.</w:t>
      </w:r>
      <w:r w:rsidR="000D7045" w:rsidRPr="00B40993">
        <w:t xml:space="preserve"> </w:t>
      </w:r>
      <w:r w:rsidR="008C08EE">
        <w:t xml:space="preserve">Cena je </w:t>
      </w:r>
      <w:r w:rsidR="000D7045" w:rsidRPr="00B40993">
        <w:t>stanoven</w:t>
      </w:r>
      <w:r w:rsidR="003F02A3">
        <w:t>a</w:t>
      </w:r>
      <w:r w:rsidR="000D7045" w:rsidRPr="00B40993">
        <w:t xml:space="preserve"> s přihlédnutím k vývoji cen v daném oboru včetně vývoje kurzu české měny k zahraničním měnám.</w:t>
      </w:r>
    </w:p>
    <w:p w14:paraId="0620EB82" w14:textId="4B43392C" w:rsidR="0094118C" w:rsidRDefault="000D7045" w:rsidP="00176683">
      <w:pPr>
        <w:pStyle w:val="OdstavecII"/>
        <w:keepNext w:val="0"/>
        <w:tabs>
          <w:tab w:val="clear" w:pos="855"/>
          <w:tab w:val="num" w:pos="426"/>
        </w:tabs>
        <w:ind w:left="426" w:hanging="426"/>
        <w:rPr>
          <w:bCs/>
          <w:color w:val="000000" w:themeColor="text1"/>
        </w:rPr>
      </w:pPr>
      <w:r w:rsidRPr="006931BC">
        <w:rPr>
          <w:bCs/>
          <w:color w:val="000000" w:themeColor="text1"/>
        </w:rPr>
        <w:t>Poskytovatel nemá právo domáhat se navýšení sjednan</w:t>
      </w:r>
      <w:r w:rsidR="007F56AD">
        <w:rPr>
          <w:bCs/>
          <w:color w:val="000000" w:themeColor="text1"/>
        </w:rPr>
        <w:t>ých</w:t>
      </w:r>
      <w:r w:rsidRPr="006931BC">
        <w:rPr>
          <w:bCs/>
          <w:color w:val="000000" w:themeColor="text1"/>
        </w:rPr>
        <w:t xml:space="preserve"> cen služeb z důvodů chyb nebo nedostatků učiněných při určení ceny služeb, nepřesného nebo neúplného ocenění služeb.</w:t>
      </w:r>
      <w:r w:rsidR="007F56AD">
        <w:rPr>
          <w:bCs/>
          <w:color w:val="000000" w:themeColor="text1"/>
        </w:rPr>
        <w:t xml:space="preserve"> </w:t>
      </w:r>
    </w:p>
    <w:p w14:paraId="4F8443BD" w14:textId="57056C84" w:rsidR="005479F5" w:rsidRPr="0094118C" w:rsidRDefault="005479F5" w:rsidP="00176683">
      <w:pPr>
        <w:pStyle w:val="OdstavecII"/>
        <w:keepNext w:val="0"/>
        <w:tabs>
          <w:tab w:val="clear" w:pos="855"/>
          <w:tab w:val="num" w:pos="426"/>
        </w:tabs>
        <w:ind w:left="426" w:hanging="426"/>
        <w:rPr>
          <w:bCs/>
          <w:color w:val="000000" w:themeColor="text1"/>
        </w:rPr>
      </w:pPr>
      <w:r w:rsidRPr="0094118C">
        <w:rPr>
          <w:b/>
        </w:rPr>
        <w:t>Inflační a nákladová doložka</w:t>
      </w:r>
    </w:p>
    <w:p w14:paraId="20278D51" w14:textId="29F48604" w:rsidR="005479F5" w:rsidRDefault="005479F5" w:rsidP="00176683">
      <w:pPr>
        <w:pStyle w:val="Nadpis3"/>
        <w:spacing w:before="120"/>
        <w:ind w:left="851" w:hanging="426"/>
      </w:pPr>
      <w:r>
        <w:t xml:space="preserve">Poskytovatel </w:t>
      </w:r>
      <w:r w:rsidRPr="00981477">
        <w:t xml:space="preserve">je oprávněn </w:t>
      </w:r>
      <w:r>
        <w:t xml:space="preserve">požadovat každoročně vždy v 1. čtvrtletí kalendářního roku </w:t>
      </w:r>
      <w:r w:rsidRPr="00981477">
        <w:t>zvýš</w:t>
      </w:r>
      <w:r>
        <w:t xml:space="preserve">ení </w:t>
      </w:r>
      <w:r w:rsidR="002C1677">
        <w:t xml:space="preserve">měsíčního paušálu </w:t>
      </w:r>
      <w:r w:rsidRPr="00981477">
        <w:t xml:space="preserve">o </w:t>
      </w:r>
    </w:p>
    <w:p w14:paraId="2865263B" w14:textId="74B3ECF0" w:rsidR="005479F5" w:rsidRDefault="005479F5" w:rsidP="00176683">
      <w:pPr>
        <w:pStyle w:val="Bod"/>
        <w:spacing w:line="240" w:lineRule="auto"/>
      </w:pPr>
      <w:r w:rsidRPr="00981477">
        <w:t>částku odpovídající</w:t>
      </w:r>
      <w:r>
        <w:t xml:space="preserve"> p</w:t>
      </w:r>
      <w:r w:rsidRPr="000635A4">
        <w:t>růměrn</w:t>
      </w:r>
      <w:r>
        <w:t>é roční míře</w:t>
      </w:r>
      <w:r w:rsidRPr="000635A4">
        <w:t xml:space="preserve"> inflace</w:t>
      </w:r>
      <w:r>
        <w:t xml:space="preserve"> v předchozím kalendářním roce</w:t>
      </w:r>
      <w:r w:rsidRPr="00981477">
        <w:t xml:space="preserve"> </w:t>
      </w:r>
      <w:r>
        <w:t>zveřejněné</w:t>
      </w:r>
      <w:r w:rsidRPr="00981477">
        <w:t xml:space="preserve"> Č</w:t>
      </w:r>
      <w:r>
        <w:t>eským statistickým úřadem</w:t>
      </w:r>
      <w:r w:rsidR="00AD0011">
        <w:t xml:space="preserve"> a</w:t>
      </w:r>
    </w:p>
    <w:p w14:paraId="4B787C0D" w14:textId="45E8DC0D" w:rsidR="005479F5" w:rsidRDefault="005479F5" w:rsidP="00176683">
      <w:pPr>
        <w:pStyle w:val="Bod"/>
        <w:spacing w:line="240" w:lineRule="auto"/>
      </w:pPr>
      <w:r w:rsidRPr="00981477">
        <w:t>částku odpovídající</w:t>
      </w:r>
      <w:r>
        <w:t xml:space="preserve"> </w:t>
      </w:r>
      <w:r w:rsidR="006F7553">
        <w:t>poměru meziročního nárůstu nejnižší úrovně zaručené mzdy pro 2. skupinu prací dle nařízení vlády č. 567/2006 Sb., ve znění pozdějších předpisů</w:t>
      </w:r>
      <w:r>
        <w:t>; k tomu</w:t>
      </w:r>
      <w:r w:rsidR="0094118C">
        <w:t xml:space="preserve">to zvýšení </w:t>
      </w:r>
      <w:r w:rsidR="00AD0011">
        <w:t>měsíčního paušálu</w:t>
      </w:r>
      <w:r w:rsidR="0094118C">
        <w:t xml:space="preserve"> je p</w:t>
      </w:r>
      <w:r>
        <w:t>oskytovate</w:t>
      </w:r>
      <w:r w:rsidR="0094118C">
        <w:t>l oprávněn jedině tehdy, pokud o</w:t>
      </w:r>
      <w:r>
        <w:t xml:space="preserve">bjednateli před zvýšením </w:t>
      </w:r>
      <w:r w:rsidR="00AD0011">
        <w:t>zaručené</w:t>
      </w:r>
      <w:r w:rsidR="0094118C">
        <w:t xml:space="preserve"> mzdy předložil přehled v</w:t>
      </w:r>
      <w:r>
        <w:t xml:space="preserve">ýkonných pracovníků pobírajících </w:t>
      </w:r>
      <w:r w:rsidR="00AD0011">
        <w:t>zaručenou</w:t>
      </w:r>
      <w:r>
        <w:t xml:space="preserve"> mzdu a popsal způsob, jakým se náklady na mzdy těchto pracovníků zohledňují v</w:t>
      </w:r>
      <w:r w:rsidR="00AD0011">
        <w:t> měsíčním paušálu</w:t>
      </w:r>
      <w:r w:rsidR="008F43C0">
        <w:t>.</w:t>
      </w:r>
    </w:p>
    <w:p w14:paraId="50145F44" w14:textId="6FE3246A" w:rsidR="007050CF" w:rsidRDefault="005479F5" w:rsidP="00176683">
      <w:pPr>
        <w:pStyle w:val="Nadpis3"/>
        <w:spacing w:before="120"/>
        <w:ind w:left="851" w:hanging="426"/>
      </w:pPr>
      <w:r>
        <w:t xml:space="preserve">Zvýšení </w:t>
      </w:r>
      <w:r w:rsidR="00AD0011">
        <w:t xml:space="preserve">měsíčního paušálu </w:t>
      </w:r>
      <w:r w:rsidR="00C60756">
        <w:t xml:space="preserve">nebude v daném roce </w:t>
      </w:r>
      <w:r>
        <w:t xml:space="preserve">v souhrnu nikdy vyšší než 3 % oproti předchozí účinné výši. </w:t>
      </w:r>
    </w:p>
    <w:p w14:paraId="5FEA6A0B" w14:textId="69B30EED" w:rsidR="00712FCA" w:rsidRPr="00712FCA" w:rsidRDefault="00712FCA" w:rsidP="00176683">
      <w:pPr>
        <w:pStyle w:val="Nadpis3"/>
        <w:ind w:left="851" w:hanging="425"/>
      </w:pPr>
      <w:r>
        <w:t xml:space="preserve">Zvýšení </w:t>
      </w:r>
      <w:r w:rsidR="00AD0011">
        <w:t>měsíčního paušálu</w:t>
      </w:r>
      <w:r>
        <w:t xml:space="preserve"> dle tohoto odstavce je poskytovatel oprávněn požadovat poprvé v roce 202</w:t>
      </w:r>
      <w:r w:rsidR="00EC331A">
        <w:t>3</w:t>
      </w:r>
      <w:r w:rsidR="00454FA6">
        <w:t xml:space="preserve"> a musí být odsouhlaseno objednatelem.</w:t>
      </w:r>
    </w:p>
    <w:p w14:paraId="71CB7D4A" w14:textId="77777777" w:rsidR="00FE42F1" w:rsidRPr="00FD0EB7" w:rsidRDefault="00FE42F1" w:rsidP="00176683">
      <w:pPr>
        <w:ind w:left="0"/>
        <w:rPr>
          <w:lang w:eastAsia="cs-CZ"/>
        </w:rPr>
      </w:pPr>
    </w:p>
    <w:p w14:paraId="3903C76A" w14:textId="52FEA40D" w:rsidR="005F5EDE" w:rsidRPr="007050CF" w:rsidRDefault="005F5EDE" w:rsidP="00176683">
      <w:pPr>
        <w:pStyle w:val="Nadpis1"/>
      </w:pPr>
      <w:r w:rsidRPr="007050CF">
        <w:t>Platební podmínky</w:t>
      </w:r>
    </w:p>
    <w:p w14:paraId="6105FB82" w14:textId="77777777" w:rsidR="005F5EDE" w:rsidRPr="0039014E" w:rsidRDefault="000D7045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>
        <w:t>Poskytovatel bere na vědomí, že objednatel</w:t>
      </w:r>
      <w:r w:rsidRPr="00B40993">
        <w:t xml:space="preserve"> neposky</w:t>
      </w:r>
      <w:r>
        <w:t>tuje</w:t>
      </w:r>
      <w:r w:rsidRPr="00B40993">
        <w:t xml:space="preserve"> zálohy</w:t>
      </w:r>
      <w:r>
        <w:t>.</w:t>
      </w:r>
      <w:r w:rsidR="005F5EDE" w:rsidRPr="0039014E">
        <w:rPr>
          <w:rFonts w:cs="Arial"/>
        </w:rPr>
        <w:t xml:space="preserve"> </w:t>
      </w:r>
    </w:p>
    <w:p w14:paraId="1FEEAC08" w14:textId="79C8487B" w:rsidR="005F5EDE" w:rsidRDefault="000D7045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>
        <w:rPr>
          <w:rFonts w:ascii="Calibri" w:hAnsi="Calibri"/>
        </w:rPr>
        <w:t xml:space="preserve">Cena služeb je hrazena měsíčně, a to </w:t>
      </w:r>
      <w:r w:rsidR="00FE42F1">
        <w:rPr>
          <w:rFonts w:ascii="Calibri" w:hAnsi="Calibri"/>
        </w:rPr>
        <w:t>na základě daňového dokladu vystaveného po skončení daného kalendářního měsíce.</w:t>
      </w:r>
    </w:p>
    <w:p w14:paraId="224A684E" w14:textId="654E7758" w:rsidR="005F5EDE" w:rsidRPr="00117DF2" w:rsidRDefault="005F5EDE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 w:rsidRPr="00117DF2">
        <w:rPr>
          <w:rFonts w:cs="Arial"/>
        </w:rPr>
        <w:t xml:space="preserve">Splatnost daňových dokladů je 30 </w:t>
      </w:r>
      <w:r w:rsidR="00C95011" w:rsidRPr="00B40993">
        <w:t xml:space="preserve">dnů ode dne </w:t>
      </w:r>
      <w:r w:rsidR="00C95011">
        <w:t>doručení objednateli</w:t>
      </w:r>
      <w:r w:rsidRPr="00117DF2">
        <w:rPr>
          <w:rFonts w:cs="Arial"/>
        </w:rPr>
        <w:t xml:space="preserve">. </w:t>
      </w:r>
    </w:p>
    <w:p w14:paraId="1B90310F" w14:textId="6B278335" w:rsidR="005F5EDE" w:rsidRPr="0039014E" w:rsidRDefault="005F5EDE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>Úhrady daňových dokladů bude objednatel provádět bezhotovostně na účet poskytovatele uvedený v daňovém dokladu.</w:t>
      </w:r>
    </w:p>
    <w:p w14:paraId="05B6D32F" w14:textId="0FD70448" w:rsidR="005F5EDE" w:rsidRPr="0039014E" w:rsidRDefault="005F5EDE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Daňové doklady budou vystavovány v souladu se zákonem </w:t>
      </w:r>
      <w:r w:rsidR="00454FA6">
        <w:rPr>
          <w:rFonts w:cs="Arial"/>
        </w:rPr>
        <w:t>č. 235/2004, o dani z přidané hodnoty, v platném znění</w:t>
      </w:r>
      <w:r w:rsidR="00A110E6">
        <w:rPr>
          <w:rFonts w:cs="Arial"/>
        </w:rPr>
        <w:t>.</w:t>
      </w:r>
    </w:p>
    <w:p w14:paraId="51D07788" w14:textId="77777777" w:rsidR="005F5EDE" w:rsidRPr="0039014E" w:rsidRDefault="00C95011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</w:t>
      </w:r>
      <w:r w:rsidR="005F5EDE" w:rsidRPr="0039014E">
        <w:rPr>
          <w:rFonts w:cs="Arial"/>
        </w:rPr>
        <w:t>.</w:t>
      </w:r>
    </w:p>
    <w:p w14:paraId="54A3A757" w14:textId="114EBF4F" w:rsidR="000A4569" w:rsidRPr="00E10F6F" w:rsidRDefault="000A4569" w:rsidP="00176683">
      <w:pPr>
        <w:numPr>
          <w:ilvl w:val="0"/>
          <w:numId w:val="11"/>
        </w:numPr>
        <w:spacing w:before="120" w:after="0"/>
        <w:ind w:left="426" w:hanging="426"/>
        <w:rPr>
          <w:rFonts w:cs="Arial"/>
        </w:rPr>
      </w:pPr>
      <w:r>
        <w:t>Poskytovatel</w:t>
      </w:r>
      <w:r w:rsidRPr="00A63DE4">
        <w:t xml:space="preserve"> na sebe přebírá nebezpečí změny okolností ve smyslu § 1765 odst. 2 občanského zákoníku.</w:t>
      </w:r>
    </w:p>
    <w:p w14:paraId="150DF259" w14:textId="77777777" w:rsidR="00E10F6F" w:rsidRPr="000A4569" w:rsidRDefault="00E10F6F" w:rsidP="00E10F6F">
      <w:pPr>
        <w:spacing w:before="120" w:after="0"/>
        <w:ind w:left="0"/>
        <w:rPr>
          <w:rFonts w:cs="Arial"/>
        </w:rPr>
      </w:pPr>
    </w:p>
    <w:p w14:paraId="135A7DE8" w14:textId="5B54FF8C" w:rsidR="005F5EDE" w:rsidRPr="003C682D" w:rsidRDefault="005F5EDE" w:rsidP="00176683">
      <w:pPr>
        <w:pStyle w:val="Nadpis1"/>
      </w:pPr>
      <w:r w:rsidRPr="003C682D">
        <w:lastRenderedPageBreak/>
        <w:t>sankce</w:t>
      </w:r>
    </w:p>
    <w:p w14:paraId="4CBF97A7" w14:textId="4BE9F135" w:rsidR="00DE6A01" w:rsidRDefault="00014562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>V</w:t>
      </w:r>
      <w:r w:rsidR="009E2E43">
        <w:rPr>
          <w:rFonts w:cs="Arial"/>
        </w:rPr>
        <w:t> </w:t>
      </w:r>
      <w:r>
        <w:rPr>
          <w:rFonts w:cs="Arial"/>
        </w:rPr>
        <w:t>případě</w:t>
      </w:r>
      <w:r w:rsidR="009E2E43">
        <w:rPr>
          <w:rFonts w:cs="Arial"/>
        </w:rPr>
        <w:t xml:space="preserve"> porušení závazků poskytovatele dle této smlouvy je objednatel oprávněn u poskytovatele uplatňovat následující smluvní pokuty</w:t>
      </w:r>
      <w:r w:rsidR="004B636E">
        <w:rPr>
          <w:rFonts w:cs="Arial"/>
        </w:rPr>
        <w:t xml:space="preserve"> (za každý případ porušení)</w:t>
      </w:r>
      <w:r w:rsidR="009E2E43">
        <w:rPr>
          <w:rFonts w:cs="Arial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515"/>
        <w:gridCol w:w="2120"/>
      </w:tblGrid>
      <w:tr w:rsidR="009E2E43" w:rsidRPr="0008295C" w14:paraId="10A17324" w14:textId="77777777" w:rsidTr="0062319D">
        <w:tc>
          <w:tcPr>
            <w:tcW w:w="6515" w:type="dxa"/>
          </w:tcPr>
          <w:p w14:paraId="1E4ED0F8" w14:textId="29191C88" w:rsidR="009E2E43" w:rsidRPr="0008295C" w:rsidRDefault="009E2E43" w:rsidP="00176683">
            <w:pPr>
              <w:spacing w:before="120"/>
              <w:ind w:left="0"/>
              <w:rPr>
                <w:rFonts w:cs="Arial"/>
              </w:rPr>
            </w:pPr>
            <w:r w:rsidRPr="0008295C">
              <w:rPr>
                <w:szCs w:val="24"/>
              </w:rPr>
              <w:t>pozdní příchod pracovníka recepce</w:t>
            </w:r>
          </w:p>
        </w:tc>
        <w:tc>
          <w:tcPr>
            <w:tcW w:w="2120" w:type="dxa"/>
          </w:tcPr>
          <w:p w14:paraId="50B37BCE" w14:textId="2FF7CF2C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200 Kč</w:t>
            </w:r>
          </w:p>
        </w:tc>
      </w:tr>
      <w:tr w:rsidR="009E2E43" w:rsidRPr="0008295C" w14:paraId="4A865901" w14:textId="77777777" w:rsidTr="0062319D">
        <w:tc>
          <w:tcPr>
            <w:tcW w:w="6515" w:type="dxa"/>
          </w:tcPr>
          <w:p w14:paraId="1CCAF5BC" w14:textId="7B5BA51A" w:rsidR="009E2E43" w:rsidRPr="0008295C" w:rsidRDefault="009E2E43" w:rsidP="00176683">
            <w:pPr>
              <w:spacing w:before="120"/>
              <w:ind w:left="0"/>
              <w:rPr>
                <w:rFonts w:cs="Arial"/>
              </w:rPr>
            </w:pPr>
            <w:r w:rsidRPr="0008295C">
              <w:rPr>
                <w:szCs w:val="24"/>
              </w:rPr>
              <w:t>pracovník na směně řádně nezaznamená, nebo nepředá informace od složek IZS</w:t>
            </w:r>
          </w:p>
        </w:tc>
        <w:tc>
          <w:tcPr>
            <w:tcW w:w="2120" w:type="dxa"/>
          </w:tcPr>
          <w:p w14:paraId="3141F5FB" w14:textId="1B634DBD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500 Kč</w:t>
            </w:r>
          </w:p>
        </w:tc>
      </w:tr>
      <w:tr w:rsidR="009E2E43" w:rsidRPr="0008295C" w14:paraId="381A8FC6" w14:textId="77777777" w:rsidTr="0062319D">
        <w:tc>
          <w:tcPr>
            <w:tcW w:w="6515" w:type="dxa"/>
          </w:tcPr>
          <w:p w14:paraId="1F114565" w14:textId="7A84FDCB" w:rsidR="009E2E43" w:rsidRPr="0008295C" w:rsidRDefault="009E2E43" w:rsidP="00176683">
            <w:pPr>
              <w:spacing w:before="120"/>
              <w:ind w:left="0"/>
              <w:rPr>
                <w:rFonts w:cs="Arial"/>
              </w:rPr>
            </w:pPr>
            <w:r w:rsidRPr="0008295C">
              <w:rPr>
                <w:szCs w:val="24"/>
              </w:rPr>
              <w:t>vpuštění osoby se zákazem vstupu do objektu</w:t>
            </w:r>
          </w:p>
        </w:tc>
        <w:tc>
          <w:tcPr>
            <w:tcW w:w="2120" w:type="dxa"/>
          </w:tcPr>
          <w:p w14:paraId="749FF8D9" w14:textId="28317915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500 Kč</w:t>
            </w:r>
          </w:p>
        </w:tc>
      </w:tr>
      <w:tr w:rsidR="009E2E43" w:rsidRPr="0008295C" w14:paraId="2895B4D2" w14:textId="77777777" w:rsidTr="0062319D">
        <w:tc>
          <w:tcPr>
            <w:tcW w:w="6515" w:type="dxa"/>
          </w:tcPr>
          <w:p w14:paraId="6E0A6AFB" w14:textId="2BC39BD3" w:rsidR="009E2E43" w:rsidRPr="0008295C" w:rsidRDefault="009E2E43" w:rsidP="00176683">
            <w:pPr>
              <w:spacing w:before="120"/>
              <w:ind w:left="0"/>
              <w:rPr>
                <w:rFonts w:cs="Arial"/>
              </w:rPr>
            </w:pPr>
            <w:r w:rsidRPr="0008295C">
              <w:rPr>
                <w:szCs w:val="24"/>
              </w:rPr>
              <w:t>vydání klíčů neoprávněné osobě</w:t>
            </w:r>
          </w:p>
        </w:tc>
        <w:tc>
          <w:tcPr>
            <w:tcW w:w="2120" w:type="dxa"/>
          </w:tcPr>
          <w:p w14:paraId="20B70709" w14:textId="56EFE8BA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500 Kč</w:t>
            </w:r>
          </w:p>
        </w:tc>
      </w:tr>
      <w:tr w:rsidR="009E2E43" w:rsidRPr="0008295C" w14:paraId="05BCF902" w14:textId="77777777" w:rsidTr="0062319D">
        <w:tc>
          <w:tcPr>
            <w:tcW w:w="6515" w:type="dxa"/>
          </w:tcPr>
          <w:p w14:paraId="124699E2" w14:textId="17CA0EFC" w:rsidR="009E2E43" w:rsidRPr="0008295C" w:rsidRDefault="009E2E43" w:rsidP="00176683">
            <w:pPr>
              <w:spacing w:before="120"/>
              <w:ind w:left="0"/>
              <w:rPr>
                <w:rFonts w:cs="Arial"/>
              </w:rPr>
            </w:pPr>
            <w:r w:rsidRPr="0008295C">
              <w:rPr>
                <w:szCs w:val="24"/>
              </w:rPr>
              <w:t>pracovník dodavatele pod vlivem alkoholu, omamných látek nebo jinak nezpůsobilý plnit stanovené povinnosti</w:t>
            </w:r>
          </w:p>
        </w:tc>
        <w:tc>
          <w:tcPr>
            <w:tcW w:w="2120" w:type="dxa"/>
          </w:tcPr>
          <w:p w14:paraId="398A326B" w14:textId="216691BE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2 000 Kč</w:t>
            </w:r>
          </w:p>
        </w:tc>
      </w:tr>
      <w:tr w:rsidR="009E2E43" w:rsidRPr="0008295C" w14:paraId="19D334B7" w14:textId="77777777" w:rsidTr="0062319D">
        <w:tc>
          <w:tcPr>
            <w:tcW w:w="6515" w:type="dxa"/>
          </w:tcPr>
          <w:p w14:paraId="04D1CEDB" w14:textId="32E7AFE9" w:rsidR="009E2E43" w:rsidRPr="0008295C" w:rsidRDefault="009E2E43" w:rsidP="00176683">
            <w:pPr>
              <w:spacing w:before="120"/>
              <w:ind w:left="0"/>
              <w:rPr>
                <w:szCs w:val="24"/>
              </w:rPr>
            </w:pPr>
            <w:r w:rsidRPr="0008295C">
              <w:rPr>
                <w:szCs w:val="24"/>
              </w:rPr>
              <w:t>náhradník se nedostaví do 2 hod. od zjištění absence pracovníka na směně</w:t>
            </w:r>
            <w:r w:rsidR="0008295C" w:rsidRPr="0008295C">
              <w:rPr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7FF94B85" w14:textId="4ED23D4D" w:rsidR="009E2E43" w:rsidRPr="0008295C" w:rsidRDefault="004B636E" w:rsidP="00176683">
            <w:pPr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>1 000 Kč</w:t>
            </w:r>
          </w:p>
        </w:tc>
      </w:tr>
    </w:tbl>
    <w:p w14:paraId="03526D29" w14:textId="5BAFB776" w:rsidR="00DF4785" w:rsidRDefault="00DF4785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 xml:space="preserve">V případě neexistence pojištění poskytovatele dle čl. </w:t>
      </w:r>
      <w:r w:rsidR="008E76F1">
        <w:rPr>
          <w:rFonts w:cs="Arial"/>
        </w:rPr>
        <w:t>VII</w:t>
      </w:r>
      <w:r>
        <w:rPr>
          <w:rFonts w:cs="Arial"/>
        </w:rPr>
        <w:t xml:space="preserve"> je poskytovatel povinen zaplatit objednateli smluvní pokutu ve výši 20 000 Kč. </w:t>
      </w:r>
    </w:p>
    <w:p w14:paraId="72C5EE8F" w14:textId="1AF5CEFC" w:rsidR="00DF4785" w:rsidRDefault="00DF4785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 xml:space="preserve">V případě porušení povinnosti </w:t>
      </w:r>
      <w:r w:rsidR="00504468">
        <w:rPr>
          <w:rFonts w:cs="Arial"/>
        </w:rPr>
        <w:t xml:space="preserve">poskytovatele sjednané v čl. </w:t>
      </w:r>
      <w:r w:rsidR="00F3544F">
        <w:rPr>
          <w:rFonts w:cs="Arial"/>
        </w:rPr>
        <w:t>I</w:t>
      </w:r>
      <w:r w:rsidR="00504468">
        <w:rPr>
          <w:rFonts w:cs="Arial"/>
        </w:rPr>
        <w:t>X</w:t>
      </w:r>
      <w:r>
        <w:rPr>
          <w:rFonts w:cs="Arial"/>
        </w:rPr>
        <w:t xml:space="preserve"> je poskytovatel povinen zaplatit objednateli smluvní pokutu ve výši 50 000 Kč. </w:t>
      </w:r>
    </w:p>
    <w:p w14:paraId="0FA241C6" w14:textId="44E0E8DE" w:rsidR="005F5EDE" w:rsidRPr="00087A73" w:rsidRDefault="00087A73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 w:rsidRPr="00030160">
        <w:t xml:space="preserve">Smluvní pokuta </w:t>
      </w:r>
      <w:r w:rsidR="003F7A18">
        <w:t>se stane splatnou dnem následujícím po dni, ve kterém na ni vznikl nárok</w:t>
      </w:r>
      <w:r w:rsidRPr="00030160">
        <w:t>.</w:t>
      </w:r>
    </w:p>
    <w:p w14:paraId="5EC20851" w14:textId="77777777" w:rsidR="00087A73" w:rsidRPr="0039014E" w:rsidRDefault="00087A73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 w:rsidRPr="00030160">
        <w:t xml:space="preserve">Smluvní strany činí nespornou výši sjednaných smluvních pokut a považují ji za zcela přiměřenou a oprávněnou co do sjednané výše zejména s přihlédnutím k účelu a významu této smlouvy pro </w:t>
      </w:r>
      <w:r>
        <w:t>objednatele</w:t>
      </w:r>
      <w:r w:rsidRPr="00030160">
        <w:t>.</w:t>
      </w:r>
    </w:p>
    <w:p w14:paraId="54C5FEE4" w14:textId="77777777" w:rsidR="00087A73" w:rsidRDefault="00087A73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4AD04725" w14:textId="77777777" w:rsidR="005F5EDE" w:rsidRPr="0039014E" w:rsidRDefault="005F5EDE" w:rsidP="00A11D1A">
      <w:pPr>
        <w:numPr>
          <w:ilvl w:val="0"/>
          <w:numId w:val="12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>Při prodlení s úhradou faktur ze strany objednatele má poskytovatel právo účtovat úrok z prodlení ve výši 0,05 % z dlužné částky za každý den prodlení.</w:t>
      </w:r>
    </w:p>
    <w:p w14:paraId="334639DF" w14:textId="77777777" w:rsidR="005F5EDE" w:rsidRDefault="005F5EDE" w:rsidP="00176683">
      <w:pPr>
        <w:spacing w:after="0"/>
        <w:ind w:left="567" w:hanging="567"/>
        <w:rPr>
          <w:rFonts w:cs="Arial"/>
        </w:rPr>
      </w:pPr>
    </w:p>
    <w:p w14:paraId="7DC486F5" w14:textId="07AF978D" w:rsidR="00851F3C" w:rsidRDefault="00851F3C" w:rsidP="00176683">
      <w:pPr>
        <w:pStyle w:val="Nadpis1"/>
      </w:pPr>
      <w:r w:rsidRPr="006E76F8">
        <w:t>pojištění</w:t>
      </w:r>
    </w:p>
    <w:p w14:paraId="777A60B5" w14:textId="739A1E9E" w:rsidR="00851F3C" w:rsidRDefault="00851F3C" w:rsidP="00176683">
      <w:pPr>
        <w:spacing w:after="0"/>
        <w:ind w:left="0"/>
      </w:pPr>
      <w:r>
        <w:t>Poskytovatel</w:t>
      </w:r>
      <w:r w:rsidRPr="003C691D">
        <w:t xml:space="preserve"> </w:t>
      </w:r>
      <w:r>
        <w:t>prohlašuje</w:t>
      </w:r>
      <w:r w:rsidRPr="003C691D">
        <w:t xml:space="preserve">, že má uzavřeno pojištění odpovědnosti za škodu způsobenou při výkonu své podnikatelské činnosti kryjící případné škody způsobené při </w:t>
      </w:r>
      <w:r w:rsidR="00DD0D81">
        <w:t>poskytování</w:t>
      </w:r>
      <w:r w:rsidR="00DD0D81" w:rsidRPr="003C691D">
        <w:t xml:space="preserve"> </w:t>
      </w:r>
      <w:r w:rsidRPr="003C691D">
        <w:t xml:space="preserve">služeb </w:t>
      </w:r>
      <w:r w:rsidR="007E4A45">
        <w:t>o</w:t>
      </w:r>
      <w:r>
        <w:t>bjednateli</w:t>
      </w:r>
      <w:r w:rsidRPr="003C691D">
        <w:t xml:space="preserve"> či třetím osobám ve výši minimálně </w:t>
      </w:r>
      <w:r w:rsidR="0008295C">
        <w:t>1</w:t>
      </w:r>
      <w:r w:rsidR="00BB6752">
        <w:t>0</w:t>
      </w:r>
      <w:r w:rsidR="009D74AE">
        <w:t> </w:t>
      </w:r>
      <w:r w:rsidR="00146F92">
        <w:t>0</w:t>
      </w:r>
      <w:r w:rsidR="00462B49">
        <w:t>00</w:t>
      </w:r>
      <w:r w:rsidR="009D74AE">
        <w:t xml:space="preserve"> </w:t>
      </w:r>
      <w:r w:rsidRPr="008007C4">
        <w:t xml:space="preserve">000,- (slovy: </w:t>
      </w:r>
      <w:proofErr w:type="spellStart"/>
      <w:r w:rsidR="0008295C">
        <w:t>deset</w:t>
      </w:r>
      <w:r w:rsidR="00146F92">
        <w:t>milionů</w:t>
      </w:r>
      <w:proofErr w:type="spellEnd"/>
      <w:r w:rsidRPr="003C691D">
        <w:t xml:space="preserve">) Kč na každý škodní případ po celou dobu </w:t>
      </w:r>
      <w:r w:rsidR="00756DD2">
        <w:t>poskytování</w:t>
      </w:r>
      <w:r w:rsidR="00756DD2" w:rsidRPr="003C691D">
        <w:t xml:space="preserve"> </w:t>
      </w:r>
      <w:r w:rsidRPr="003C691D">
        <w:t xml:space="preserve">služeb. </w:t>
      </w:r>
      <w:r>
        <w:t>Poskytovatel</w:t>
      </w:r>
      <w:r w:rsidRPr="003C691D">
        <w:t xml:space="preserve"> se zavazuje pojištění dle tohoto odstavce udržovat v platnosti po celou dobu </w:t>
      </w:r>
      <w:r w:rsidR="00756DD2">
        <w:t>poskytování</w:t>
      </w:r>
      <w:r w:rsidR="00756DD2" w:rsidRPr="003C691D">
        <w:t xml:space="preserve"> </w:t>
      </w:r>
      <w:r w:rsidRPr="003C691D">
        <w:t>služeb</w:t>
      </w:r>
      <w:r>
        <w:t xml:space="preserve"> a </w:t>
      </w:r>
      <w:r w:rsidR="007E4A45">
        <w:t>o</w:t>
      </w:r>
      <w:r>
        <w:t>bjednateli kdykoliv během této doby na vyžádání existenci platného pojištění doložit</w:t>
      </w:r>
      <w:r w:rsidRPr="003C691D">
        <w:t xml:space="preserve">. </w:t>
      </w:r>
      <w:r w:rsidR="006412BA">
        <w:t>Nedoloží-li poskytovatel objednateli existenci platného pojištění dle tohoto článku do 3 pracovních dnů od obdržení žádosti objednatele, má se za to, že platné pojištění neexistuje.</w:t>
      </w:r>
    </w:p>
    <w:p w14:paraId="59B81B3B" w14:textId="77777777" w:rsidR="00851F3C" w:rsidRPr="00851F3C" w:rsidRDefault="00851F3C" w:rsidP="00176683">
      <w:pPr>
        <w:spacing w:after="0"/>
        <w:ind w:left="0"/>
        <w:rPr>
          <w:lang w:eastAsia="cs-CZ"/>
        </w:rPr>
      </w:pPr>
    </w:p>
    <w:p w14:paraId="06F981ED" w14:textId="77777777" w:rsidR="005F5EDE" w:rsidRPr="003C682D" w:rsidRDefault="0024523E" w:rsidP="00176683">
      <w:pPr>
        <w:pStyle w:val="Nadpis1"/>
        <w:rPr>
          <w:b w:val="0"/>
          <w:caps w:val="0"/>
        </w:rPr>
      </w:pPr>
      <w:r>
        <w:t xml:space="preserve">trvání smlouvy, </w:t>
      </w:r>
      <w:r w:rsidR="005F5EDE" w:rsidRPr="003C682D">
        <w:t xml:space="preserve">Odstoupení </w:t>
      </w:r>
      <w:r w:rsidR="005F5EDE" w:rsidRPr="008E76F1">
        <w:t>od</w:t>
      </w:r>
      <w:r w:rsidR="005F5EDE" w:rsidRPr="003C682D">
        <w:t xml:space="preserve"> smlouvy, Výpověď smlouvy</w:t>
      </w:r>
    </w:p>
    <w:p w14:paraId="2CFA0C42" w14:textId="18F2B95D" w:rsidR="0024523E" w:rsidRDefault="0024523E" w:rsidP="00A11D1A">
      <w:pPr>
        <w:numPr>
          <w:ilvl w:val="0"/>
          <w:numId w:val="13"/>
        </w:numPr>
        <w:spacing w:before="120" w:after="0"/>
        <w:ind w:left="426" w:hanging="426"/>
        <w:rPr>
          <w:rFonts w:cs="Arial"/>
        </w:rPr>
      </w:pPr>
      <w:r>
        <w:rPr>
          <w:rFonts w:cs="Arial"/>
        </w:rPr>
        <w:t xml:space="preserve">Tato smlouva se uzavírá na dobu </w:t>
      </w:r>
      <w:r w:rsidR="007871C0">
        <w:rPr>
          <w:rFonts w:cs="Arial"/>
        </w:rPr>
        <w:t>48 měsíců od okamžiku nabytí účinnosti</w:t>
      </w:r>
      <w:r>
        <w:rPr>
          <w:rFonts w:cs="Arial"/>
        </w:rPr>
        <w:t>.</w:t>
      </w:r>
    </w:p>
    <w:p w14:paraId="4DFE4071" w14:textId="3A9535BF" w:rsidR="00183E13" w:rsidRDefault="005F5EDE" w:rsidP="00A11D1A">
      <w:pPr>
        <w:numPr>
          <w:ilvl w:val="0"/>
          <w:numId w:val="13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Obě smluvní strany mohou smlouvu písemně vypovědět i bez udání důvodů. Výpovědní lhůta je sjednána na </w:t>
      </w:r>
      <w:r w:rsidR="005309C9">
        <w:rPr>
          <w:rFonts w:cs="Arial"/>
        </w:rPr>
        <w:t>3</w:t>
      </w:r>
      <w:r w:rsidR="00A2635C" w:rsidRPr="0039014E">
        <w:rPr>
          <w:rFonts w:cs="Arial"/>
        </w:rPr>
        <w:t xml:space="preserve"> </w:t>
      </w:r>
      <w:r w:rsidR="00892F21" w:rsidRPr="0039014E">
        <w:rPr>
          <w:rFonts w:cs="Arial"/>
        </w:rPr>
        <w:t xml:space="preserve">kalendářní </w:t>
      </w:r>
      <w:r w:rsidR="00A2635C" w:rsidRPr="0039014E">
        <w:rPr>
          <w:rFonts w:cs="Arial"/>
        </w:rPr>
        <w:t>měsíc</w:t>
      </w:r>
      <w:r w:rsidR="005309C9">
        <w:rPr>
          <w:rFonts w:cs="Arial"/>
        </w:rPr>
        <w:t>e</w:t>
      </w:r>
      <w:r w:rsidR="00A2635C" w:rsidRPr="0039014E">
        <w:rPr>
          <w:rFonts w:cs="Arial"/>
        </w:rPr>
        <w:t xml:space="preserve"> </w:t>
      </w:r>
      <w:r w:rsidRPr="0039014E">
        <w:rPr>
          <w:rFonts w:cs="Arial"/>
        </w:rPr>
        <w:t>a začíná běžet prvním dnem měsíce následujícího po doručení výpovědi.</w:t>
      </w:r>
    </w:p>
    <w:p w14:paraId="4AC6B0F9" w14:textId="77777777" w:rsidR="00582903" w:rsidRDefault="005F5EDE" w:rsidP="00A11D1A">
      <w:pPr>
        <w:numPr>
          <w:ilvl w:val="0"/>
          <w:numId w:val="13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>Objednatel je oprávněn od smlouvy odstoupit v případě podstatného porušení povinností poskytovatele, přičemž za podstatné porušení povinností poskytovat</w:t>
      </w:r>
      <w:r w:rsidR="00F66553">
        <w:rPr>
          <w:rFonts w:cs="Arial"/>
        </w:rPr>
        <w:t>ele se považuje</w:t>
      </w:r>
      <w:r w:rsidR="00582903">
        <w:rPr>
          <w:rFonts w:cs="Arial"/>
        </w:rPr>
        <w:t>:</w:t>
      </w:r>
    </w:p>
    <w:p w14:paraId="2F84516E" w14:textId="24119CCB" w:rsidR="005F5EDE" w:rsidRDefault="00BB6912" w:rsidP="00A11D1A">
      <w:pPr>
        <w:pStyle w:val="Psmeno"/>
        <w:numPr>
          <w:ilvl w:val="0"/>
          <w:numId w:val="36"/>
        </w:numPr>
      </w:pPr>
      <w:r>
        <w:t xml:space="preserve">pokud pracovník poskytovatele bude během </w:t>
      </w:r>
      <w:r w:rsidR="00756DD2">
        <w:t xml:space="preserve">poskytování </w:t>
      </w:r>
      <w:r>
        <w:t>služeb pod vlivem alkoholu či jiné návykové látky,</w:t>
      </w:r>
    </w:p>
    <w:p w14:paraId="3AA4BAD4" w14:textId="23E12139" w:rsidR="00BB6912" w:rsidRDefault="00BB6912" w:rsidP="00176683">
      <w:pPr>
        <w:pStyle w:val="Psmeno"/>
      </w:pPr>
      <w:r>
        <w:lastRenderedPageBreak/>
        <w:t xml:space="preserve">pokud se pracovník poskytovatele bude chovat </w:t>
      </w:r>
      <w:r w:rsidR="00E86597">
        <w:t>hrubě neslušným či agresivním způsobem</w:t>
      </w:r>
      <w:r w:rsidR="0037160D">
        <w:t xml:space="preserve"> nebo</w:t>
      </w:r>
    </w:p>
    <w:p w14:paraId="3E18701C" w14:textId="1D245D73" w:rsidR="00BB6912" w:rsidRPr="00582903" w:rsidRDefault="00B90F65" w:rsidP="00176683">
      <w:pPr>
        <w:pStyle w:val="Psmeno"/>
      </w:pPr>
      <w:r>
        <w:t>porušení závazku</w:t>
      </w:r>
      <w:r w:rsidR="00BB6912">
        <w:t xml:space="preserve"> dle </w:t>
      </w:r>
      <w:r w:rsidR="00892F21">
        <w:t xml:space="preserve">čl. </w:t>
      </w:r>
      <w:r w:rsidR="00687B38">
        <w:t>VII</w:t>
      </w:r>
      <w:r w:rsidR="00877B2F">
        <w:t>.</w:t>
      </w:r>
    </w:p>
    <w:p w14:paraId="02F3B84D" w14:textId="77777777" w:rsidR="00F41BD5" w:rsidRDefault="00F41BD5" w:rsidP="00A11D1A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>Objednatel je dále oprávněn od smlouvy odstoupit</w:t>
      </w:r>
      <w:r w:rsidRPr="00F41BD5">
        <w:t xml:space="preserve"> </w:t>
      </w:r>
      <w:r w:rsidRPr="0031769E">
        <w:t xml:space="preserve">v případě nepodstatného porušení povinností uložených </w:t>
      </w:r>
      <w:r>
        <w:t>poskytovatel</w:t>
      </w:r>
      <w:r w:rsidRPr="0031769E">
        <w:t xml:space="preserve">i, které </w:t>
      </w:r>
      <w:r>
        <w:t>poskytovatel</w:t>
      </w:r>
      <w:r w:rsidRPr="0031769E">
        <w:t xml:space="preserve"> v dodat</w:t>
      </w:r>
      <w:r>
        <w:t>ečně poskytnuté lhůtě nenapraví.</w:t>
      </w:r>
    </w:p>
    <w:p w14:paraId="5AF215BF" w14:textId="2CFF4FEB" w:rsidR="00F41BD5" w:rsidRPr="00F41BD5" w:rsidRDefault="00F41BD5" w:rsidP="00A11D1A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 xml:space="preserve">Objednatel je dále oprávněn od smlouvy odstoupit </w:t>
      </w:r>
      <w:r w:rsidRPr="0031769E">
        <w:t xml:space="preserve">v případě </w:t>
      </w:r>
      <w:r w:rsidRPr="0074523B">
        <w:rPr>
          <w:bCs/>
          <w:color w:val="000000" w:themeColor="text1"/>
        </w:rPr>
        <w:t>vydání</w:t>
      </w:r>
      <w:r>
        <w:rPr>
          <w:bCs/>
          <w:color w:val="000000" w:themeColor="text1"/>
        </w:rPr>
        <w:t xml:space="preserve"> rozhodnutí o úpadku poskytovatel</w:t>
      </w:r>
      <w:r w:rsidRPr="0074523B">
        <w:rPr>
          <w:bCs/>
          <w:color w:val="000000" w:themeColor="text1"/>
        </w:rPr>
        <w:t>e dle § 136 zákona č. 182/2006 Sb., o úpadku a způsobech jeho řešení (insolvenční zákon), ve znění pozdějších předpisů</w:t>
      </w:r>
      <w:r>
        <w:rPr>
          <w:bCs/>
          <w:color w:val="000000" w:themeColor="text1"/>
        </w:rPr>
        <w:t xml:space="preserve">, nebo </w:t>
      </w:r>
      <w:r w:rsidRPr="007C2983">
        <w:rPr>
          <w:rFonts w:eastAsia="Calibri"/>
          <w:color w:val="000000" w:themeColor="text1"/>
        </w:rPr>
        <w:t xml:space="preserve">v případě, že </w:t>
      </w:r>
      <w:r>
        <w:rPr>
          <w:rFonts w:eastAsia="Calibri"/>
          <w:color w:val="000000" w:themeColor="text1"/>
        </w:rPr>
        <w:t>p</w:t>
      </w:r>
      <w:r w:rsidRPr="007C2983">
        <w:rPr>
          <w:rFonts w:eastAsia="Calibri"/>
          <w:color w:val="000000" w:themeColor="text1"/>
        </w:rPr>
        <w:t xml:space="preserve">oskytovatel v nabídce podané do </w:t>
      </w:r>
      <w:r w:rsidR="00183E13">
        <w:rPr>
          <w:rFonts w:eastAsia="Calibri"/>
          <w:color w:val="000000" w:themeColor="text1"/>
        </w:rPr>
        <w:t>zadávacího</w:t>
      </w:r>
      <w:r w:rsidRPr="007C2983">
        <w:rPr>
          <w:rFonts w:eastAsia="Calibri"/>
          <w:color w:val="000000" w:themeColor="text1"/>
        </w:rPr>
        <w:t xml:space="preserve"> řízení, </w:t>
      </w:r>
      <w:r w:rsidRPr="007C2983">
        <w:rPr>
          <w:color w:val="000000" w:themeColor="text1"/>
        </w:rPr>
        <w:t xml:space="preserve">na základě jehož výsledku byla s </w:t>
      </w:r>
      <w:r>
        <w:rPr>
          <w:color w:val="000000" w:themeColor="text1"/>
        </w:rPr>
        <w:t>p</w:t>
      </w:r>
      <w:r w:rsidRPr="007C2983">
        <w:rPr>
          <w:color w:val="000000" w:themeColor="text1"/>
        </w:rPr>
        <w:t>oskytovatelem uzavřena tato smlouva,</w:t>
      </w:r>
      <w:r w:rsidRPr="007C2983">
        <w:rPr>
          <w:rFonts w:eastAsia="Calibri"/>
          <w:color w:val="000000" w:themeColor="text1"/>
        </w:rPr>
        <w:t xml:space="preserve"> uvedl informace nebo předložil doklady, které neodpovídají skutečnosti a měly nebo mohly mít vliv na výsledek tohoto </w:t>
      </w:r>
      <w:r w:rsidR="00183E13">
        <w:rPr>
          <w:rFonts w:eastAsia="Calibri"/>
          <w:color w:val="000000" w:themeColor="text1"/>
        </w:rPr>
        <w:t>zadávacího</w:t>
      </w:r>
      <w:r w:rsidR="007E4A45" w:rsidRPr="007C2983">
        <w:rPr>
          <w:rFonts w:eastAsia="Calibri"/>
          <w:color w:val="000000" w:themeColor="text1"/>
        </w:rPr>
        <w:t xml:space="preserve"> </w:t>
      </w:r>
      <w:r w:rsidRPr="007C2983">
        <w:rPr>
          <w:rFonts w:eastAsia="Calibri"/>
          <w:color w:val="000000" w:themeColor="text1"/>
        </w:rPr>
        <w:t>řízení</w:t>
      </w:r>
      <w:r>
        <w:rPr>
          <w:rFonts w:eastAsia="Calibri"/>
          <w:color w:val="000000" w:themeColor="text1"/>
        </w:rPr>
        <w:t>.</w:t>
      </w:r>
    </w:p>
    <w:p w14:paraId="14392DF0" w14:textId="06B4441D" w:rsidR="005F5EDE" w:rsidRDefault="005F5EDE" w:rsidP="00A11D1A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Poskytovatel je oprávněn písemně odstoupit od smlouvy v případě prodlení objednatele s úhradou ceny dle této smlouvy delším než </w:t>
      </w:r>
      <w:r w:rsidR="005309C9">
        <w:rPr>
          <w:rFonts w:cs="Arial"/>
        </w:rPr>
        <w:t>3</w:t>
      </w:r>
      <w:r w:rsidRPr="0039014E">
        <w:rPr>
          <w:rFonts w:cs="Arial"/>
        </w:rPr>
        <w:t>0 kalendářních dnů.</w:t>
      </w:r>
    </w:p>
    <w:p w14:paraId="70A409BB" w14:textId="000E784D" w:rsidR="005F5EDE" w:rsidRDefault="005F5EDE" w:rsidP="00A11D1A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Odstoupení od smlouvy je účinné okamžikem doručení </w:t>
      </w:r>
      <w:r w:rsidR="00F41BD5">
        <w:rPr>
          <w:rFonts w:cs="Arial"/>
        </w:rPr>
        <w:t xml:space="preserve">písemného oznámení o odstoupení </w:t>
      </w:r>
      <w:r w:rsidRPr="0039014E">
        <w:rPr>
          <w:rFonts w:cs="Arial"/>
        </w:rPr>
        <w:t xml:space="preserve">druhé smluvní straně. V případě pochybností se má za to, že odstoupení bylo druhé smluvní straně doručeno 5. dne po jeho prokazatelném odeslání. </w:t>
      </w:r>
    </w:p>
    <w:p w14:paraId="4629C6B0" w14:textId="77777777" w:rsidR="0081219F" w:rsidRDefault="0081219F" w:rsidP="00176683">
      <w:pPr>
        <w:spacing w:before="120" w:after="0"/>
        <w:rPr>
          <w:rFonts w:cs="Arial"/>
        </w:rPr>
      </w:pPr>
    </w:p>
    <w:p w14:paraId="0E4E9F84" w14:textId="580986FC" w:rsidR="0049140B" w:rsidRDefault="0049140B" w:rsidP="00176683">
      <w:pPr>
        <w:pStyle w:val="Nadpis1"/>
      </w:pPr>
      <w:r>
        <w:t xml:space="preserve">důvěrné </w:t>
      </w:r>
      <w:r w:rsidRPr="008E76F1">
        <w:t>informace</w:t>
      </w:r>
      <w:r>
        <w:t xml:space="preserve"> </w:t>
      </w:r>
    </w:p>
    <w:p w14:paraId="524DF4E9" w14:textId="33DC74A9" w:rsidR="0049140B" w:rsidRPr="0074523B" w:rsidRDefault="00687B38" w:rsidP="00A11D1A">
      <w:pPr>
        <w:numPr>
          <w:ilvl w:val="0"/>
          <w:numId w:val="16"/>
        </w:numPr>
        <w:tabs>
          <w:tab w:val="num" w:pos="-2268"/>
          <w:tab w:val="num" w:pos="-1843"/>
        </w:tabs>
        <w:spacing w:before="120"/>
        <w:ind w:left="709" w:hanging="425"/>
      </w:pPr>
      <w:r>
        <w:rPr>
          <w:bCs/>
          <w:color w:val="000000" w:themeColor="text1"/>
        </w:rPr>
        <w:t xml:space="preserve">Informace získané při plnění této smlouvy se považují za </w:t>
      </w:r>
      <w:r w:rsidR="0049140B" w:rsidRPr="0074523B">
        <w:rPr>
          <w:bCs/>
          <w:color w:val="000000" w:themeColor="text1"/>
        </w:rPr>
        <w:t>důvěrné</w:t>
      </w:r>
      <w:r w:rsidR="0049140B" w:rsidRPr="0074523B">
        <w:t>.</w:t>
      </w:r>
    </w:p>
    <w:p w14:paraId="13B98110" w14:textId="4ABDA780" w:rsidR="0049140B" w:rsidRPr="0074523B" w:rsidRDefault="0049140B" w:rsidP="00A11D1A">
      <w:pPr>
        <w:numPr>
          <w:ilvl w:val="0"/>
          <w:numId w:val="16"/>
        </w:numPr>
        <w:tabs>
          <w:tab w:val="num" w:pos="-2268"/>
          <w:tab w:val="num" w:pos="-1843"/>
        </w:tabs>
        <w:spacing w:before="120"/>
        <w:ind w:left="709" w:hanging="425"/>
        <w:rPr>
          <w:rFonts w:cs="Arial"/>
          <w:color w:val="000000" w:themeColor="text1"/>
          <w:kern w:val="32"/>
        </w:rPr>
      </w:pPr>
      <w:r w:rsidRPr="0074523B">
        <w:rPr>
          <w:rFonts w:cs="Arial"/>
          <w:color w:val="000000" w:themeColor="text1"/>
          <w:kern w:val="32"/>
        </w:rPr>
        <w:t xml:space="preserve">Za důvěrné informace nebudou považovány informace, které jsou přístupné veřejně nebo známé v době jejich užití nebo zpřístupnění třetím osobám, pokud taková přístupnost nebo známost nenastala v důsledku porušení zákonem uložené nebo </w:t>
      </w:r>
      <w:r>
        <w:rPr>
          <w:rFonts w:cs="Arial"/>
          <w:color w:val="000000" w:themeColor="text1"/>
          <w:kern w:val="32"/>
        </w:rPr>
        <w:t xml:space="preserve">smluvní povinnosti </w:t>
      </w:r>
      <w:r w:rsidR="001D31F1">
        <w:rPr>
          <w:rFonts w:cs="Arial"/>
          <w:color w:val="000000" w:themeColor="text1"/>
          <w:kern w:val="32"/>
        </w:rPr>
        <w:t>poskytovatele</w:t>
      </w:r>
      <w:r w:rsidRPr="0074523B">
        <w:rPr>
          <w:rFonts w:cs="Arial"/>
          <w:color w:val="000000" w:themeColor="text1"/>
          <w:kern w:val="32"/>
        </w:rPr>
        <w:t>.</w:t>
      </w:r>
    </w:p>
    <w:p w14:paraId="4E99044D" w14:textId="0080F8FA" w:rsidR="0049140B" w:rsidRPr="0074523B" w:rsidRDefault="001D31F1" w:rsidP="00A11D1A">
      <w:pPr>
        <w:numPr>
          <w:ilvl w:val="0"/>
          <w:numId w:val="16"/>
        </w:numPr>
        <w:tabs>
          <w:tab w:val="num" w:pos="-2268"/>
          <w:tab w:val="num" w:pos="-1843"/>
        </w:tabs>
        <w:ind w:left="709" w:hanging="425"/>
        <w:rPr>
          <w:bCs/>
          <w:color w:val="000000" w:themeColor="text1"/>
        </w:rPr>
      </w:pPr>
      <w:r>
        <w:rPr>
          <w:rFonts w:cs="Arial"/>
          <w:color w:val="000000" w:themeColor="text1"/>
          <w:kern w:val="32"/>
        </w:rPr>
        <w:t>Poskytovatel</w:t>
      </w:r>
      <w:r w:rsidR="0049140B" w:rsidRPr="0074523B">
        <w:rPr>
          <w:rFonts w:cs="Arial"/>
          <w:color w:val="000000" w:themeColor="text1"/>
          <w:kern w:val="32"/>
        </w:rPr>
        <w:t xml:space="preserve"> se zavazuje, že bez předchozího souhlasu </w:t>
      </w:r>
      <w:r>
        <w:rPr>
          <w:rFonts w:cs="Arial"/>
          <w:color w:val="000000" w:themeColor="text1"/>
          <w:kern w:val="32"/>
        </w:rPr>
        <w:t>o</w:t>
      </w:r>
      <w:r w:rsidR="0049140B" w:rsidRPr="0074523B">
        <w:rPr>
          <w:rFonts w:cs="Arial"/>
          <w:color w:val="000000" w:themeColor="text1"/>
          <w:kern w:val="32"/>
        </w:rPr>
        <w:t xml:space="preserve">bjednatele neužije důvěrné informace pro jiné účely než pro účely </w:t>
      </w:r>
      <w:r>
        <w:rPr>
          <w:rFonts w:cs="Arial"/>
          <w:color w:val="000000" w:themeColor="text1"/>
          <w:kern w:val="32"/>
        </w:rPr>
        <w:t>poskytování služeb</w:t>
      </w:r>
      <w:r w:rsidR="0049140B" w:rsidRPr="0074523B">
        <w:rPr>
          <w:rFonts w:cs="Arial"/>
          <w:color w:val="000000" w:themeColor="text1"/>
          <w:kern w:val="32"/>
        </w:rPr>
        <w:t xml:space="preserve"> a splnění povinností podle této smlouvy a nezveřejní ani jinak neposkytne důvěrné informace žádné třetí osobě, vyjma svých zaměstnanců, členů svých orgánů, </w:t>
      </w:r>
      <w:r w:rsidR="00EB6349">
        <w:rPr>
          <w:rFonts w:cs="Arial"/>
          <w:color w:val="000000" w:themeColor="text1"/>
          <w:kern w:val="32"/>
        </w:rPr>
        <w:t>poradců, právních zástupců a pod</w:t>
      </w:r>
      <w:r w:rsidR="0049140B" w:rsidRPr="0074523B">
        <w:rPr>
          <w:rFonts w:cs="Arial"/>
          <w:color w:val="000000" w:themeColor="text1"/>
          <w:kern w:val="32"/>
        </w:rPr>
        <w:t xml:space="preserve">dodavatelů. Těmto osobám však může být důvěrná informace poskytnuta pouze za té podmínky, že budou zavázáni udržovat takové informace v tajnosti, jako by byly stranami této smlouvy. </w:t>
      </w:r>
      <w:r w:rsidR="0049140B" w:rsidRPr="0074523B">
        <w:rPr>
          <w:color w:val="000000" w:themeColor="text1"/>
        </w:rPr>
        <w:t xml:space="preserve">Pokud bude jakýkoli správní orgán, soud či jiný státní orgán vyžadovat poskytnutí jakékoli důvěrné informace, </w:t>
      </w:r>
      <w:r w:rsidR="0049140B">
        <w:rPr>
          <w:color w:val="000000" w:themeColor="text1"/>
        </w:rPr>
        <w:t xml:space="preserve">oznámí </w:t>
      </w:r>
      <w:r>
        <w:rPr>
          <w:color w:val="000000" w:themeColor="text1"/>
        </w:rPr>
        <w:t>poskytovatel</w:t>
      </w:r>
      <w:r w:rsidR="0049140B" w:rsidRPr="0074523B">
        <w:rPr>
          <w:color w:val="000000" w:themeColor="text1"/>
        </w:rPr>
        <w:t xml:space="preserve"> tuto skutečnost neprodleně písemně objednateli.</w:t>
      </w:r>
    </w:p>
    <w:p w14:paraId="5F46CE5E" w14:textId="4BF4B600" w:rsidR="0049140B" w:rsidRPr="0074523B" w:rsidRDefault="0049140B" w:rsidP="00A11D1A">
      <w:pPr>
        <w:numPr>
          <w:ilvl w:val="0"/>
          <w:numId w:val="16"/>
        </w:numPr>
        <w:tabs>
          <w:tab w:val="num" w:pos="-2268"/>
          <w:tab w:val="num" w:pos="-1843"/>
        </w:tabs>
        <w:ind w:left="709" w:hanging="425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V případě p</w:t>
      </w:r>
      <w:r>
        <w:rPr>
          <w:bCs/>
          <w:color w:val="000000" w:themeColor="text1"/>
        </w:rPr>
        <w:t xml:space="preserve">oskytnutí důvěrné informace je </w:t>
      </w:r>
      <w:r w:rsidR="001D31F1">
        <w:rPr>
          <w:bCs/>
          <w:color w:val="000000" w:themeColor="text1"/>
        </w:rPr>
        <w:t>poskytovatel</w:t>
      </w:r>
      <w:r w:rsidRPr="0074523B">
        <w:rPr>
          <w:bCs/>
          <w:color w:val="000000" w:themeColor="text1"/>
        </w:rPr>
        <w:t xml:space="preserve"> povinen vyvinout maximální úsilí k tomu, aby zajistil, že s nimi bude stále zacházeno jako s informacemi tvořícími obchodní tajemství podle § 504 </w:t>
      </w:r>
      <w:r>
        <w:rPr>
          <w:bCs/>
          <w:color w:val="000000" w:themeColor="text1"/>
        </w:rPr>
        <w:t>občanského zákoníku</w:t>
      </w:r>
      <w:r w:rsidRPr="0074523B">
        <w:rPr>
          <w:bCs/>
          <w:color w:val="000000" w:themeColor="text1"/>
        </w:rPr>
        <w:t>.</w:t>
      </w:r>
    </w:p>
    <w:p w14:paraId="3A67E888" w14:textId="20F6E66F" w:rsidR="0049140B" w:rsidRDefault="0049140B" w:rsidP="00A11D1A">
      <w:pPr>
        <w:numPr>
          <w:ilvl w:val="0"/>
          <w:numId w:val="16"/>
        </w:numPr>
        <w:tabs>
          <w:tab w:val="num" w:pos="-2268"/>
          <w:tab w:val="num" w:pos="-1843"/>
        </w:tabs>
        <w:spacing w:after="0"/>
        <w:ind w:left="709" w:hanging="425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 případě, že se </w:t>
      </w:r>
      <w:r w:rsidR="001D31F1">
        <w:rPr>
          <w:bCs/>
          <w:color w:val="000000" w:themeColor="text1"/>
        </w:rPr>
        <w:t>poskytovatel</w:t>
      </w:r>
      <w:r w:rsidRPr="0074523B">
        <w:rPr>
          <w:bCs/>
          <w:color w:val="000000" w:themeColor="text1"/>
        </w:rPr>
        <w:t xml:space="preserve"> dozví nebo bude mít důvodné podezření, že došlo ke zpřístupnění důvěrných informací nebo jejich části neoprávněné osobě nebo že došlo k jejich zneužití, je povinen o tom neprodleně písemně</w:t>
      </w:r>
      <w:r>
        <w:rPr>
          <w:bCs/>
          <w:color w:val="000000" w:themeColor="text1"/>
        </w:rPr>
        <w:t xml:space="preserve"> informovat </w:t>
      </w:r>
      <w:r w:rsidR="001D31F1">
        <w:rPr>
          <w:bCs/>
          <w:color w:val="000000" w:themeColor="text1"/>
        </w:rPr>
        <w:t>o</w:t>
      </w:r>
      <w:r w:rsidRPr="0074523B">
        <w:rPr>
          <w:bCs/>
          <w:color w:val="000000" w:themeColor="text1"/>
        </w:rPr>
        <w:t>bjednatele.</w:t>
      </w:r>
    </w:p>
    <w:p w14:paraId="3AF2E4A0" w14:textId="77777777" w:rsidR="00C4373B" w:rsidRDefault="00C4373B" w:rsidP="00176683">
      <w:pPr>
        <w:spacing w:after="0"/>
        <w:rPr>
          <w:bCs/>
          <w:color w:val="000000" w:themeColor="text1"/>
        </w:rPr>
      </w:pPr>
    </w:p>
    <w:p w14:paraId="6AEFA2E0" w14:textId="3DC2E152" w:rsidR="003C750E" w:rsidRDefault="003C750E" w:rsidP="00176683">
      <w:pPr>
        <w:pStyle w:val="Nadpis1"/>
      </w:pPr>
      <w:r w:rsidRPr="00687B38">
        <w:t>nahrazení</w:t>
      </w:r>
      <w:r>
        <w:t xml:space="preserve"> poskytovatele</w:t>
      </w:r>
    </w:p>
    <w:p w14:paraId="666FC222" w14:textId="7B0BDEDE" w:rsidR="00687B38" w:rsidRDefault="00687B38" w:rsidP="00176683">
      <w:pPr>
        <w:pStyle w:val="Nadpis2"/>
      </w:pPr>
      <w:r>
        <w:t>Objednatel si tímto vyhrazuje právo nahradit poskytovatele dodavatelem, jehož nabídka se v zadávacím řízení, na základě jehož výsledku je uzavřena tato smlouva, umístila jako další v pořadí (dále jen „náhradní dodavatel“), a to v případě ukončení smlouvy odstoupením či výpovědí.</w:t>
      </w:r>
    </w:p>
    <w:p w14:paraId="69C81C7A" w14:textId="20A20911" w:rsidR="003C750E" w:rsidRDefault="00D13B29" w:rsidP="00176683">
      <w:pPr>
        <w:pStyle w:val="Nadpis2"/>
      </w:pPr>
      <w:r>
        <w:t>S n</w:t>
      </w:r>
      <w:r w:rsidR="00687B38">
        <w:t>áhradní</w:t>
      </w:r>
      <w:r>
        <w:t>m</w:t>
      </w:r>
      <w:r w:rsidR="00687B38">
        <w:t xml:space="preserve"> dodavatel</w:t>
      </w:r>
      <w:r>
        <w:t xml:space="preserve">em bude uzavřena smlouva totožného znění jako je tato, </w:t>
      </w:r>
      <w:r w:rsidR="00687B38">
        <w:t xml:space="preserve">s výjimkou </w:t>
      </w:r>
      <w:r w:rsidR="004C1BB6">
        <w:t>měsíčního paušálu</w:t>
      </w:r>
      <w:r w:rsidR="00687B38">
        <w:t>, kter</w:t>
      </w:r>
      <w:r w:rsidR="004C1BB6">
        <w:t>ý</w:t>
      </w:r>
      <w:r w:rsidR="00687B38">
        <w:t xml:space="preserve"> bud</w:t>
      </w:r>
      <w:r w:rsidR="004C1BB6">
        <w:t>e</w:t>
      </w:r>
      <w:r w:rsidR="00687B38">
        <w:t xml:space="preserve"> náhradním dodavatelem účtován podle jeho nabídky </w:t>
      </w:r>
      <w:r w:rsidR="00CD0628">
        <w:t xml:space="preserve">do </w:t>
      </w:r>
      <w:r w:rsidR="00CD0628">
        <w:lastRenderedPageBreak/>
        <w:t>zadávacího řízení, na základě jehož výsledku je uzavřena tato smlouva</w:t>
      </w:r>
      <w:r w:rsidR="005309C9">
        <w:t xml:space="preserve"> s přihlédnutím k úpravám ceny v souladu s čl. IV odst. </w:t>
      </w:r>
      <w:r w:rsidR="00B375DE">
        <w:t>4</w:t>
      </w:r>
      <w:r w:rsidR="00687B38">
        <w:t>.</w:t>
      </w:r>
    </w:p>
    <w:p w14:paraId="5CBA1E3D" w14:textId="73936CAC" w:rsidR="00AA589C" w:rsidRDefault="00687B38" w:rsidP="00176683">
      <w:pPr>
        <w:pStyle w:val="Nadpis2"/>
        <w:spacing w:after="0"/>
      </w:pPr>
      <w:r>
        <w:t xml:space="preserve">V případě, že by dodavatel dle předchozího odstavce odmítl vstoupit do práv a povinností z této smlouvy, je </w:t>
      </w:r>
      <w:r w:rsidR="009D74AE">
        <w:t>o</w:t>
      </w:r>
      <w:r>
        <w:t xml:space="preserve">bjednatel oprávněn nahradit </w:t>
      </w:r>
      <w:r w:rsidR="009D74AE">
        <w:t>p</w:t>
      </w:r>
      <w:r>
        <w:t xml:space="preserve">oskytovatele za podmínek uvedených v odst. 1 a 2 </w:t>
      </w:r>
      <w:r w:rsidR="00CD0628">
        <w:t xml:space="preserve">dodavatelem, jehož nabídka se v zadávacím </w:t>
      </w:r>
      <w:r>
        <w:t>řízení</w:t>
      </w:r>
      <w:r w:rsidR="00CD0628">
        <w:t>,</w:t>
      </w:r>
      <w:r>
        <w:t xml:space="preserve"> </w:t>
      </w:r>
      <w:r w:rsidR="00CD0628">
        <w:t>na základě jehož výsledku je uzavřena tato smlouva,</w:t>
      </w:r>
      <w:r>
        <w:t xml:space="preserve"> umístila jako další v pořadí.</w:t>
      </w:r>
    </w:p>
    <w:p w14:paraId="79BCF918" w14:textId="77777777" w:rsidR="0081219F" w:rsidRPr="0081219F" w:rsidRDefault="0081219F" w:rsidP="00176683">
      <w:pPr>
        <w:spacing w:after="0"/>
        <w:rPr>
          <w:lang w:eastAsia="cs-CZ"/>
        </w:rPr>
      </w:pPr>
    </w:p>
    <w:p w14:paraId="551F4144" w14:textId="77777777" w:rsidR="00EC5EFD" w:rsidRPr="00B40993" w:rsidRDefault="00EC5EFD" w:rsidP="00176683">
      <w:pPr>
        <w:pStyle w:val="Nadpis1"/>
      </w:pPr>
      <w:r>
        <w:t>U</w:t>
      </w:r>
      <w:r w:rsidRPr="00B40993">
        <w:t xml:space="preserve">stanovení </w:t>
      </w:r>
      <w:r w:rsidRPr="00687B38">
        <w:t>společná</w:t>
      </w:r>
      <w:r w:rsidRPr="00B40993">
        <w:t xml:space="preserve"> a závěrečná </w:t>
      </w:r>
    </w:p>
    <w:p w14:paraId="2B17AD03" w14:textId="50D0B6CD" w:rsidR="00EC5EFD" w:rsidRPr="00432ABE" w:rsidRDefault="00BE0EE0" w:rsidP="00A11D1A">
      <w:pPr>
        <w:pStyle w:val="Nadpis2"/>
        <w:numPr>
          <w:ilvl w:val="1"/>
          <w:numId w:val="15"/>
        </w:numPr>
        <w:spacing w:before="120"/>
        <w:ind w:left="709" w:hanging="425"/>
      </w:pPr>
      <w:r>
        <w:t>Poskytovatel</w:t>
      </w:r>
      <w:r w:rsidR="00EC5EFD" w:rsidRPr="00CD2AB5">
        <w:t xml:space="preserve"> je 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Poskytovatel</w:t>
      </w:r>
      <w:r w:rsidR="00EC5EFD" w:rsidRPr="00CD2AB5">
        <w:t xml:space="preserve"> tímto bere na vědomí, že na osobu povinnou spolupůsobit se vztahují stejná práva a povinnosti jako na kontrolovanou osobu.</w:t>
      </w:r>
      <w:r w:rsidR="00EC5EFD" w:rsidRPr="00EA003E">
        <w:rPr>
          <w:rFonts w:cs="Arial"/>
        </w:rPr>
        <w:t xml:space="preserve"> </w:t>
      </w:r>
      <w:r>
        <w:rPr>
          <w:rFonts w:cs="Arial"/>
        </w:rPr>
        <w:t>Poskytovatel</w:t>
      </w:r>
      <w:r w:rsidR="00EC5EFD" w:rsidRPr="00CD2AB5">
        <w:rPr>
          <w:rFonts w:cs="Arial"/>
        </w:rPr>
        <w:t xml:space="preserve"> se dále zavazuje zajistit splnění této p</w:t>
      </w:r>
      <w:r w:rsidR="00EB6349">
        <w:rPr>
          <w:rFonts w:cs="Arial"/>
        </w:rPr>
        <w:t>ovinnosti u svých případných pod</w:t>
      </w:r>
      <w:r w:rsidR="00EC5EFD" w:rsidRPr="00CD2AB5">
        <w:rPr>
          <w:rFonts w:cs="Arial"/>
        </w:rPr>
        <w:t>dodavatelů.</w:t>
      </w:r>
    </w:p>
    <w:p w14:paraId="5E71B8AC" w14:textId="5CB850C8" w:rsidR="00BA45A3" w:rsidRDefault="00BA45A3" w:rsidP="00A11D1A">
      <w:pPr>
        <w:pStyle w:val="Nadpis2"/>
        <w:numPr>
          <w:ilvl w:val="1"/>
          <w:numId w:val="15"/>
        </w:numPr>
        <w:ind w:left="709" w:hanging="425"/>
      </w:pPr>
      <w:r>
        <w:t xml:space="preserve">Nedílnou součástí této smlouvy </w:t>
      </w:r>
      <w:r w:rsidR="00007168">
        <w:t>je</w:t>
      </w:r>
      <w:r>
        <w:t xml:space="preserve"> její příloh</w:t>
      </w:r>
      <w:r w:rsidR="00007168">
        <w:t>a</w:t>
      </w:r>
      <w:r>
        <w:t>:</w:t>
      </w:r>
    </w:p>
    <w:p w14:paraId="65FE2FCC" w14:textId="7FD44480" w:rsidR="00815CC8" w:rsidRDefault="00BA45A3" w:rsidP="00A11D1A">
      <w:pPr>
        <w:pStyle w:val="Psmeno"/>
        <w:numPr>
          <w:ilvl w:val="0"/>
          <w:numId w:val="21"/>
        </w:numPr>
        <w:ind w:hanging="295"/>
      </w:pPr>
      <w:r>
        <w:t xml:space="preserve">Příloha č. 1 – </w:t>
      </w:r>
      <w:r w:rsidR="00007168">
        <w:t>Náplň činností.</w:t>
      </w:r>
    </w:p>
    <w:p w14:paraId="52670CE9" w14:textId="1915E935" w:rsidR="00183E13" w:rsidRPr="00183E13" w:rsidRDefault="008617D1" w:rsidP="00A11D1A">
      <w:pPr>
        <w:pStyle w:val="Nadpis2"/>
        <w:numPr>
          <w:ilvl w:val="1"/>
          <w:numId w:val="15"/>
        </w:numPr>
        <w:spacing w:before="120"/>
        <w:ind w:left="709" w:hanging="425"/>
      </w:pPr>
      <w:r w:rsidRPr="00183E13">
        <w:t xml:space="preserve">Smluvní strany podpisem na této </w:t>
      </w:r>
      <w:r>
        <w:t>smlouvě</w:t>
      </w:r>
      <w:r w:rsidRPr="00183E13">
        <w:t xml:space="preserve"> potvrzují, že jsou si vědomy, že se na tuto </w:t>
      </w:r>
      <w:r>
        <w:t xml:space="preserve">smlouvu </w:t>
      </w:r>
      <w:r w:rsidRPr="00183E13">
        <w:t>vztahuje povinnost jejího uveřejnění dle zákona č. 340/2015 Sb.</w:t>
      </w:r>
      <w:r>
        <w:t>,</w:t>
      </w:r>
      <w:r w:rsidRPr="00183E13">
        <w:t xml:space="preserve"> </w:t>
      </w:r>
      <w:r w:rsidRPr="005D390A">
        <w:rPr>
          <w:rStyle w:val="h1a"/>
        </w:rPr>
        <w:t>o zvláštních podmínkách účinnosti některých smluv, uveřejňování těchto smluv a o registru smluv (zákon o registru smluv)</w:t>
      </w:r>
      <w:r w:rsidRPr="005D390A">
        <w:t>, v platném znění</w:t>
      </w:r>
      <w:r w:rsidRPr="00183E13">
        <w:t xml:space="preserve">. Uveřejnění </w:t>
      </w:r>
      <w:r>
        <w:t>smlouvy</w:t>
      </w:r>
      <w:r w:rsidRPr="00183E13">
        <w:t xml:space="preserve"> zajišťuje </w:t>
      </w:r>
      <w:r>
        <w:t>objednatel</w:t>
      </w:r>
      <w:r w:rsidRPr="00183E13">
        <w:t>.</w:t>
      </w:r>
    </w:p>
    <w:p w14:paraId="4BE1EA07" w14:textId="1C9D1CD0" w:rsidR="00EC5EFD" w:rsidRDefault="00BE0EE0" w:rsidP="00A11D1A">
      <w:pPr>
        <w:pStyle w:val="Nadpis2"/>
        <w:numPr>
          <w:ilvl w:val="1"/>
          <w:numId w:val="15"/>
        </w:numPr>
        <w:ind w:left="709" w:hanging="425"/>
      </w:pPr>
      <w:r>
        <w:t>Poskytovatel</w:t>
      </w:r>
      <w:r w:rsidR="00EC5EFD">
        <w:t xml:space="preserve"> je oprávněn přenést svoje práva a povinnosti z této smlouvy na třetí osobu pouze s předchozím písemným souhlasem </w:t>
      </w:r>
      <w:r w:rsidR="00C61C84">
        <w:t>o</w:t>
      </w:r>
      <w:r w:rsidR="00EC5EFD">
        <w:t>bjednatele. Ustanovení § 1879 občanského zákoníku se nepoužije.</w:t>
      </w:r>
    </w:p>
    <w:p w14:paraId="34DBF81E" w14:textId="77777777" w:rsidR="00EC5EFD" w:rsidRDefault="00EC5EFD" w:rsidP="00A11D1A">
      <w:pPr>
        <w:pStyle w:val="Nadpis2"/>
        <w:numPr>
          <w:ilvl w:val="1"/>
          <w:numId w:val="15"/>
        </w:numPr>
        <w:ind w:left="709" w:hanging="425"/>
      </w:pPr>
      <w:r>
        <w:t>Vyžaduje-li tato smlouva pro uplatnění práva, splnění povinnosti či jiné jednání písemnou formu, tato není zachována, je-li jednání učiněno elektronickými či jinými technickými prostředky (např. email, fax).</w:t>
      </w:r>
    </w:p>
    <w:p w14:paraId="75CA6E1D" w14:textId="1DFAF368" w:rsidR="00897437" w:rsidRDefault="00897437" w:rsidP="00A11D1A">
      <w:pPr>
        <w:pStyle w:val="Nadpis2"/>
        <w:numPr>
          <w:ilvl w:val="1"/>
          <w:numId w:val="15"/>
        </w:numPr>
        <w:ind w:left="709" w:hanging="425"/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392EED">
        <w:rPr>
          <w:rFonts w:eastAsia="Calibri"/>
          <w:color w:val="000000" w:themeColor="text1"/>
        </w:rPr>
        <w:t>o</w:t>
      </w:r>
      <w:r w:rsidRPr="0074523B">
        <w:rPr>
          <w:rFonts w:eastAsia="Calibri"/>
          <w:color w:val="000000" w:themeColor="text1"/>
        </w:rPr>
        <w:t>bjednatel.</w:t>
      </w:r>
    </w:p>
    <w:p w14:paraId="71EF38DB" w14:textId="77777777" w:rsidR="00EC5EFD" w:rsidRDefault="00EC5EFD" w:rsidP="00A11D1A">
      <w:pPr>
        <w:pStyle w:val="Nadpis2"/>
        <w:numPr>
          <w:ilvl w:val="1"/>
          <w:numId w:val="15"/>
        </w:numPr>
        <w:ind w:left="709" w:hanging="425"/>
      </w:pPr>
      <w:r w:rsidRPr="00CD2AB5">
        <w:t>Nevynutitelnost a/nebo neplatnost a/nebo neúčin</w:t>
      </w:r>
      <w:r>
        <w:t>nost kteréhokoli ujednání této s</w:t>
      </w:r>
      <w:r w:rsidRPr="00CD2AB5">
        <w:t xml:space="preserve">mlouvy neovlivní vynutitelnost a/nebo platnost a/nebo účinnost jejích ostatních ujednání. V případě, že by jakékoli ujednání této </w:t>
      </w:r>
      <w:r>
        <w:t>s</w:t>
      </w:r>
      <w:r w:rsidRPr="00CD2AB5">
        <w:t>mlouvy mělo pozbýt platnosti a/nebo účinnosti, zavazují se tímto smluvní strany zahájit jednání a v co možná nejkratším termínu se dohodnout na přijatelném způsobu provedení záměrů obsa</w:t>
      </w:r>
      <w:r w:rsidR="00967F31">
        <w:t>žených v takovém ujednání této s</w:t>
      </w:r>
      <w:r w:rsidRPr="00CD2AB5">
        <w:t>mlouvy, jež platnosti a/nebo účinnosti a/nebo vynutitelnosti pozbyla.</w:t>
      </w:r>
    </w:p>
    <w:p w14:paraId="0165202D" w14:textId="0A41E0FA" w:rsidR="00EC5EFD" w:rsidRDefault="00EC5EFD" w:rsidP="00A11D1A">
      <w:pPr>
        <w:pStyle w:val="Nadpis2"/>
        <w:numPr>
          <w:ilvl w:val="1"/>
          <w:numId w:val="15"/>
        </w:numPr>
        <w:ind w:left="709" w:hanging="425"/>
      </w:pPr>
      <w:r w:rsidRPr="00CD2AB5">
        <w:t xml:space="preserve">Tato </w:t>
      </w:r>
      <w:r>
        <w:t>s</w:t>
      </w:r>
      <w:r w:rsidRPr="00CD2AB5">
        <w:t xml:space="preserve">mlouva </w:t>
      </w:r>
      <w:r w:rsidR="008617D1">
        <w:t>je uzavřena elektronic</w:t>
      </w:r>
      <w:r w:rsidR="002E0640">
        <w:t>kými prostředky, a to tak, že každá smluvní strana ji opatří svým elektronickým podpisem</w:t>
      </w:r>
      <w:r w:rsidRPr="00CD2AB5">
        <w:t>.</w:t>
      </w:r>
    </w:p>
    <w:p w14:paraId="1F900025" w14:textId="2353A6B0" w:rsidR="00EC5EFD" w:rsidRPr="003F30E7" w:rsidRDefault="00EC5EFD" w:rsidP="00A11D1A">
      <w:pPr>
        <w:pStyle w:val="Nadpis2"/>
        <w:numPr>
          <w:ilvl w:val="1"/>
          <w:numId w:val="15"/>
        </w:numPr>
        <w:ind w:left="709" w:hanging="425"/>
      </w:pPr>
      <w:r w:rsidRPr="003F30E7">
        <w:t>Tato s</w:t>
      </w:r>
      <w:r w:rsidR="00F41BD5" w:rsidRPr="003F30E7">
        <w:t>mlouva nabývá platnosti dnem podpisu smluvními stranami</w:t>
      </w:r>
      <w:r w:rsidR="002251F0">
        <w:t xml:space="preserve"> a účinnosti </w:t>
      </w:r>
      <w:r w:rsidR="008617D1" w:rsidRPr="002E0640">
        <w:t>dnem uveřejnění prostřednictvím registru smluv</w:t>
      </w:r>
      <w:r w:rsidR="00B40008">
        <w:t>, nejdříve však 1. 11. 2021</w:t>
      </w:r>
      <w:r w:rsidR="002251F0" w:rsidRPr="002E0640">
        <w:t>.</w:t>
      </w:r>
    </w:p>
    <w:p w14:paraId="72623BD8" w14:textId="268BB21B" w:rsidR="00EC5EFD" w:rsidRDefault="00EC5EFD" w:rsidP="00A11D1A">
      <w:pPr>
        <w:pStyle w:val="Nadpis2"/>
        <w:numPr>
          <w:ilvl w:val="1"/>
          <w:numId w:val="15"/>
        </w:numPr>
        <w:ind w:left="709" w:hanging="425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 xml:space="preserve">mlouvy. </w:t>
      </w:r>
      <w:r w:rsidR="009B1FF6" w:rsidRPr="007C1813">
        <w:t xml:space="preserve">Za písemnou formu se pro tento účel považuje </w:t>
      </w:r>
      <w:r w:rsidR="009B1FF6">
        <w:t xml:space="preserve">i </w:t>
      </w:r>
      <w:r w:rsidR="009B1FF6" w:rsidRPr="007C1813">
        <w:t>jednání učiněné elektronickými prostředky</w:t>
      </w:r>
      <w:r w:rsidR="009B1FF6">
        <w:t>, a to tak, že každá smluvní strana dodatek opatří svým elektronickým podpisem</w:t>
      </w:r>
      <w:r w:rsidR="009B1FF6" w:rsidRPr="007C1813">
        <w:t>.</w:t>
      </w:r>
      <w:r w:rsidR="009B1FF6">
        <w:t xml:space="preserve"> </w:t>
      </w:r>
      <w:r w:rsidRPr="007C1813">
        <w:t>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3D9EBFD9" w14:textId="4C37A217" w:rsidR="00EC5EFD" w:rsidRDefault="00EC5EFD" w:rsidP="00A11D1A">
      <w:pPr>
        <w:pStyle w:val="Nadpis2"/>
        <w:numPr>
          <w:ilvl w:val="1"/>
          <w:numId w:val="15"/>
        </w:numPr>
        <w:ind w:left="709" w:hanging="425"/>
      </w:pPr>
      <w:r>
        <w:lastRenderedPageBreak/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závazek žádné ze smluvních stran.</w:t>
      </w:r>
    </w:p>
    <w:p w14:paraId="0D523BC7" w14:textId="5A1646FE" w:rsidR="00C50089" w:rsidRPr="00C50089" w:rsidRDefault="00C50089" w:rsidP="00C50089">
      <w:pPr>
        <w:pStyle w:val="Nadpis2"/>
        <w:numPr>
          <w:ilvl w:val="1"/>
          <w:numId w:val="15"/>
        </w:numPr>
        <w:ind w:left="709" w:hanging="425"/>
      </w:pPr>
      <w:r>
        <w:t>Poskytovatel bere na vědomí, že objednatel je povinen na dotaz třetí osoby poskytovat informace v souladu se zákonem č. 106/1999 Sb., o svobodném přístupu k informacím, ve znění pozdějších předpisů, a souhlasí s tím, aby veškeré informace obsažené v této smlouvě byly v souladu s citovaným zákonem poskytnuty třetím osobám, pokud o ně požádají.</w:t>
      </w:r>
    </w:p>
    <w:p w14:paraId="5B51051E" w14:textId="146B23FE" w:rsidR="00C4373B" w:rsidRPr="00C4373B" w:rsidRDefault="00C4373B" w:rsidP="00A11D1A">
      <w:pPr>
        <w:pStyle w:val="Odstavecseseznamem"/>
        <w:numPr>
          <w:ilvl w:val="1"/>
          <w:numId w:val="15"/>
        </w:numPr>
        <w:rPr>
          <w:lang w:eastAsia="cs-CZ"/>
        </w:rPr>
      </w:pPr>
      <w:r w:rsidRPr="00F142D2">
        <w:t>Smluvní strany potvrzují, že si tuto smlouvu před jejím podpisem přečetly a že s jejím obsahem souhlasí. Na důkaz toho připojují své podpisy.</w:t>
      </w:r>
    </w:p>
    <w:p w14:paraId="526DFAAA" w14:textId="7D9D9A6D" w:rsidR="00B21D00" w:rsidRDefault="00B21D00" w:rsidP="00176683"/>
    <w:p w14:paraId="223A3F7C" w14:textId="77777777" w:rsidR="00E33E2D" w:rsidRDefault="00E33E2D" w:rsidP="00176683"/>
    <w:p w14:paraId="4AF503E6" w14:textId="2DEB683B" w:rsidR="00EC5EFD" w:rsidRPr="000D7B99" w:rsidRDefault="00EC5EFD" w:rsidP="00176683">
      <w:pPr>
        <w:ind w:left="5245" w:hanging="4536"/>
      </w:pPr>
      <w:r w:rsidRPr="000D7B99">
        <w:t>V </w:t>
      </w:r>
      <w:r w:rsidR="00E33E2D">
        <w:t>Praze</w:t>
      </w:r>
      <w:r w:rsidR="00F56260">
        <w:t xml:space="preserve"> dne:</w:t>
      </w:r>
      <w:r w:rsidR="00A86445">
        <w:t xml:space="preserve"> 6.12.2021</w:t>
      </w:r>
      <w:r w:rsidR="00F56260">
        <w:tab/>
        <w:t>V Praze</w:t>
      </w:r>
      <w:r w:rsidR="000B56FE">
        <w:t>:</w:t>
      </w:r>
      <w:r w:rsidR="00F56260">
        <w:t xml:space="preserve"> </w:t>
      </w:r>
    </w:p>
    <w:p w14:paraId="49E0441C" w14:textId="77777777" w:rsidR="00E07894" w:rsidRDefault="00EC5EFD" w:rsidP="00176683">
      <w:pPr>
        <w:ind w:left="5245" w:hanging="4536"/>
      </w:pPr>
      <w:r w:rsidRPr="000D7B99">
        <w:t xml:space="preserve">Za </w:t>
      </w:r>
      <w:r w:rsidR="00C61C84">
        <w:t>o</w:t>
      </w:r>
      <w:r w:rsidRPr="000D7B99">
        <w:t>bjednatele</w:t>
      </w:r>
      <w:r w:rsidRPr="000D7B99">
        <w:tab/>
        <w:t xml:space="preserve">Za </w:t>
      </w:r>
      <w:r w:rsidR="00C61C84">
        <w:t>p</w:t>
      </w:r>
      <w:r w:rsidR="00BE0EE0">
        <w:t>oskytovatel</w:t>
      </w:r>
      <w:r>
        <w:t>e</w:t>
      </w:r>
    </w:p>
    <w:p w14:paraId="4897B605" w14:textId="77777777" w:rsidR="00E07894" w:rsidRDefault="00E07894" w:rsidP="00176683">
      <w:pPr>
        <w:ind w:left="5245" w:hanging="4536"/>
      </w:pPr>
    </w:p>
    <w:p w14:paraId="7F2EADC3" w14:textId="77777777" w:rsidR="00E07894" w:rsidRDefault="00E07894" w:rsidP="00176683">
      <w:pPr>
        <w:ind w:left="5245" w:hanging="4536"/>
      </w:pPr>
    </w:p>
    <w:p w14:paraId="3CCD0AC6" w14:textId="77777777" w:rsidR="00E07894" w:rsidRDefault="00E07894" w:rsidP="00176683">
      <w:pPr>
        <w:ind w:left="5245" w:hanging="4536"/>
      </w:pPr>
    </w:p>
    <w:p w14:paraId="3BFA9DEE" w14:textId="77777777" w:rsidR="00E07894" w:rsidRDefault="00E07894" w:rsidP="00176683">
      <w:pPr>
        <w:ind w:left="5245" w:hanging="4536"/>
      </w:pPr>
    </w:p>
    <w:p w14:paraId="28CE232F" w14:textId="4BB337DC" w:rsidR="00E07894" w:rsidRDefault="00007168" w:rsidP="00176683">
      <w:pPr>
        <w:ind w:left="5245" w:hanging="4536"/>
      </w:pPr>
      <w:r>
        <w:t>Eva Kalhousová</w:t>
      </w:r>
      <w:r w:rsidR="00F56260">
        <w:tab/>
        <w:t>Jakub Šindelář</w:t>
      </w:r>
    </w:p>
    <w:p w14:paraId="7D41ACD7" w14:textId="5B249B0D" w:rsidR="00EC5EFD" w:rsidRDefault="00F56260" w:rsidP="00176683">
      <w:pPr>
        <w:spacing w:after="0"/>
        <w:ind w:left="5245" w:hanging="4536"/>
      </w:pPr>
      <w:r>
        <w:t>ř</w:t>
      </w:r>
      <w:r w:rsidR="00007168">
        <w:t>editelka</w:t>
      </w:r>
      <w:r>
        <w:tab/>
        <w:t>jednatel</w:t>
      </w:r>
    </w:p>
    <w:p w14:paraId="5A61A39B" w14:textId="3B5A6714" w:rsidR="00DC122C" w:rsidRDefault="00DC122C" w:rsidP="00176683">
      <w:pPr>
        <w:ind w:left="680"/>
      </w:pPr>
      <w:r>
        <w:br w:type="page"/>
      </w:r>
    </w:p>
    <w:p w14:paraId="1631351F" w14:textId="3B413989" w:rsidR="000A14EC" w:rsidRPr="00DC122C" w:rsidRDefault="00DC122C" w:rsidP="00176683">
      <w:pPr>
        <w:ind w:left="680"/>
        <w:rPr>
          <w:b/>
          <w:sz w:val="24"/>
        </w:rPr>
      </w:pPr>
      <w:r w:rsidRPr="00DC122C">
        <w:rPr>
          <w:b/>
          <w:sz w:val="24"/>
        </w:rPr>
        <w:lastRenderedPageBreak/>
        <w:t>Příloha č. 1</w:t>
      </w:r>
    </w:p>
    <w:p w14:paraId="096B1254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6BAAC873" w14:textId="20410BD2" w:rsidR="00DC122C" w:rsidRPr="00DC122C" w:rsidRDefault="00DC122C" w:rsidP="00176683">
      <w:pPr>
        <w:pStyle w:val="Bezmezer"/>
        <w:rPr>
          <w:rFonts w:cstheme="minorHAnsi"/>
        </w:rPr>
      </w:pPr>
      <w:r w:rsidRPr="00DC122C">
        <w:rPr>
          <w:rFonts w:cstheme="minorHAnsi"/>
          <w:b/>
          <w:bCs/>
        </w:rPr>
        <w:t>Písemná evidence</w:t>
      </w:r>
      <w:r w:rsidRPr="00DC122C">
        <w:rPr>
          <w:rFonts w:cstheme="minorHAnsi"/>
        </w:rPr>
        <w:t xml:space="preserve"> všech </w:t>
      </w:r>
      <w:r w:rsidRPr="00DC122C">
        <w:rPr>
          <w:rFonts w:cstheme="minorHAnsi"/>
          <w:b/>
          <w:bCs/>
        </w:rPr>
        <w:t>osob</w:t>
      </w:r>
      <w:r w:rsidRPr="00DC122C">
        <w:rPr>
          <w:rFonts w:cstheme="minorHAnsi"/>
        </w:rPr>
        <w:t xml:space="preserve"> přicházejících do objektů DSEP Cvičebná a Thákurova:</w:t>
      </w:r>
    </w:p>
    <w:p w14:paraId="11D8DCDD" w14:textId="77777777" w:rsidR="00DC122C" w:rsidRPr="00DC122C" w:rsidRDefault="00DC122C" w:rsidP="00A11D1A">
      <w:pPr>
        <w:pStyle w:val="Bezmezer"/>
        <w:numPr>
          <w:ilvl w:val="0"/>
          <w:numId w:val="24"/>
        </w:numPr>
        <w:rPr>
          <w:rFonts w:cstheme="minorHAnsi"/>
        </w:rPr>
      </w:pPr>
      <w:r w:rsidRPr="00DC122C">
        <w:rPr>
          <w:rFonts w:cstheme="minorHAnsi"/>
        </w:rPr>
        <w:t>jméno a příjmení</w:t>
      </w:r>
    </w:p>
    <w:p w14:paraId="479DD224" w14:textId="77777777" w:rsidR="00DC122C" w:rsidRPr="00DC122C" w:rsidRDefault="00DC122C" w:rsidP="00A11D1A">
      <w:pPr>
        <w:pStyle w:val="Bezmezer"/>
        <w:numPr>
          <w:ilvl w:val="0"/>
          <w:numId w:val="24"/>
        </w:numPr>
        <w:rPr>
          <w:rFonts w:cstheme="minorHAnsi"/>
        </w:rPr>
      </w:pPr>
      <w:r w:rsidRPr="00DC122C">
        <w:rPr>
          <w:rFonts w:cstheme="minorHAnsi"/>
        </w:rPr>
        <w:t>ke komu návštěva jde</w:t>
      </w:r>
    </w:p>
    <w:p w14:paraId="0C939057" w14:textId="77777777" w:rsidR="00DC122C" w:rsidRPr="00DC122C" w:rsidRDefault="00DC122C" w:rsidP="00A11D1A">
      <w:pPr>
        <w:pStyle w:val="Bezmezer"/>
        <w:numPr>
          <w:ilvl w:val="0"/>
          <w:numId w:val="24"/>
        </w:numPr>
        <w:rPr>
          <w:rFonts w:cstheme="minorHAnsi"/>
        </w:rPr>
      </w:pPr>
      <w:r w:rsidRPr="00DC122C">
        <w:rPr>
          <w:rFonts w:cstheme="minorHAnsi"/>
        </w:rPr>
        <w:t>doba příchodu a odchodu</w:t>
      </w:r>
    </w:p>
    <w:p w14:paraId="1415043E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05507F91" w14:textId="77777777" w:rsidR="00DC122C" w:rsidRPr="00DC122C" w:rsidRDefault="00DC122C" w:rsidP="00176683">
      <w:pPr>
        <w:pStyle w:val="Bezmezer"/>
        <w:rPr>
          <w:rFonts w:cstheme="minorHAnsi"/>
          <w:b/>
        </w:rPr>
      </w:pPr>
      <w:r w:rsidRPr="00DC122C">
        <w:rPr>
          <w:rFonts w:cstheme="minorHAnsi"/>
          <w:b/>
        </w:rPr>
        <w:t>Při dodávce zboží či servisní a opravárenské činnosti v objektu:</w:t>
      </w:r>
    </w:p>
    <w:p w14:paraId="7C3A8443" w14:textId="77777777" w:rsidR="00DC122C" w:rsidRPr="00DC122C" w:rsidRDefault="00DC122C" w:rsidP="00A11D1A">
      <w:pPr>
        <w:pStyle w:val="Bezmezer"/>
        <w:numPr>
          <w:ilvl w:val="0"/>
          <w:numId w:val="25"/>
        </w:numPr>
        <w:rPr>
          <w:rFonts w:cstheme="minorHAnsi"/>
        </w:rPr>
      </w:pPr>
      <w:r w:rsidRPr="00DC122C">
        <w:rPr>
          <w:rFonts w:cstheme="minorHAnsi"/>
        </w:rPr>
        <w:t>informovat objednatele zakázky (z důvodu kontroly a převzetí zakázky)</w:t>
      </w:r>
    </w:p>
    <w:p w14:paraId="6BF0ED15" w14:textId="0073E384" w:rsidR="00DC122C" w:rsidRPr="00DC122C" w:rsidRDefault="00DC122C" w:rsidP="00A11D1A">
      <w:pPr>
        <w:pStyle w:val="Bezmezer"/>
        <w:numPr>
          <w:ilvl w:val="0"/>
          <w:numId w:val="25"/>
        </w:numPr>
        <w:rPr>
          <w:rFonts w:cstheme="minorHAnsi"/>
        </w:rPr>
      </w:pPr>
      <w:r w:rsidRPr="00DC122C">
        <w:rPr>
          <w:rFonts w:cstheme="minorHAnsi"/>
        </w:rPr>
        <w:t>zapsat firmu</w:t>
      </w:r>
      <w:r>
        <w:rPr>
          <w:rFonts w:cstheme="minorHAnsi"/>
        </w:rPr>
        <w:t xml:space="preserve"> –</w:t>
      </w:r>
      <w:r w:rsidRPr="00DC122C">
        <w:rPr>
          <w:rFonts w:cstheme="minorHAnsi"/>
        </w:rPr>
        <w:t xml:space="preserve"> jméno</w:t>
      </w:r>
      <w:r>
        <w:rPr>
          <w:rFonts w:cstheme="minorHAnsi"/>
        </w:rPr>
        <w:t>/název</w:t>
      </w:r>
      <w:r w:rsidRPr="00DC122C">
        <w:rPr>
          <w:rFonts w:cstheme="minorHAnsi"/>
        </w:rPr>
        <w:t>, činnost, příchod a odchod</w:t>
      </w:r>
    </w:p>
    <w:p w14:paraId="14C42A74" w14:textId="45F8F9A4" w:rsidR="00DC122C" w:rsidRPr="00DC122C" w:rsidRDefault="00DC122C" w:rsidP="00A11D1A">
      <w:pPr>
        <w:pStyle w:val="Bezmezer"/>
        <w:numPr>
          <w:ilvl w:val="0"/>
          <w:numId w:val="25"/>
        </w:numPr>
        <w:rPr>
          <w:rFonts w:cstheme="minorHAnsi"/>
        </w:rPr>
      </w:pPr>
      <w:r w:rsidRPr="00DC122C">
        <w:rPr>
          <w:rFonts w:cstheme="minorHAnsi"/>
        </w:rPr>
        <w:t>v případě převzetí drobné dodávky službou recepce poznamenat komu v DSEP zásilka/dodávka</w:t>
      </w:r>
      <w:r>
        <w:rPr>
          <w:rFonts w:cstheme="minorHAnsi"/>
        </w:rPr>
        <w:t xml:space="preserve"> </w:t>
      </w:r>
      <w:r w:rsidRPr="00DC122C">
        <w:rPr>
          <w:rFonts w:cstheme="minorHAnsi"/>
        </w:rPr>
        <w:t>patří</w:t>
      </w:r>
    </w:p>
    <w:p w14:paraId="449D664D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0BC4051A" w14:textId="77777777" w:rsidR="00DC122C" w:rsidRDefault="00DC122C" w:rsidP="00176683">
      <w:pPr>
        <w:pStyle w:val="Bezmezer"/>
        <w:rPr>
          <w:rFonts w:cstheme="minorHAnsi"/>
        </w:rPr>
      </w:pPr>
      <w:r w:rsidRPr="00DC122C">
        <w:rPr>
          <w:rFonts w:cstheme="minorHAnsi"/>
          <w:b/>
          <w:bCs/>
        </w:rPr>
        <w:t>Evidence klientů</w:t>
      </w:r>
      <w:r w:rsidRPr="00DC122C">
        <w:rPr>
          <w:rFonts w:cstheme="minorHAnsi"/>
        </w:rPr>
        <w:t xml:space="preserve"> opouštějících objekt: </w:t>
      </w:r>
    </w:p>
    <w:p w14:paraId="6FB454D7" w14:textId="09985F49" w:rsidR="00DC122C" w:rsidRDefault="00DC122C" w:rsidP="00A11D1A">
      <w:pPr>
        <w:pStyle w:val="Bezmezer"/>
        <w:numPr>
          <w:ilvl w:val="0"/>
          <w:numId w:val="26"/>
        </w:numPr>
        <w:rPr>
          <w:rFonts w:cstheme="minorHAnsi"/>
        </w:rPr>
      </w:pPr>
      <w:r w:rsidRPr="00DC122C">
        <w:rPr>
          <w:rFonts w:cstheme="minorHAnsi"/>
        </w:rPr>
        <w:t>zaznamenat včetně doby odchodu a příchodu</w:t>
      </w:r>
    </w:p>
    <w:p w14:paraId="656A80B8" w14:textId="358C3B3A" w:rsidR="00DC122C" w:rsidRPr="00DC122C" w:rsidRDefault="00DC122C" w:rsidP="00A11D1A">
      <w:pPr>
        <w:pStyle w:val="Bezmezer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z</w:t>
      </w:r>
      <w:r w:rsidRPr="00DC122C">
        <w:rPr>
          <w:rFonts w:cstheme="minorHAnsi"/>
        </w:rPr>
        <w:t>vláštní pozornost věnovat klientům, kteří mají ze zdravotních důvodů omezené či zakázané vycházky</w:t>
      </w:r>
    </w:p>
    <w:p w14:paraId="41D91080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3F5AC96E" w14:textId="49AA8371" w:rsidR="00DC122C" w:rsidRPr="00DC122C" w:rsidRDefault="00DC122C" w:rsidP="00176683">
      <w:pPr>
        <w:pStyle w:val="Bezmezer"/>
        <w:rPr>
          <w:rFonts w:cstheme="minorHAnsi"/>
        </w:rPr>
      </w:pPr>
      <w:r w:rsidRPr="00DC122C">
        <w:rPr>
          <w:rFonts w:cstheme="minorHAnsi"/>
          <w:b/>
          <w:bCs/>
        </w:rPr>
        <w:t>Zajištění objektu pro ochranu majetku a osob</w:t>
      </w:r>
      <w:r w:rsidRPr="00DC122C">
        <w:rPr>
          <w:rFonts w:cstheme="minorHAnsi"/>
        </w:rPr>
        <w:t xml:space="preserve">: </w:t>
      </w:r>
    </w:p>
    <w:p w14:paraId="18EE4D04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>při nástupu do směny zkontrolovat 1.NP, 1.PP a zahradu a provést zápis do knihy předání</w:t>
      </w:r>
    </w:p>
    <w:p w14:paraId="090D53F2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>jednotlivé vchody uzamykat a odemykat v souladu s požadavky vedení DSEP</w:t>
      </w:r>
    </w:p>
    <w:p w14:paraId="5F5A14F2" w14:textId="19338F1C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bookmarkStart w:id="0" w:name="_Hlk80000661"/>
      <w:r w:rsidRPr="00DC122C">
        <w:rPr>
          <w:rFonts w:cstheme="minorHAnsi"/>
        </w:rPr>
        <w:t xml:space="preserve">při nástupu do směny </w:t>
      </w:r>
      <w:bookmarkEnd w:id="0"/>
      <w:r w:rsidRPr="00DC122C">
        <w:rPr>
          <w:rFonts w:cstheme="minorHAnsi"/>
        </w:rPr>
        <w:t>převzít klíče od celého objektu</w:t>
      </w:r>
      <w:r>
        <w:rPr>
          <w:rFonts w:cstheme="minorHAnsi"/>
        </w:rPr>
        <w:t xml:space="preserve"> – </w:t>
      </w:r>
      <w:r w:rsidRPr="00DC122C">
        <w:rPr>
          <w:rFonts w:cstheme="minorHAnsi"/>
        </w:rPr>
        <w:t>zkontrolovat úplnost a správnost jejich uložení</w:t>
      </w:r>
      <w:r>
        <w:rPr>
          <w:rFonts w:cstheme="minorHAnsi"/>
        </w:rPr>
        <w:t>,</w:t>
      </w:r>
      <w:r w:rsidRPr="00DC122C">
        <w:rPr>
          <w:rFonts w:cstheme="minorHAnsi"/>
        </w:rPr>
        <w:t xml:space="preserve"> vydání klíčů třetí osobě vždy zapsat do knihy předání, </w:t>
      </w:r>
    </w:p>
    <w:p w14:paraId="1DE2844C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 xml:space="preserve">cizím osobám krátkodobě zapůjčit klíče jen na základě konkrétního pokynu pracovníka DSEP </w:t>
      </w:r>
    </w:p>
    <w:p w14:paraId="15FA1F2B" w14:textId="6A05E4F0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 xml:space="preserve">sledovat funkčnost zařízení ochranných systémů (ETS, EPS, EZS a </w:t>
      </w:r>
      <w:proofErr w:type="spellStart"/>
      <w:r w:rsidRPr="00DC122C">
        <w:rPr>
          <w:rFonts w:cstheme="minorHAnsi"/>
        </w:rPr>
        <w:t>ost</w:t>
      </w:r>
      <w:proofErr w:type="spellEnd"/>
      <w:r w:rsidRPr="00DC122C">
        <w:rPr>
          <w:rFonts w:cstheme="minorHAnsi"/>
        </w:rPr>
        <w:t xml:space="preserve">.) umístěných v panelu recepce </w:t>
      </w:r>
    </w:p>
    <w:p w14:paraId="378A7A01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>bez souhlasu vedení DSEP neopouštět stanoviště recepce</w:t>
      </w:r>
    </w:p>
    <w:p w14:paraId="567759D8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>znalost umístění hlavních uzávěrů médií (zejména plyn, el. energie, voda)</w:t>
      </w:r>
    </w:p>
    <w:p w14:paraId="3BBE995F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>hlášení havárií</w:t>
      </w:r>
    </w:p>
    <w:p w14:paraId="1A0EAC8D" w14:textId="77777777" w:rsidR="00DC122C" w:rsidRPr="00DC122C" w:rsidRDefault="00DC122C" w:rsidP="00A11D1A">
      <w:pPr>
        <w:pStyle w:val="Bezmezer"/>
        <w:numPr>
          <w:ilvl w:val="0"/>
          <w:numId w:val="23"/>
        </w:numPr>
        <w:rPr>
          <w:rFonts w:cstheme="minorHAnsi"/>
        </w:rPr>
      </w:pPr>
      <w:r w:rsidRPr="00DC122C">
        <w:rPr>
          <w:rFonts w:cstheme="minorHAnsi"/>
        </w:rPr>
        <w:t xml:space="preserve">zajištění parkování </w:t>
      </w:r>
    </w:p>
    <w:p w14:paraId="3FFE6B4C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0B1B717F" w14:textId="77777777" w:rsidR="00DC122C" w:rsidRDefault="00DC122C" w:rsidP="00176683">
      <w:pPr>
        <w:pStyle w:val="Bezmezer"/>
        <w:rPr>
          <w:rFonts w:cstheme="minorHAnsi"/>
          <w:b/>
          <w:bCs/>
        </w:rPr>
      </w:pPr>
      <w:r w:rsidRPr="00DC122C">
        <w:rPr>
          <w:rFonts w:cstheme="minorHAnsi"/>
          <w:b/>
          <w:bCs/>
        </w:rPr>
        <w:t>Spolupráce se zdravotnickým personálem</w:t>
      </w:r>
      <w:r>
        <w:rPr>
          <w:rFonts w:cstheme="minorHAnsi"/>
          <w:b/>
          <w:bCs/>
        </w:rPr>
        <w:t>:</w:t>
      </w:r>
    </w:p>
    <w:p w14:paraId="7647E799" w14:textId="487D46FD" w:rsidR="00DC122C" w:rsidRP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 w:rsidRPr="00DC122C">
        <w:rPr>
          <w:rFonts w:cstheme="minorHAnsi"/>
        </w:rPr>
        <w:t>v</w:t>
      </w:r>
      <w:r>
        <w:rPr>
          <w:rFonts w:cstheme="minorHAnsi"/>
        </w:rPr>
        <w:t> </w:t>
      </w:r>
      <w:r w:rsidRPr="00DC122C">
        <w:rPr>
          <w:rFonts w:cstheme="minorHAnsi"/>
        </w:rPr>
        <w:t>případě</w:t>
      </w:r>
      <w:r>
        <w:rPr>
          <w:rFonts w:cstheme="minorHAnsi"/>
        </w:rPr>
        <w:t>,</w:t>
      </w:r>
      <w:r w:rsidRPr="00DC122C">
        <w:rPr>
          <w:rFonts w:cstheme="minorHAnsi"/>
        </w:rPr>
        <w:t xml:space="preserve"> kdy je nutná pomoc další osoby při péči</w:t>
      </w:r>
      <w:r>
        <w:rPr>
          <w:rFonts w:cstheme="minorHAnsi"/>
        </w:rPr>
        <w:t xml:space="preserve"> o </w:t>
      </w:r>
      <w:r w:rsidRPr="00DC122C">
        <w:rPr>
          <w:rFonts w:cstheme="minorHAnsi"/>
        </w:rPr>
        <w:t>méně pohyblivé klienty DSEP</w:t>
      </w:r>
      <w:r>
        <w:rPr>
          <w:rFonts w:cstheme="minorHAnsi"/>
        </w:rPr>
        <w:t xml:space="preserve"> (</w:t>
      </w:r>
      <w:r w:rsidRPr="00DC122C">
        <w:rPr>
          <w:rFonts w:cstheme="minorHAnsi"/>
        </w:rPr>
        <w:t>např. při zásahu složek IZS</w:t>
      </w:r>
      <w:r>
        <w:rPr>
          <w:rFonts w:cstheme="minorHAnsi"/>
        </w:rPr>
        <w:t>)</w:t>
      </w:r>
    </w:p>
    <w:p w14:paraId="3F8CDF14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2D59AE0A" w14:textId="77777777" w:rsidR="00DC122C" w:rsidRDefault="00DC122C" w:rsidP="00176683">
      <w:pPr>
        <w:pStyle w:val="Bezmezer"/>
        <w:rPr>
          <w:rFonts w:cstheme="minorHAnsi"/>
          <w:b/>
          <w:bCs/>
        </w:rPr>
      </w:pPr>
      <w:r w:rsidRPr="00DC122C">
        <w:rPr>
          <w:rFonts w:cstheme="minorHAnsi"/>
          <w:b/>
          <w:bCs/>
        </w:rPr>
        <w:t>Sledování monitorovacího zařízení</w:t>
      </w:r>
      <w:r>
        <w:rPr>
          <w:rFonts w:cstheme="minorHAnsi"/>
          <w:b/>
          <w:bCs/>
        </w:rPr>
        <w:t>:</w:t>
      </w:r>
    </w:p>
    <w:p w14:paraId="118BC661" w14:textId="4B59BE62" w:rsidR="00DC122C" w:rsidRP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 w:rsidRPr="00DC122C">
        <w:rPr>
          <w:rFonts w:cstheme="minorHAnsi"/>
        </w:rPr>
        <w:t>denní i noční směna jej bude sledovat souvisle, v</w:t>
      </w:r>
      <w:r>
        <w:rPr>
          <w:rFonts w:cstheme="minorHAnsi"/>
        </w:rPr>
        <w:t> </w:t>
      </w:r>
      <w:r w:rsidRPr="00DC122C">
        <w:rPr>
          <w:rFonts w:cstheme="minorHAnsi"/>
        </w:rPr>
        <w:t>návaznosti</w:t>
      </w:r>
      <w:r>
        <w:rPr>
          <w:rFonts w:cstheme="minorHAnsi"/>
        </w:rPr>
        <w:t xml:space="preserve"> </w:t>
      </w:r>
      <w:r w:rsidRPr="00DC122C">
        <w:rPr>
          <w:rFonts w:cstheme="minorHAnsi"/>
        </w:rPr>
        <w:t>na plnění ostatních úkolů minimálně 1 x za 15 minut</w:t>
      </w:r>
    </w:p>
    <w:p w14:paraId="3A463A73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2EB8F8E3" w14:textId="77777777" w:rsidR="00DC122C" w:rsidRDefault="00DC122C" w:rsidP="00176683">
      <w:pPr>
        <w:pStyle w:val="Bezmezer"/>
        <w:rPr>
          <w:rFonts w:cstheme="minorHAnsi"/>
          <w:b/>
          <w:bCs/>
        </w:rPr>
      </w:pPr>
      <w:r w:rsidRPr="00DC122C">
        <w:rPr>
          <w:rFonts w:cstheme="minorHAnsi"/>
          <w:b/>
          <w:bCs/>
        </w:rPr>
        <w:t>Vedení knihy služeb</w:t>
      </w:r>
      <w:r>
        <w:rPr>
          <w:rFonts w:cstheme="minorHAnsi"/>
          <w:b/>
          <w:bCs/>
        </w:rPr>
        <w:t>:</w:t>
      </w:r>
    </w:p>
    <w:p w14:paraId="333D24FF" w14:textId="38755706" w:rsidR="00DC122C" w:rsidRP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dle</w:t>
      </w:r>
      <w:r w:rsidRPr="00DC122C">
        <w:rPr>
          <w:rFonts w:cstheme="minorHAnsi"/>
        </w:rPr>
        <w:t xml:space="preserve"> návod</w:t>
      </w:r>
      <w:r>
        <w:rPr>
          <w:rFonts w:cstheme="minorHAnsi"/>
        </w:rPr>
        <w:t>u</w:t>
      </w:r>
      <w:r w:rsidRPr="00DC122C">
        <w:rPr>
          <w:rFonts w:cstheme="minorHAnsi"/>
        </w:rPr>
        <w:t xml:space="preserve"> v knize</w:t>
      </w:r>
    </w:p>
    <w:p w14:paraId="4BC10E99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4859D3C1" w14:textId="77777777" w:rsidR="00DC122C" w:rsidRPr="00DC122C" w:rsidRDefault="00DC122C" w:rsidP="00176683">
      <w:pPr>
        <w:pStyle w:val="Bezmezer"/>
        <w:rPr>
          <w:rFonts w:cstheme="minorHAnsi"/>
          <w:b/>
          <w:bCs/>
        </w:rPr>
      </w:pPr>
      <w:r w:rsidRPr="00DC122C">
        <w:rPr>
          <w:rFonts w:cstheme="minorHAnsi"/>
          <w:b/>
          <w:bCs/>
        </w:rPr>
        <w:t>Odpovědnými zástupci DSEP jsou:</w:t>
      </w:r>
    </w:p>
    <w:p w14:paraId="08F6EFFF" w14:textId="77777777" w:rsid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 w:rsidRPr="00DC122C">
        <w:rPr>
          <w:rFonts w:cstheme="minorHAnsi"/>
        </w:rPr>
        <w:t>Eva Kalhousová, ředitelka – 603 478 630;</w:t>
      </w:r>
      <w:r w:rsidRPr="00DC122C">
        <w:rPr>
          <w:rFonts w:cstheme="minorHAnsi"/>
        </w:rPr>
        <w:tab/>
      </w:r>
      <w:r w:rsidRPr="00DC122C">
        <w:rPr>
          <w:rFonts w:cstheme="minorHAnsi"/>
        </w:rPr>
        <w:tab/>
      </w:r>
    </w:p>
    <w:p w14:paraId="35980816" w14:textId="22009977" w:rsid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 w:rsidRPr="00DC122C">
        <w:rPr>
          <w:rFonts w:cstheme="minorHAnsi"/>
        </w:rPr>
        <w:t xml:space="preserve">Eva Illnerová, koordinátorka </w:t>
      </w:r>
      <w:r>
        <w:rPr>
          <w:rFonts w:cstheme="minorHAnsi"/>
        </w:rPr>
        <w:t>–</w:t>
      </w:r>
      <w:r w:rsidRPr="00DC122C">
        <w:rPr>
          <w:rFonts w:cstheme="minorHAnsi"/>
        </w:rPr>
        <w:t xml:space="preserve"> 775 873 423, </w:t>
      </w:r>
    </w:p>
    <w:p w14:paraId="391D7A97" w14:textId="723FFF89" w:rsidR="00DC122C" w:rsidRDefault="00DC122C" w:rsidP="00A11D1A">
      <w:pPr>
        <w:pStyle w:val="Bezmezer"/>
        <w:numPr>
          <w:ilvl w:val="0"/>
          <w:numId w:val="27"/>
        </w:numPr>
        <w:rPr>
          <w:rFonts w:cstheme="minorHAnsi"/>
        </w:rPr>
      </w:pPr>
      <w:r w:rsidRPr="00DC122C">
        <w:rPr>
          <w:rFonts w:cstheme="minorHAnsi"/>
        </w:rPr>
        <w:t>správce budov</w:t>
      </w:r>
      <w:r>
        <w:rPr>
          <w:rFonts w:cstheme="minorHAnsi"/>
        </w:rPr>
        <w:t xml:space="preserve"> –</w:t>
      </w:r>
      <w:r w:rsidRPr="00DC122C">
        <w:rPr>
          <w:rFonts w:cstheme="minorHAnsi"/>
        </w:rPr>
        <w:t xml:space="preserve"> 778</w:t>
      </w:r>
      <w:r>
        <w:rPr>
          <w:rFonts w:cstheme="minorHAnsi"/>
        </w:rPr>
        <w:t xml:space="preserve"> </w:t>
      </w:r>
      <w:r w:rsidRPr="00DC122C">
        <w:rPr>
          <w:rFonts w:cstheme="minorHAnsi"/>
        </w:rPr>
        <w:t>744 834, 734 157</w:t>
      </w:r>
      <w:r w:rsidR="00C5347A">
        <w:rPr>
          <w:rFonts w:cstheme="minorHAnsi"/>
        </w:rPr>
        <w:t> </w:t>
      </w:r>
      <w:r w:rsidRPr="00DC122C">
        <w:rPr>
          <w:rFonts w:cstheme="minorHAnsi"/>
        </w:rPr>
        <w:t xml:space="preserve">629 </w:t>
      </w:r>
    </w:p>
    <w:p w14:paraId="1C3B30BE" w14:textId="25C9BA2C" w:rsidR="00C5347A" w:rsidRDefault="00C5347A" w:rsidP="00176683">
      <w:pPr>
        <w:pStyle w:val="Bezmezer"/>
        <w:ind w:left="1429"/>
        <w:rPr>
          <w:rFonts w:cstheme="minorHAnsi"/>
        </w:rPr>
      </w:pPr>
    </w:p>
    <w:p w14:paraId="46F7F8F5" w14:textId="3E63C65B" w:rsidR="00824466" w:rsidRDefault="00824466">
      <w:pPr>
        <w:ind w:left="680"/>
        <w:rPr>
          <w:rFonts w:cstheme="minorHAnsi"/>
        </w:rPr>
      </w:pPr>
      <w:r>
        <w:rPr>
          <w:rFonts w:cstheme="minorHAnsi"/>
        </w:rPr>
        <w:br w:type="page"/>
      </w:r>
    </w:p>
    <w:p w14:paraId="14BD6368" w14:textId="77777777" w:rsidR="00C5347A" w:rsidRPr="00DC122C" w:rsidRDefault="00C5347A" w:rsidP="00176683">
      <w:pPr>
        <w:pStyle w:val="Bezmezer"/>
        <w:ind w:left="1429"/>
        <w:rPr>
          <w:rFonts w:cstheme="minorHAnsi"/>
        </w:rPr>
      </w:pPr>
    </w:p>
    <w:p w14:paraId="3AF4C6C7" w14:textId="77777777" w:rsidR="00DC122C" w:rsidRPr="00C5347A" w:rsidRDefault="00DC122C" w:rsidP="00176683">
      <w:pPr>
        <w:pStyle w:val="Bezmezer"/>
        <w:rPr>
          <w:rFonts w:cstheme="minorHAnsi"/>
          <w:b/>
        </w:rPr>
      </w:pPr>
      <w:r w:rsidRPr="00C5347A">
        <w:rPr>
          <w:rFonts w:cstheme="minorHAnsi"/>
          <w:b/>
        </w:rPr>
        <w:t>Postupy pracovníka recepce v následujících případech:</w:t>
      </w:r>
    </w:p>
    <w:p w14:paraId="2CED5A66" w14:textId="77777777" w:rsidR="00C5347A" w:rsidRDefault="00C5347A" w:rsidP="00176683">
      <w:pPr>
        <w:pStyle w:val="Bezmezer"/>
        <w:rPr>
          <w:rFonts w:cstheme="minorHAnsi"/>
          <w:b/>
          <w:bCs/>
        </w:rPr>
      </w:pPr>
    </w:p>
    <w:p w14:paraId="5B7A848D" w14:textId="3216BA14" w:rsidR="00DC122C" w:rsidRPr="00DC122C" w:rsidRDefault="00DC122C" w:rsidP="00176683">
      <w:pPr>
        <w:pStyle w:val="Bezmezer"/>
        <w:rPr>
          <w:rFonts w:cstheme="minorHAnsi"/>
          <w:b/>
          <w:bCs/>
        </w:rPr>
      </w:pPr>
      <w:r w:rsidRPr="00DC122C">
        <w:rPr>
          <w:rFonts w:cstheme="minorHAnsi"/>
          <w:b/>
          <w:bCs/>
        </w:rPr>
        <w:t>Obsluha bezpečnostních a komunikačních systémů</w:t>
      </w:r>
    </w:p>
    <w:p w14:paraId="063C0146" w14:textId="28B1B952" w:rsidR="00DC122C" w:rsidRPr="00DC122C" w:rsidRDefault="00DC122C" w:rsidP="00176683">
      <w:pPr>
        <w:pStyle w:val="Bezmezer"/>
        <w:rPr>
          <w:rFonts w:cstheme="minorHAnsi"/>
          <w:b/>
          <w:bCs/>
        </w:rPr>
      </w:pPr>
      <w:r w:rsidRPr="00C5347A">
        <w:rPr>
          <w:rFonts w:cstheme="minorHAnsi"/>
        </w:rPr>
        <w:t>(EPS, EZS, ETS, tel. ústředna, výměník, kotelna, DA, VZT, vstupy do objektů apod.):</w:t>
      </w:r>
      <w:r w:rsidRPr="00DC122C">
        <w:rPr>
          <w:rFonts w:cstheme="minorHAnsi"/>
          <w:b/>
          <w:bCs/>
        </w:rPr>
        <w:tab/>
      </w:r>
    </w:p>
    <w:p w14:paraId="47098B0F" w14:textId="2025E1A1" w:rsidR="00DC122C" w:rsidRPr="00DC122C" w:rsidRDefault="00C5347A" w:rsidP="00A11D1A">
      <w:pPr>
        <w:pStyle w:val="Bezmezer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p</w:t>
      </w:r>
      <w:r w:rsidR="00DC122C" w:rsidRPr="00DC122C">
        <w:rPr>
          <w:rFonts w:cstheme="minorHAnsi"/>
        </w:rPr>
        <w:t>ři nástupu do směny zkontrolovat funkčnost systémů</w:t>
      </w:r>
    </w:p>
    <w:p w14:paraId="542893DE" w14:textId="05AD63A7" w:rsidR="00DC122C" w:rsidRPr="00DC122C" w:rsidRDefault="00C5347A" w:rsidP="00A11D1A">
      <w:pPr>
        <w:pStyle w:val="Bezmezer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d</w:t>
      </w:r>
      <w:r w:rsidR="00DC122C" w:rsidRPr="00DC122C">
        <w:rPr>
          <w:rFonts w:cstheme="minorHAnsi"/>
        </w:rPr>
        <w:t>o knihy služeb zapisovat každou nestandardní situaci a nahlásit ji správci budov</w:t>
      </w:r>
    </w:p>
    <w:p w14:paraId="33BD8830" w14:textId="20734D16" w:rsidR="00DC122C" w:rsidRPr="00DC122C" w:rsidRDefault="00C5347A" w:rsidP="00A11D1A">
      <w:pPr>
        <w:pStyle w:val="Bezmezer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v</w:t>
      </w:r>
      <w:r w:rsidR="00DC122C" w:rsidRPr="00DC122C">
        <w:rPr>
          <w:rFonts w:cstheme="minorHAnsi"/>
        </w:rPr>
        <w:t xml:space="preserve"> případě </w:t>
      </w:r>
      <w:r w:rsidR="00DC122C" w:rsidRPr="00DC122C">
        <w:rPr>
          <w:rFonts w:cstheme="minorHAnsi"/>
          <w:b/>
          <w:bCs/>
        </w:rPr>
        <w:t>spuštění EPS</w:t>
      </w:r>
      <w:r w:rsidR="00DC122C" w:rsidRPr="00DC122C">
        <w:rPr>
          <w:rFonts w:cstheme="minorHAnsi"/>
        </w:rPr>
        <w:t xml:space="preserve"> postupovat dle manuálu EPS a znalostí získaných na školení k tomuto zařízení</w:t>
      </w:r>
      <w:r>
        <w:rPr>
          <w:rFonts w:cstheme="minorHAnsi"/>
        </w:rPr>
        <w:t>;</w:t>
      </w:r>
      <w:r w:rsidR="00DC122C" w:rsidRPr="00DC122C">
        <w:rPr>
          <w:rFonts w:cstheme="minorHAnsi"/>
        </w:rPr>
        <w:t xml:space="preserve"> </w:t>
      </w:r>
      <w:r>
        <w:rPr>
          <w:rFonts w:cstheme="minorHAnsi"/>
        </w:rPr>
        <w:t>v</w:t>
      </w:r>
      <w:r w:rsidR="00DC122C" w:rsidRPr="00DC122C">
        <w:rPr>
          <w:rFonts w:cstheme="minorHAnsi"/>
        </w:rPr>
        <w:t> případě planého poplachu zjistit příčinu spuštění a učinit o tom záznam do knihy služeb</w:t>
      </w:r>
    </w:p>
    <w:p w14:paraId="091E596E" w14:textId="5DAFFF30" w:rsidR="00DC122C" w:rsidRPr="00DC122C" w:rsidRDefault="00C5347A" w:rsidP="00A11D1A">
      <w:pPr>
        <w:pStyle w:val="Bezmezer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v</w:t>
      </w:r>
      <w:r w:rsidR="00DC122C" w:rsidRPr="00DC122C">
        <w:rPr>
          <w:rFonts w:cstheme="minorHAnsi"/>
        </w:rPr>
        <w:t> případě skutečného požáru okamžitě volat:</w:t>
      </w:r>
    </w:p>
    <w:p w14:paraId="6C598914" w14:textId="67FC0B70" w:rsidR="00DC122C" w:rsidRPr="00DC122C" w:rsidRDefault="00DC122C" w:rsidP="00A11D1A">
      <w:pPr>
        <w:pStyle w:val="Nadpis2"/>
        <w:numPr>
          <w:ilvl w:val="1"/>
          <w:numId w:val="28"/>
        </w:numPr>
        <w:spacing w:after="0"/>
        <w:ind w:hanging="357"/>
      </w:pPr>
      <w:r w:rsidRPr="00DC122C">
        <w:t>HZS  (hasiči) dle poplachové směrnice vyvěšené na recepci</w:t>
      </w:r>
    </w:p>
    <w:p w14:paraId="41ECC657" w14:textId="3D6662B2" w:rsidR="00DC122C" w:rsidRPr="00C5347A" w:rsidRDefault="00DC122C" w:rsidP="00A11D1A">
      <w:pPr>
        <w:pStyle w:val="Nadpis2"/>
        <w:numPr>
          <w:ilvl w:val="1"/>
          <w:numId w:val="28"/>
        </w:numPr>
        <w:spacing w:after="0"/>
        <w:ind w:hanging="357"/>
        <w:rPr>
          <w:rFonts w:cstheme="minorHAnsi"/>
        </w:rPr>
      </w:pPr>
      <w:r w:rsidRPr="00C5347A">
        <w:rPr>
          <w:rFonts w:cstheme="minorHAnsi"/>
        </w:rPr>
        <w:t xml:space="preserve">odpovědné zástupce DSEP </w:t>
      </w:r>
    </w:p>
    <w:p w14:paraId="3381DE09" w14:textId="1A3CD288" w:rsidR="00DC122C" w:rsidRPr="00DC122C" w:rsidRDefault="00DC122C" w:rsidP="00176683">
      <w:pPr>
        <w:pStyle w:val="Bezmezer"/>
        <w:ind w:left="1429"/>
        <w:rPr>
          <w:rFonts w:cstheme="minorHAnsi"/>
        </w:rPr>
      </w:pPr>
      <w:r w:rsidRPr="00DC122C">
        <w:rPr>
          <w:rFonts w:cstheme="minorHAnsi"/>
        </w:rPr>
        <w:t>a poté se zapoj</w:t>
      </w:r>
      <w:r w:rsidR="00C151D4">
        <w:rPr>
          <w:rFonts w:cstheme="minorHAnsi"/>
        </w:rPr>
        <w:t>it</w:t>
      </w:r>
      <w:r w:rsidRPr="00DC122C">
        <w:rPr>
          <w:rFonts w:cstheme="minorHAnsi"/>
        </w:rPr>
        <w:t xml:space="preserve"> do evakuace klientů, či bude postupovat dle instrukcí správce budov</w:t>
      </w:r>
    </w:p>
    <w:p w14:paraId="182FBE5D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7AA6A703" w14:textId="1F2ECA9F" w:rsidR="00DC122C" w:rsidRPr="00DC122C" w:rsidRDefault="00DC122C" w:rsidP="00176683">
      <w:pPr>
        <w:pStyle w:val="Bezmezer"/>
        <w:rPr>
          <w:rFonts w:cstheme="minorHAnsi"/>
        </w:rPr>
      </w:pPr>
      <w:r w:rsidRPr="00DC122C">
        <w:rPr>
          <w:rFonts w:cstheme="minorHAnsi"/>
          <w:b/>
          <w:bCs/>
        </w:rPr>
        <w:t xml:space="preserve">Porucha či havárie </w:t>
      </w:r>
      <w:r w:rsidRPr="00DC122C">
        <w:rPr>
          <w:rFonts w:cstheme="minorHAnsi"/>
        </w:rPr>
        <w:t>(výtahy, kotelna, el. proud., vzduchotechnika apod.):</w:t>
      </w:r>
    </w:p>
    <w:p w14:paraId="666204E4" w14:textId="5F95B6FF" w:rsidR="00DC122C" w:rsidRPr="00DC122C" w:rsidRDefault="0015394E" w:rsidP="00A11D1A">
      <w:pPr>
        <w:pStyle w:val="Bezmezer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v</w:t>
      </w:r>
      <w:r w:rsidR="00DC122C" w:rsidRPr="00DC122C">
        <w:rPr>
          <w:rFonts w:cstheme="minorHAnsi"/>
        </w:rPr>
        <w:t> pracovní době zajist</w:t>
      </w:r>
      <w:r>
        <w:rPr>
          <w:rFonts w:cstheme="minorHAnsi"/>
        </w:rPr>
        <w:t>it</w:t>
      </w:r>
      <w:r w:rsidR="00DC122C" w:rsidRPr="00DC122C">
        <w:rPr>
          <w:rFonts w:cstheme="minorHAnsi"/>
        </w:rPr>
        <w:t xml:space="preserve"> přivolání pracovníků údržby, kteří budou situaci řešit již v rámci své kompetence;</w:t>
      </w:r>
    </w:p>
    <w:p w14:paraId="32F27BD4" w14:textId="6D0417E8" w:rsidR="00DC122C" w:rsidRPr="0015394E" w:rsidRDefault="0015394E" w:rsidP="00A11D1A">
      <w:pPr>
        <w:pStyle w:val="Bezmezer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v</w:t>
      </w:r>
      <w:r w:rsidR="00DC122C" w:rsidRPr="00DC122C">
        <w:rPr>
          <w:rFonts w:cstheme="minorHAnsi"/>
        </w:rPr>
        <w:t xml:space="preserve"> mimopracovní dobu tj. v době od 16.00 do 07.00 hodin </w:t>
      </w:r>
      <w:r>
        <w:rPr>
          <w:rFonts w:cstheme="minorHAnsi"/>
        </w:rPr>
        <w:t xml:space="preserve">a ve dnech pracovního klidu </w:t>
      </w:r>
      <w:r w:rsidR="00DC122C" w:rsidRPr="00DC122C">
        <w:rPr>
          <w:rFonts w:cstheme="minorHAnsi"/>
        </w:rPr>
        <w:t>zajist</w:t>
      </w:r>
      <w:r>
        <w:rPr>
          <w:rFonts w:cstheme="minorHAnsi"/>
        </w:rPr>
        <w:t>it</w:t>
      </w:r>
      <w:r w:rsidR="00DC122C" w:rsidRPr="00DC122C">
        <w:rPr>
          <w:rFonts w:cstheme="minorHAnsi"/>
        </w:rPr>
        <w:t xml:space="preserve"> přivolání pracovníků servisních organizací, které tyto opravy pro DSEP zabezpečují</w:t>
      </w:r>
      <w:r>
        <w:rPr>
          <w:rFonts w:cstheme="minorHAnsi"/>
        </w:rPr>
        <w:t xml:space="preserve"> (k</w:t>
      </w:r>
      <w:r w:rsidRPr="00DC122C">
        <w:rPr>
          <w:rFonts w:cstheme="minorHAnsi"/>
        </w:rPr>
        <w:t>ontakty jsou uloženy na dosažitelném místě recepce</w:t>
      </w:r>
      <w:r>
        <w:rPr>
          <w:rFonts w:cstheme="minorHAnsi"/>
        </w:rPr>
        <w:t>);</w:t>
      </w:r>
      <w:r w:rsidR="00DC122C" w:rsidRPr="00DC122C">
        <w:rPr>
          <w:rFonts w:cstheme="minorHAnsi"/>
        </w:rPr>
        <w:t xml:space="preserve"> </w:t>
      </w:r>
      <w:r>
        <w:rPr>
          <w:rFonts w:cstheme="minorHAnsi"/>
        </w:rPr>
        <w:t>v</w:t>
      </w:r>
      <w:r w:rsidR="00DC122C" w:rsidRPr="00DC122C">
        <w:rPr>
          <w:rFonts w:cstheme="minorHAnsi"/>
        </w:rPr>
        <w:t> těchto případech současně informovat</w:t>
      </w:r>
      <w:r>
        <w:rPr>
          <w:rFonts w:cstheme="minorHAnsi"/>
        </w:rPr>
        <w:t xml:space="preserve"> </w:t>
      </w:r>
      <w:r w:rsidR="00DC122C" w:rsidRPr="0015394E">
        <w:rPr>
          <w:rFonts w:cstheme="minorHAnsi"/>
        </w:rPr>
        <w:t>správce budov a učinit zápis do knihy služeb</w:t>
      </w:r>
    </w:p>
    <w:p w14:paraId="608204D6" w14:textId="77777777" w:rsidR="00DC122C" w:rsidRPr="00DC122C" w:rsidRDefault="00DC122C" w:rsidP="00176683">
      <w:pPr>
        <w:pStyle w:val="Bezmezer"/>
        <w:rPr>
          <w:rFonts w:cstheme="minorHAnsi"/>
        </w:rPr>
      </w:pPr>
    </w:p>
    <w:p w14:paraId="77007B27" w14:textId="77777777" w:rsidR="00DC122C" w:rsidRPr="00DC122C" w:rsidRDefault="00DC122C" w:rsidP="00176683">
      <w:pPr>
        <w:pStyle w:val="Bezmezer"/>
        <w:rPr>
          <w:rFonts w:cstheme="minorHAnsi"/>
        </w:rPr>
      </w:pPr>
      <w:r w:rsidRPr="00DC122C">
        <w:rPr>
          <w:rFonts w:cstheme="minorHAnsi"/>
          <w:b/>
          <w:bCs/>
        </w:rPr>
        <w:t>Napadení objektu:</w:t>
      </w:r>
    </w:p>
    <w:p w14:paraId="4A13D1C7" w14:textId="04D4A6F5" w:rsidR="00DC122C" w:rsidRPr="0015394E" w:rsidRDefault="0015394E" w:rsidP="00A11D1A">
      <w:pPr>
        <w:pStyle w:val="Bezmezer"/>
        <w:numPr>
          <w:ilvl w:val="0"/>
          <w:numId w:val="30"/>
        </w:numPr>
        <w:rPr>
          <w:rFonts w:cstheme="minorHAnsi"/>
        </w:rPr>
      </w:pPr>
      <w:r w:rsidRPr="0015394E">
        <w:rPr>
          <w:rFonts w:cstheme="minorHAnsi"/>
        </w:rPr>
        <w:t>v</w:t>
      </w:r>
      <w:r w:rsidR="00DC122C" w:rsidRPr="0015394E">
        <w:rPr>
          <w:rFonts w:cstheme="minorHAnsi"/>
        </w:rPr>
        <w:t> případě napadení objektu ozbrojenou osobou či skupinou osob vezme mobilní telefon,</w:t>
      </w:r>
      <w:r w:rsidRPr="0015394E">
        <w:rPr>
          <w:rFonts w:cstheme="minorHAnsi"/>
        </w:rPr>
        <w:t xml:space="preserve"> </w:t>
      </w:r>
      <w:r w:rsidR="00DC122C" w:rsidRPr="0015394E">
        <w:rPr>
          <w:rFonts w:cstheme="minorHAnsi"/>
        </w:rPr>
        <w:t>zamkne se v libovolné kanceláři a neprodleně zavolá</w:t>
      </w:r>
      <w:r>
        <w:rPr>
          <w:rFonts w:cstheme="minorHAnsi"/>
        </w:rPr>
        <w:t xml:space="preserve"> (v tomto pořadí)</w:t>
      </w:r>
      <w:r w:rsidR="00DC122C" w:rsidRPr="0015394E">
        <w:rPr>
          <w:rFonts w:cstheme="minorHAnsi"/>
        </w:rPr>
        <w:t>:</w:t>
      </w:r>
    </w:p>
    <w:p w14:paraId="75638BDE" w14:textId="77777777" w:rsidR="00DC122C" w:rsidRPr="00DC122C" w:rsidRDefault="00DC122C" w:rsidP="00176683">
      <w:pPr>
        <w:pStyle w:val="Bezmezer"/>
        <w:ind w:firstLine="709"/>
        <w:rPr>
          <w:rFonts w:cstheme="minorHAnsi"/>
        </w:rPr>
      </w:pPr>
      <w:r w:rsidRPr="00DC122C">
        <w:rPr>
          <w:rFonts w:cstheme="minorHAnsi"/>
        </w:rPr>
        <w:t>1) tísňovou linku 112 dále postupovat dle jejich instrukcí</w:t>
      </w:r>
    </w:p>
    <w:p w14:paraId="06F9B5EB" w14:textId="77777777" w:rsidR="00DC122C" w:rsidRPr="00DC122C" w:rsidRDefault="00DC122C" w:rsidP="00176683">
      <w:pPr>
        <w:pStyle w:val="Bezmezer"/>
        <w:ind w:firstLine="709"/>
        <w:rPr>
          <w:rFonts w:cstheme="minorHAnsi"/>
        </w:rPr>
      </w:pPr>
      <w:r w:rsidRPr="00DC122C">
        <w:rPr>
          <w:rFonts w:cstheme="minorHAnsi"/>
        </w:rPr>
        <w:t xml:space="preserve">2) odpovědné zástupce DSEP </w:t>
      </w:r>
    </w:p>
    <w:p w14:paraId="34C4ABFF" w14:textId="6AD4E6C4" w:rsidR="00DC122C" w:rsidRPr="00DC122C" w:rsidRDefault="00DC122C" w:rsidP="00176683">
      <w:pPr>
        <w:pStyle w:val="Bezmezer"/>
        <w:ind w:firstLine="709"/>
        <w:rPr>
          <w:rFonts w:cstheme="minorHAnsi"/>
        </w:rPr>
      </w:pPr>
      <w:r w:rsidRPr="00DC122C">
        <w:rPr>
          <w:rFonts w:cstheme="minorHAnsi"/>
        </w:rPr>
        <w:t xml:space="preserve">3) informuje vedení </w:t>
      </w:r>
      <w:r w:rsidR="0015394E">
        <w:rPr>
          <w:rFonts w:cstheme="minorHAnsi"/>
        </w:rPr>
        <w:t>poskytovatele</w:t>
      </w:r>
    </w:p>
    <w:p w14:paraId="5049121D" w14:textId="77777777" w:rsidR="00DC122C" w:rsidRPr="00DC122C" w:rsidRDefault="00DC122C" w:rsidP="00176683">
      <w:pPr>
        <w:ind w:left="680"/>
      </w:pPr>
    </w:p>
    <w:sectPr w:rsidR="00DC122C" w:rsidRPr="00DC122C" w:rsidSect="008144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D76E" w14:textId="77777777" w:rsidR="00ED5E89" w:rsidRDefault="00ED5E89" w:rsidP="002C6DF4">
      <w:r>
        <w:separator/>
      </w:r>
    </w:p>
  </w:endnote>
  <w:endnote w:type="continuationSeparator" w:id="0">
    <w:p w14:paraId="1CA4F3BD" w14:textId="77777777" w:rsidR="00ED5E89" w:rsidRDefault="00ED5E89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6F9" w14:textId="4AA01987" w:rsidR="004B201E" w:rsidRPr="00962113" w:rsidRDefault="004B201E" w:rsidP="000A62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F56260">
      <w:rPr>
        <w:rStyle w:val="slostrnky"/>
        <w:noProof/>
      </w:rPr>
      <w:t>11</w:t>
    </w:r>
    <w:r w:rsidRPr="00962113">
      <w:rPr>
        <w:rStyle w:val="slostrnky"/>
      </w:rPr>
      <w:fldChar w:fldCharType="end"/>
    </w:r>
  </w:p>
  <w:p w14:paraId="511FFDEC" w14:textId="77777777" w:rsidR="004B201E" w:rsidRDefault="004B2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CAD9" w14:textId="77777777" w:rsidR="004B201E" w:rsidRDefault="004B201E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945B" w14:textId="77777777" w:rsidR="00ED5E89" w:rsidRDefault="00ED5E89" w:rsidP="002C6DF4">
      <w:r>
        <w:separator/>
      </w:r>
    </w:p>
  </w:footnote>
  <w:footnote w:type="continuationSeparator" w:id="0">
    <w:p w14:paraId="6A35E9E0" w14:textId="77777777" w:rsidR="00ED5E89" w:rsidRDefault="00ED5E89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97B1" w14:textId="6E5C202E" w:rsidR="004B201E" w:rsidRDefault="004B201E" w:rsidP="00EB2FE6">
    <w:pPr>
      <w:pStyle w:val="Zhlav"/>
    </w:pPr>
    <w:r>
      <w:t>Smlouva o poskytování služeb</w:t>
    </w:r>
  </w:p>
  <w:p w14:paraId="7EB1276E" w14:textId="4722556B" w:rsidR="004B201E" w:rsidRPr="001E5601" w:rsidRDefault="00637941" w:rsidP="00987479">
    <w:pPr>
      <w:pStyle w:val="Zhlav"/>
    </w:pPr>
    <w:r>
      <w:t>Zajištění služeb recepce, obsluha komunikačních a bezpečnostních systémů v objektech DSEP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2309" w14:textId="02AE4D29" w:rsidR="004B201E" w:rsidRPr="000A620B" w:rsidRDefault="00637941" w:rsidP="00637941">
    <w:pPr>
      <w:pStyle w:val="Zhlav"/>
      <w:pBdr>
        <w:bottom w:val="none" w:sz="0" w:space="0" w:color="auto"/>
      </w:pBdr>
      <w:tabs>
        <w:tab w:val="clear" w:pos="9072"/>
        <w:tab w:val="right" w:pos="8080"/>
      </w:tabs>
      <w:ind w:left="0"/>
      <w:jc w:val="both"/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314E9D9B" wp14:editId="30011236">
          <wp:extent cx="3218815" cy="629285"/>
          <wp:effectExtent l="0" t="0" r="635" b="0"/>
          <wp:docPr id="1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73D2C993" wp14:editId="788C08A2">
          <wp:extent cx="702310" cy="694690"/>
          <wp:effectExtent l="0" t="0" r="2540" b="0"/>
          <wp:docPr id="2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ECDB7" w14:textId="77777777" w:rsidR="004B201E" w:rsidRDefault="004B201E" w:rsidP="000A620B">
    <w:pPr>
      <w:pStyle w:val="Zhlav"/>
      <w:pBdr>
        <w:bottom w:val="none" w:sz="0" w:space="0" w:color="auto"/>
      </w:pBdr>
    </w:pPr>
  </w:p>
  <w:p w14:paraId="77A696DB" w14:textId="77777777" w:rsidR="004B201E" w:rsidRDefault="004B201E" w:rsidP="000A620B">
    <w:pPr>
      <w:pStyle w:val="Zhlav"/>
      <w:pBdr>
        <w:bottom w:val="none" w:sz="0" w:space="0" w:color="auto"/>
      </w:pBdr>
    </w:pPr>
  </w:p>
  <w:p w14:paraId="05899A74" w14:textId="4B537096" w:rsidR="004B201E" w:rsidRDefault="004B201E" w:rsidP="000A620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628BE"/>
    <w:multiLevelType w:val="hybridMultilevel"/>
    <w:tmpl w:val="978E87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B48"/>
    <w:multiLevelType w:val="hybridMultilevel"/>
    <w:tmpl w:val="5F408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D50"/>
    <w:multiLevelType w:val="hybridMultilevel"/>
    <w:tmpl w:val="6F22FB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D815A7B"/>
    <w:multiLevelType w:val="hybridMultilevel"/>
    <w:tmpl w:val="AF6662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E8363C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F51EA7"/>
    <w:multiLevelType w:val="multilevel"/>
    <w:tmpl w:val="A350D5E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4" w15:restartNumberingAfterBreak="0">
    <w:nsid w:val="3D3024B7"/>
    <w:multiLevelType w:val="hybridMultilevel"/>
    <w:tmpl w:val="5AFA9084"/>
    <w:styleLink w:val="Importovanstyl2"/>
    <w:lvl w:ilvl="0" w:tplc="B55C371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EEE0B0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E3A1AA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BA4817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3AC7B8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8B40D7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3426B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B50764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9AE64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4EC5973"/>
    <w:multiLevelType w:val="multilevel"/>
    <w:tmpl w:val="B4442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1E5E43"/>
    <w:multiLevelType w:val="hybridMultilevel"/>
    <w:tmpl w:val="0E08CC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FF70B7"/>
    <w:multiLevelType w:val="hybridMultilevel"/>
    <w:tmpl w:val="C884FC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4A1E12C2"/>
    <w:multiLevelType w:val="multilevel"/>
    <w:tmpl w:val="9050BE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155891"/>
    <w:multiLevelType w:val="hybridMultilevel"/>
    <w:tmpl w:val="D89A37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F41DC"/>
    <w:multiLevelType w:val="hybridMultilevel"/>
    <w:tmpl w:val="B1E29E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1F22BE"/>
    <w:multiLevelType w:val="hybridMultilevel"/>
    <w:tmpl w:val="1EC2385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7E1C2A"/>
    <w:multiLevelType w:val="hybridMultilevel"/>
    <w:tmpl w:val="DD5EF9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8530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8D1675"/>
    <w:multiLevelType w:val="multilevel"/>
    <w:tmpl w:val="F0E41394"/>
    <w:lvl w:ilvl="0">
      <w:start w:val="1"/>
      <w:numFmt w:val="upperRoman"/>
      <w:pStyle w:val="Nadpis1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FA40087"/>
    <w:multiLevelType w:val="hybridMultilevel"/>
    <w:tmpl w:val="C4D6B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22"/>
  </w:num>
  <w:num w:numId="3">
    <w:abstractNumId w:val="29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18"/>
  </w:num>
  <w:num w:numId="8">
    <w:abstractNumId w:val="0"/>
  </w:num>
  <w:num w:numId="9">
    <w:abstractNumId w:val="9"/>
  </w:num>
  <w:num w:numId="10">
    <w:abstractNumId w:val="28"/>
  </w:num>
  <w:num w:numId="11">
    <w:abstractNumId w:val="30"/>
  </w:num>
  <w:num w:numId="12">
    <w:abstractNumId w:val="20"/>
  </w:num>
  <w:num w:numId="13">
    <w:abstractNumId w:val="3"/>
  </w:num>
  <w:num w:numId="14">
    <w:abstractNumId w:val="12"/>
  </w:num>
  <w:num w:numId="15">
    <w:abstractNumId w:val="25"/>
  </w:num>
  <w:num w:numId="16">
    <w:abstractNumId w:val="1"/>
  </w:num>
  <w:num w:numId="17">
    <w:abstractNumId w:val="7"/>
  </w:num>
  <w:num w:numId="18">
    <w:abstractNumId w:val="13"/>
  </w:num>
  <w:num w:numId="19">
    <w:abstractNumId w:val="32"/>
  </w:num>
  <w:num w:numId="20">
    <w:abstractNumId w:val="27"/>
  </w:num>
  <w:num w:numId="21">
    <w:abstractNumId w:val="32"/>
    <w:lvlOverride w:ilvl="0">
      <w:startOverride w:val="1"/>
    </w:lvlOverride>
  </w:num>
  <w:num w:numId="22">
    <w:abstractNumId w:val="5"/>
  </w:num>
  <w:num w:numId="23">
    <w:abstractNumId w:val="11"/>
  </w:num>
  <w:num w:numId="24">
    <w:abstractNumId w:val="17"/>
  </w:num>
  <w:num w:numId="25">
    <w:abstractNumId w:val="2"/>
  </w:num>
  <w:num w:numId="26">
    <w:abstractNumId w:val="23"/>
  </w:num>
  <w:num w:numId="27">
    <w:abstractNumId w:val="26"/>
  </w:num>
  <w:num w:numId="28">
    <w:abstractNumId w:val="16"/>
  </w:num>
  <w:num w:numId="29">
    <w:abstractNumId w:val="24"/>
  </w:num>
  <w:num w:numId="30">
    <w:abstractNumId w:val="21"/>
  </w:num>
  <w:num w:numId="31">
    <w:abstractNumId w:val="6"/>
  </w:num>
  <w:num w:numId="32">
    <w:abstractNumId w:val="14"/>
  </w:num>
  <w:num w:numId="33">
    <w:abstractNumId w:val="31"/>
  </w:num>
  <w:num w:numId="34">
    <w:abstractNumId w:val="15"/>
  </w:num>
  <w:num w:numId="35">
    <w:abstractNumId w:val="19"/>
  </w:num>
  <w:num w:numId="36">
    <w:abstractNumId w:val="32"/>
    <w:lvlOverride w:ilvl="0">
      <w:startOverride w:val="1"/>
    </w:lvlOverride>
  </w:num>
  <w:num w:numId="37">
    <w:abstractNumId w:val="29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0AD5"/>
    <w:rsid w:val="0000163F"/>
    <w:rsid w:val="00003793"/>
    <w:rsid w:val="00007168"/>
    <w:rsid w:val="00007E6B"/>
    <w:rsid w:val="00011CC9"/>
    <w:rsid w:val="0001353B"/>
    <w:rsid w:val="00014562"/>
    <w:rsid w:val="00017E97"/>
    <w:rsid w:val="000262D1"/>
    <w:rsid w:val="000277ED"/>
    <w:rsid w:val="00037106"/>
    <w:rsid w:val="00053373"/>
    <w:rsid w:val="000608B3"/>
    <w:rsid w:val="00062346"/>
    <w:rsid w:val="00063436"/>
    <w:rsid w:val="00065B1F"/>
    <w:rsid w:val="00065C87"/>
    <w:rsid w:val="000701FF"/>
    <w:rsid w:val="0007039C"/>
    <w:rsid w:val="00072F53"/>
    <w:rsid w:val="00073608"/>
    <w:rsid w:val="00073B27"/>
    <w:rsid w:val="00075E47"/>
    <w:rsid w:val="0007698F"/>
    <w:rsid w:val="000801E2"/>
    <w:rsid w:val="00082670"/>
    <w:rsid w:val="0008295C"/>
    <w:rsid w:val="00084269"/>
    <w:rsid w:val="00084F48"/>
    <w:rsid w:val="00087A73"/>
    <w:rsid w:val="000904FC"/>
    <w:rsid w:val="00097CC6"/>
    <w:rsid w:val="000A0DB1"/>
    <w:rsid w:val="000A14EC"/>
    <w:rsid w:val="000A3AFE"/>
    <w:rsid w:val="000A4569"/>
    <w:rsid w:val="000A620B"/>
    <w:rsid w:val="000B084B"/>
    <w:rsid w:val="000B2CDA"/>
    <w:rsid w:val="000B3DB5"/>
    <w:rsid w:val="000B56FE"/>
    <w:rsid w:val="000B6E14"/>
    <w:rsid w:val="000C2541"/>
    <w:rsid w:val="000C27EA"/>
    <w:rsid w:val="000C489B"/>
    <w:rsid w:val="000C4DB8"/>
    <w:rsid w:val="000C5333"/>
    <w:rsid w:val="000C7CD3"/>
    <w:rsid w:val="000D07D9"/>
    <w:rsid w:val="000D4C96"/>
    <w:rsid w:val="000D7045"/>
    <w:rsid w:val="000E0DBE"/>
    <w:rsid w:val="000E1907"/>
    <w:rsid w:val="000E31A6"/>
    <w:rsid w:val="000E7367"/>
    <w:rsid w:val="00100B22"/>
    <w:rsid w:val="00102C82"/>
    <w:rsid w:val="0011000E"/>
    <w:rsid w:val="00111B17"/>
    <w:rsid w:val="001136E0"/>
    <w:rsid w:val="00117DF2"/>
    <w:rsid w:val="00120A8A"/>
    <w:rsid w:val="00121661"/>
    <w:rsid w:val="00121983"/>
    <w:rsid w:val="00135541"/>
    <w:rsid w:val="00135BC5"/>
    <w:rsid w:val="00137A1F"/>
    <w:rsid w:val="00137F0F"/>
    <w:rsid w:val="00142D57"/>
    <w:rsid w:val="00143605"/>
    <w:rsid w:val="00144DE9"/>
    <w:rsid w:val="00146F92"/>
    <w:rsid w:val="00152743"/>
    <w:rsid w:val="00153100"/>
    <w:rsid w:val="0015394E"/>
    <w:rsid w:val="00153E69"/>
    <w:rsid w:val="00155F44"/>
    <w:rsid w:val="00157729"/>
    <w:rsid w:val="001607A3"/>
    <w:rsid w:val="00160B2D"/>
    <w:rsid w:val="00172BD9"/>
    <w:rsid w:val="001736D3"/>
    <w:rsid w:val="00176683"/>
    <w:rsid w:val="001838B5"/>
    <w:rsid w:val="00183E13"/>
    <w:rsid w:val="001908D1"/>
    <w:rsid w:val="001925D0"/>
    <w:rsid w:val="001A1749"/>
    <w:rsid w:val="001A17EC"/>
    <w:rsid w:val="001A1A14"/>
    <w:rsid w:val="001A1D56"/>
    <w:rsid w:val="001A5235"/>
    <w:rsid w:val="001B0F68"/>
    <w:rsid w:val="001B0FAA"/>
    <w:rsid w:val="001B3390"/>
    <w:rsid w:val="001B4FB1"/>
    <w:rsid w:val="001B5B2B"/>
    <w:rsid w:val="001B5E3C"/>
    <w:rsid w:val="001C5FAF"/>
    <w:rsid w:val="001C7259"/>
    <w:rsid w:val="001D0C76"/>
    <w:rsid w:val="001D31F1"/>
    <w:rsid w:val="001D7DDF"/>
    <w:rsid w:val="001E05AB"/>
    <w:rsid w:val="001E0CE1"/>
    <w:rsid w:val="001E1DDC"/>
    <w:rsid w:val="001E2B36"/>
    <w:rsid w:val="001E5601"/>
    <w:rsid w:val="001E79A2"/>
    <w:rsid w:val="001F1E3E"/>
    <w:rsid w:val="002014ED"/>
    <w:rsid w:val="002126F1"/>
    <w:rsid w:val="00216936"/>
    <w:rsid w:val="0021795C"/>
    <w:rsid w:val="00220006"/>
    <w:rsid w:val="002251F0"/>
    <w:rsid w:val="002265F2"/>
    <w:rsid w:val="00227711"/>
    <w:rsid w:val="00230059"/>
    <w:rsid w:val="00232D45"/>
    <w:rsid w:val="00233998"/>
    <w:rsid w:val="00240049"/>
    <w:rsid w:val="002411DE"/>
    <w:rsid w:val="0024523E"/>
    <w:rsid w:val="002614DC"/>
    <w:rsid w:val="0026156B"/>
    <w:rsid w:val="002641A2"/>
    <w:rsid w:val="00264AA2"/>
    <w:rsid w:val="00267096"/>
    <w:rsid w:val="00271009"/>
    <w:rsid w:val="00273B9A"/>
    <w:rsid w:val="0028053F"/>
    <w:rsid w:val="00280CE1"/>
    <w:rsid w:val="0028285F"/>
    <w:rsid w:val="002857F3"/>
    <w:rsid w:val="00285D8E"/>
    <w:rsid w:val="00290170"/>
    <w:rsid w:val="0029185F"/>
    <w:rsid w:val="002957C9"/>
    <w:rsid w:val="00297C0E"/>
    <w:rsid w:val="002A1E83"/>
    <w:rsid w:val="002B3329"/>
    <w:rsid w:val="002B4BE3"/>
    <w:rsid w:val="002B521E"/>
    <w:rsid w:val="002B6758"/>
    <w:rsid w:val="002B6D7D"/>
    <w:rsid w:val="002C1677"/>
    <w:rsid w:val="002C28A6"/>
    <w:rsid w:val="002C3359"/>
    <w:rsid w:val="002C661E"/>
    <w:rsid w:val="002C6DF4"/>
    <w:rsid w:val="002C6F67"/>
    <w:rsid w:val="002C74E9"/>
    <w:rsid w:val="002C7A8E"/>
    <w:rsid w:val="002D0A47"/>
    <w:rsid w:val="002D30F7"/>
    <w:rsid w:val="002D4D0C"/>
    <w:rsid w:val="002D568D"/>
    <w:rsid w:val="002D60FD"/>
    <w:rsid w:val="002E0640"/>
    <w:rsid w:val="002F3A03"/>
    <w:rsid w:val="002F3B3D"/>
    <w:rsid w:val="002F3B45"/>
    <w:rsid w:val="002F66EE"/>
    <w:rsid w:val="002F6F1B"/>
    <w:rsid w:val="003204B6"/>
    <w:rsid w:val="00320775"/>
    <w:rsid w:val="00323018"/>
    <w:rsid w:val="00324C92"/>
    <w:rsid w:val="0032539D"/>
    <w:rsid w:val="00325CEC"/>
    <w:rsid w:val="00332AEF"/>
    <w:rsid w:val="0034086B"/>
    <w:rsid w:val="00340EDD"/>
    <w:rsid w:val="00341140"/>
    <w:rsid w:val="003412E2"/>
    <w:rsid w:val="00342180"/>
    <w:rsid w:val="0034219D"/>
    <w:rsid w:val="00342D82"/>
    <w:rsid w:val="00344421"/>
    <w:rsid w:val="0035092E"/>
    <w:rsid w:val="003568D8"/>
    <w:rsid w:val="003601E6"/>
    <w:rsid w:val="003613ED"/>
    <w:rsid w:val="003644E2"/>
    <w:rsid w:val="0037127A"/>
    <w:rsid w:val="0037160D"/>
    <w:rsid w:val="00371F5C"/>
    <w:rsid w:val="003766CF"/>
    <w:rsid w:val="00376F86"/>
    <w:rsid w:val="00383C8C"/>
    <w:rsid w:val="003850D8"/>
    <w:rsid w:val="00392EED"/>
    <w:rsid w:val="00394E8C"/>
    <w:rsid w:val="003A0020"/>
    <w:rsid w:val="003A00B1"/>
    <w:rsid w:val="003A2983"/>
    <w:rsid w:val="003A2D7B"/>
    <w:rsid w:val="003A5B9C"/>
    <w:rsid w:val="003B4880"/>
    <w:rsid w:val="003B4B12"/>
    <w:rsid w:val="003B671F"/>
    <w:rsid w:val="003C1C43"/>
    <w:rsid w:val="003C2E2E"/>
    <w:rsid w:val="003C32D5"/>
    <w:rsid w:val="003C381C"/>
    <w:rsid w:val="003C4E7C"/>
    <w:rsid w:val="003C682D"/>
    <w:rsid w:val="003C691D"/>
    <w:rsid w:val="003C750E"/>
    <w:rsid w:val="003D3E4F"/>
    <w:rsid w:val="003D40A9"/>
    <w:rsid w:val="003E0A37"/>
    <w:rsid w:val="003E27AE"/>
    <w:rsid w:val="003E3A35"/>
    <w:rsid w:val="003E74FD"/>
    <w:rsid w:val="003F02A3"/>
    <w:rsid w:val="003F02F3"/>
    <w:rsid w:val="003F30E7"/>
    <w:rsid w:val="003F57DA"/>
    <w:rsid w:val="003F7A18"/>
    <w:rsid w:val="00403852"/>
    <w:rsid w:val="00403896"/>
    <w:rsid w:val="00404F31"/>
    <w:rsid w:val="00407744"/>
    <w:rsid w:val="00410EE0"/>
    <w:rsid w:val="004112FA"/>
    <w:rsid w:val="0041174A"/>
    <w:rsid w:val="00416DBD"/>
    <w:rsid w:val="004221ED"/>
    <w:rsid w:val="004240E5"/>
    <w:rsid w:val="00426221"/>
    <w:rsid w:val="004276E9"/>
    <w:rsid w:val="00431C3F"/>
    <w:rsid w:val="004340FC"/>
    <w:rsid w:val="00435A5D"/>
    <w:rsid w:val="00436F8E"/>
    <w:rsid w:val="00437B02"/>
    <w:rsid w:val="00446311"/>
    <w:rsid w:val="00446A85"/>
    <w:rsid w:val="004477C5"/>
    <w:rsid w:val="00451622"/>
    <w:rsid w:val="00451D2B"/>
    <w:rsid w:val="00453A5A"/>
    <w:rsid w:val="00453DBE"/>
    <w:rsid w:val="00454FA6"/>
    <w:rsid w:val="00455ACB"/>
    <w:rsid w:val="00456195"/>
    <w:rsid w:val="004604A4"/>
    <w:rsid w:val="00462705"/>
    <w:rsid w:val="00462B49"/>
    <w:rsid w:val="00465174"/>
    <w:rsid w:val="00465D13"/>
    <w:rsid w:val="00466D95"/>
    <w:rsid w:val="0047073F"/>
    <w:rsid w:val="004707C0"/>
    <w:rsid w:val="0048040B"/>
    <w:rsid w:val="00482FA5"/>
    <w:rsid w:val="00484A25"/>
    <w:rsid w:val="00486FB7"/>
    <w:rsid w:val="0049140B"/>
    <w:rsid w:val="0049227A"/>
    <w:rsid w:val="00493DCD"/>
    <w:rsid w:val="00494C5B"/>
    <w:rsid w:val="004A1D73"/>
    <w:rsid w:val="004A2931"/>
    <w:rsid w:val="004A374D"/>
    <w:rsid w:val="004A5D54"/>
    <w:rsid w:val="004B201E"/>
    <w:rsid w:val="004B4EC7"/>
    <w:rsid w:val="004B503E"/>
    <w:rsid w:val="004B636E"/>
    <w:rsid w:val="004B7C72"/>
    <w:rsid w:val="004C0D26"/>
    <w:rsid w:val="004C1BB6"/>
    <w:rsid w:val="004C341A"/>
    <w:rsid w:val="004C3AD0"/>
    <w:rsid w:val="004C3D00"/>
    <w:rsid w:val="004C45A7"/>
    <w:rsid w:val="004D0932"/>
    <w:rsid w:val="004D492A"/>
    <w:rsid w:val="004D5193"/>
    <w:rsid w:val="004E25A0"/>
    <w:rsid w:val="004F5201"/>
    <w:rsid w:val="004F6191"/>
    <w:rsid w:val="0050054C"/>
    <w:rsid w:val="00504468"/>
    <w:rsid w:val="005100C3"/>
    <w:rsid w:val="005111FF"/>
    <w:rsid w:val="005135C1"/>
    <w:rsid w:val="0051369F"/>
    <w:rsid w:val="0051498C"/>
    <w:rsid w:val="00515CE5"/>
    <w:rsid w:val="00515DBF"/>
    <w:rsid w:val="00517034"/>
    <w:rsid w:val="005174DD"/>
    <w:rsid w:val="005218EC"/>
    <w:rsid w:val="005309C9"/>
    <w:rsid w:val="00531CC8"/>
    <w:rsid w:val="00543FAD"/>
    <w:rsid w:val="00544F46"/>
    <w:rsid w:val="005479F5"/>
    <w:rsid w:val="00551158"/>
    <w:rsid w:val="0055159F"/>
    <w:rsid w:val="00552E11"/>
    <w:rsid w:val="00553269"/>
    <w:rsid w:val="00556D16"/>
    <w:rsid w:val="0056429B"/>
    <w:rsid w:val="00566A3B"/>
    <w:rsid w:val="00566E21"/>
    <w:rsid w:val="00567B8B"/>
    <w:rsid w:val="00572FE3"/>
    <w:rsid w:val="0057501B"/>
    <w:rsid w:val="00582903"/>
    <w:rsid w:val="00582BC3"/>
    <w:rsid w:val="00584BC6"/>
    <w:rsid w:val="005855DA"/>
    <w:rsid w:val="00590028"/>
    <w:rsid w:val="00593CCC"/>
    <w:rsid w:val="0059465D"/>
    <w:rsid w:val="005A05B0"/>
    <w:rsid w:val="005A07BB"/>
    <w:rsid w:val="005A4E6D"/>
    <w:rsid w:val="005B1B11"/>
    <w:rsid w:val="005B4918"/>
    <w:rsid w:val="005C503A"/>
    <w:rsid w:val="005C6EB3"/>
    <w:rsid w:val="005D4319"/>
    <w:rsid w:val="005D519D"/>
    <w:rsid w:val="005D7F67"/>
    <w:rsid w:val="005E49C8"/>
    <w:rsid w:val="005E5B58"/>
    <w:rsid w:val="005E6434"/>
    <w:rsid w:val="005F05B0"/>
    <w:rsid w:val="005F5EDE"/>
    <w:rsid w:val="00600E21"/>
    <w:rsid w:val="00615386"/>
    <w:rsid w:val="006179AF"/>
    <w:rsid w:val="00620BFE"/>
    <w:rsid w:val="0062319D"/>
    <w:rsid w:val="0062365B"/>
    <w:rsid w:val="00623A2F"/>
    <w:rsid w:val="00624789"/>
    <w:rsid w:val="00626FF4"/>
    <w:rsid w:val="006303B3"/>
    <w:rsid w:val="00637941"/>
    <w:rsid w:val="006412BA"/>
    <w:rsid w:val="006415A4"/>
    <w:rsid w:val="00650FD8"/>
    <w:rsid w:val="00654D0A"/>
    <w:rsid w:val="00657EA2"/>
    <w:rsid w:val="00662CE9"/>
    <w:rsid w:val="00665BA8"/>
    <w:rsid w:val="00667687"/>
    <w:rsid w:val="00671AB7"/>
    <w:rsid w:val="00674D4E"/>
    <w:rsid w:val="00676695"/>
    <w:rsid w:val="00676A20"/>
    <w:rsid w:val="00683FCD"/>
    <w:rsid w:val="00684943"/>
    <w:rsid w:val="00685723"/>
    <w:rsid w:val="00686088"/>
    <w:rsid w:val="00686E78"/>
    <w:rsid w:val="00687B38"/>
    <w:rsid w:val="006931BC"/>
    <w:rsid w:val="006968EF"/>
    <w:rsid w:val="006A0A51"/>
    <w:rsid w:val="006A1150"/>
    <w:rsid w:val="006A14AA"/>
    <w:rsid w:val="006A2D5A"/>
    <w:rsid w:val="006A45C9"/>
    <w:rsid w:val="006C02F5"/>
    <w:rsid w:val="006C0529"/>
    <w:rsid w:val="006C1F46"/>
    <w:rsid w:val="006D4765"/>
    <w:rsid w:val="006D5F06"/>
    <w:rsid w:val="006D73F7"/>
    <w:rsid w:val="006E113B"/>
    <w:rsid w:val="006E15FA"/>
    <w:rsid w:val="006E2567"/>
    <w:rsid w:val="006E3399"/>
    <w:rsid w:val="006E367C"/>
    <w:rsid w:val="006E3C90"/>
    <w:rsid w:val="006E48F2"/>
    <w:rsid w:val="006E69D1"/>
    <w:rsid w:val="006E76F8"/>
    <w:rsid w:val="006F05D1"/>
    <w:rsid w:val="006F1A5D"/>
    <w:rsid w:val="006F2282"/>
    <w:rsid w:val="006F636E"/>
    <w:rsid w:val="006F6479"/>
    <w:rsid w:val="006F7553"/>
    <w:rsid w:val="007050CF"/>
    <w:rsid w:val="007056CB"/>
    <w:rsid w:val="007060BB"/>
    <w:rsid w:val="007079BE"/>
    <w:rsid w:val="0071015C"/>
    <w:rsid w:val="00712FCA"/>
    <w:rsid w:val="00713A89"/>
    <w:rsid w:val="00720B77"/>
    <w:rsid w:val="00725B8F"/>
    <w:rsid w:val="0073539B"/>
    <w:rsid w:val="0074434E"/>
    <w:rsid w:val="00751E2E"/>
    <w:rsid w:val="00752CA4"/>
    <w:rsid w:val="00756DD2"/>
    <w:rsid w:val="007579E0"/>
    <w:rsid w:val="00757E62"/>
    <w:rsid w:val="0076071B"/>
    <w:rsid w:val="0076166F"/>
    <w:rsid w:val="00784F1F"/>
    <w:rsid w:val="007852DA"/>
    <w:rsid w:val="00785C28"/>
    <w:rsid w:val="007871C0"/>
    <w:rsid w:val="00790E48"/>
    <w:rsid w:val="0079149F"/>
    <w:rsid w:val="007921FE"/>
    <w:rsid w:val="00797AEC"/>
    <w:rsid w:val="007A2BF9"/>
    <w:rsid w:val="007A2ECA"/>
    <w:rsid w:val="007A350D"/>
    <w:rsid w:val="007A5DA8"/>
    <w:rsid w:val="007B2058"/>
    <w:rsid w:val="007B62A2"/>
    <w:rsid w:val="007B7F62"/>
    <w:rsid w:val="007C2983"/>
    <w:rsid w:val="007C3036"/>
    <w:rsid w:val="007C34E8"/>
    <w:rsid w:val="007D32FD"/>
    <w:rsid w:val="007D426F"/>
    <w:rsid w:val="007D58F1"/>
    <w:rsid w:val="007D6B55"/>
    <w:rsid w:val="007E16EA"/>
    <w:rsid w:val="007E3B6E"/>
    <w:rsid w:val="007E4A45"/>
    <w:rsid w:val="007F1B90"/>
    <w:rsid w:val="007F56AD"/>
    <w:rsid w:val="007F7896"/>
    <w:rsid w:val="0080257C"/>
    <w:rsid w:val="00805195"/>
    <w:rsid w:val="008059D8"/>
    <w:rsid w:val="0081219F"/>
    <w:rsid w:val="00813B9E"/>
    <w:rsid w:val="0081446B"/>
    <w:rsid w:val="00815CC8"/>
    <w:rsid w:val="00824466"/>
    <w:rsid w:val="00831282"/>
    <w:rsid w:val="008359DC"/>
    <w:rsid w:val="0083685A"/>
    <w:rsid w:val="00844F1A"/>
    <w:rsid w:val="00851288"/>
    <w:rsid w:val="00851F3C"/>
    <w:rsid w:val="008535FB"/>
    <w:rsid w:val="0085459A"/>
    <w:rsid w:val="008617D1"/>
    <w:rsid w:val="00861B75"/>
    <w:rsid w:val="00866698"/>
    <w:rsid w:val="00867C29"/>
    <w:rsid w:val="00872BC4"/>
    <w:rsid w:val="008748C1"/>
    <w:rsid w:val="00874CFC"/>
    <w:rsid w:val="00876055"/>
    <w:rsid w:val="00877644"/>
    <w:rsid w:val="00877B2F"/>
    <w:rsid w:val="008813D6"/>
    <w:rsid w:val="00881A21"/>
    <w:rsid w:val="00886B06"/>
    <w:rsid w:val="00886FA2"/>
    <w:rsid w:val="00890A14"/>
    <w:rsid w:val="00890E84"/>
    <w:rsid w:val="00890EBE"/>
    <w:rsid w:val="0089196F"/>
    <w:rsid w:val="00892F21"/>
    <w:rsid w:val="008940A9"/>
    <w:rsid w:val="00897437"/>
    <w:rsid w:val="008A115B"/>
    <w:rsid w:val="008A4591"/>
    <w:rsid w:val="008B1254"/>
    <w:rsid w:val="008B28DB"/>
    <w:rsid w:val="008B54E8"/>
    <w:rsid w:val="008B58C8"/>
    <w:rsid w:val="008B798F"/>
    <w:rsid w:val="008C08EE"/>
    <w:rsid w:val="008C0B04"/>
    <w:rsid w:val="008C536D"/>
    <w:rsid w:val="008D3C87"/>
    <w:rsid w:val="008D3E83"/>
    <w:rsid w:val="008D496F"/>
    <w:rsid w:val="008D5447"/>
    <w:rsid w:val="008D74DD"/>
    <w:rsid w:val="008E016A"/>
    <w:rsid w:val="008E10AE"/>
    <w:rsid w:val="008E5939"/>
    <w:rsid w:val="008E60E8"/>
    <w:rsid w:val="008E613F"/>
    <w:rsid w:val="008E76F1"/>
    <w:rsid w:val="008F0A5A"/>
    <w:rsid w:val="008F1059"/>
    <w:rsid w:val="008F12B7"/>
    <w:rsid w:val="008F43C0"/>
    <w:rsid w:val="008F68CD"/>
    <w:rsid w:val="008F7CF7"/>
    <w:rsid w:val="00905D73"/>
    <w:rsid w:val="00910898"/>
    <w:rsid w:val="009159D2"/>
    <w:rsid w:val="00922908"/>
    <w:rsid w:val="00924913"/>
    <w:rsid w:val="00932362"/>
    <w:rsid w:val="00934BDB"/>
    <w:rsid w:val="0094118C"/>
    <w:rsid w:val="00945D35"/>
    <w:rsid w:val="009468F0"/>
    <w:rsid w:val="00947257"/>
    <w:rsid w:val="00950788"/>
    <w:rsid w:val="009519DF"/>
    <w:rsid w:val="00957D77"/>
    <w:rsid w:val="0096114A"/>
    <w:rsid w:val="00962113"/>
    <w:rsid w:val="0096637D"/>
    <w:rsid w:val="00967F31"/>
    <w:rsid w:val="00987479"/>
    <w:rsid w:val="009879D4"/>
    <w:rsid w:val="00991236"/>
    <w:rsid w:val="00992EE1"/>
    <w:rsid w:val="00995180"/>
    <w:rsid w:val="0099568F"/>
    <w:rsid w:val="009A020E"/>
    <w:rsid w:val="009A03EB"/>
    <w:rsid w:val="009A1D66"/>
    <w:rsid w:val="009A5718"/>
    <w:rsid w:val="009A6129"/>
    <w:rsid w:val="009B1FF6"/>
    <w:rsid w:val="009B34F7"/>
    <w:rsid w:val="009B586B"/>
    <w:rsid w:val="009C1B33"/>
    <w:rsid w:val="009C22FE"/>
    <w:rsid w:val="009C40C8"/>
    <w:rsid w:val="009C7F2E"/>
    <w:rsid w:val="009D0580"/>
    <w:rsid w:val="009D2C34"/>
    <w:rsid w:val="009D74AE"/>
    <w:rsid w:val="009E2E43"/>
    <w:rsid w:val="009E72E7"/>
    <w:rsid w:val="009F1DEB"/>
    <w:rsid w:val="009F2952"/>
    <w:rsid w:val="009F7C6E"/>
    <w:rsid w:val="00A00ED7"/>
    <w:rsid w:val="00A013F7"/>
    <w:rsid w:val="00A06A6D"/>
    <w:rsid w:val="00A110E6"/>
    <w:rsid w:val="00A11D1A"/>
    <w:rsid w:val="00A169B2"/>
    <w:rsid w:val="00A17D83"/>
    <w:rsid w:val="00A22000"/>
    <w:rsid w:val="00A24E6D"/>
    <w:rsid w:val="00A258BB"/>
    <w:rsid w:val="00A2635C"/>
    <w:rsid w:val="00A317B1"/>
    <w:rsid w:val="00A3181B"/>
    <w:rsid w:val="00A40D4B"/>
    <w:rsid w:val="00A41FE4"/>
    <w:rsid w:val="00A43DD9"/>
    <w:rsid w:val="00A5245A"/>
    <w:rsid w:val="00A55D43"/>
    <w:rsid w:val="00A670AD"/>
    <w:rsid w:val="00A74DBE"/>
    <w:rsid w:val="00A76E5E"/>
    <w:rsid w:val="00A821E7"/>
    <w:rsid w:val="00A822C1"/>
    <w:rsid w:val="00A86445"/>
    <w:rsid w:val="00A93022"/>
    <w:rsid w:val="00A96929"/>
    <w:rsid w:val="00AA4577"/>
    <w:rsid w:val="00AA4D4B"/>
    <w:rsid w:val="00AA589C"/>
    <w:rsid w:val="00AA62B8"/>
    <w:rsid w:val="00AA7DBD"/>
    <w:rsid w:val="00AC4708"/>
    <w:rsid w:val="00AC6F98"/>
    <w:rsid w:val="00AD0011"/>
    <w:rsid w:val="00AE4257"/>
    <w:rsid w:val="00AE6D7F"/>
    <w:rsid w:val="00AF2117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375DE"/>
    <w:rsid w:val="00B40008"/>
    <w:rsid w:val="00B50BF7"/>
    <w:rsid w:val="00B517C8"/>
    <w:rsid w:val="00B5682A"/>
    <w:rsid w:val="00B729B6"/>
    <w:rsid w:val="00B74A69"/>
    <w:rsid w:val="00B8012C"/>
    <w:rsid w:val="00B80675"/>
    <w:rsid w:val="00B813B3"/>
    <w:rsid w:val="00B90F65"/>
    <w:rsid w:val="00B9627D"/>
    <w:rsid w:val="00BA2B85"/>
    <w:rsid w:val="00BA45A3"/>
    <w:rsid w:val="00BB2CC5"/>
    <w:rsid w:val="00BB6752"/>
    <w:rsid w:val="00BB6912"/>
    <w:rsid w:val="00BB6BD7"/>
    <w:rsid w:val="00BC1027"/>
    <w:rsid w:val="00BC17F3"/>
    <w:rsid w:val="00BC1A61"/>
    <w:rsid w:val="00BC1F26"/>
    <w:rsid w:val="00BC49D4"/>
    <w:rsid w:val="00BC7722"/>
    <w:rsid w:val="00BD0658"/>
    <w:rsid w:val="00BD2448"/>
    <w:rsid w:val="00BD3B96"/>
    <w:rsid w:val="00BD4993"/>
    <w:rsid w:val="00BD55B6"/>
    <w:rsid w:val="00BD580E"/>
    <w:rsid w:val="00BD76C1"/>
    <w:rsid w:val="00BE0EE0"/>
    <w:rsid w:val="00BE1A2E"/>
    <w:rsid w:val="00BE2CFA"/>
    <w:rsid w:val="00BE7AE0"/>
    <w:rsid w:val="00BE7C80"/>
    <w:rsid w:val="00BF437C"/>
    <w:rsid w:val="00BF5FB4"/>
    <w:rsid w:val="00BF68B5"/>
    <w:rsid w:val="00BF6E55"/>
    <w:rsid w:val="00C02D97"/>
    <w:rsid w:val="00C122F2"/>
    <w:rsid w:val="00C151D4"/>
    <w:rsid w:val="00C163C8"/>
    <w:rsid w:val="00C20D85"/>
    <w:rsid w:val="00C214F7"/>
    <w:rsid w:val="00C22573"/>
    <w:rsid w:val="00C25C36"/>
    <w:rsid w:val="00C3009A"/>
    <w:rsid w:val="00C304C1"/>
    <w:rsid w:val="00C33345"/>
    <w:rsid w:val="00C42949"/>
    <w:rsid w:val="00C42B1D"/>
    <w:rsid w:val="00C435B1"/>
    <w:rsid w:val="00C4373B"/>
    <w:rsid w:val="00C43A0F"/>
    <w:rsid w:val="00C4658A"/>
    <w:rsid w:val="00C478E0"/>
    <w:rsid w:val="00C47C0F"/>
    <w:rsid w:val="00C50089"/>
    <w:rsid w:val="00C512B9"/>
    <w:rsid w:val="00C51CB2"/>
    <w:rsid w:val="00C5347A"/>
    <w:rsid w:val="00C541FC"/>
    <w:rsid w:val="00C55916"/>
    <w:rsid w:val="00C60756"/>
    <w:rsid w:val="00C61451"/>
    <w:rsid w:val="00C61C84"/>
    <w:rsid w:val="00C625CF"/>
    <w:rsid w:val="00C64EDE"/>
    <w:rsid w:val="00C650ED"/>
    <w:rsid w:val="00C651C3"/>
    <w:rsid w:val="00C672C5"/>
    <w:rsid w:val="00C72704"/>
    <w:rsid w:val="00C82EBC"/>
    <w:rsid w:val="00C844A3"/>
    <w:rsid w:val="00C85D70"/>
    <w:rsid w:val="00C91B75"/>
    <w:rsid w:val="00C95011"/>
    <w:rsid w:val="00C95368"/>
    <w:rsid w:val="00C9627B"/>
    <w:rsid w:val="00CA0275"/>
    <w:rsid w:val="00CA0D11"/>
    <w:rsid w:val="00CA67FD"/>
    <w:rsid w:val="00CA78C5"/>
    <w:rsid w:val="00CC3E28"/>
    <w:rsid w:val="00CC7936"/>
    <w:rsid w:val="00CD0628"/>
    <w:rsid w:val="00CD0B34"/>
    <w:rsid w:val="00CE17A0"/>
    <w:rsid w:val="00CE438F"/>
    <w:rsid w:val="00CE66F5"/>
    <w:rsid w:val="00CE79B5"/>
    <w:rsid w:val="00CF2E7D"/>
    <w:rsid w:val="00CF3959"/>
    <w:rsid w:val="00CF3A06"/>
    <w:rsid w:val="00CF3DD7"/>
    <w:rsid w:val="00D0138D"/>
    <w:rsid w:val="00D02294"/>
    <w:rsid w:val="00D0370D"/>
    <w:rsid w:val="00D13B29"/>
    <w:rsid w:val="00D152F3"/>
    <w:rsid w:val="00D1598E"/>
    <w:rsid w:val="00D2396C"/>
    <w:rsid w:val="00D34985"/>
    <w:rsid w:val="00D3620B"/>
    <w:rsid w:val="00D3782D"/>
    <w:rsid w:val="00D37E11"/>
    <w:rsid w:val="00D403E6"/>
    <w:rsid w:val="00D417D3"/>
    <w:rsid w:val="00D42B6A"/>
    <w:rsid w:val="00D44E36"/>
    <w:rsid w:val="00D4721D"/>
    <w:rsid w:val="00D55711"/>
    <w:rsid w:val="00D576F7"/>
    <w:rsid w:val="00D57DBA"/>
    <w:rsid w:val="00D616DA"/>
    <w:rsid w:val="00D640AD"/>
    <w:rsid w:val="00D658A8"/>
    <w:rsid w:val="00D70616"/>
    <w:rsid w:val="00D7116A"/>
    <w:rsid w:val="00D712B5"/>
    <w:rsid w:val="00D71888"/>
    <w:rsid w:val="00D7199D"/>
    <w:rsid w:val="00D7653A"/>
    <w:rsid w:val="00D77A33"/>
    <w:rsid w:val="00D80C9B"/>
    <w:rsid w:val="00D82E1E"/>
    <w:rsid w:val="00D86DAD"/>
    <w:rsid w:val="00D952CA"/>
    <w:rsid w:val="00D95D6E"/>
    <w:rsid w:val="00DA6670"/>
    <w:rsid w:val="00DB0E7D"/>
    <w:rsid w:val="00DB4FCE"/>
    <w:rsid w:val="00DC122C"/>
    <w:rsid w:val="00DC2218"/>
    <w:rsid w:val="00DC40CB"/>
    <w:rsid w:val="00DD0D81"/>
    <w:rsid w:val="00DD2222"/>
    <w:rsid w:val="00DE3249"/>
    <w:rsid w:val="00DE6A01"/>
    <w:rsid w:val="00DE7F07"/>
    <w:rsid w:val="00DF2546"/>
    <w:rsid w:val="00DF4785"/>
    <w:rsid w:val="00DF485D"/>
    <w:rsid w:val="00E01CB7"/>
    <w:rsid w:val="00E0300B"/>
    <w:rsid w:val="00E03566"/>
    <w:rsid w:val="00E06824"/>
    <w:rsid w:val="00E07894"/>
    <w:rsid w:val="00E10F6F"/>
    <w:rsid w:val="00E11260"/>
    <w:rsid w:val="00E1214F"/>
    <w:rsid w:val="00E20A0E"/>
    <w:rsid w:val="00E21794"/>
    <w:rsid w:val="00E247A2"/>
    <w:rsid w:val="00E32290"/>
    <w:rsid w:val="00E33E2D"/>
    <w:rsid w:val="00E36C9F"/>
    <w:rsid w:val="00E36FE4"/>
    <w:rsid w:val="00E40B4F"/>
    <w:rsid w:val="00E40BEB"/>
    <w:rsid w:val="00E4114C"/>
    <w:rsid w:val="00E423B4"/>
    <w:rsid w:val="00E43AB5"/>
    <w:rsid w:val="00E46650"/>
    <w:rsid w:val="00E53442"/>
    <w:rsid w:val="00E55502"/>
    <w:rsid w:val="00E573B4"/>
    <w:rsid w:val="00E5785C"/>
    <w:rsid w:val="00E6213C"/>
    <w:rsid w:val="00E62811"/>
    <w:rsid w:val="00E70870"/>
    <w:rsid w:val="00E7166A"/>
    <w:rsid w:val="00E76DAB"/>
    <w:rsid w:val="00E829BB"/>
    <w:rsid w:val="00E8466F"/>
    <w:rsid w:val="00E86597"/>
    <w:rsid w:val="00E96281"/>
    <w:rsid w:val="00EA05B2"/>
    <w:rsid w:val="00EA3B0D"/>
    <w:rsid w:val="00EA4875"/>
    <w:rsid w:val="00EA72A4"/>
    <w:rsid w:val="00EA7338"/>
    <w:rsid w:val="00EA7DBF"/>
    <w:rsid w:val="00EB2FE6"/>
    <w:rsid w:val="00EB4D7D"/>
    <w:rsid w:val="00EB5861"/>
    <w:rsid w:val="00EB6305"/>
    <w:rsid w:val="00EB6349"/>
    <w:rsid w:val="00EC331A"/>
    <w:rsid w:val="00EC3979"/>
    <w:rsid w:val="00EC546E"/>
    <w:rsid w:val="00EC5EFD"/>
    <w:rsid w:val="00EC66BC"/>
    <w:rsid w:val="00ED15B5"/>
    <w:rsid w:val="00ED1CE1"/>
    <w:rsid w:val="00ED4446"/>
    <w:rsid w:val="00ED4F10"/>
    <w:rsid w:val="00ED5E89"/>
    <w:rsid w:val="00ED776C"/>
    <w:rsid w:val="00EE37B8"/>
    <w:rsid w:val="00EE463D"/>
    <w:rsid w:val="00EE4B78"/>
    <w:rsid w:val="00EE549D"/>
    <w:rsid w:val="00EE6F65"/>
    <w:rsid w:val="00EF25D8"/>
    <w:rsid w:val="00EF542D"/>
    <w:rsid w:val="00F06B22"/>
    <w:rsid w:val="00F07CB4"/>
    <w:rsid w:val="00F110B1"/>
    <w:rsid w:val="00F125A4"/>
    <w:rsid w:val="00F16261"/>
    <w:rsid w:val="00F17941"/>
    <w:rsid w:val="00F32F2D"/>
    <w:rsid w:val="00F33CEE"/>
    <w:rsid w:val="00F3544F"/>
    <w:rsid w:val="00F36D0C"/>
    <w:rsid w:val="00F41BD5"/>
    <w:rsid w:val="00F47ABE"/>
    <w:rsid w:val="00F47C51"/>
    <w:rsid w:val="00F533D1"/>
    <w:rsid w:val="00F54646"/>
    <w:rsid w:val="00F56260"/>
    <w:rsid w:val="00F579E6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9103E"/>
    <w:rsid w:val="00F91F3B"/>
    <w:rsid w:val="00F93F94"/>
    <w:rsid w:val="00F952C7"/>
    <w:rsid w:val="00F9545B"/>
    <w:rsid w:val="00F956A7"/>
    <w:rsid w:val="00F9714C"/>
    <w:rsid w:val="00FA21AD"/>
    <w:rsid w:val="00FA4237"/>
    <w:rsid w:val="00FA4D94"/>
    <w:rsid w:val="00FC4DBC"/>
    <w:rsid w:val="00FC5797"/>
    <w:rsid w:val="00FD0863"/>
    <w:rsid w:val="00FD0EB7"/>
    <w:rsid w:val="00FD4B1A"/>
    <w:rsid w:val="00FE04AE"/>
    <w:rsid w:val="00FE07F7"/>
    <w:rsid w:val="00FE3DAB"/>
    <w:rsid w:val="00FE42F1"/>
    <w:rsid w:val="00FF19BF"/>
    <w:rsid w:val="00FF2229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6901B"/>
  <w15:docId w15:val="{77AF44F6-7E37-4399-9045-093E7D4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8748C1"/>
    <w:pPr>
      <w:numPr>
        <w:numId w:val="1"/>
      </w:numPr>
      <w:ind w:left="397"/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17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5479F5"/>
    <w:pPr>
      <w:numPr>
        <w:numId w:val="20"/>
      </w:numPr>
      <w:spacing w:after="0" w:line="276" w:lineRule="auto"/>
      <w:ind w:left="1418"/>
    </w:pPr>
    <w:rPr>
      <w:rFonts w:eastAsia="Calibri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479F5"/>
    <w:pPr>
      <w:widowControl w:val="0"/>
      <w:numPr>
        <w:numId w:val="18"/>
      </w:numPr>
      <w:spacing w:before="600" w:after="360" w:line="276" w:lineRule="auto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5479F5"/>
    <w:pPr>
      <w:keepNext/>
      <w:numPr>
        <w:ilvl w:val="1"/>
        <w:numId w:val="18"/>
      </w:numPr>
      <w:spacing w:before="120" w:after="0"/>
      <w:jc w:val="both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5479F5"/>
    <w:pPr>
      <w:widowControl w:val="0"/>
      <w:numPr>
        <w:numId w:val="19"/>
      </w:numPr>
      <w:spacing w:before="120" w:after="0"/>
      <w:jc w:val="both"/>
    </w:pPr>
    <w:rPr>
      <w:rFonts w:eastAsia="Calibri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79F5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79F5"/>
    <w:rPr>
      <w:rFonts w:ascii="Consolas" w:hAnsi="Consolas"/>
      <w:sz w:val="20"/>
      <w:szCs w:val="20"/>
    </w:rPr>
  </w:style>
  <w:style w:type="character" w:customStyle="1" w:styleId="h1a">
    <w:name w:val="h1a"/>
    <w:basedOn w:val="Standardnpsmoodstavce"/>
    <w:rsid w:val="008617D1"/>
  </w:style>
  <w:style w:type="paragraph" w:styleId="Obsah1">
    <w:name w:val="toc 1"/>
    <w:basedOn w:val="Normln"/>
    <w:next w:val="Normln"/>
    <w:autoRedefine/>
    <w:uiPriority w:val="39"/>
    <w:unhideWhenUsed/>
    <w:rsid w:val="0048040B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4B201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4B201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B201E"/>
    <w:pPr>
      <w:spacing w:after="100"/>
      <w:ind w:left="2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0AD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AD5"/>
    <w:rPr>
      <w:rFonts w:ascii="Calibri" w:hAnsi="Calibri"/>
      <w:szCs w:val="21"/>
    </w:rPr>
  </w:style>
  <w:style w:type="character" w:customStyle="1" w:styleId="normaltextrun">
    <w:name w:val="normaltextrun"/>
    <w:basedOn w:val="Standardnpsmoodstavce"/>
    <w:rsid w:val="00F9545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2396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396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2396C"/>
    <w:rPr>
      <w:vertAlign w:val="superscript"/>
    </w:rPr>
  </w:style>
  <w:style w:type="numbering" w:customStyle="1" w:styleId="Importovanstyl2">
    <w:name w:val="Importovaný styl 2"/>
    <w:rsid w:val="00FA4D9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EE0B-B727-4D4D-8FA9-4797ADA9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5</TotalTime>
  <Pages>11</Pages>
  <Words>3770</Words>
  <Characters>22248</Characters>
  <Application>Microsoft Office Word</Application>
  <DocSecurity>4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Sprava3</dc:creator>
  <cp:lastModifiedBy>Sprava3</cp:lastModifiedBy>
  <cp:revision>2</cp:revision>
  <cp:lastPrinted>2015-04-03T07:36:00Z</cp:lastPrinted>
  <dcterms:created xsi:type="dcterms:W3CDTF">2021-12-06T14:23:00Z</dcterms:created>
  <dcterms:modified xsi:type="dcterms:W3CDTF">2021-12-06T14:23:00Z</dcterms:modified>
</cp:coreProperties>
</file>