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56B2" w14:textId="4116C10A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CD8AAE1" w14:textId="77777777"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14:paraId="2F2046C4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04479C8E" w14:textId="77777777"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14:paraId="4A4DB4C6" w14:textId="77777777"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14:paraId="221CEAD2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3324D3D3" w14:textId="23E18567" w:rsidR="009D2F76" w:rsidRPr="00473AA4" w:rsidRDefault="003321D3" w:rsidP="009D2F76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PROFIPRINT spol. s r.o.</w:t>
      </w:r>
    </w:p>
    <w:p w14:paraId="26DF0292" w14:textId="0D30996A" w:rsidR="009D2F76" w:rsidRPr="00A67AE8" w:rsidRDefault="009D2F76" w:rsidP="009D2F76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  <w:r w:rsidR="003321D3">
        <w:rPr>
          <w:rFonts w:ascii="Arial" w:hAnsi="Arial" w:cs="Arial"/>
          <w:sz w:val="23"/>
          <w:szCs w:val="23"/>
        </w:rPr>
        <w:t>49966065</w:t>
      </w:r>
    </w:p>
    <w:p w14:paraId="5472685D" w14:textId="5B77541B" w:rsidR="009D2F76" w:rsidRPr="00A67AE8" w:rsidRDefault="009D2F76" w:rsidP="009D2F76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DIČ</w:t>
      </w:r>
      <w:r>
        <w:rPr>
          <w:rStyle w:val="platne1"/>
          <w:rFonts w:ascii="Arial" w:hAnsi="Arial" w:cs="Arial"/>
          <w:sz w:val="23"/>
          <w:szCs w:val="23"/>
        </w:rPr>
        <w:t xml:space="preserve">: </w:t>
      </w:r>
      <w:r w:rsidR="003321D3">
        <w:rPr>
          <w:rStyle w:val="platne1"/>
          <w:rFonts w:ascii="Arial" w:hAnsi="Arial" w:cs="Arial"/>
          <w:sz w:val="23"/>
          <w:szCs w:val="23"/>
        </w:rPr>
        <w:t>CZ49966065</w:t>
      </w:r>
    </w:p>
    <w:p w14:paraId="441AA302" w14:textId="402681D0" w:rsidR="009D2F76" w:rsidRPr="00A67AE8" w:rsidRDefault="009D2F76" w:rsidP="009D2F76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se sídlem</w:t>
      </w:r>
      <w:r w:rsidR="003321D3">
        <w:rPr>
          <w:rStyle w:val="platne1"/>
          <w:rFonts w:ascii="Arial" w:hAnsi="Arial" w:cs="Arial"/>
          <w:sz w:val="23"/>
          <w:szCs w:val="23"/>
        </w:rPr>
        <w:t>:  V Újezdech 568/5, 621 00 Brno</w:t>
      </w:r>
      <w:r w:rsidR="00F53A86">
        <w:rPr>
          <w:rStyle w:val="platne1"/>
          <w:rFonts w:ascii="Arial" w:hAnsi="Arial" w:cs="Arial"/>
          <w:sz w:val="23"/>
          <w:szCs w:val="23"/>
        </w:rPr>
        <w:t xml:space="preserve"> - Medlánky</w:t>
      </w:r>
    </w:p>
    <w:p w14:paraId="4CEC5ACB" w14:textId="0976C660" w:rsidR="009D2F76" w:rsidRPr="00A67AE8" w:rsidRDefault="009D2F76" w:rsidP="00E651EF">
      <w:pPr>
        <w:spacing w:after="60" w:line="240" w:lineRule="auto"/>
        <w:ind w:right="-142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3321D3">
        <w:rPr>
          <w:rStyle w:val="platne1"/>
          <w:rFonts w:ascii="Arial" w:hAnsi="Arial" w:cs="Arial"/>
          <w:sz w:val="23"/>
          <w:szCs w:val="23"/>
        </w:rPr>
        <w:t xml:space="preserve">Krajským </w:t>
      </w:r>
      <w:r w:rsidRPr="00A67AE8">
        <w:rPr>
          <w:rStyle w:val="platne1"/>
          <w:rFonts w:ascii="Arial" w:hAnsi="Arial" w:cs="Arial"/>
          <w:sz w:val="23"/>
          <w:szCs w:val="23"/>
        </w:rPr>
        <w:t>soudem v </w:t>
      </w:r>
      <w:r w:rsidR="003321D3">
        <w:rPr>
          <w:rStyle w:val="platne1"/>
          <w:rFonts w:ascii="Arial" w:hAnsi="Arial" w:cs="Arial"/>
          <w:sz w:val="23"/>
          <w:szCs w:val="23"/>
        </w:rPr>
        <w:t>Brně</w:t>
      </w:r>
      <w:r w:rsidRPr="00A67AE8">
        <w:rPr>
          <w:rStyle w:val="platne1"/>
          <w:rFonts w:ascii="Arial" w:hAnsi="Arial" w:cs="Arial"/>
          <w:sz w:val="23"/>
          <w:szCs w:val="23"/>
        </w:rPr>
        <w:t>, oddíl</w:t>
      </w:r>
      <w:r>
        <w:rPr>
          <w:rStyle w:val="platne1"/>
          <w:rFonts w:ascii="Arial" w:hAnsi="Arial" w:cs="Arial"/>
          <w:sz w:val="23"/>
          <w:szCs w:val="23"/>
        </w:rPr>
        <w:t xml:space="preserve"> </w:t>
      </w:r>
      <w:r w:rsidR="003321D3">
        <w:rPr>
          <w:rStyle w:val="platne1"/>
          <w:rFonts w:ascii="Arial" w:hAnsi="Arial" w:cs="Arial"/>
          <w:sz w:val="23"/>
          <w:szCs w:val="23"/>
        </w:rPr>
        <w:t>C</w:t>
      </w:r>
      <w:r>
        <w:rPr>
          <w:rStyle w:val="platne1"/>
          <w:rFonts w:ascii="Arial" w:hAnsi="Arial" w:cs="Arial"/>
          <w:sz w:val="23"/>
          <w:szCs w:val="23"/>
        </w:rPr>
        <w:t>,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 vložka</w:t>
      </w:r>
      <w:r w:rsidR="003321D3">
        <w:rPr>
          <w:rStyle w:val="platne1"/>
          <w:rFonts w:ascii="Arial" w:hAnsi="Arial" w:cs="Arial"/>
          <w:sz w:val="23"/>
          <w:szCs w:val="23"/>
        </w:rPr>
        <w:t xml:space="preserve"> 13160</w:t>
      </w:r>
    </w:p>
    <w:p w14:paraId="2263FA23" w14:textId="6FD7FC71" w:rsidR="009D2F76" w:rsidRPr="00A67AE8" w:rsidRDefault="009D2F76" w:rsidP="009D2F76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zastoupena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: </w:t>
      </w:r>
      <w:r w:rsidR="003321D3">
        <w:rPr>
          <w:rStyle w:val="platne1"/>
          <w:rFonts w:ascii="Arial" w:hAnsi="Arial" w:cs="Arial"/>
          <w:sz w:val="23"/>
          <w:szCs w:val="23"/>
        </w:rPr>
        <w:t xml:space="preserve">Ing. Igorem </w:t>
      </w:r>
      <w:proofErr w:type="spellStart"/>
      <w:r w:rsidR="003321D3">
        <w:rPr>
          <w:rStyle w:val="platne1"/>
          <w:rFonts w:ascii="Arial" w:hAnsi="Arial" w:cs="Arial"/>
          <w:sz w:val="23"/>
          <w:szCs w:val="23"/>
        </w:rPr>
        <w:t>Jobánkem</w:t>
      </w:r>
      <w:proofErr w:type="spellEnd"/>
      <w:r w:rsidR="003321D3">
        <w:rPr>
          <w:rStyle w:val="platne1"/>
          <w:rFonts w:ascii="Arial" w:hAnsi="Arial" w:cs="Arial"/>
          <w:sz w:val="23"/>
          <w:szCs w:val="23"/>
        </w:rPr>
        <w:t xml:space="preserve">, jednatelem </w:t>
      </w:r>
    </w:p>
    <w:p w14:paraId="707FC2C4" w14:textId="33F9110F" w:rsidR="009D2F76" w:rsidRDefault="009D2F76" w:rsidP="009D2F76">
      <w:pPr>
        <w:spacing w:after="60" w:line="240" w:lineRule="auto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</w:rPr>
        <w:t xml:space="preserve">bankovní spojení: </w:t>
      </w:r>
      <w:r w:rsidR="003321D3">
        <w:rPr>
          <w:rStyle w:val="platne1"/>
          <w:rFonts w:ascii="Arial" w:hAnsi="Arial" w:cs="Arial"/>
        </w:rPr>
        <w:t>ČSOB Brno, Veveří 111, 616 00 Brno</w:t>
      </w:r>
    </w:p>
    <w:p w14:paraId="705FBFED" w14:textId="09C51E42" w:rsidR="009D2F76" w:rsidRDefault="009D2F76" w:rsidP="009D2F76">
      <w:pPr>
        <w:spacing w:after="60" w:line="240" w:lineRule="auto"/>
        <w:rPr>
          <w:rStyle w:val="platne1"/>
          <w:rFonts w:ascii="Arial" w:hAnsi="Arial" w:cs="Arial"/>
        </w:rPr>
      </w:pPr>
      <w:r w:rsidRPr="00254CC9">
        <w:rPr>
          <w:rStyle w:val="platne1"/>
          <w:rFonts w:ascii="Arial" w:hAnsi="Arial" w:cs="Arial"/>
        </w:rPr>
        <w:t xml:space="preserve">číslo </w:t>
      </w:r>
      <w:r>
        <w:rPr>
          <w:rStyle w:val="platne1"/>
          <w:rFonts w:ascii="Arial" w:hAnsi="Arial" w:cs="Arial"/>
        </w:rPr>
        <w:t xml:space="preserve">bankovního </w:t>
      </w:r>
      <w:r w:rsidRPr="00254CC9">
        <w:rPr>
          <w:rStyle w:val="platne1"/>
          <w:rFonts w:ascii="Arial" w:hAnsi="Arial" w:cs="Arial"/>
        </w:rPr>
        <w:t xml:space="preserve">účtu </w:t>
      </w:r>
      <w:r w:rsidR="003321D3" w:rsidRPr="003321D3">
        <w:rPr>
          <w:rStyle w:val="platne1"/>
          <w:rFonts w:ascii="Arial" w:hAnsi="Arial" w:cs="Arial"/>
        </w:rPr>
        <w:t>372585273/0300</w:t>
      </w:r>
    </w:p>
    <w:p w14:paraId="3345A086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112C09BA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14:paraId="617DDE43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4C4AB4C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14:paraId="77EC5F38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20DD4AA" w14:textId="77777777" w:rsidR="007C7279" w:rsidRPr="008D17FE" w:rsidRDefault="007C7279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 w:rsidRPr="008D17FE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14:paraId="27A45833" w14:textId="77777777"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14:paraId="66D85938" w14:textId="77777777"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14:paraId="14E39822" w14:textId="77777777"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7A4FFB35" w14:textId="716D02A5" w:rsidR="007C7279" w:rsidRPr="008D17FE" w:rsidRDefault="008645D8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7C7279" w:rsidRPr="008D17FE">
        <w:rPr>
          <w:rFonts w:ascii="Arial" w:hAnsi="Arial" w:cs="Arial"/>
          <w:sz w:val="23"/>
          <w:szCs w:val="23"/>
        </w:rPr>
        <w:t>:</w:t>
      </w:r>
      <w:r w:rsidR="00C1603C" w:rsidRPr="00C1603C">
        <w:t xml:space="preserve"> </w:t>
      </w:r>
      <w:r w:rsidR="00C1603C" w:rsidRPr="00C1603C">
        <w:rPr>
          <w:rFonts w:ascii="Arial" w:hAnsi="Arial" w:cs="Arial"/>
          <w:sz w:val="23"/>
          <w:szCs w:val="23"/>
        </w:rPr>
        <w:t>Prof. MUDr. Jaroslav Štěrba, Ph.D.</w:t>
      </w:r>
      <w:r w:rsidR="00C1603C">
        <w:rPr>
          <w:rFonts w:ascii="Arial" w:hAnsi="Arial" w:cs="Arial"/>
          <w:sz w:val="23"/>
          <w:szCs w:val="23"/>
        </w:rPr>
        <w:t xml:space="preserve"> </w:t>
      </w:r>
      <w:r w:rsidR="007C7279" w:rsidRPr="008D17FE">
        <w:rPr>
          <w:rFonts w:ascii="Arial" w:hAnsi="Arial" w:cs="Arial"/>
          <w:sz w:val="23"/>
          <w:szCs w:val="23"/>
        </w:rPr>
        <w:t>ředitel Fakultní nemocnice Brno</w:t>
      </w:r>
      <w:r w:rsidR="00EB6947" w:rsidRPr="008D17FE">
        <w:rPr>
          <w:rFonts w:ascii="Arial" w:hAnsi="Arial" w:cs="Arial"/>
          <w:sz w:val="23"/>
          <w:szCs w:val="23"/>
        </w:rPr>
        <w:t>,</w:t>
      </w:r>
    </w:p>
    <w:p w14:paraId="338DC441" w14:textId="77777777" w:rsidR="00473C42" w:rsidRPr="005524D0" w:rsidRDefault="00473C42" w:rsidP="00473C42">
      <w:pPr>
        <w:rPr>
          <w:rFonts w:ascii="Arial" w:hAnsi="Arial" w:cs="Arial"/>
          <w:sz w:val="23"/>
          <w:szCs w:val="23"/>
        </w:rPr>
      </w:pPr>
      <w:r w:rsidRPr="005524D0">
        <w:rPr>
          <w:rFonts w:ascii="Arial" w:hAnsi="Arial" w:cs="Arial"/>
          <w:sz w:val="23"/>
          <w:szCs w:val="23"/>
        </w:rPr>
        <w:t>bankovní spojení: Česká národní banka</w:t>
      </w:r>
      <w:r>
        <w:rPr>
          <w:rFonts w:ascii="Arial" w:hAnsi="Arial" w:cs="Arial"/>
          <w:sz w:val="23"/>
          <w:szCs w:val="23"/>
        </w:rPr>
        <w:t>, Na Příkopě 28, 115 03 Praha 1, pobočka Brno, Rooseveltova 18, 601 10 Brno</w:t>
      </w:r>
    </w:p>
    <w:p w14:paraId="60AEC18F" w14:textId="77777777" w:rsidR="00473C42" w:rsidRPr="005524D0" w:rsidRDefault="00473C42" w:rsidP="00473C42">
      <w:pPr>
        <w:spacing w:after="60"/>
        <w:jc w:val="both"/>
        <w:rPr>
          <w:rFonts w:ascii="Arial" w:hAnsi="Arial" w:cs="Arial"/>
          <w:sz w:val="23"/>
          <w:szCs w:val="23"/>
        </w:rPr>
      </w:pPr>
      <w:r w:rsidRPr="005524D0">
        <w:rPr>
          <w:rFonts w:ascii="Arial" w:hAnsi="Arial" w:cs="Arial"/>
          <w:sz w:val="23"/>
          <w:szCs w:val="23"/>
        </w:rPr>
        <w:t>číslo bankovního účtu: 71234621/0710</w:t>
      </w:r>
    </w:p>
    <w:p w14:paraId="5931C74B" w14:textId="77777777" w:rsidR="00E32B69" w:rsidRPr="008D17FE" w:rsidRDefault="00E32B69" w:rsidP="00E32B69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65B7653B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7B3723B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14:paraId="4A322D8E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20A7E8D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5BD21689" w14:textId="77777777" w:rsidR="004E1BB9" w:rsidRDefault="004E1BB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C016FCC" w14:textId="77777777" w:rsidR="00007CEC" w:rsidRDefault="00007CEC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2C8CF56F" w14:textId="77777777" w:rsidR="00007CEC" w:rsidRDefault="00007CEC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2428762E" w14:textId="77777777" w:rsidR="00007CEC" w:rsidRDefault="00007CEC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0207BAF" w14:textId="77777777" w:rsidR="00007CEC" w:rsidRDefault="00007CEC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9E1AF84" w14:textId="77777777" w:rsidR="00007CEC" w:rsidRDefault="00007CEC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3A0D2546" w14:textId="77777777" w:rsidR="00007CEC" w:rsidRDefault="00007CEC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55E4E572" w14:textId="429DC7F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I.</w:t>
      </w:r>
    </w:p>
    <w:p w14:paraId="494319E2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14:paraId="2E44DA47" w14:textId="77777777"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2276B434" w14:textId="204ED79D"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</w:t>
      </w:r>
      <w:r w:rsidR="00F53A86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a zaplatit za něj Prodávajícímu sjednanou kupní cenu.</w:t>
      </w:r>
    </w:p>
    <w:p w14:paraId="3EEC03A3" w14:textId="77777777" w:rsidR="008D17FE" w:rsidRPr="008D17FE" w:rsidRDefault="008D17FE" w:rsidP="008D17FE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7F544865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14:paraId="5F6A5622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14:paraId="0D77318B" w14:textId="77777777"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0B45725" w14:textId="5727CA7D" w:rsidR="00D86891" w:rsidRPr="008D17FE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ED3A3E" w:rsidRPr="008D17FE">
        <w:rPr>
          <w:rFonts w:ascii="Arial" w:hAnsi="Arial" w:cs="Arial"/>
          <w:b/>
          <w:sz w:val="23"/>
          <w:szCs w:val="23"/>
        </w:rPr>
        <w:t xml:space="preserve"> </w:t>
      </w:r>
      <w:r w:rsidR="003321D3">
        <w:rPr>
          <w:rFonts w:ascii="Arial" w:hAnsi="Arial" w:cs="Arial"/>
          <w:b/>
          <w:sz w:val="23"/>
          <w:szCs w:val="23"/>
          <w:lang w:val="cs-CZ"/>
        </w:rPr>
        <w:t xml:space="preserve">řádkovou maticovou rychlotiskárnu </w:t>
      </w:r>
      <w:proofErr w:type="spellStart"/>
      <w:r w:rsidR="003321D3">
        <w:rPr>
          <w:rFonts w:ascii="Arial" w:hAnsi="Arial" w:cs="Arial"/>
          <w:b/>
          <w:sz w:val="23"/>
          <w:szCs w:val="23"/>
          <w:lang w:val="cs-CZ"/>
        </w:rPr>
        <w:t>Printronix</w:t>
      </w:r>
      <w:proofErr w:type="spellEnd"/>
      <w:r w:rsidR="003321D3">
        <w:rPr>
          <w:rFonts w:ascii="Arial" w:hAnsi="Arial" w:cs="Arial"/>
          <w:b/>
          <w:sz w:val="23"/>
          <w:szCs w:val="23"/>
          <w:lang w:val="cs-CZ"/>
        </w:rPr>
        <w:t xml:space="preserve"> P8C10</w:t>
      </w:r>
      <w:r w:rsidR="008645D8" w:rsidRPr="008645D8">
        <w:rPr>
          <w:rFonts w:ascii="Arial" w:hAnsi="Arial" w:cs="Arial"/>
          <w:b/>
          <w:sz w:val="23"/>
          <w:szCs w:val="23"/>
          <w:lang w:val="cs-CZ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je</w:t>
      </w:r>
      <w:r w:rsidR="003321D3">
        <w:rPr>
          <w:rFonts w:ascii="Arial" w:hAnsi="Arial" w:cs="Arial"/>
          <w:sz w:val="23"/>
          <w:szCs w:val="23"/>
          <w:lang w:val="cs-CZ"/>
        </w:rPr>
        <w:t>jí</w:t>
      </w:r>
      <w:r w:rsidRPr="008D17FE">
        <w:rPr>
          <w:rFonts w:ascii="Arial" w:hAnsi="Arial" w:cs="Arial"/>
          <w:sz w:val="23"/>
          <w:szCs w:val="23"/>
        </w:rPr>
        <w:t xml:space="preserve">ž přesná technická specifikace </w:t>
      </w:r>
      <w:r w:rsidR="005371E9" w:rsidRPr="008D17FE">
        <w:rPr>
          <w:rFonts w:ascii="Arial" w:hAnsi="Arial" w:cs="Arial"/>
          <w:sz w:val="23"/>
          <w:szCs w:val="23"/>
        </w:rPr>
        <w:t xml:space="preserve">včetně příslušenství </w:t>
      </w:r>
      <w:r w:rsidR="00F53A86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je obsažena 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</w:t>
      </w:r>
      <w:r w:rsidR="00F53A86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14:paraId="11800262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6E81834" w14:textId="77777777"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zejména je zcizovat,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14:paraId="40F58258" w14:textId="77777777"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6086E3CD" w14:textId="77777777"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14:paraId="31DE2C87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14:paraId="335F16F4" w14:textId="77777777"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14:paraId="6200554C" w14:textId="77777777"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41D52977" w14:textId="0643B8B5" w:rsidR="003F7B02" w:rsidRPr="00AB4F20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AB4F20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AB4F20">
        <w:rPr>
          <w:rFonts w:ascii="Arial" w:hAnsi="Arial" w:cs="Arial"/>
          <w:sz w:val="23"/>
          <w:szCs w:val="23"/>
        </w:rPr>
        <w:t xml:space="preserve">Zboží </w:t>
      </w:r>
      <w:r w:rsidR="009A3D16" w:rsidRPr="00AB4F20">
        <w:rPr>
          <w:rFonts w:ascii="Arial" w:hAnsi="Arial" w:cs="Arial"/>
          <w:sz w:val="23"/>
          <w:szCs w:val="23"/>
        </w:rPr>
        <w:t xml:space="preserve">a veškeré doklady, které se ke Zboží vztahují, </w:t>
      </w:r>
      <w:r w:rsidRPr="00AB4F20">
        <w:rPr>
          <w:rFonts w:ascii="Arial" w:hAnsi="Arial" w:cs="Arial"/>
          <w:sz w:val="23"/>
          <w:szCs w:val="23"/>
        </w:rPr>
        <w:t>Kupujícímu</w:t>
      </w:r>
      <w:r w:rsidR="003F7B02" w:rsidRPr="00AB4F20">
        <w:rPr>
          <w:rFonts w:ascii="Arial" w:hAnsi="Arial" w:cs="Arial"/>
          <w:sz w:val="23"/>
          <w:szCs w:val="23"/>
        </w:rPr>
        <w:t xml:space="preserve"> nejpozději </w:t>
      </w:r>
      <w:r w:rsidR="003F7B02" w:rsidRPr="00AB4F20">
        <w:rPr>
          <w:rFonts w:ascii="Arial" w:hAnsi="Arial" w:cs="Arial"/>
          <w:b/>
          <w:sz w:val="23"/>
          <w:szCs w:val="23"/>
        </w:rPr>
        <w:t xml:space="preserve">do </w:t>
      </w:r>
      <w:r w:rsidR="00B02DCA" w:rsidRPr="00AB4F20">
        <w:rPr>
          <w:rFonts w:ascii="Arial" w:hAnsi="Arial" w:cs="Arial"/>
          <w:b/>
          <w:sz w:val="23"/>
          <w:szCs w:val="23"/>
          <w:lang w:val="cs-CZ"/>
        </w:rPr>
        <w:t>6</w:t>
      </w:r>
      <w:r w:rsidR="0042712C" w:rsidRPr="00AB4F20">
        <w:rPr>
          <w:rFonts w:ascii="Arial" w:hAnsi="Arial" w:cs="Arial"/>
          <w:b/>
          <w:sz w:val="23"/>
          <w:szCs w:val="23"/>
        </w:rPr>
        <w:t xml:space="preserve"> </w:t>
      </w:r>
      <w:r w:rsidR="006C3751" w:rsidRPr="00AB4F20">
        <w:rPr>
          <w:rFonts w:ascii="Arial" w:hAnsi="Arial" w:cs="Arial"/>
          <w:b/>
          <w:sz w:val="23"/>
          <w:szCs w:val="23"/>
        </w:rPr>
        <w:t>týdnů</w:t>
      </w:r>
      <w:r w:rsidRPr="00AB4F20">
        <w:rPr>
          <w:rFonts w:ascii="Arial" w:hAnsi="Arial" w:cs="Arial"/>
          <w:sz w:val="23"/>
          <w:szCs w:val="23"/>
        </w:rPr>
        <w:t xml:space="preserve"> </w:t>
      </w:r>
      <w:r w:rsidR="00D7799F" w:rsidRPr="00AB4F20">
        <w:rPr>
          <w:rFonts w:ascii="Arial" w:hAnsi="Arial" w:cs="Arial"/>
          <w:sz w:val="23"/>
          <w:szCs w:val="23"/>
        </w:rPr>
        <w:t xml:space="preserve">ode dne </w:t>
      </w:r>
      <w:r w:rsidR="00D7799F" w:rsidRPr="00AB4F20">
        <w:rPr>
          <w:rFonts w:ascii="Arial" w:hAnsi="Arial" w:cs="Arial"/>
          <w:sz w:val="23"/>
          <w:szCs w:val="23"/>
          <w:lang w:val="cs-CZ"/>
        </w:rPr>
        <w:t>nabytí účinnosti</w:t>
      </w:r>
      <w:r w:rsidR="00D7799F" w:rsidRPr="00AB4F20">
        <w:rPr>
          <w:rFonts w:ascii="Arial" w:hAnsi="Arial" w:cs="Arial"/>
          <w:sz w:val="23"/>
          <w:szCs w:val="23"/>
        </w:rPr>
        <w:t xml:space="preserve"> této smlouvy</w:t>
      </w:r>
      <w:r w:rsidR="003F7B02" w:rsidRPr="00AB4F20">
        <w:rPr>
          <w:rFonts w:ascii="Arial" w:hAnsi="Arial" w:cs="Arial"/>
          <w:sz w:val="23"/>
          <w:szCs w:val="23"/>
        </w:rPr>
        <w:t xml:space="preserve"> této </w:t>
      </w:r>
      <w:r w:rsidR="00250E90" w:rsidRPr="00AB4F20">
        <w:rPr>
          <w:rFonts w:ascii="Arial" w:hAnsi="Arial" w:cs="Arial"/>
          <w:sz w:val="23"/>
          <w:szCs w:val="23"/>
        </w:rPr>
        <w:t>smlouvy a Kupující se zavazuje dodané Zboží převzít.</w:t>
      </w:r>
    </w:p>
    <w:p w14:paraId="29A48071" w14:textId="77777777" w:rsidR="003F7B02" w:rsidRPr="00AB4F20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26E02A19" w14:textId="3AD7BF9D" w:rsidR="00BE2371" w:rsidRPr="00AB4F20" w:rsidRDefault="003F7B02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AB4F20">
        <w:rPr>
          <w:rFonts w:ascii="Arial" w:hAnsi="Arial" w:cs="Arial"/>
          <w:sz w:val="23"/>
          <w:szCs w:val="23"/>
        </w:rPr>
        <w:t xml:space="preserve">Místem dodání Zboží </w:t>
      </w:r>
      <w:r w:rsidR="00F474C2" w:rsidRPr="00AB4F20">
        <w:rPr>
          <w:rFonts w:ascii="Arial" w:hAnsi="Arial" w:cs="Arial"/>
          <w:sz w:val="23"/>
          <w:szCs w:val="23"/>
        </w:rPr>
        <w:t xml:space="preserve">je </w:t>
      </w:r>
      <w:r w:rsidR="00AA4CAB">
        <w:rPr>
          <w:rFonts w:ascii="Arial" w:hAnsi="Arial" w:cs="Arial"/>
          <w:sz w:val="23"/>
          <w:szCs w:val="23"/>
          <w:lang w:val="cs-CZ"/>
        </w:rPr>
        <w:t>Centrální evidence pacientů</w:t>
      </w:r>
      <w:r w:rsidR="00B02DCA" w:rsidRPr="00AB4F20">
        <w:rPr>
          <w:rFonts w:ascii="Arial" w:hAnsi="Arial" w:cs="Arial"/>
          <w:sz w:val="23"/>
          <w:szCs w:val="23"/>
          <w:lang w:val="cs-CZ"/>
        </w:rPr>
        <w:t>, Fakultní nemocnice Brno,</w:t>
      </w:r>
      <w:r w:rsidR="002D7B66" w:rsidRPr="00AB4F20">
        <w:rPr>
          <w:rFonts w:ascii="Arial" w:hAnsi="Arial" w:cs="Arial"/>
          <w:sz w:val="23"/>
          <w:szCs w:val="23"/>
          <w:lang w:val="cs-CZ"/>
        </w:rPr>
        <w:t xml:space="preserve"> </w:t>
      </w:r>
      <w:r w:rsidR="00F474C2" w:rsidRPr="00AB4F20">
        <w:rPr>
          <w:rFonts w:ascii="Arial" w:hAnsi="Arial" w:cs="Arial"/>
          <w:sz w:val="23"/>
          <w:szCs w:val="23"/>
          <w:lang w:val="cs-CZ"/>
        </w:rPr>
        <w:t>p</w:t>
      </w:r>
      <w:r w:rsidR="0096281F" w:rsidRPr="00AB4F20">
        <w:rPr>
          <w:rFonts w:ascii="Arial" w:hAnsi="Arial" w:cs="Arial"/>
          <w:sz w:val="23"/>
          <w:szCs w:val="23"/>
          <w:lang w:val="cs-CZ"/>
        </w:rPr>
        <w:t>racoviště</w:t>
      </w:r>
      <w:r w:rsidR="002D7B66" w:rsidRPr="00AB4F20">
        <w:rPr>
          <w:rFonts w:ascii="Arial" w:hAnsi="Arial" w:cs="Arial"/>
          <w:sz w:val="23"/>
          <w:szCs w:val="23"/>
          <w:lang w:val="cs-CZ"/>
        </w:rPr>
        <w:t xml:space="preserve"> </w:t>
      </w:r>
      <w:r w:rsidR="00F474C2" w:rsidRPr="00AB4F20">
        <w:rPr>
          <w:rFonts w:ascii="Arial" w:hAnsi="Arial" w:cs="Arial"/>
          <w:sz w:val="23"/>
          <w:szCs w:val="23"/>
          <w:lang w:val="cs-CZ"/>
        </w:rPr>
        <w:t>Nemocnice Bohunice a P</w:t>
      </w:r>
      <w:r w:rsidR="002D7B66" w:rsidRPr="00AB4F20">
        <w:rPr>
          <w:rFonts w:ascii="Arial" w:hAnsi="Arial" w:cs="Arial"/>
          <w:sz w:val="23"/>
          <w:szCs w:val="23"/>
          <w:lang w:val="cs-CZ"/>
        </w:rPr>
        <w:t>orod</w:t>
      </w:r>
      <w:r w:rsidR="0096281F" w:rsidRPr="00AB4F20">
        <w:rPr>
          <w:rFonts w:ascii="Arial" w:hAnsi="Arial" w:cs="Arial"/>
          <w:sz w:val="23"/>
          <w:szCs w:val="23"/>
          <w:lang w:val="cs-CZ"/>
        </w:rPr>
        <w:t>nice</w:t>
      </w:r>
      <w:r w:rsidR="00F474C2" w:rsidRPr="00AB4F20">
        <w:rPr>
          <w:rFonts w:ascii="Arial" w:hAnsi="Arial" w:cs="Arial"/>
          <w:sz w:val="23"/>
          <w:szCs w:val="23"/>
          <w:lang w:val="cs-CZ"/>
        </w:rPr>
        <w:t xml:space="preserve">, </w:t>
      </w:r>
      <w:r w:rsidR="0096281F" w:rsidRPr="00AB4F20">
        <w:rPr>
          <w:rFonts w:ascii="Arial" w:hAnsi="Arial" w:cs="Arial"/>
          <w:sz w:val="23"/>
          <w:szCs w:val="23"/>
          <w:lang w:val="cs-CZ"/>
        </w:rPr>
        <w:t>Jihlavská 20, 625 00 Brno</w:t>
      </w:r>
      <w:r w:rsidR="00F474C2" w:rsidRPr="00AB4F20">
        <w:rPr>
          <w:rFonts w:ascii="Arial" w:hAnsi="Arial" w:cs="Arial"/>
          <w:sz w:val="23"/>
          <w:szCs w:val="23"/>
          <w:lang w:val="cs-CZ"/>
        </w:rPr>
        <w:t>.</w:t>
      </w:r>
      <w:r w:rsidR="00AA4CAB">
        <w:rPr>
          <w:rFonts w:ascii="Arial" w:hAnsi="Arial" w:cs="Arial"/>
          <w:sz w:val="23"/>
          <w:szCs w:val="23"/>
          <w:lang w:val="cs-CZ"/>
        </w:rPr>
        <w:t xml:space="preserve"> </w:t>
      </w:r>
    </w:p>
    <w:p w14:paraId="49E804B8" w14:textId="77777777" w:rsidR="00BE2371" w:rsidRPr="00AB4F20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6509D3A5" w14:textId="359BB7D8" w:rsidR="004A492C" w:rsidRPr="00AB4F20" w:rsidRDefault="009A3D1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AB4F20">
        <w:rPr>
          <w:rFonts w:ascii="Arial" w:hAnsi="Arial" w:cs="Arial"/>
          <w:sz w:val="23"/>
          <w:szCs w:val="23"/>
        </w:rPr>
        <w:t xml:space="preserve">Prodávající se zavazuje oznámit </w:t>
      </w:r>
      <w:r w:rsidR="00560C16" w:rsidRPr="00AB4F20">
        <w:rPr>
          <w:rFonts w:ascii="Arial" w:hAnsi="Arial" w:cs="Arial"/>
          <w:sz w:val="23"/>
          <w:szCs w:val="23"/>
        </w:rPr>
        <w:t xml:space="preserve">Kupujícímu </w:t>
      </w:r>
      <w:r w:rsidRPr="00AB4F20">
        <w:rPr>
          <w:rFonts w:ascii="Arial" w:hAnsi="Arial" w:cs="Arial"/>
          <w:sz w:val="23"/>
          <w:szCs w:val="23"/>
        </w:rPr>
        <w:t xml:space="preserve">konkrétní termín dodání Zboží </w:t>
      </w:r>
      <w:r w:rsidR="00372AF0" w:rsidRPr="00AB4F20">
        <w:rPr>
          <w:rFonts w:ascii="Arial" w:hAnsi="Arial" w:cs="Arial"/>
          <w:sz w:val="23"/>
          <w:szCs w:val="23"/>
          <w:lang w:val="cs-CZ"/>
        </w:rPr>
        <w:t>pět</w:t>
      </w:r>
      <w:r w:rsidRPr="00AB4F20">
        <w:rPr>
          <w:rFonts w:ascii="Arial" w:hAnsi="Arial" w:cs="Arial"/>
          <w:sz w:val="23"/>
          <w:szCs w:val="23"/>
        </w:rPr>
        <w:t xml:space="preserve"> pracovní</w:t>
      </w:r>
      <w:r w:rsidR="00372AF0" w:rsidRPr="00AB4F20">
        <w:rPr>
          <w:rFonts w:ascii="Arial" w:hAnsi="Arial" w:cs="Arial"/>
          <w:sz w:val="23"/>
          <w:szCs w:val="23"/>
          <w:lang w:val="cs-CZ"/>
        </w:rPr>
        <w:t>ch</w:t>
      </w:r>
      <w:r w:rsidRPr="00AB4F20">
        <w:rPr>
          <w:rFonts w:ascii="Arial" w:hAnsi="Arial" w:cs="Arial"/>
          <w:sz w:val="23"/>
          <w:szCs w:val="23"/>
        </w:rPr>
        <w:t xml:space="preserve"> dn</w:t>
      </w:r>
      <w:r w:rsidR="00372AF0" w:rsidRPr="00AB4F20">
        <w:rPr>
          <w:rFonts w:ascii="Arial" w:hAnsi="Arial" w:cs="Arial"/>
          <w:sz w:val="23"/>
          <w:szCs w:val="23"/>
          <w:lang w:val="cs-CZ"/>
        </w:rPr>
        <w:t>ů</w:t>
      </w:r>
      <w:r w:rsidRPr="00AB4F20">
        <w:rPr>
          <w:rFonts w:ascii="Arial" w:hAnsi="Arial" w:cs="Arial"/>
          <w:sz w:val="23"/>
          <w:szCs w:val="23"/>
        </w:rPr>
        <w:t xml:space="preserve"> před plánovaným termínem </w:t>
      </w:r>
      <w:r w:rsidR="00735D41" w:rsidRPr="00AB4F20">
        <w:rPr>
          <w:rFonts w:ascii="Arial" w:hAnsi="Arial" w:cs="Arial"/>
          <w:sz w:val="23"/>
          <w:szCs w:val="23"/>
        </w:rPr>
        <w:t xml:space="preserve">dodání </w:t>
      </w:r>
      <w:r w:rsidRPr="00AB4F20">
        <w:rPr>
          <w:rFonts w:ascii="Arial" w:hAnsi="Arial" w:cs="Arial"/>
          <w:sz w:val="23"/>
          <w:szCs w:val="23"/>
        </w:rPr>
        <w:t xml:space="preserve">na </w:t>
      </w:r>
      <w:r w:rsidR="00B41494" w:rsidRPr="00AB4F20">
        <w:rPr>
          <w:rFonts w:ascii="Arial" w:hAnsi="Arial" w:cs="Arial"/>
          <w:sz w:val="23"/>
          <w:szCs w:val="23"/>
        </w:rPr>
        <w:t>o</w:t>
      </w:r>
      <w:r w:rsidR="002F4EDA" w:rsidRPr="00AB4F20">
        <w:rPr>
          <w:rFonts w:ascii="Arial" w:hAnsi="Arial" w:cs="Arial"/>
          <w:sz w:val="23"/>
          <w:szCs w:val="23"/>
        </w:rPr>
        <w:t>bchodní oddělení</w:t>
      </w:r>
      <w:r w:rsidRPr="00AB4F20">
        <w:rPr>
          <w:rFonts w:ascii="Arial" w:hAnsi="Arial" w:cs="Arial"/>
          <w:sz w:val="23"/>
          <w:szCs w:val="23"/>
        </w:rPr>
        <w:t xml:space="preserve"> </w:t>
      </w:r>
      <w:r w:rsidR="00560C16" w:rsidRPr="00AB4F20">
        <w:rPr>
          <w:rFonts w:ascii="Arial" w:hAnsi="Arial" w:cs="Arial"/>
          <w:sz w:val="23"/>
          <w:szCs w:val="23"/>
        </w:rPr>
        <w:t>FN Brno</w:t>
      </w:r>
      <w:r w:rsidR="00B41494" w:rsidRPr="00AB4F20">
        <w:rPr>
          <w:rFonts w:ascii="Arial" w:hAnsi="Arial" w:cs="Arial"/>
          <w:sz w:val="23"/>
          <w:szCs w:val="23"/>
        </w:rPr>
        <w:t xml:space="preserve"> paní</w:t>
      </w:r>
      <w:r w:rsidR="00C00832">
        <w:rPr>
          <w:rFonts w:ascii="Arial" w:hAnsi="Arial" w:cs="Arial"/>
          <w:sz w:val="23"/>
          <w:szCs w:val="23"/>
          <w:lang w:val="cs-CZ"/>
        </w:rPr>
        <w:t>………………………..</w:t>
      </w:r>
      <w:r w:rsidR="0096281F" w:rsidRPr="00AB4F20">
        <w:rPr>
          <w:rFonts w:ascii="Arial" w:hAnsi="Arial" w:cs="Arial"/>
          <w:sz w:val="23"/>
          <w:szCs w:val="23"/>
          <w:lang w:val="cs-CZ"/>
        </w:rPr>
        <w:t>,</w:t>
      </w:r>
      <w:r w:rsidR="001C6BA8" w:rsidRPr="00AB4F20">
        <w:rPr>
          <w:rFonts w:ascii="Arial" w:hAnsi="Arial" w:cs="Arial"/>
          <w:sz w:val="23"/>
          <w:szCs w:val="23"/>
          <w:lang w:val="cs-CZ"/>
        </w:rPr>
        <w:t xml:space="preserve"> </w:t>
      </w:r>
      <w:r w:rsidR="00B02DCA" w:rsidRPr="00AB4F20">
        <w:rPr>
          <w:rFonts w:ascii="Arial" w:hAnsi="Arial" w:cs="Arial"/>
          <w:sz w:val="23"/>
          <w:szCs w:val="23"/>
        </w:rPr>
        <w:t>tel:</w:t>
      </w:r>
      <w:r w:rsidR="00C00832">
        <w:rPr>
          <w:rFonts w:ascii="Arial" w:hAnsi="Arial" w:cs="Arial"/>
          <w:sz w:val="23"/>
          <w:szCs w:val="23"/>
          <w:lang w:val="cs-CZ"/>
        </w:rPr>
        <w:t>.........................................</w:t>
      </w:r>
      <w:r w:rsidR="00B02DCA" w:rsidRPr="00AB4F20">
        <w:rPr>
          <w:rFonts w:ascii="Arial" w:hAnsi="Arial" w:cs="Arial"/>
          <w:sz w:val="23"/>
          <w:szCs w:val="23"/>
        </w:rPr>
        <w:t xml:space="preserve">, </w:t>
      </w:r>
      <w:r w:rsidR="006C3751" w:rsidRPr="00AB4F20">
        <w:rPr>
          <w:rFonts w:ascii="Arial" w:hAnsi="Arial" w:cs="Arial"/>
          <w:sz w:val="23"/>
          <w:szCs w:val="23"/>
        </w:rPr>
        <w:t>a písemně na e-</w:t>
      </w:r>
      <w:r w:rsidR="00F474C2" w:rsidRPr="00AB4F20">
        <w:rPr>
          <w:rFonts w:ascii="Arial" w:hAnsi="Arial" w:cs="Arial"/>
          <w:sz w:val="23"/>
          <w:szCs w:val="23"/>
          <w:lang w:val="cs-CZ"/>
        </w:rPr>
        <w:t xml:space="preserve">mail: </w:t>
      </w:r>
      <w:r w:rsidR="00C00832" w:rsidRPr="00C00832">
        <w:rPr>
          <w:rStyle w:val="Hypertextovodkaz"/>
          <w:rFonts w:ascii="Arial" w:hAnsi="Arial" w:cs="Arial"/>
          <w:color w:val="000000" w:themeColor="text1"/>
          <w:sz w:val="23"/>
          <w:szCs w:val="23"/>
          <w:u w:val="none"/>
          <w:lang w:val="cs-CZ"/>
        </w:rPr>
        <w:t xml:space="preserve">………………………… </w:t>
      </w:r>
      <w:r w:rsidRPr="00AB4F20">
        <w:rPr>
          <w:rFonts w:ascii="Arial" w:hAnsi="Arial" w:cs="Arial"/>
          <w:sz w:val="23"/>
          <w:szCs w:val="23"/>
        </w:rPr>
        <w:t>Bez tohoto oznámení není Kupující povinen Zboží převzít.</w:t>
      </w:r>
      <w:r w:rsidR="004A492C" w:rsidRPr="00AB4F20">
        <w:rPr>
          <w:rFonts w:ascii="Arial" w:hAnsi="Arial" w:cs="Arial"/>
          <w:sz w:val="23"/>
          <w:szCs w:val="23"/>
          <w:lang w:val="cs-CZ"/>
        </w:rPr>
        <w:t xml:space="preserve"> </w:t>
      </w:r>
    </w:p>
    <w:p w14:paraId="450941C0" w14:textId="77777777" w:rsidR="004A492C" w:rsidRPr="00AB4F20" w:rsidRDefault="004A492C" w:rsidP="004A492C">
      <w:pPr>
        <w:pStyle w:val="Zkladntext3"/>
        <w:tabs>
          <w:tab w:val="left" w:pos="709"/>
        </w:tabs>
        <w:rPr>
          <w:rFonts w:ascii="Arial" w:hAnsi="Arial" w:cs="Arial"/>
          <w:sz w:val="23"/>
          <w:szCs w:val="23"/>
        </w:rPr>
      </w:pPr>
    </w:p>
    <w:p w14:paraId="0F2C304E" w14:textId="493BCC50" w:rsidR="00E826DA" w:rsidRPr="00AB4F20" w:rsidRDefault="00F474C2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AB4F20">
        <w:rPr>
          <w:rFonts w:ascii="Arial" w:hAnsi="Arial" w:cs="Arial"/>
          <w:sz w:val="23"/>
          <w:szCs w:val="23"/>
          <w:lang w:val="cs-CZ"/>
        </w:rPr>
        <w:t>Prodávající se</w:t>
      </w:r>
      <w:r w:rsidR="00022C23" w:rsidRPr="00AB4F20">
        <w:rPr>
          <w:rFonts w:ascii="Arial" w:hAnsi="Arial" w:cs="Arial"/>
          <w:sz w:val="23"/>
          <w:szCs w:val="23"/>
          <w:lang w:val="cs-CZ"/>
        </w:rPr>
        <w:t xml:space="preserve"> zavazuje dodat spolu se zbožím veškeré doklady nutné k převzetí </w:t>
      </w:r>
      <w:r w:rsidR="00F53A86">
        <w:rPr>
          <w:rFonts w:ascii="Arial" w:hAnsi="Arial" w:cs="Arial"/>
          <w:sz w:val="23"/>
          <w:szCs w:val="23"/>
          <w:lang w:val="cs-CZ"/>
        </w:rPr>
        <w:br/>
      </w:r>
      <w:r w:rsidR="00022C23" w:rsidRPr="00AB4F20">
        <w:rPr>
          <w:rFonts w:ascii="Arial" w:hAnsi="Arial" w:cs="Arial"/>
          <w:sz w:val="23"/>
          <w:szCs w:val="23"/>
          <w:lang w:val="cs-CZ"/>
        </w:rPr>
        <w:t>a užívání zboží.</w:t>
      </w:r>
    </w:p>
    <w:p w14:paraId="2D45D3BD" w14:textId="77777777" w:rsidR="00250E90" w:rsidRPr="00AB4F20" w:rsidRDefault="00250E90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6AD8C45D" w14:textId="161A0483" w:rsidR="00AF2763" w:rsidRPr="00AB4F20" w:rsidRDefault="00250E90" w:rsidP="006B095E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AB4F20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AB4F20">
        <w:rPr>
          <w:rFonts w:ascii="Arial" w:hAnsi="Arial" w:cs="Arial"/>
          <w:sz w:val="23"/>
          <w:szCs w:val="23"/>
        </w:rPr>
        <w:t xml:space="preserve">a podepíší </w:t>
      </w:r>
      <w:r w:rsidRPr="00AB4F20">
        <w:rPr>
          <w:rFonts w:ascii="Arial" w:hAnsi="Arial" w:cs="Arial"/>
          <w:sz w:val="23"/>
          <w:szCs w:val="23"/>
        </w:rPr>
        <w:t xml:space="preserve">při dodání </w:t>
      </w:r>
      <w:r w:rsidR="006C3751" w:rsidRPr="00AB4F20">
        <w:rPr>
          <w:rFonts w:ascii="Arial" w:hAnsi="Arial" w:cs="Arial"/>
          <w:sz w:val="23"/>
          <w:szCs w:val="23"/>
        </w:rPr>
        <w:t xml:space="preserve">předávací </w:t>
      </w:r>
      <w:r w:rsidRPr="00AB4F20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 w:rsidRPr="00AB4F20">
        <w:rPr>
          <w:rFonts w:ascii="Arial" w:hAnsi="Arial" w:cs="Arial"/>
          <w:sz w:val="23"/>
          <w:szCs w:val="23"/>
        </w:rPr>
        <w:t xml:space="preserve"> předávacím </w:t>
      </w:r>
      <w:r w:rsidRPr="00AB4F20">
        <w:rPr>
          <w:rFonts w:ascii="Arial" w:hAnsi="Arial" w:cs="Arial"/>
          <w:sz w:val="23"/>
          <w:szCs w:val="23"/>
        </w:rPr>
        <w:t>protokolu uvést jakékoliv záznamy</w:t>
      </w:r>
      <w:r w:rsidR="00431845" w:rsidRPr="00AB4F20">
        <w:rPr>
          <w:rFonts w:ascii="Arial" w:hAnsi="Arial" w:cs="Arial"/>
          <w:sz w:val="23"/>
          <w:szCs w:val="23"/>
        </w:rPr>
        <w:t>, připomínky</w:t>
      </w:r>
      <w:r w:rsidRPr="00AB4F20">
        <w:rPr>
          <w:rFonts w:ascii="Arial" w:hAnsi="Arial" w:cs="Arial"/>
          <w:sz w:val="23"/>
          <w:szCs w:val="23"/>
        </w:rPr>
        <w:t xml:space="preserve"> či výhrady</w:t>
      </w:r>
      <w:r w:rsidR="00431845" w:rsidRPr="00AB4F20">
        <w:rPr>
          <w:rFonts w:ascii="Arial" w:hAnsi="Arial" w:cs="Arial"/>
          <w:sz w:val="23"/>
          <w:szCs w:val="23"/>
        </w:rPr>
        <w:t>; tyto</w:t>
      </w:r>
      <w:r w:rsidRPr="00AB4F20">
        <w:rPr>
          <w:rFonts w:ascii="Arial" w:hAnsi="Arial" w:cs="Arial"/>
          <w:sz w:val="23"/>
          <w:szCs w:val="23"/>
        </w:rPr>
        <w:t xml:space="preserve"> se </w:t>
      </w:r>
      <w:r w:rsidR="00431845" w:rsidRPr="00AB4F20">
        <w:rPr>
          <w:rFonts w:ascii="Arial" w:hAnsi="Arial" w:cs="Arial"/>
          <w:sz w:val="23"/>
          <w:szCs w:val="23"/>
        </w:rPr>
        <w:t xml:space="preserve">však </w:t>
      </w:r>
      <w:r w:rsidRPr="00AB4F20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AB4F20">
        <w:rPr>
          <w:rFonts w:ascii="Arial" w:hAnsi="Arial" w:cs="Arial"/>
          <w:sz w:val="23"/>
          <w:szCs w:val="23"/>
        </w:rPr>
        <w:t xml:space="preserve"> Neuvedení jakýchkoliv (i zjevných) vad </w:t>
      </w:r>
      <w:r w:rsidR="00F53A86">
        <w:rPr>
          <w:rFonts w:ascii="Arial" w:hAnsi="Arial" w:cs="Arial"/>
          <w:sz w:val="23"/>
          <w:szCs w:val="23"/>
        </w:rPr>
        <w:br/>
      </w:r>
      <w:r w:rsidR="00431845" w:rsidRPr="00AB4F20">
        <w:rPr>
          <w:rFonts w:ascii="Arial" w:hAnsi="Arial" w:cs="Arial"/>
          <w:sz w:val="23"/>
          <w:szCs w:val="23"/>
        </w:rPr>
        <w:t xml:space="preserve">do </w:t>
      </w:r>
      <w:r w:rsidR="006C3751" w:rsidRPr="00AB4F20">
        <w:rPr>
          <w:rFonts w:ascii="Arial" w:hAnsi="Arial" w:cs="Arial"/>
          <w:sz w:val="23"/>
          <w:szCs w:val="23"/>
        </w:rPr>
        <w:t xml:space="preserve">předávacího </w:t>
      </w:r>
      <w:r w:rsidR="00431845" w:rsidRPr="00AB4F20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 w:rsidR="006B095E" w:rsidRPr="00AB4F20">
        <w:rPr>
          <w:rFonts w:ascii="Arial" w:hAnsi="Arial" w:cs="Arial"/>
          <w:sz w:val="23"/>
          <w:szCs w:val="23"/>
        </w:rPr>
        <w:t xml:space="preserve"> </w:t>
      </w:r>
    </w:p>
    <w:p w14:paraId="18F2014C" w14:textId="77777777" w:rsidR="00A4060F" w:rsidRPr="00AB4F20" w:rsidRDefault="00A4060F" w:rsidP="00A4060F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23B8F768" w14:textId="164A67F6" w:rsidR="00BB16E5" w:rsidRPr="00C94220" w:rsidRDefault="00E826DA" w:rsidP="00B674C8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AB4F20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 w:rsidRPr="00AB4F20">
        <w:rPr>
          <w:rFonts w:ascii="Arial" w:hAnsi="Arial" w:cs="Arial"/>
          <w:sz w:val="23"/>
          <w:szCs w:val="23"/>
        </w:rPr>
        <w:t xml:space="preserve">předávacího </w:t>
      </w:r>
      <w:r w:rsidRPr="00AB4F20">
        <w:rPr>
          <w:rFonts w:ascii="Arial" w:hAnsi="Arial" w:cs="Arial"/>
          <w:sz w:val="23"/>
          <w:szCs w:val="23"/>
        </w:rPr>
        <w:t xml:space="preserve">protokolu nabývá Kupující vlastnické právo ke Zboží a přechází na Kupujícího nebezpečí škody </w:t>
      </w:r>
      <w:r w:rsidR="00F53A86">
        <w:rPr>
          <w:rFonts w:ascii="Arial" w:hAnsi="Arial" w:cs="Arial"/>
          <w:sz w:val="23"/>
          <w:szCs w:val="23"/>
        </w:rPr>
        <w:br/>
      </w:r>
      <w:r w:rsidRPr="00AB4F20">
        <w:rPr>
          <w:rFonts w:ascii="Arial" w:hAnsi="Arial" w:cs="Arial"/>
          <w:sz w:val="23"/>
          <w:szCs w:val="23"/>
        </w:rPr>
        <w:t>na Zboží.</w:t>
      </w:r>
    </w:p>
    <w:p w14:paraId="63EE5435" w14:textId="77777777" w:rsidR="00FF2B7D" w:rsidRDefault="00FF2B7D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C9F9471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IV.</w:t>
      </w:r>
      <w:bookmarkStart w:id="0" w:name="_GoBack"/>
      <w:bookmarkEnd w:id="0"/>
    </w:p>
    <w:p w14:paraId="610E74C3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14:paraId="02A24226" w14:textId="77777777"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25D04F19" w14:textId="77777777"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14:paraId="43773AC4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E651EF" w:rsidRPr="008D17FE" w14:paraId="245F06A9" w14:textId="77777777" w:rsidTr="002F4EDA">
        <w:tc>
          <w:tcPr>
            <w:tcW w:w="2977" w:type="dxa"/>
            <w:shd w:val="clear" w:color="auto" w:fill="auto"/>
          </w:tcPr>
          <w:p w14:paraId="50164306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01162483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14:paraId="49835536" w14:textId="6A130B77" w:rsidR="00FC6465" w:rsidRPr="007766C8" w:rsidRDefault="00E651EF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1</w:t>
            </w:r>
            <w:r w:rsidRP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59.311</w:t>
            </w:r>
            <w:r w:rsidR="00393475" w:rsidRPr="007766C8">
              <w:rPr>
                <w:rFonts w:ascii="Arial" w:hAnsi="Arial" w:cs="Arial"/>
                <w:b/>
                <w:sz w:val="23"/>
                <w:szCs w:val="23"/>
                <w:lang w:val="cs-CZ"/>
              </w:rPr>
              <w:t>,-</w:t>
            </w:r>
            <w:r w:rsidR="00FC6465" w:rsidRPr="007766C8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003EE23D" w14:textId="638A01F0" w:rsidR="00E651EF" w:rsidRDefault="00FC6465" w:rsidP="00E651EF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7766C8">
              <w:rPr>
                <w:rFonts w:ascii="Arial" w:hAnsi="Arial" w:cs="Arial"/>
                <w:b/>
                <w:sz w:val="23"/>
                <w:szCs w:val="23"/>
                <w:lang w:val="cs-CZ"/>
              </w:rPr>
              <w:t>(slovy:</w:t>
            </w:r>
            <w:r w:rsid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E651EF" w:rsidRP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sto</w:t>
            </w:r>
            <w:r w:rsidR="00E55AC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E651EF" w:rsidRP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pades</w:t>
            </w:r>
            <w:r w:rsid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á</w:t>
            </w:r>
            <w:r w:rsidR="00E651EF" w:rsidRP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t</w:t>
            </w:r>
            <w:r w:rsidR="00E55AC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E651EF" w:rsidRP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dev</w:t>
            </w:r>
            <w:r w:rsid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ě</w:t>
            </w:r>
            <w:r w:rsidR="00E651EF" w:rsidRP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t</w:t>
            </w:r>
            <w:r w:rsidR="00E55AC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E651EF" w:rsidRP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tisíc</w:t>
            </w:r>
            <w:r w:rsidR="00E55AC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E651EF" w:rsidRP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tři</w:t>
            </w:r>
            <w:r w:rsidR="00E55AC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E651EF" w:rsidRP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sta</w:t>
            </w:r>
            <w:r w:rsidR="00E55AC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E651EF" w:rsidRP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jedenáct</w:t>
            </w:r>
            <w:r w:rsid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</w:p>
          <w:p w14:paraId="4E68C51F" w14:textId="7FC69494" w:rsidR="00FC6465" w:rsidRPr="007766C8" w:rsidRDefault="00FC6465" w:rsidP="00E651EF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7766C8">
              <w:rPr>
                <w:rFonts w:ascii="Arial" w:hAnsi="Arial" w:cs="Arial"/>
                <w:b/>
                <w:sz w:val="23"/>
                <w:szCs w:val="23"/>
                <w:lang w:val="cs-CZ"/>
              </w:rPr>
              <w:t>korun</w:t>
            </w:r>
            <w:r w:rsidR="00605F71" w:rsidRPr="007766C8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7766C8">
              <w:rPr>
                <w:rFonts w:ascii="Arial" w:hAnsi="Arial" w:cs="Arial"/>
                <w:b/>
                <w:sz w:val="23"/>
                <w:szCs w:val="23"/>
                <w:lang w:val="cs-CZ"/>
              </w:rPr>
              <w:t>českých)</w:t>
            </w:r>
          </w:p>
        </w:tc>
      </w:tr>
      <w:tr w:rsidR="00E651EF" w:rsidRPr="008D17FE" w14:paraId="30CE70C1" w14:textId="77777777" w:rsidTr="002F4EDA">
        <w:tc>
          <w:tcPr>
            <w:tcW w:w="2977" w:type="dxa"/>
            <w:shd w:val="clear" w:color="auto" w:fill="auto"/>
          </w:tcPr>
          <w:p w14:paraId="6C8F5769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52194510" w14:textId="20652251" w:rsidR="00FC6465" w:rsidRPr="00415B16" w:rsidRDefault="00FC6465" w:rsidP="0039347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DPH </w:t>
            </w:r>
            <w:r w:rsidR="00393475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21 </w:t>
            </w:r>
            <w:r w:rsidR="002F4EDA">
              <w:rPr>
                <w:rFonts w:ascii="Arial" w:hAnsi="Arial" w:cs="Arial"/>
                <w:b/>
                <w:sz w:val="23"/>
                <w:szCs w:val="23"/>
                <w:lang w:val="cs-CZ"/>
              </w:rPr>
              <w:t>%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14:paraId="2E7B62A3" w14:textId="77777777" w:rsidR="00FC6465" w:rsidRPr="007766C8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4E83C94D" w14:textId="2CAC52DA" w:rsidR="00FC6465" w:rsidRPr="007766C8" w:rsidRDefault="003459D3" w:rsidP="00FA6B2E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33.45</w:t>
            </w:r>
            <w:r w:rsid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5,31</w:t>
            </w:r>
            <w:r w:rsidR="00FC6465" w:rsidRPr="007766C8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</w:tc>
      </w:tr>
      <w:tr w:rsidR="00E651EF" w:rsidRPr="008D17FE" w14:paraId="415E8F06" w14:textId="77777777" w:rsidTr="002F4EDA">
        <w:tc>
          <w:tcPr>
            <w:tcW w:w="2977" w:type="dxa"/>
            <w:shd w:val="clear" w:color="auto" w:fill="auto"/>
          </w:tcPr>
          <w:p w14:paraId="7AC87786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779E4098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14:paraId="0D20FD3C" w14:textId="77777777" w:rsidR="00FC6465" w:rsidRPr="007766C8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459F9D92" w14:textId="20BC8313" w:rsidR="00FC6465" w:rsidRPr="007766C8" w:rsidRDefault="00C51A34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192.766,</w:t>
            </w:r>
            <w:r w:rsid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31 </w:t>
            </w:r>
            <w:r w:rsidR="00FC6465" w:rsidRPr="007766C8">
              <w:rPr>
                <w:rFonts w:ascii="Arial" w:hAnsi="Arial" w:cs="Arial"/>
                <w:b/>
                <w:sz w:val="23"/>
                <w:szCs w:val="23"/>
                <w:lang w:val="cs-CZ"/>
              </w:rPr>
              <w:t>Kč</w:t>
            </w:r>
          </w:p>
          <w:p w14:paraId="176CBB6A" w14:textId="7A8A4331" w:rsidR="00FC6465" w:rsidRPr="007766C8" w:rsidRDefault="00FC6465" w:rsidP="00C94220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7766C8">
              <w:rPr>
                <w:rFonts w:ascii="Arial" w:hAnsi="Arial" w:cs="Arial"/>
                <w:b/>
                <w:sz w:val="23"/>
                <w:szCs w:val="23"/>
                <w:lang w:val="cs-CZ"/>
              </w:rPr>
              <w:t>(slovy</w:t>
            </w:r>
            <w:r w:rsidR="0096281F">
              <w:rPr>
                <w:rFonts w:ascii="Arial" w:hAnsi="Arial" w:cs="Arial"/>
                <w:b/>
                <w:sz w:val="23"/>
                <w:szCs w:val="23"/>
                <w:lang w:val="cs-CZ"/>
              </w:rPr>
              <w:t>:</w:t>
            </w:r>
            <w:r w:rsidR="00E55AC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sto</w:t>
            </w:r>
            <w:r w:rsidR="00E55AC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devadesát</w:t>
            </w:r>
            <w:r w:rsidR="00E55AC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dva</w:t>
            </w:r>
            <w:r w:rsidR="00E55AC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tisíc</w:t>
            </w:r>
            <w:r w:rsidR="00E55AC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sedm</w:t>
            </w:r>
            <w:r w:rsidR="00E55AC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set</w:t>
            </w:r>
            <w:r w:rsidR="00E55AC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šedesát</w:t>
            </w:r>
            <w:r w:rsidR="00E55AC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šest</w:t>
            </w:r>
            <w:r w:rsidR="007766C8" w:rsidRPr="007766C8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7766C8">
              <w:rPr>
                <w:rFonts w:ascii="Arial" w:hAnsi="Arial" w:cs="Arial"/>
                <w:b/>
                <w:sz w:val="23"/>
                <w:szCs w:val="23"/>
                <w:lang w:val="cs-CZ"/>
              </w:rPr>
              <w:t>korun českých)</w:t>
            </w:r>
          </w:p>
        </w:tc>
      </w:tr>
    </w:tbl>
    <w:p w14:paraId="63A1B7E3" w14:textId="77777777" w:rsidR="00AF2763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4E187015" w14:textId="77777777" w:rsidR="00A03BF1" w:rsidRPr="008D17FE" w:rsidRDefault="00A03BF1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A90AFB2" w14:textId="4D7F8026" w:rsidR="002E1388" w:rsidRPr="006758B0" w:rsidRDefault="00D927B5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6758B0">
        <w:rPr>
          <w:rFonts w:ascii="Arial" w:hAnsi="Arial" w:cs="Arial"/>
          <w:sz w:val="23"/>
          <w:szCs w:val="23"/>
        </w:rPr>
        <w:t>Sjednaná celková cena plnění zahrnuje kromě Zboží, zejména nákl</w:t>
      </w:r>
      <w:r w:rsidR="00767CA8">
        <w:rPr>
          <w:rFonts w:ascii="Arial" w:hAnsi="Arial" w:cs="Arial"/>
          <w:sz w:val="23"/>
          <w:szCs w:val="23"/>
        </w:rPr>
        <w:t>ady na dopravu do místa plnění</w:t>
      </w:r>
      <w:r w:rsidR="00767CA8">
        <w:rPr>
          <w:rFonts w:ascii="Arial" w:hAnsi="Arial" w:cs="Arial"/>
          <w:sz w:val="23"/>
          <w:szCs w:val="23"/>
          <w:lang w:val="cs-CZ"/>
        </w:rPr>
        <w:t xml:space="preserve">, </w:t>
      </w:r>
      <w:r w:rsidRPr="006758B0">
        <w:rPr>
          <w:rFonts w:ascii="Arial" w:hAnsi="Arial" w:cs="Arial"/>
          <w:sz w:val="23"/>
          <w:szCs w:val="23"/>
        </w:rPr>
        <w:t xml:space="preserve">obaly, naložení, složení, pojištění během dopravy, případné clo, </w:t>
      </w:r>
      <w:r w:rsidR="00767CA8">
        <w:rPr>
          <w:rFonts w:ascii="Arial" w:hAnsi="Arial" w:cs="Arial"/>
          <w:sz w:val="23"/>
          <w:szCs w:val="23"/>
          <w:lang w:val="cs-CZ"/>
        </w:rPr>
        <w:t xml:space="preserve">včetně </w:t>
      </w:r>
      <w:r w:rsidRPr="006758B0">
        <w:rPr>
          <w:rFonts w:ascii="Arial" w:hAnsi="Arial" w:cs="Arial"/>
          <w:sz w:val="23"/>
          <w:szCs w:val="23"/>
        </w:rPr>
        <w:t>instalaci</w:t>
      </w:r>
      <w:r w:rsidR="00767CA8">
        <w:rPr>
          <w:rFonts w:ascii="Arial" w:hAnsi="Arial" w:cs="Arial"/>
          <w:sz w:val="23"/>
          <w:szCs w:val="23"/>
          <w:lang w:val="cs-CZ"/>
        </w:rPr>
        <w:t xml:space="preserve"> v místě uživatele</w:t>
      </w:r>
      <w:r w:rsidRPr="006758B0">
        <w:rPr>
          <w:rFonts w:ascii="Arial" w:hAnsi="Arial" w:cs="Arial"/>
          <w:sz w:val="23"/>
          <w:szCs w:val="23"/>
        </w:rPr>
        <w:t>, recyklační poplatek (pouze u Zboží, které t</w:t>
      </w:r>
      <w:r w:rsidR="00D7799F" w:rsidRPr="006758B0">
        <w:rPr>
          <w:rFonts w:ascii="Arial" w:hAnsi="Arial" w:cs="Arial"/>
          <w:sz w:val="23"/>
          <w:szCs w:val="23"/>
        </w:rPr>
        <w:t>omuto poplatku podle zákona č. 541</w:t>
      </w:r>
      <w:r w:rsidRPr="006758B0">
        <w:rPr>
          <w:rFonts w:ascii="Arial" w:hAnsi="Arial" w:cs="Arial"/>
          <w:sz w:val="23"/>
          <w:szCs w:val="23"/>
        </w:rPr>
        <w:t>/20</w:t>
      </w:r>
      <w:r w:rsidR="00D7799F" w:rsidRPr="006758B0">
        <w:rPr>
          <w:rFonts w:ascii="Arial" w:hAnsi="Arial" w:cs="Arial"/>
          <w:sz w:val="23"/>
          <w:szCs w:val="23"/>
          <w:lang w:val="cs-CZ"/>
        </w:rPr>
        <w:t>20</w:t>
      </w:r>
      <w:r w:rsidRPr="006758B0">
        <w:rPr>
          <w:rFonts w:ascii="Arial" w:hAnsi="Arial" w:cs="Arial"/>
          <w:sz w:val="23"/>
          <w:szCs w:val="23"/>
        </w:rPr>
        <w:t> Sb., o odpadech, ve znění</w:t>
      </w:r>
      <w:r w:rsidR="00B674C8" w:rsidRPr="006758B0">
        <w:rPr>
          <w:rFonts w:ascii="Arial" w:hAnsi="Arial" w:cs="Arial"/>
          <w:sz w:val="23"/>
          <w:szCs w:val="23"/>
        </w:rPr>
        <w:t xml:space="preserve"> pozdějších předpisů, podléhá).</w:t>
      </w:r>
    </w:p>
    <w:p w14:paraId="3BB0FFE1" w14:textId="77777777" w:rsidR="00B436FD" w:rsidRPr="006758B0" w:rsidRDefault="00B436FD" w:rsidP="00B436FD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0D1BEB6E" w14:textId="77777777" w:rsidR="002E1388" w:rsidRPr="006758B0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6758B0">
        <w:rPr>
          <w:rFonts w:ascii="Arial" w:hAnsi="Arial" w:cs="Arial"/>
          <w:sz w:val="23"/>
          <w:szCs w:val="23"/>
        </w:rPr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0323A106" w14:textId="77777777" w:rsidR="002E1388" w:rsidRPr="006758B0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8E5104A" w14:textId="77777777" w:rsidR="00F25BC8" w:rsidRPr="006758B0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6758B0">
        <w:rPr>
          <w:rFonts w:ascii="Arial" w:hAnsi="Arial" w:cs="Arial"/>
          <w:sz w:val="23"/>
          <w:szCs w:val="23"/>
        </w:rPr>
        <w:t>Změna kupní ceny je výhradně podmíněna změnou právních předpisů vztahujících se k předmětu této smlouvy.</w:t>
      </w:r>
    </w:p>
    <w:p w14:paraId="56AEA7B2" w14:textId="77777777" w:rsidR="00F25BC8" w:rsidRPr="006758B0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5644D12" w14:textId="2540B84C" w:rsidR="00F25BC8" w:rsidRPr="006758B0" w:rsidRDefault="00777755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 xml:space="preserve">Kupující se zavazuje uhradit kupní cenu na základě faktury – daňového dokladu. </w:t>
      </w:r>
      <w:r w:rsidRPr="008210B1">
        <w:rPr>
          <w:rFonts w:ascii="Arial" w:hAnsi="Arial" w:cs="Arial"/>
          <w:sz w:val="22"/>
          <w:szCs w:val="22"/>
        </w:rPr>
        <w:t>Fakturu – daňový doklad vystaví prodávající po splnění dodávky a předání předmětu plnění kupujíc</w:t>
      </w:r>
      <w:r>
        <w:rPr>
          <w:rFonts w:ascii="Arial" w:hAnsi="Arial" w:cs="Arial"/>
          <w:sz w:val="22"/>
          <w:szCs w:val="22"/>
        </w:rPr>
        <w:t>ímu. Splatnost faktury je 6</w:t>
      </w:r>
      <w:r w:rsidRPr="008210B1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 xml:space="preserve">dnů od data vystavení faktury. </w:t>
      </w:r>
      <w:r w:rsidR="00C94220">
        <w:rPr>
          <w:rFonts w:ascii="Arial" w:hAnsi="Arial" w:cs="Arial"/>
          <w:sz w:val="22"/>
          <w:szCs w:val="22"/>
        </w:rPr>
        <w:br/>
      </w:r>
      <w:r w:rsidRPr="005D1B08">
        <w:rPr>
          <w:rFonts w:ascii="Arial" w:hAnsi="Arial" w:cs="Arial"/>
          <w:sz w:val="22"/>
          <w:szCs w:val="22"/>
        </w:rPr>
        <w:t>Dnem uskutečnění zdanitelného plnění bude den protokolárního převze</w:t>
      </w:r>
      <w:r>
        <w:rPr>
          <w:rFonts w:ascii="Arial" w:hAnsi="Arial" w:cs="Arial"/>
          <w:sz w:val="22"/>
          <w:szCs w:val="22"/>
        </w:rPr>
        <w:t>tí předmětu plnění kupujícím od Prodávajícího</w:t>
      </w:r>
      <w:r w:rsidR="00A17F49" w:rsidRPr="006758B0">
        <w:rPr>
          <w:rFonts w:ascii="Arial" w:hAnsi="Arial" w:cs="Arial"/>
          <w:sz w:val="23"/>
          <w:szCs w:val="23"/>
        </w:rPr>
        <w:t>.</w:t>
      </w:r>
      <w:r w:rsidR="00F25BC8" w:rsidRPr="006758B0">
        <w:rPr>
          <w:rFonts w:ascii="Arial" w:hAnsi="Arial" w:cs="Arial"/>
          <w:sz w:val="23"/>
          <w:szCs w:val="23"/>
        </w:rPr>
        <w:t xml:space="preserve"> </w:t>
      </w:r>
    </w:p>
    <w:p w14:paraId="73ED67EE" w14:textId="77777777" w:rsidR="00A74BD6" w:rsidRPr="006758B0" w:rsidRDefault="00A74BD6" w:rsidP="00A74BD6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75B8FEBB" w14:textId="3EEAFB13" w:rsidR="00A74BD6" w:rsidRPr="006758B0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6758B0">
        <w:rPr>
          <w:rFonts w:ascii="Arial" w:hAnsi="Arial" w:cs="Arial"/>
          <w:sz w:val="23"/>
          <w:szCs w:val="23"/>
        </w:rPr>
        <w:t xml:space="preserve">Faktura musí </w:t>
      </w:r>
      <w:r w:rsidRPr="006758B0">
        <w:rPr>
          <w:rFonts w:ascii="Arial" w:hAnsi="Arial" w:cs="Arial"/>
          <w:color w:val="000000"/>
          <w:sz w:val="23"/>
          <w:szCs w:val="23"/>
        </w:rPr>
        <w:t xml:space="preserve">splňovat veškeré náležitosti daňového a účetního dokladu stanovené právními předpisy, zejména musí splňovat ustanovení zákona č. 235/2004 Sb., </w:t>
      </w:r>
      <w:r w:rsidR="00C94220">
        <w:rPr>
          <w:rFonts w:ascii="Arial" w:hAnsi="Arial" w:cs="Arial"/>
          <w:color w:val="000000"/>
          <w:sz w:val="23"/>
          <w:szCs w:val="23"/>
        </w:rPr>
        <w:br/>
      </w:r>
      <w:r w:rsidRPr="006758B0">
        <w:rPr>
          <w:rFonts w:ascii="Arial" w:hAnsi="Arial" w:cs="Arial"/>
          <w:color w:val="000000"/>
          <w:sz w:val="23"/>
          <w:szCs w:val="23"/>
        </w:rPr>
        <w:t xml:space="preserve">o dani z přidané hodnoty, ve znění pozdějších předpisů, </w:t>
      </w:r>
      <w:r w:rsidRPr="006758B0">
        <w:rPr>
          <w:rFonts w:ascii="Arial" w:hAnsi="Arial" w:cs="Arial"/>
          <w:sz w:val="23"/>
          <w:szCs w:val="23"/>
        </w:rPr>
        <w:t>a musí na ní být uvedena sjednaná kupní cena a datum splatnosti v souladu se smlouvou</w:t>
      </w:r>
      <w:r w:rsidRPr="006758B0">
        <w:rPr>
          <w:rFonts w:ascii="Arial" w:hAnsi="Arial" w:cs="Arial"/>
          <w:color w:val="000000"/>
          <w:sz w:val="23"/>
          <w:szCs w:val="23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55115414" w14:textId="77777777" w:rsidR="006412CC" w:rsidRPr="006758B0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14:paraId="14D35EC2" w14:textId="77777777" w:rsidR="006412CC" w:rsidRPr="006758B0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3"/>
          <w:szCs w:val="23"/>
        </w:rPr>
      </w:pPr>
      <w:r w:rsidRPr="006758B0">
        <w:rPr>
          <w:rFonts w:ascii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0BE6E3A4" w14:textId="77777777" w:rsidR="00F25BC8" w:rsidRPr="006758B0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28DB0997" w14:textId="3D9C5269" w:rsidR="00183727" w:rsidRPr="00C94220" w:rsidRDefault="00A17F49" w:rsidP="00C94220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6758B0">
        <w:rPr>
          <w:rFonts w:ascii="Arial" w:hAnsi="Arial" w:cs="Arial"/>
          <w:sz w:val="23"/>
          <w:szCs w:val="23"/>
        </w:rPr>
        <w:t>Částka přeúčtovaného poplatku na recyklaci elektroodpadu dle zákona č. </w:t>
      </w:r>
      <w:r w:rsidR="00D7799F" w:rsidRPr="006758B0">
        <w:rPr>
          <w:rFonts w:ascii="Arial" w:hAnsi="Arial" w:cs="Arial"/>
          <w:sz w:val="23"/>
          <w:szCs w:val="23"/>
        </w:rPr>
        <w:t>541/20</w:t>
      </w:r>
      <w:r w:rsidR="00D7799F" w:rsidRPr="006758B0">
        <w:rPr>
          <w:rFonts w:ascii="Arial" w:hAnsi="Arial" w:cs="Arial"/>
          <w:sz w:val="23"/>
          <w:szCs w:val="23"/>
          <w:lang w:val="cs-CZ"/>
        </w:rPr>
        <w:t>20</w:t>
      </w:r>
      <w:r w:rsidRPr="006758B0">
        <w:rPr>
          <w:rFonts w:ascii="Arial" w:hAnsi="Arial" w:cs="Arial"/>
          <w:sz w:val="23"/>
          <w:szCs w:val="23"/>
        </w:rPr>
        <w:t> Sb., o odpadech, ve znění pozdějších předpisů, bude na faktuře uvedena zvlášť.</w:t>
      </w:r>
    </w:p>
    <w:p w14:paraId="760BB0DB" w14:textId="77777777" w:rsidR="00183727" w:rsidRPr="006758B0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6758B0">
        <w:rPr>
          <w:rFonts w:ascii="Arial" w:hAnsi="Arial" w:cs="Arial"/>
          <w:color w:val="000000"/>
          <w:sz w:val="23"/>
          <w:szCs w:val="23"/>
        </w:rPr>
        <w:lastRenderedPageBreak/>
        <w:t>Úhrada kupní ceny bude provedena bezhotovostním převodem z bankovní</w:t>
      </w:r>
      <w:r w:rsidR="00A74BD6" w:rsidRPr="006758B0">
        <w:rPr>
          <w:rFonts w:ascii="Arial" w:hAnsi="Arial" w:cs="Arial"/>
          <w:color w:val="000000"/>
          <w:sz w:val="23"/>
          <w:szCs w:val="23"/>
        </w:rPr>
        <w:t>c</w:t>
      </w:r>
      <w:r w:rsidRPr="006758B0">
        <w:rPr>
          <w:rFonts w:ascii="Arial" w:hAnsi="Arial" w:cs="Arial"/>
          <w:color w:val="000000"/>
          <w:sz w:val="23"/>
          <w:szCs w:val="23"/>
        </w:rPr>
        <w:t>h účt</w:t>
      </w:r>
      <w:r w:rsidR="00A74BD6" w:rsidRPr="006758B0">
        <w:rPr>
          <w:rFonts w:ascii="Arial" w:hAnsi="Arial" w:cs="Arial"/>
          <w:color w:val="000000"/>
          <w:sz w:val="23"/>
          <w:szCs w:val="23"/>
        </w:rPr>
        <w:t>ů</w:t>
      </w:r>
      <w:r w:rsidRPr="006758B0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6758B0">
        <w:rPr>
          <w:rFonts w:ascii="Arial" w:hAnsi="Arial" w:cs="Arial"/>
          <w:color w:val="000000"/>
          <w:sz w:val="23"/>
          <w:szCs w:val="23"/>
        </w:rPr>
        <w:t>Kupujícího</w:t>
      </w:r>
      <w:r w:rsidRPr="006758B0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6758B0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6758B0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6758B0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6758B0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6758B0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6758B0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14:paraId="398CBAF1" w14:textId="77777777" w:rsidR="009A4F9F" w:rsidRPr="006758B0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14:paraId="66EC9347" w14:textId="57AEDBF9" w:rsidR="009A4F9F" w:rsidRPr="006758B0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758B0">
        <w:rPr>
          <w:rFonts w:ascii="Arial" w:hAnsi="Arial" w:cs="Arial"/>
          <w:color w:val="000000"/>
          <w:sz w:val="23"/>
          <w:szCs w:val="23"/>
        </w:rPr>
        <w:t xml:space="preserve">V případě, že v okamžiku uskutečnění zdanitelného plnění bude prodávající zapsán v registru plátců daně z přidané hodnoty jako nespolehlivý plátce, má kupující právo uhradit za prodávajícího DPH z tohoto zdanitelného plnění, aniž by byl vyzván jako ručitel správcem daně prodávajícího, postupem v souladu s § 109a zák. </w:t>
      </w:r>
      <w:r w:rsidR="00C94220">
        <w:rPr>
          <w:rFonts w:ascii="Arial" w:hAnsi="Arial" w:cs="Arial"/>
          <w:color w:val="000000"/>
          <w:sz w:val="23"/>
          <w:szCs w:val="23"/>
        </w:rPr>
        <w:br/>
      </w:r>
      <w:r w:rsidRPr="006758B0">
        <w:rPr>
          <w:rFonts w:ascii="Arial" w:hAnsi="Arial" w:cs="Arial"/>
          <w:color w:val="000000"/>
          <w:sz w:val="23"/>
          <w:szCs w:val="23"/>
        </w:rPr>
        <w:t>č. 235/2004 Sb., o dani z přidané hodnoty, ve znění pozdějších předpisů.</w:t>
      </w:r>
    </w:p>
    <w:p w14:paraId="1CDB01EE" w14:textId="77777777" w:rsidR="009A4F9F" w:rsidRPr="006758B0" w:rsidRDefault="009A4F9F" w:rsidP="009A4F9F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14:paraId="18E5D9F6" w14:textId="62F24155" w:rsidR="009A4F9F" w:rsidRPr="006758B0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6758B0">
        <w:rPr>
          <w:rFonts w:ascii="Arial" w:hAnsi="Arial" w:cs="Arial"/>
          <w:color w:val="000000"/>
          <w:sz w:val="23"/>
          <w:szCs w:val="23"/>
        </w:rPr>
        <w:t xml:space="preserve">Pokud kupující uhradí částku ve výši DPH na účet správce daně prodávajícího </w:t>
      </w:r>
      <w:r w:rsidR="00C94220">
        <w:rPr>
          <w:rFonts w:ascii="Arial" w:hAnsi="Arial" w:cs="Arial"/>
          <w:color w:val="000000"/>
          <w:sz w:val="23"/>
          <w:szCs w:val="23"/>
        </w:rPr>
        <w:br/>
      </w:r>
      <w:r w:rsidRPr="006758B0">
        <w:rPr>
          <w:rFonts w:ascii="Arial" w:hAnsi="Arial" w:cs="Arial"/>
          <w:color w:val="000000"/>
          <w:sz w:val="23"/>
          <w:szCs w:val="23"/>
        </w:rPr>
        <w:t xml:space="preserve">a zbývající částku sjednané ceny (relevantní část bez DPH) prodávajícímu, považuje se jeho závazek uhradit sjednanou cenu za splněný. Dnem úhrady </w:t>
      </w:r>
      <w:r w:rsidR="00C51A34">
        <w:rPr>
          <w:rFonts w:ascii="Arial" w:hAnsi="Arial" w:cs="Arial"/>
          <w:color w:val="000000"/>
          <w:sz w:val="23"/>
          <w:szCs w:val="23"/>
        </w:rPr>
        <w:br/>
      </w:r>
      <w:r w:rsidRPr="006758B0">
        <w:rPr>
          <w:rFonts w:ascii="Arial" w:hAnsi="Arial" w:cs="Arial"/>
          <w:color w:val="000000"/>
          <w:sz w:val="23"/>
          <w:szCs w:val="23"/>
        </w:rPr>
        <w:t>se rozumí den odepsání poslední příslušné částky z účtu kupujícího.</w:t>
      </w:r>
    </w:p>
    <w:p w14:paraId="44E76552" w14:textId="77777777" w:rsidR="00183727" w:rsidRPr="006758B0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7C26C20B" w14:textId="42613779" w:rsidR="00183727" w:rsidRPr="006758B0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6758B0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6758B0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</w:t>
      </w:r>
      <w:r w:rsidR="00C94220">
        <w:rPr>
          <w:rFonts w:ascii="Arial" w:hAnsi="Arial" w:cs="Arial"/>
          <w:sz w:val="23"/>
          <w:szCs w:val="23"/>
        </w:rPr>
        <w:br/>
      </w:r>
      <w:r w:rsidR="00735D41" w:rsidRPr="006758B0">
        <w:rPr>
          <w:rFonts w:ascii="Arial" w:hAnsi="Arial" w:cs="Arial"/>
          <w:sz w:val="23"/>
          <w:szCs w:val="23"/>
        </w:rPr>
        <w:t>je započtení pohledávek neplatné.</w:t>
      </w:r>
    </w:p>
    <w:p w14:paraId="75EF163B" w14:textId="77777777" w:rsidR="00916EE4" w:rsidRPr="008D17FE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7034C78C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14:paraId="33D83847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14:paraId="08F3BD5C" w14:textId="77777777"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9B4236E" w14:textId="77777777" w:rsidR="00AF2763" w:rsidRPr="006758B0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6758B0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6758B0">
        <w:rPr>
          <w:rFonts w:ascii="Arial" w:hAnsi="Arial" w:cs="Arial"/>
          <w:sz w:val="23"/>
          <w:szCs w:val="23"/>
        </w:rPr>
        <w:t>u</w:t>
      </w:r>
      <w:r w:rsidRPr="006758B0">
        <w:rPr>
          <w:rFonts w:ascii="Arial" w:hAnsi="Arial" w:cs="Arial"/>
          <w:sz w:val="23"/>
          <w:szCs w:val="23"/>
        </w:rPr>
        <w:t xml:space="preserve"> </w:t>
      </w:r>
      <w:r w:rsidR="0058691F" w:rsidRPr="006758B0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6758B0">
        <w:rPr>
          <w:rFonts w:ascii="Arial" w:hAnsi="Arial" w:cs="Arial"/>
          <w:sz w:val="23"/>
          <w:szCs w:val="23"/>
        </w:rPr>
        <w:t xml:space="preserve">Evropské </w:t>
      </w:r>
      <w:r w:rsidR="0058691F" w:rsidRPr="006758B0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6758B0">
        <w:rPr>
          <w:rFonts w:ascii="Arial" w:hAnsi="Arial" w:cs="Arial"/>
          <w:sz w:val="23"/>
          <w:szCs w:val="23"/>
        </w:rPr>
        <w:t>e</w:t>
      </w:r>
      <w:r w:rsidR="0058691F" w:rsidRPr="006758B0">
        <w:rPr>
          <w:rFonts w:ascii="Arial" w:hAnsi="Arial" w:cs="Arial"/>
          <w:sz w:val="23"/>
          <w:szCs w:val="23"/>
        </w:rPr>
        <w:t xml:space="preserve"> Zboží, zejména </w:t>
      </w:r>
      <w:r w:rsidR="00690BB7" w:rsidRPr="006758B0">
        <w:rPr>
          <w:rFonts w:ascii="Arial" w:hAnsi="Arial" w:cs="Arial"/>
          <w:sz w:val="23"/>
          <w:szCs w:val="23"/>
        </w:rPr>
        <w:t>požadavkům</w:t>
      </w:r>
      <w:r w:rsidR="0058691F" w:rsidRPr="006758B0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6758B0">
        <w:rPr>
          <w:rFonts w:ascii="Arial" w:hAnsi="Arial" w:cs="Arial"/>
          <w:sz w:val="23"/>
          <w:szCs w:val="23"/>
        </w:rPr>
        <w:t>, ve znění pozdějších předpisů,</w:t>
      </w:r>
      <w:r w:rsidR="0058691F" w:rsidRPr="006758B0">
        <w:rPr>
          <w:rFonts w:ascii="Arial" w:hAnsi="Arial" w:cs="Arial"/>
          <w:sz w:val="23"/>
          <w:szCs w:val="23"/>
        </w:rPr>
        <w:t xml:space="preserve"> a </w:t>
      </w:r>
      <w:r w:rsidR="00A17F49" w:rsidRPr="006758B0">
        <w:rPr>
          <w:rFonts w:ascii="Arial" w:hAnsi="Arial" w:cs="Arial"/>
          <w:sz w:val="23"/>
          <w:szCs w:val="23"/>
        </w:rPr>
        <w:t>souvisejících předpisů, v platném znění.</w:t>
      </w:r>
    </w:p>
    <w:p w14:paraId="5EBFDE7E" w14:textId="77777777" w:rsidR="0058691F" w:rsidRPr="006758B0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1C77612" w14:textId="77777777" w:rsidR="00AF2763" w:rsidRPr="006758B0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6758B0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5C095266" w14:textId="77777777" w:rsidR="001A3D28" w:rsidRPr="006758B0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6CAB064B" w14:textId="77777777" w:rsidR="001A3D28" w:rsidRPr="006758B0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6758B0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81D6A06" w14:textId="77777777" w:rsidR="001A3D28" w:rsidRPr="006758B0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B794EE9" w14:textId="2699F4B3" w:rsidR="009547FF" w:rsidRPr="00C94220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6758B0">
        <w:rPr>
          <w:rFonts w:ascii="Arial" w:hAnsi="Arial" w:cs="Arial"/>
          <w:sz w:val="23"/>
          <w:szCs w:val="23"/>
          <w:lang w:val="cs-CZ"/>
        </w:rPr>
        <w:t xml:space="preserve">Prodávající se zavazuje, že dodané Zboží (vč. veškerých jeho jednotlivých komponent) bude po dobu uvedenou v předaném Záručním listu, nejméně však po dobu </w:t>
      </w:r>
      <w:r w:rsidR="00EA31B8">
        <w:rPr>
          <w:rFonts w:ascii="Arial" w:hAnsi="Arial" w:cs="Arial"/>
          <w:b/>
          <w:sz w:val="23"/>
          <w:szCs w:val="23"/>
          <w:lang w:val="cs-CZ"/>
        </w:rPr>
        <w:t>24</w:t>
      </w:r>
      <w:r w:rsidRPr="006758B0">
        <w:rPr>
          <w:rFonts w:ascii="Arial" w:hAnsi="Arial" w:cs="Arial"/>
          <w:b/>
          <w:sz w:val="23"/>
          <w:szCs w:val="23"/>
          <w:lang w:val="cs-CZ"/>
        </w:rPr>
        <w:t xml:space="preserve"> měsíců</w:t>
      </w:r>
      <w:r w:rsidRPr="006758B0">
        <w:rPr>
          <w:rFonts w:ascii="Arial" w:hAnsi="Arial" w:cs="Arial"/>
          <w:sz w:val="23"/>
          <w:szCs w:val="23"/>
          <w:lang w:val="cs-CZ"/>
        </w:rPr>
        <w:t xml:space="preserve"> ode dne dodání způsobilé pro použití k obvyklému účelu </w:t>
      </w:r>
      <w:r w:rsidR="00C94220">
        <w:rPr>
          <w:rFonts w:ascii="Arial" w:hAnsi="Arial" w:cs="Arial"/>
          <w:sz w:val="23"/>
          <w:szCs w:val="23"/>
          <w:lang w:val="cs-CZ"/>
        </w:rPr>
        <w:br/>
      </w:r>
      <w:r w:rsidRPr="006758B0">
        <w:rPr>
          <w:rFonts w:ascii="Arial" w:hAnsi="Arial" w:cs="Arial"/>
          <w:sz w:val="23"/>
          <w:szCs w:val="23"/>
          <w:lang w:val="cs-CZ"/>
        </w:rPr>
        <w:t>a že si nejméně po tuto dobu zachová své vlastnosti v souladu s touto smlouvou a zadávacími podmínkami Kupujícího. Prodávající tedy poskytuje Kupujícímu záruku za jakost dodaného Zboží v délce uvedené v předaném Záruční</w:t>
      </w:r>
      <w:r w:rsidR="00EA31B8">
        <w:rPr>
          <w:rFonts w:ascii="Arial" w:hAnsi="Arial" w:cs="Arial"/>
          <w:sz w:val="23"/>
          <w:szCs w:val="23"/>
          <w:lang w:val="cs-CZ"/>
        </w:rPr>
        <w:t>m listu, nejméně však po dobu 24</w:t>
      </w:r>
      <w:r w:rsidRPr="006758B0">
        <w:rPr>
          <w:rFonts w:ascii="Arial" w:hAnsi="Arial" w:cs="Arial"/>
          <w:sz w:val="23"/>
          <w:szCs w:val="23"/>
          <w:lang w:val="cs-CZ"/>
        </w:rPr>
        <w:t xml:space="preserve"> měsíců ode dne dodání Zboží.</w:t>
      </w:r>
    </w:p>
    <w:p w14:paraId="31125127" w14:textId="77777777" w:rsidR="00C94220" w:rsidRPr="006758B0" w:rsidRDefault="00C94220" w:rsidP="00C94220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17D4F552" w14:textId="77777777" w:rsidR="001A3D28" w:rsidRPr="006758B0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5FD418DD" w14:textId="7B4D4566" w:rsidR="001A3D28" w:rsidRPr="008D17FE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lhůtě </w:t>
      </w:r>
      <w:r w:rsidR="00C94220">
        <w:rPr>
          <w:rFonts w:ascii="Arial" w:hAnsi="Arial" w:cs="Arial"/>
          <w:sz w:val="23"/>
          <w:szCs w:val="23"/>
        </w:rPr>
        <w:br/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8D0213">
        <w:rPr>
          <w:rFonts w:ascii="Arial" w:hAnsi="Arial" w:cs="Arial"/>
          <w:sz w:val="23"/>
          <w:szCs w:val="23"/>
          <w:lang w:val="cs-CZ"/>
        </w:rPr>
        <w:t>5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>vadného 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66CABA76" w14:textId="77777777"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A603B74" w14:textId="77777777" w:rsidR="006E2FF9" w:rsidRPr="008D17FE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14:paraId="28D58AE9" w14:textId="77777777" w:rsidR="00C342FE" w:rsidRPr="008D17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14:paraId="52F097EB" w14:textId="77777777" w:rsidR="008F4237" w:rsidRDefault="008F4237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3E87D0B0" w14:textId="05E23AA6"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14:paraId="7B5DB76A" w14:textId="77777777"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14:paraId="555268A6" w14:textId="77777777"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55858DFB" w14:textId="7DC9A7FB"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</w:t>
      </w:r>
      <w:r w:rsidR="00C94220">
        <w:rPr>
          <w:rFonts w:ascii="Arial" w:hAnsi="Arial" w:cs="Arial"/>
          <w:color w:val="000000"/>
          <w:sz w:val="23"/>
          <w:szCs w:val="23"/>
        </w:rPr>
        <w:br/>
      </w:r>
      <w:r w:rsidRPr="006C589F">
        <w:rPr>
          <w:rFonts w:ascii="Arial" w:hAnsi="Arial" w:cs="Arial"/>
          <w:color w:val="000000"/>
          <w:sz w:val="23"/>
          <w:szCs w:val="23"/>
        </w:rPr>
        <w:t xml:space="preserve">č. </w:t>
      </w:r>
      <w:r w:rsidR="00BF750F" w:rsidRPr="006C589F">
        <w:rPr>
          <w:rFonts w:ascii="Arial" w:hAnsi="Arial" w:cs="Arial"/>
          <w:color w:val="000000"/>
          <w:sz w:val="23"/>
          <w:szCs w:val="23"/>
          <w:lang w:val="cs-CZ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</w:t>
      </w:r>
      <w:r w:rsidR="00C94220">
        <w:rPr>
          <w:rFonts w:ascii="Arial" w:hAnsi="Arial" w:cs="Arial"/>
          <w:color w:val="000000"/>
          <w:sz w:val="23"/>
          <w:szCs w:val="23"/>
        </w:rPr>
        <w:br/>
      </w:r>
      <w:r w:rsidRPr="006C589F">
        <w:rPr>
          <w:rFonts w:ascii="Arial" w:hAnsi="Arial" w:cs="Arial"/>
          <w:color w:val="000000"/>
          <w:sz w:val="23"/>
          <w:szCs w:val="23"/>
        </w:rPr>
        <w:t>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  <w:lang w:val="cs-CZ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14:paraId="7FA4C2AD" w14:textId="77777777" w:rsidR="00F7334F" w:rsidRPr="00744E5D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14:paraId="334152F3" w14:textId="77777777" w:rsidR="008F4237" w:rsidRDefault="008F4237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6ECD67A6" w14:textId="2936B819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14:paraId="590E2E6F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14:paraId="10183E28" w14:textId="77777777"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D15323E" w14:textId="77777777"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14:paraId="0135205C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6E2726DC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>z celkové kupní ceny vč. DPH za každý den prodlení.</w:t>
      </w:r>
    </w:p>
    <w:p w14:paraId="6F0AC406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0B0F1A89" w14:textId="77777777"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14:paraId="5D79B317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20D85179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14:paraId="25BA59D0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74FE958B" w14:textId="3C3E30C9" w:rsidR="0096281F" w:rsidRPr="006758B0" w:rsidRDefault="00F06B76" w:rsidP="006758B0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</w:t>
      </w:r>
      <w:r w:rsidR="00C94220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jež opravňuje Kupujícího k odstoupení od smlouvy.</w:t>
      </w:r>
    </w:p>
    <w:p w14:paraId="77841143" w14:textId="77777777" w:rsidR="00D7799F" w:rsidRDefault="00D7799F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1D381DE" w14:textId="77777777" w:rsidR="00C94220" w:rsidRDefault="00C94220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5A2A2512" w14:textId="77777777" w:rsidR="00C94220" w:rsidRDefault="00C94220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DDD1475" w14:textId="77777777" w:rsidR="00C94220" w:rsidRDefault="00C94220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135FF1C" w14:textId="46EC6FA6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VIII.</w:t>
      </w:r>
    </w:p>
    <w:p w14:paraId="5F888F51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14:paraId="14EEEE78" w14:textId="77777777"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2D3F357B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14:paraId="6CF378E3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53718810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457DA15C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FA40E33" w14:textId="5E652E0B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</w:t>
      </w:r>
      <w:r w:rsidR="00C94220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120/2001 Sb., o soudních exekutorech a exekuční činnosti (exekuční řád) </w:t>
      </w:r>
      <w:r w:rsidR="00C94220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14:paraId="53C1BB2E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4A36A8E7" w14:textId="6AA44DA9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Jakékoliv změny či doplňky této smlouvy lze činit pouze formou písemných číslovaných dodatků podepsaných oběma smluvními stranami; odstoupení </w:t>
      </w:r>
      <w:r w:rsidR="00C94220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od smlouvy lze provést pouze písemnou formou.</w:t>
      </w:r>
    </w:p>
    <w:p w14:paraId="2DFA93EA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0109445D" w14:textId="77777777"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14:paraId="5B905AC8" w14:textId="77777777"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4BF790EF" w14:textId="3C443B4A" w:rsidR="00327588" w:rsidRPr="00D7799F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  <w:lang w:val="cs-CZ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C94220">
        <w:rPr>
          <w:rFonts w:ascii="Arial" w:hAnsi="Arial" w:cs="Arial"/>
          <w:snapToGrid w:val="0"/>
          <w:sz w:val="23"/>
          <w:szCs w:val="23"/>
        </w:rPr>
        <w:br/>
      </w:r>
      <w:r w:rsidR="00487BCE">
        <w:rPr>
          <w:rFonts w:ascii="Arial" w:hAnsi="Arial" w:cs="Arial"/>
          <w:snapToGrid w:val="0"/>
          <w:sz w:val="23"/>
          <w:szCs w:val="23"/>
          <w:lang w:val="cs-CZ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14:paraId="16E54BC9" w14:textId="77777777" w:rsidR="00D7799F" w:rsidRPr="00D7799F" w:rsidRDefault="00D7799F" w:rsidP="00D7799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69563E15" w14:textId="20A35921" w:rsidR="00D7799F" w:rsidRPr="00313A91" w:rsidRDefault="00D7799F" w:rsidP="00D7799F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 xml:space="preserve">Tato smlouva je platná dnem podpisu oprávněných zástupců obou smluvních stran a nabývá účinnosti dnem jejího zveřejnění v registru smluv v souladu s § 6 zákona č. 340/2015 Sb., zákon o registru smluv ve znění pozdějších předpisů. V případě, že potvrzení o zveřejnění nezašle Prodávajícímu přímo registr smluv do datové schránky Prodávajícího, zašle toto potvrzení Prodávajícímu Kupující </w:t>
      </w:r>
      <w:r w:rsidR="00C94220">
        <w:rPr>
          <w:rFonts w:ascii="Arial" w:hAnsi="Arial" w:cs="Arial"/>
          <w:snapToGrid w:val="0"/>
          <w:sz w:val="23"/>
          <w:szCs w:val="23"/>
          <w:lang w:val="cs-CZ"/>
        </w:rPr>
        <w:br/>
      </w:r>
      <w:r>
        <w:rPr>
          <w:rFonts w:ascii="Arial" w:hAnsi="Arial" w:cs="Arial"/>
          <w:snapToGrid w:val="0"/>
          <w:sz w:val="23"/>
          <w:szCs w:val="23"/>
          <w:lang w:val="cs-CZ"/>
        </w:rPr>
        <w:t>bez zbytečného odkladu po jeho obdržení od Registru smluv.</w:t>
      </w:r>
    </w:p>
    <w:p w14:paraId="6D538643" w14:textId="0172488E" w:rsidR="008F4237" w:rsidRPr="00744E5D" w:rsidRDefault="008F4237" w:rsidP="00F4070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napToGrid w:val="0"/>
          <w:sz w:val="23"/>
          <w:szCs w:val="23"/>
        </w:rPr>
      </w:pPr>
    </w:p>
    <w:p w14:paraId="37FE29A9" w14:textId="233BB46E" w:rsidR="00D039A9" w:rsidRDefault="00327588" w:rsidP="00E723DC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Smluvní strany prohlašují, že se </w:t>
      </w:r>
      <w:r w:rsidR="00D039A9" w:rsidRPr="008D17FE">
        <w:rPr>
          <w:rFonts w:ascii="Arial" w:hAnsi="Arial" w:cs="Arial"/>
          <w:sz w:val="23"/>
          <w:szCs w:val="23"/>
        </w:rPr>
        <w:t xml:space="preserve">důkladně </w:t>
      </w:r>
      <w:r w:rsidRPr="008D17FE">
        <w:rPr>
          <w:rFonts w:ascii="Arial" w:hAnsi="Arial" w:cs="Arial"/>
          <w:sz w:val="23"/>
          <w:szCs w:val="23"/>
        </w:rPr>
        <w:t>seznámily s </w:t>
      </w:r>
      <w:r w:rsidR="00D039A9" w:rsidRPr="008D17FE">
        <w:rPr>
          <w:rFonts w:ascii="Arial" w:hAnsi="Arial" w:cs="Arial"/>
          <w:sz w:val="23"/>
          <w:szCs w:val="23"/>
        </w:rPr>
        <w:t>obsahem</w:t>
      </w:r>
      <w:r w:rsidRPr="008D17FE">
        <w:rPr>
          <w:rFonts w:ascii="Arial" w:hAnsi="Arial" w:cs="Arial"/>
          <w:sz w:val="23"/>
          <w:szCs w:val="23"/>
        </w:rPr>
        <w:t xml:space="preserve"> této smlouvy</w:t>
      </w:r>
      <w:r w:rsidR="00D039A9" w:rsidRPr="008D17FE">
        <w:rPr>
          <w:rFonts w:ascii="Arial" w:hAnsi="Arial" w:cs="Arial"/>
          <w:sz w:val="23"/>
          <w:szCs w:val="23"/>
        </w:rPr>
        <w:t>, kterému zcela rozumí a plně vyjadřuje jejich svobodnou a vážnou vůli.</w:t>
      </w:r>
    </w:p>
    <w:p w14:paraId="55E0058E" w14:textId="77777777" w:rsidR="00E723DC" w:rsidRDefault="00E723DC" w:rsidP="00E723DC">
      <w:pPr>
        <w:pStyle w:val="Odstavecseseznamem"/>
        <w:rPr>
          <w:rFonts w:ascii="Arial" w:hAnsi="Arial" w:cs="Arial"/>
          <w:sz w:val="23"/>
          <w:szCs w:val="23"/>
        </w:rPr>
      </w:pPr>
    </w:p>
    <w:p w14:paraId="4485A38C" w14:textId="0E41EE4F" w:rsidR="00E723DC" w:rsidRDefault="00E723DC" w:rsidP="00E723D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125FF863" w14:textId="06C89D79" w:rsidR="00E723DC" w:rsidRDefault="00E723DC" w:rsidP="00E723D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0690AAA0" w14:textId="77777777" w:rsidR="00C94220" w:rsidRDefault="00C94220" w:rsidP="00E723D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594DE493" w14:textId="77777777" w:rsidR="00E723DC" w:rsidRPr="00E723DC" w:rsidRDefault="00E723DC" w:rsidP="00E723D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039A9" w:rsidRPr="008D17FE" w14:paraId="68170AF6" w14:textId="77777777" w:rsidTr="002D7B66">
        <w:tc>
          <w:tcPr>
            <w:tcW w:w="4644" w:type="dxa"/>
          </w:tcPr>
          <w:p w14:paraId="656208D5" w14:textId="77777777" w:rsidR="00007CEC" w:rsidRDefault="00007CEC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2C90FC82" w14:textId="58663DE9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PRODÁVAJÍCÍ:</w:t>
            </w:r>
          </w:p>
          <w:p w14:paraId="5133BEF9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493235B1" w14:textId="2C167576" w:rsidR="00D039A9" w:rsidRPr="00E16859" w:rsidRDefault="0096365B" w:rsidP="00E81D11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</w:t>
            </w:r>
            <w:r w:rsidR="00D039A9" w:rsidRPr="00415B16">
              <w:rPr>
                <w:rFonts w:ascii="Arial" w:hAnsi="Arial" w:cs="Arial"/>
                <w:sz w:val="23"/>
                <w:szCs w:val="23"/>
                <w:lang w:val="cs-CZ"/>
              </w:rPr>
              <w:t>V</w:t>
            </w:r>
            <w:r w:rsidR="008C3401">
              <w:rPr>
                <w:rFonts w:ascii="Arial" w:hAnsi="Arial" w:cs="Arial"/>
                <w:sz w:val="23"/>
                <w:szCs w:val="23"/>
                <w:lang w:val="cs-CZ"/>
              </w:rPr>
              <w:t xml:space="preserve"> </w:t>
            </w:r>
            <w:r w:rsidR="00E16859">
              <w:rPr>
                <w:rFonts w:ascii="Arial" w:hAnsi="Arial" w:cs="Arial"/>
                <w:sz w:val="23"/>
                <w:szCs w:val="23"/>
                <w:lang w:val="cs-CZ"/>
              </w:rPr>
              <w:t>B</w:t>
            </w:r>
            <w:r w:rsidR="00E16859" w:rsidRPr="00E16859">
              <w:rPr>
                <w:rFonts w:ascii="Arial" w:hAnsi="Arial" w:cs="Arial"/>
                <w:sz w:val="23"/>
                <w:szCs w:val="23"/>
                <w:lang w:val="cs-CZ"/>
              </w:rPr>
              <w:t>rně</w:t>
            </w:r>
            <w:r w:rsidR="00C00832">
              <w:rPr>
                <w:rFonts w:ascii="Arial" w:hAnsi="Arial" w:cs="Arial"/>
                <w:sz w:val="23"/>
                <w:szCs w:val="23"/>
                <w:lang w:val="cs-CZ"/>
              </w:rPr>
              <w:t xml:space="preserve"> dne </w:t>
            </w:r>
            <w:proofErr w:type="gramStart"/>
            <w:r w:rsidR="00C00832">
              <w:rPr>
                <w:rFonts w:ascii="Arial" w:hAnsi="Arial" w:cs="Arial"/>
                <w:sz w:val="23"/>
                <w:szCs w:val="23"/>
                <w:lang w:val="cs-CZ"/>
              </w:rPr>
              <w:t>25.11.2021</w:t>
            </w:r>
            <w:proofErr w:type="gramEnd"/>
          </w:p>
          <w:p w14:paraId="26429BF9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12B41CC1" w14:textId="77777777" w:rsidR="00E651EF" w:rsidRDefault="00E651EF" w:rsidP="00E651EF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A1849C9" w14:textId="1C46CF65" w:rsidR="008F4237" w:rsidRDefault="008F4237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38F100F" w14:textId="0267FC66" w:rsidR="00E723DC" w:rsidRDefault="00E723DC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A4A8C93" w14:textId="48FFD419" w:rsidR="00E723DC" w:rsidRDefault="00E723DC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197894C2" w14:textId="41EF8981" w:rsidR="00E723DC" w:rsidRDefault="00E723DC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1D7AE817" w14:textId="77777777" w:rsidR="00E723DC" w:rsidRPr="00415B16" w:rsidRDefault="00E723DC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4078E350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8B54CA0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5E498AC9" w14:textId="411021F4" w:rsidR="007157D9" w:rsidRPr="00E7575B" w:rsidRDefault="0096281F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  <w:highlight w:val="yellow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            </w:t>
            </w:r>
            <w:r w:rsid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PROFIPRINT sp</w:t>
            </w:r>
            <w:r w:rsidR="00E723DC">
              <w:rPr>
                <w:rFonts w:ascii="Arial" w:hAnsi="Arial" w:cs="Arial"/>
                <w:b/>
                <w:sz w:val="23"/>
                <w:szCs w:val="23"/>
                <w:lang w:val="cs-CZ"/>
              </w:rPr>
              <w:t>o</w:t>
            </w:r>
            <w:r w:rsidR="00E651EF">
              <w:rPr>
                <w:rFonts w:ascii="Arial" w:hAnsi="Arial" w:cs="Arial"/>
                <w:b/>
                <w:sz w:val="23"/>
                <w:szCs w:val="23"/>
                <w:lang w:val="cs-CZ"/>
              </w:rPr>
              <w:t>l. s r.o.</w:t>
            </w:r>
          </w:p>
          <w:p w14:paraId="465E3A2E" w14:textId="27240AF6" w:rsidR="007157D9" w:rsidRPr="003E0DE8" w:rsidRDefault="008C3401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highlight w:val="yellow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</w:t>
            </w:r>
            <w:r w:rsidR="00E651EF">
              <w:rPr>
                <w:rFonts w:ascii="Arial" w:hAnsi="Arial" w:cs="Arial"/>
                <w:sz w:val="23"/>
                <w:szCs w:val="23"/>
                <w:lang w:val="cs-CZ"/>
              </w:rPr>
              <w:t xml:space="preserve">     Ing. Igor </w:t>
            </w:r>
            <w:proofErr w:type="spellStart"/>
            <w:r w:rsidR="00E651EF">
              <w:rPr>
                <w:rFonts w:ascii="Arial" w:hAnsi="Arial" w:cs="Arial"/>
                <w:sz w:val="23"/>
                <w:szCs w:val="23"/>
                <w:lang w:val="cs-CZ"/>
              </w:rPr>
              <w:t>Jobánek</w:t>
            </w:r>
            <w:proofErr w:type="spellEnd"/>
            <w:r w:rsidR="00E651EF">
              <w:rPr>
                <w:rFonts w:ascii="Arial" w:hAnsi="Arial" w:cs="Arial"/>
                <w:sz w:val="23"/>
                <w:szCs w:val="23"/>
                <w:lang w:val="cs-CZ"/>
              </w:rPr>
              <w:t xml:space="preserve"> </w:t>
            </w:r>
          </w:p>
          <w:p w14:paraId="27EAC58A" w14:textId="1565B460" w:rsidR="00A51741" w:rsidRPr="00415B16" w:rsidRDefault="008C3401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jednatel</w:t>
            </w:r>
          </w:p>
        </w:tc>
        <w:tc>
          <w:tcPr>
            <w:tcW w:w="4644" w:type="dxa"/>
          </w:tcPr>
          <w:p w14:paraId="7B3B1350" w14:textId="77777777" w:rsidR="00007CEC" w:rsidRDefault="00007CEC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74A8F5E7" w14:textId="0FA9AC13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KUPUJÍCÍ:</w:t>
            </w:r>
          </w:p>
          <w:p w14:paraId="10EE96A8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2C1668B3" w14:textId="26970836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</w:t>
            </w:r>
            <w:proofErr w:type="gramStart"/>
            <w:r w:rsidR="00C00832">
              <w:rPr>
                <w:rFonts w:ascii="Arial" w:hAnsi="Arial" w:cs="Arial"/>
                <w:sz w:val="23"/>
                <w:szCs w:val="23"/>
                <w:lang w:val="cs-CZ"/>
              </w:rPr>
              <w:t>2.12.2021</w:t>
            </w:r>
            <w:proofErr w:type="gramEnd"/>
          </w:p>
          <w:p w14:paraId="72BB614F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1990FC14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5530EE2" w14:textId="0F26861C" w:rsidR="00085714" w:rsidRDefault="00085714" w:rsidP="00E723DC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3F3AC26" w14:textId="46200EB0" w:rsidR="00E723DC" w:rsidRDefault="00E723DC" w:rsidP="00E723DC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6E04A75" w14:textId="75954025" w:rsidR="00E723DC" w:rsidRDefault="00E723DC" w:rsidP="00E723DC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9CABCE1" w14:textId="71BD043D" w:rsidR="00E723DC" w:rsidRDefault="00E723DC" w:rsidP="00E723DC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B5885C7" w14:textId="77777777" w:rsidR="00E723DC" w:rsidRDefault="00E723DC" w:rsidP="00E723DC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F03C18B" w14:textId="77777777" w:rsidR="008F4237" w:rsidRPr="00415B16" w:rsidRDefault="008F4237" w:rsidP="00E723DC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3E6EE08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3EA8482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14:paraId="58E4C0FB" w14:textId="3A49CCF9" w:rsidR="00D039A9" w:rsidRPr="00415B16" w:rsidRDefault="00C1603C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C1603C">
              <w:rPr>
                <w:rFonts w:ascii="Arial" w:hAnsi="Arial" w:cs="Arial"/>
                <w:sz w:val="23"/>
                <w:szCs w:val="23"/>
                <w:lang w:val="cs-CZ"/>
              </w:rPr>
              <w:t>Prof. MUDr. Jaroslav Štěrba, Ph.D.</w:t>
            </w:r>
          </w:p>
          <w:p w14:paraId="5ACC3B98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ředitel</w:t>
            </w:r>
          </w:p>
        </w:tc>
      </w:tr>
    </w:tbl>
    <w:p w14:paraId="170BBD6B" w14:textId="68E67A72" w:rsidR="008F4237" w:rsidRDefault="008F4237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6CF45FF9" w14:textId="7ABC41DB" w:rsidR="008F4237" w:rsidRDefault="008F4237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2337725C" w14:textId="797A22BF" w:rsidR="008F4237" w:rsidRDefault="008F4237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D93E32F" w14:textId="0D7F6E33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6CB3521F" w14:textId="366266EC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81348B8" w14:textId="16D9A4A5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68E13B3" w14:textId="039697FE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43519635" w14:textId="2BFC4C2B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902CA18" w14:textId="4B0F9E3C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1364162" w14:textId="0977216D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A49F763" w14:textId="42A471EC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9B34639" w14:textId="2D99CA3B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FF004E2" w14:textId="35F84EEF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11F8F1FB" w14:textId="1667E4C8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2AC081C8" w14:textId="363FA72E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42FD5B2A" w14:textId="0C9F30BB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21D1A93" w14:textId="41914C6C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E2DAEF6" w14:textId="399E0A81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F05C981" w14:textId="1C10677B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C5E98D9" w14:textId="141A9B65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BC82E02" w14:textId="2999E509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FF449BD" w14:textId="29BD855E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66B23958" w14:textId="5E4EC8C6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F792BAD" w14:textId="368D33DC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620B589C" w14:textId="685342C5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D356132" w14:textId="63DEAF00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0EC8C28" w14:textId="3DC9CFB8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232A2FC" w14:textId="6BA3488E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2235377" w14:textId="5045F1F1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265F922E" w14:textId="3B77AA34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8C96F45" w14:textId="62BE96DC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44AE6C3C" w14:textId="727B0C5D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596526E" w14:textId="22E52F89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4D5D720F" w14:textId="14ED9ABE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2E6A6299" w14:textId="77777777" w:rsidR="00007CEC" w:rsidRDefault="00007CEC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AE1758F" w14:textId="62CB5AE1" w:rsidR="00EE63F3" w:rsidRPr="00DC1B4B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18"/>
          <w:szCs w:val="18"/>
          <w:lang w:val="cs-CZ"/>
        </w:rPr>
      </w:pPr>
      <w:r w:rsidRPr="00DC1B4B">
        <w:rPr>
          <w:rFonts w:ascii="Arial" w:hAnsi="Arial" w:cs="Arial"/>
          <w:sz w:val="18"/>
          <w:szCs w:val="18"/>
          <w:lang w:val="cs-CZ"/>
        </w:rPr>
        <w:lastRenderedPageBreak/>
        <w:t>Příloha č.</w:t>
      </w:r>
      <w:r w:rsidR="0051040A">
        <w:rPr>
          <w:rFonts w:ascii="Arial" w:hAnsi="Arial" w:cs="Arial"/>
          <w:sz w:val="18"/>
          <w:szCs w:val="18"/>
          <w:lang w:val="cs-CZ"/>
        </w:rPr>
        <w:t xml:space="preserve"> </w:t>
      </w:r>
      <w:r w:rsidRPr="00DC1B4B">
        <w:rPr>
          <w:rFonts w:ascii="Arial" w:hAnsi="Arial" w:cs="Arial"/>
          <w:sz w:val="18"/>
          <w:szCs w:val="18"/>
          <w:lang w:val="cs-CZ"/>
        </w:rPr>
        <w:t>1</w:t>
      </w:r>
      <w:r w:rsidR="00DC1B4B" w:rsidRPr="00DC1B4B">
        <w:rPr>
          <w:rFonts w:ascii="Arial" w:hAnsi="Arial" w:cs="Arial"/>
          <w:sz w:val="18"/>
          <w:szCs w:val="18"/>
          <w:lang w:val="cs-CZ"/>
        </w:rPr>
        <w:t xml:space="preserve"> - </w:t>
      </w:r>
      <w:r w:rsidR="00453759" w:rsidRPr="00DC1B4B">
        <w:rPr>
          <w:rFonts w:ascii="Arial" w:hAnsi="Arial" w:cs="Arial"/>
          <w:sz w:val="18"/>
          <w:szCs w:val="18"/>
          <w:lang w:val="cs-CZ"/>
        </w:rPr>
        <w:t>Technická specifikace</w:t>
      </w:r>
    </w:p>
    <w:p w14:paraId="7BF1960E" w14:textId="77777777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1129F662" w14:textId="58C2237C" w:rsidR="00EE63F3" w:rsidRPr="00EE63F3" w:rsidRDefault="00EE63F3" w:rsidP="00EE63F3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jc w:val="center"/>
        <w:rPr>
          <w:rFonts w:ascii="Arial" w:hAnsi="Arial" w:cs="Arial"/>
          <w:b/>
          <w:sz w:val="23"/>
          <w:szCs w:val="23"/>
          <w:lang w:val="cs-CZ"/>
        </w:rPr>
      </w:pPr>
      <w:r w:rsidRPr="00EE63F3">
        <w:rPr>
          <w:rFonts w:ascii="Arial" w:hAnsi="Arial" w:cs="Arial"/>
          <w:b/>
          <w:sz w:val="23"/>
          <w:szCs w:val="23"/>
          <w:lang w:val="cs-CZ"/>
        </w:rPr>
        <w:t>Technická specifikace</w:t>
      </w:r>
    </w:p>
    <w:p w14:paraId="421BB60C" w14:textId="3C23D1B0" w:rsidR="00EE63F3" w:rsidRDefault="00EE63F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60D126B" w14:textId="77777777" w:rsidR="008F4237" w:rsidRDefault="008F4237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447FD5DA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r w:rsidRPr="00952551">
        <w:rPr>
          <w:rFonts w:ascii="Arial" w:hAnsi="Arial" w:cs="Arial"/>
          <w:b/>
          <w:sz w:val="20"/>
        </w:rPr>
        <w:t xml:space="preserve">Rychlost tisku </w:t>
      </w:r>
      <w:r>
        <w:rPr>
          <w:rFonts w:ascii="Arial" w:hAnsi="Arial" w:cs="Arial"/>
          <w:sz w:val="20"/>
        </w:rPr>
        <w:tab/>
        <w:t xml:space="preserve">   P8C10</w:t>
      </w:r>
      <w:r>
        <w:rPr>
          <w:rFonts w:ascii="Arial" w:hAnsi="Arial" w:cs="Arial"/>
          <w:sz w:val="20"/>
        </w:rPr>
        <w:tab/>
      </w:r>
    </w:p>
    <w:p w14:paraId="773BE296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F707EE4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Vysokorychlostní tisk </w:t>
      </w:r>
      <w:r>
        <w:rPr>
          <w:rFonts w:ascii="Arial" w:hAnsi="Arial" w:cs="Arial"/>
          <w:sz w:val="20"/>
        </w:rPr>
        <w:tab/>
        <w:t xml:space="preserve"> 1000 ř/m</w:t>
      </w:r>
    </w:p>
    <w:p w14:paraId="29C0C7F9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Běžný tisk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750 ř/m</w:t>
      </w:r>
    </w:p>
    <w:p w14:paraId="63C45872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Korespondenčn</w:t>
      </w:r>
      <w:proofErr w:type="spellEnd"/>
      <w:r>
        <w:rPr>
          <w:rFonts w:ascii="Arial" w:hAnsi="Arial" w:cs="Arial"/>
          <w:sz w:val="20"/>
        </w:rPr>
        <w:tab/>
        <w:t>í tisk</w:t>
      </w:r>
      <w:r>
        <w:rPr>
          <w:rFonts w:ascii="Arial" w:hAnsi="Arial" w:cs="Arial"/>
          <w:sz w:val="20"/>
        </w:rPr>
        <w:tab/>
        <w:t xml:space="preserve">   400 ř/m</w:t>
      </w:r>
      <w:r>
        <w:rPr>
          <w:rFonts w:ascii="Arial" w:hAnsi="Arial" w:cs="Arial"/>
          <w:sz w:val="20"/>
        </w:rPr>
        <w:tab/>
      </w:r>
    </w:p>
    <w:p w14:paraId="7E820811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</w:p>
    <w:p w14:paraId="5D7C81A4" w14:textId="77777777" w:rsidR="00EE63F3" w:rsidRPr="00952551" w:rsidRDefault="00EE63F3" w:rsidP="00EE63F3">
      <w:pPr>
        <w:pStyle w:val="Zkladntext2"/>
        <w:ind w:left="720" w:right="72"/>
        <w:rPr>
          <w:rFonts w:ascii="Arial" w:hAnsi="Arial" w:cs="Arial"/>
          <w:b/>
          <w:sz w:val="20"/>
        </w:rPr>
      </w:pPr>
      <w:r w:rsidRPr="00952551">
        <w:rPr>
          <w:rFonts w:ascii="Arial" w:hAnsi="Arial" w:cs="Arial"/>
          <w:b/>
          <w:sz w:val="20"/>
        </w:rPr>
        <w:t xml:space="preserve">Formát tisku </w:t>
      </w:r>
      <w:r w:rsidRPr="00952551">
        <w:rPr>
          <w:rFonts w:ascii="Arial" w:hAnsi="Arial" w:cs="Arial"/>
          <w:b/>
          <w:sz w:val="20"/>
        </w:rPr>
        <w:tab/>
      </w:r>
    </w:p>
    <w:p w14:paraId="0C864806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</w:p>
    <w:p w14:paraId="1685C0AF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Šíře papíru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od 3“ do 17“ </w:t>
      </w:r>
    </w:p>
    <w:p w14:paraId="243DBD63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Max. tisknutelná šíře </w:t>
      </w:r>
      <w:r>
        <w:rPr>
          <w:rFonts w:ascii="Arial" w:hAnsi="Arial" w:cs="Arial"/>
          <w:sz w:val="20"/>
        </w:rPr>
        <w:tab/>
        <w:t xml:space="preserve">13,6“ ( 345,4 mm)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14:paraId="6F974133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18AD3140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Hustota tisku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5-20 cpi</w:t>
      </w:r>
      <w:r>
        <w:rPr>
          <w:rFonts w:ascii="Arial" w:hAnsi="Arial" w:cs="Arial"/>
          <w:sz w:val="20"/>
        </w:rPr>
        <w:tab/>
      </w:r>
    </w:p>
    <w:p w14:paraId="47471122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Rozlišení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120x144 dpi </w:t>
      </w:r>
    </w:p>
    <w:p w14:paraId="0C6917A0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</w:p>
    <w:p w14:paraId="36BC1989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Kopie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max. 6</w:t>
      </w:r>
    </w:p>
    <w:p w14:paraId="692C7063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Max. tloušťka papíru</w:t>
      </w:r>
      <w:r>
        <w:rPr>
          <w:rFonts w:ascii="Arial" w:hAnsi="Arial" w:cs="Arial"/>
          <w:sz w:val="20"/>
        </w:rPr>
        <w:tab/>
        <w:t>0,025 palce</w:t>
      </w:r>
    </w:p>
    <w:p w14:paraId="68E07B13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</w:p>
    <w:p w14:paraId="06DE8470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b/>
          <w:sz w:val="20"/>
        </w:rPr>
      </w:pPr>
      <w:r w:rsidRPr="00952551">
        <w:rPr>
          <w:rFonts w:ascii="Arial" w:hAnsi="Arial" w:cs="Arial"/>
          <w:b/>
          <w:sz w:val="20"/>
        </w:rPr>
        <w:t>Hlučnost</w:t>
      </w:r>
      <w:r>
        <w:rPr>
          <w:rFonts w:ascii="Arial" w:hAnsi="Arial" w:cs="Arial"/>
          <w:b/>
          <w:sz w:val="20"/>
        </w:rPr>
        <w:t xml:space="preserve"> 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952C0B">
        <w:rPr>
          <w:rFonts w:ascii="Arial" w:hAnsi="Arial" w:cs="Arial"/>
          <w:sz w:val="20"/>
        </w:rPr>
        <w:t xml:space="preserve">odhlučněný box </w:t>
      </w:r>
      <w:r>
        <w:rPr>
          <w:rFonts w:ascii="Arial" w:hAnsi="Arial" w:cs="Arial"/>
          <w:sz w:val="20"/>
        </w:rPr>
        <w:t>52</w:t>
      </w:r>
      <w:r w:rsidRPr="00952551">
        <w:rPr>
          <w:rFonts w:ascii="Arial" w:hAnsi="Arial" w:cs="Arial"/>
          <w:sz w:val="20"/>
        </w:rPr>
        <w:t xml:space="preserve"> </w:t>
      </w:r>
      <w:proofErr w:type="spellStart"/>
      <w:r w:rsidRPr="00952551">
        <w:rPr>
          <w:rFonts w:ascii="Arial" w:hAnsi="Arial" w:cs="Arial"/>
          <w:sz w:val="20"/>
        </w:rPr>
        <w:t>dBA</w:t>
      </w:r>
      <w:proofErr w:type="spellEnd"/>
      <w:r>
        <w:rPr>
          <w:rFonts w:ascii="Arial" w:hAnsi="Arial" w:cs="Arial"/>
          <w:sz w:val="20"/>
        </w:rPr>
        <w:t xml:space="preserve"> ( P8CXX) </w:t>
      </w:r>
    </w:p>
    <w:p w14:paraId="218B6BD2" w14:textId="77777777" w:rsidR="00EE63F3" w:rsidRPr="00952551" w:rsidRDefault="00EE63F3" w:rsidP="00EE63F3">
      <w:pPr>
        <w:pStyle w:val="Zkladntext2"/>
        <w:ind w:left="720" w:right="72"/>
        <w:rPr>
          <w:rFonts w:ascii="Arial" w:hAnsi="Arial" w:cs="Arial"/>
          <w:b/>
          <w:sz w:val="20"/>
        </w:rPr>
      </w:pPr>
      <w:r w:rsidRPr="00952551">
        <w:rPr>
          <w:rFonts w:ascii="Arial" w:hAnsi="Arial" w:cs="Arial"/>
          <w:b/>
          <w:sz w:val="20"/>
        </w:rPr>
        <w:t xml:space="preserve"> </w:t>
      </w:r>
    </w:p>
    <w:p w14:paraId="7CB4146D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b/>
          <w:sz w:val="20"/>
        </w:rPr>
      </w:pPr>
      <w:r w:rsidRPr="00952551">
        <w:rPr>
          <w:rFonts w:ascii="Arial" w:hAnsi="Arial" w:cs="Arial"/>
          <w:b/>
          <w:sz w:val="20"/>
        </w:rPr>
        <w:t>Emulace</w:t>
      </w:r>
    </w:p>
    <w:p w14:paraId="2380A232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b/>
          <w:sz w:val="20"/>
        </w:rPr>
      </w:pPr>
    </w:p>
    <w:p w14:paraId="18DB10BD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r w:rsidRPr="00952551">
        <w:rPr>
          <w:rFonts w:ascii="Arial" w:hAnsi="Arial" w:cs="Arial"/>
          <w:sz w:val="20"/>
        </w:rPr>
        <w:t>Standar</w:t>
      </w:r>
      <w:r>
        <w:rPr>
          <w:rFonts w:ascii="Arial" w:hAnsi="Arial" w:cs="Arial"/>
          <w:sz w:val="20"/>
        </w:rPr>
        <w:t>d</w:t>
      </w:r>
      <w:r w:rsidRPr="00952551">
        <w:rPr>
          <w:rFonts w:ascii="Arial" w:hAnsi="Arial" w:cs="Arial"/>
          <w:sz w:val="20"/>
        </w:rPr>
        <w:t>ně: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proofErr w:type="spellStart"/>
      <w:r w:rsidRPr="00952551">
        <w:rPr>
          <w:rFonts w:ascii="Arial" w:hAnsi="Arial" w:cs="Arial"/>
          <w:sz w:val="20"/>
        </w:rPr>
        <w:t>Printronix</w:t>
      </w:r>
      <w:proofErr w:type="spellEnd"/>
      <w:r w:rsidRPr="00952551">
        <w:rPr>
          <w:rFonts w:ascii="Arial" w:hAnsi="Arial" w:cs="Arial"/>
          <w:sz w:val="20"/>
        </w:rPr>
        <w:t xml:space="preserve"> P-</w:t>
      </w:r>
      <w:proofErr w:type="spellStart"/>
      <w:r w:rsidRPr="00952551">
        <w:rPr>
          <w:rFonts w:ascii="Arial" w:hAnsi="Arial" w:cs="Arial"/>
          <w:sz w:val="20"/>
        </w:rPr>
        <w:t>Series</w:t>
      </w:r>
      <w:proofErr w:type="spellEnd"/>
      <w:r w:rsidRPr="00952551">
        <w:rPr>
          <w:rFonts w:ascii="Arial" w:hAnsi="Arial" w:cs="Arial"/>
          <w:sz w:val="20"/>
        </w:rPr>
        <w:t>, P-</w:t>
      </w:r>
      <w:proofErr w:type="spellStart"/>
      <w:r w:rsidRPr="00952551">
        <w:rPr>
          <w:rFonts w:ascii="Arial" w:hAnsi="Arial" w:cs="Arial"/>
          <w:sz w:val="20"/>
        </w:rPr>
        <w:t>Series</w:t>
      </w:r>
      <w:proofErr w:type="spellEnd"/>
      <w:r w:rsidRPr="00952551">
        <w:rPr>
          <w:rFonts w:ascii="Arial" w:hAnsi="Arial" w:cs="Arial"/>
          <w:sz w:val="20"/>
        </w:rPr>
        <w:t xml:space="preserve"> XQ, Seriál Matrix, IBM </w:t>
      </w:r>
      <w:proofErr w:type="spellStart"/>
      <w:r w:rsidRPr="00952551">
        <w:rPr>
          <w:rFonts w:ascii="Arial" w:hAnsi="Arial" w:cs="Arial"/>
          <w:sz w:val="20"/>
        </w:rPr>
        <w:t>Proprinter</w:t>
      </w:r>
      <w:proofErr w:type="spellEnd"/>
      <w:r w:rsidRPr="00952551">
        <w:rPr>
          <w:rFonts w:ascii="Arial" w:hAnsi="Arial" w:cs="Arial"/>
          <w:sz w:val="20"/>
        </w:rPr>
        <w:t xml:space="preserve"> III XL, </w:t>
      </w:r>
    </w:p>
    <w:p w14:paraId="271DDB75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Epson </w:t>
      </w:r>
      <w:r w:rsidRPr="00952551">
        <w:rPr>
          <w:rFonts w:ascii="Arial" w:hAnsi="Arial" w:cs="Arial"/>
          <w:sz w:val="20"/>
        </w:rPr>
        <w:t>FX-1050</w:t>
      </w:r>
      <w:r>
        <w:rPr>
          <w:rFonts w:ascii="Arial" w:hAnsi="Arial" w:cs="Arial"/>
          <w:sz w:val="20"/>
        </w:rPr>
        <w:t>,</w:t>
      </w:r>
      <w:r w:rsidRPr="00952551">
        <w:rPr>
          <w:rFonts w:ascii="Arial" w:hAnsi="Arial" w:cs="Arial"/>
          <w:sz w:val="20"/>
        </w:rPr>
        <w:t>PGL/VGL</w:t>
      </w:r>
    </w:p>
    <w:p w14:paraId="3F78E534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b/>
          <w:sz w:val="20"/>
        </w:rPr>
      </w:pPr>
    </w:p>
    <w:p w14:paraId="1BFDE398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r w:rsidRPr="00952551">
        <w:rPr>
          <w:rFonts w:ascii="Arial" w:hAnsi="Arial" w:cs="Arial"/>
          <w:sz w:val="20"/>
        </w:rPr>
        <w:t>Volitelně:</w:t>
      </w:r>
      <w:r w:rsidRPr="00952551">
        <w:rPr>
          <w:rFonts w:ascii="Arial" w:hAnsi="Arial" w:cs="Arial"/>
          <w:sz w:val="20"/>
        </w:rPr>
        <w:tab/>
      </w:r>
      <w:r w:rsidRPr="00952551">
        <w:rPr>
          <w:rFonts w:ascii="Arial" w:hAnsi="Arial" w:cs="Arial"/>
          <w:sz w:val="20"/>
        </w:rPr>
        <w:tab/>
        <w:t>ANSI 3.64, IPDS (</w:t>
      </w:r>
      <w:proofErr w:type="spellStart"/>
      <w:r w:rsidRPr="00952551">
        <w:rPr>
          <w:rFonts w:ascii="Arial" w:hAnsi="Arial" w:cs="Arial"/>
          <w:sz w:val="20"/>
        </w:rPr>
        <w:t>Twinax</w:t>
      </w:r>
      <w:proofErr w:type="spellEnd"/>
      <w:r w:rsidRPr="00952551">
        <w:rPr>
          <w:rFonts w:ascii="Arial" w:hAnsi="Arial" w:cs="Arial"/>
          <w:sz w:val="20"/>
        </w:rPr>
        <w:t xml:space="preserve"> a </w:t>
      </w:r>
      <w:proofErr w:type="spellStart"/>
      <w:r w:rsidRPr="00952551">
        <w:rPr>
          <w:rFonts w:ascii="Arial" w:hAnsi="Arial" w:cs="Arial"/>
          <w:sz w:val="20"/>
        </w:rPr>
        <w:t>Ethernet</w:t>
      </w:r>
      <w:proofErr w:type="spellEnd"/>
      <w:r w:rsidRPr="00952551">
        <w:rPr>
          <w:rFonts w:ascii="Arial" w:hAnsi="Arial" w:cs="Arial"/>
          <w:sz w:val="20"/>
        </w:rPr>
        <w:t xml:space="preserve">), TN5250, TN3270, PCL2, </w:t>
      </w:r>
    </w:p>
    <w:p w14:paraId="761100AD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52551">
        <w:rPr>
          <w:rFonts w:ascii="Arial" w:hAnsi="Arial" w:cs="Arial"/>
          <w:sz w:val="20"/>
        </w:rPr>
        <w:t xml:space="preserve">DEC LG, </w:t>
      </w:r>
      <w:proofErr w:type="spellStart"/>
      <w:r w:rsidRPr="00952551">
        <w:rPr>
          <w:rFonts w:ascii="Arial" w:hAnsi="Arial" w:cs="Arial"/>
          <w:sz w:val="20"/>
        </w:rPr>
        <w:t>Twinax</w:t>
      </w:r>
      <w:proofErr w:type="spellEnd"/>
      <w:r w:rsidRPr="00952551">
        <w:rPr>
          <w:rFonts w:ascii="Arial" w:hAnsi="Arial" w:cs="Arial"/>
          <w:sz w:val="20"/>
        </w:rPr>
        <w:t>/</w:t>
      </w:r>
      <w:proofErr w:type="spellStart"/>
      <w:r w:rsidRPr="00952551">
        <w:rPr>
          <w:rFonts w:ascii="Arial" w:hAnsi="Arial" w:cs="Arial"/>
          <w:sz w:val="20"/>
        </w:rPr>
        <w:t>Coax</w:t>
      </w:r>
      <w:proofErr w:type="spellEnd"/>
      <w:r w:rsidRPr="00952551">
        <w:rPr>
          <w:rFonts w:ascii="Arial" w:hAnsi="Arial" w:cs="Arial"/>
          <w:sz w:val="20"/>
        </w:rPr>
        <w:t xml:space="preserve">, </w:t>
      </w:r>
      <w:proofErr w:type="spellStart"/>
      <w:r w:rsidRPr="00952551">
        <w:rPr>
          <w:rFonts w:ascii="Arial" w:hAnsi="Arial" w:cs="Arial"/>
          <w:sz w:val="20"/>
        </w:rPr>
        <w:t>Twinax</w:t>
      </w:r>
      <w:proofErr w:type="spellEnd"/>
      <w:r w:rsidRPr="00952551">
        <w:rPr>
          <w:rFonts w:ascii="Arial" w:hAnsi="Arial" w:cs="Arial"/>
          <w:sz w:val="20"/>
        </w:rPr>
        <w:t xml:space="preserve"> – IBM  5225 model 1, 2, 3, 4, IBM 3287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52551">
        <w:rPr>
          <w:rFonts w:ascii="Arial" w:hAnsi="Arial" w:cs="Arial"/>
          <w:sz w:val="20"/>
        </w:rPr>
        <w:t>model 1, 2, IBM 4234 model 1, podpora modu BSC, SCS/LU1, DSC a DSE</w:t>
      </w:r>
    </w:p>
    <w:p w14:paraId="0553F17A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</w:p>
    <w:p w14:paraId="006375EB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b/>
          <w:sz w:val="20"/>
        </w:rPr>
      </w:pPr>
      <w:r w:rsidRPr="00952551">
        <w:rPr>
          <w:rFonts w:ascii="Arial" w:hAnsi="Arial" w:cs="Arial"/>
          <w:b/>
          <w:sz w:val="20"/>
        </w:rPr>
        <w:t>Rozhraní</w:t>
      </w:r>
      <w:r>
        <w:rPr>
          <w:rFonts w:ascii="Arial" w:hAnsi="Arial" w:cs="Arial"/>
          <w:b/>
          <w:sz w:val="20"/>
        </w:rPr>
        <w:t>:</w:t>
      </w:r>
      <w:r w:rsidRPr="00952551">
        <w:rPr>
          <w:rFonts w:ascii="Arial" w:hAnsi="Arial" w:cs="Arial"/>
          <w:b/>
          <w:sz w:val="20"/>
        </w:rPr>
        <w:t xml:space="preserve"> </w:t>
      </w:r>
      <w:r w:rsidRPr="00952551">
        <w:rPr>
          <w:rFonts w:ascii="Arial" w:hAnsi="Arial" w:cs="Arial"/>
          <w:b/>
          <w:sz w:val="20"/>
        </w:rPr>
        <w:tab/>
      </w:r>
    </w:p>
    <w:p w14:paraId="02AF6C60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b/>
          <w:sz w:val="20"/>
        </w:rPr>
      </w:pPr>
    </w:p>
    <w:p w14:paraId="1EDD549A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sz w:val="20"/>
        </w:rPr>
        <w:t>Serial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C51A4">
        <w:rPr>
          <w:rFonts w:ascii="Arial" w:hAnsi="Arial" w:cs="Arial"/>
          <w:sz w:val="20"/>
        </w:rPr>
        <w:t xml:space="preserve">Sériové rozhraní RS 232 (nebo jako </w:t>
      </w:r>
      <w:proofErr w:type="spellStart"/>
      <w:r w:rsidRPr="002C51A4">
        <w:rPr>
          <w:rFonts w:ascii="Arial" w:hAnsi="Arial" w:cs="Arial"/>
          <w:sz w:val="20"/>
        </w:rPr>
        <w:t>options</w:t>
      </w:r>
      <w:proofErr w:type="spellEnd"/>
      <w:r w:rsidRPr="002C51A4">
        <w:rPr>
          <w:rFonts w:ascii="Arial" w:hAnsi="Arial" w:cs="Arial"/>
          <w:sz w:val="20"/>
        </w:rPr>
        <w:t xml:space="preserve">  RS 242)</w:t>
      </w:r>
    </w:p>
    <w:p w14:paraId="2C0362DD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proofErr w:type="spellStart"/>
      <w:r w:rsidRPr="002C51A4">
        <w:rPr>
          <w:rFonts w:ascii="Arial" w:hAnsi="Arial" w:cs="Arial"/>
          <w:sz w:val="20"/>
        </w:rPr>
        <w:t>Parallel</w:t>
      </w:r>
      <w:proofErr w:type="spellEnd"/>
      <w:r w:rsidRPr="00952551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pa</w:t>
      </w:r>
      <w:r w:rsidRPr="002C51A4">
        <w:rPr>
          <w:rFonts w:ascii="Arial" w:hAnsi="Arial" w:cs="Arial"/>
          <w:sz w:val="20"/>
        </w:rPr>
        <w:t>ralelní rozhraní IEEE-1284/</w:t>
      </w:r>
      <w:proofErr w:type="spellStart"/>
      <w:r w:rsidRPr="002C51A4">
        <w:rPr>
          <w:rFonts w:ascii="Arial" w:hAnsi="Arial" w:cs="Arial"/>
          <w:sz w:val="20"/>
        </w:rPr>
        <w:t>Centronics</w:t>
      </w:r>
      <w:proofErr w:type="spellEnd"/>
      <w:r w:rsidRPr="002C51A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jako </w:t>
      </w:r>
      <w:proofErr w:type="spellStart"/>
      <w:r>
        <w:rPr>
          <w:rFonts w:ascii="Arial" w:hAnsi="Arial" w:cs="Arial"/>
          <w:sz w:val="20"/>
        </w:rPr>
        <w:t>options</w:t>
      </w:r>
      <w:proofErr w:type="spellEnd"/>
    </w:p>
    <w:p w14:paraId="18F48474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proofErr w:type="spellStart"/>
      <w:r w:rsidRPr="002C51A4">
        <w:rPr>
          <w:rFonts w:ascii="Arial" w:hAnsi="Arial" w:cs="Arial"/>
          <w:sz w:val="20"/>
        </w:rPr>
        <w:t>Ethernet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C51A4">
        <w:rPr>
          <w:rFonts w:ascii="Arial" w:hAnsi="Arial" w:cs="Arial"/>
          <w:sz w:val="20"/>
        </w:rPr>
        <w:t xml:space="preserve">Síťové LAN rozhraní </w:t>
      </w:r>
      <w:proofErr w:type="spellStart"/>
      <w:r w:rsidRPr="002C51A4">
        <w:rPr>
          <w:rFonts w:ascii="Arial" w:hAnsi="Arial" w:cs="Arial"/>
          <w:sz w:val="20"/>
        </w:rPr>
        <w:t>PrintNet</w:t>
      </w:r>
      <w:proofErr w:type="spellEnd"/>
      <w:r w:rsidRPr="002C51A4">
        <w:rPr>
          <w:rFonts w:ascii="Arial" w:hAnsi="Arial" w:cs="Arial"/>
          <w:sz w:val="20"/>
        </w:rPr>
        <w:t xml:space="preserve"> </w:t>
      </w:r>
      <w:proofErr w:type="spellStart"/>
      <w:r w:rsidRPr="002C51A4">
        <w:rPr>
          <w:rFonts w:ascii="Arial" w:hAnsi="Arial" w:cs="Arial"/>
          <w:sz w:val="20"/>
        </w:rPr>
        <w:t>Enterprise</w:t>
      </w:r>
      <w:proofErr w:type="spellEnd"/>
      <w:r w:rsidRPr="002C51A4">
        <w:rPr>
          <w:rFonts w:ascii="Arial" w:hAnsi="Arial" w:cs="Arial"/>
          <w:sz w:val="20"/>
        </w:rPr>
        <w:t xml:space="preserve"> 10/100 </w:t>
      </w:r>
      <w:proofErr w:type="spellStart"/>
      <w:r w:rsidRPr="002C51A4">
        <w:rPr>
          <w:rFonts w:ascii="Arial" w:hAnsi="Arial" w:cs="Arial"/>
          <w:sz w:val="20"/>
        </w:rPr>
        <w:t>BaseT</w:t>
      </w:r>
      <w:proofErr w:type="spellEnd"/>
      <w:r w:rsidRPr="002C51A4">
        <w:rPr>
          <w:rFonts w:ascii="Arial" w:hAnsi="Arial" w:cs="Arial"/>
          <w:sz w:val="20"/>
        </w:rPr>
        <w:t xml:space="preserve"> </w:t>
      </w:r>
    </w:p>
    <w:p w14:paraId="0D59A90B" w14:textId="671530DA" w:rsidR="00EE63F3" w:rsidRDefault="00EE63F3" w:rsidP="00EE63F3">
      <w:pPr>
        <w:pStyle w:val="Zkladntext2"/>
        <w:ind w:left="2832" w:right="72" w:hanging="2112"/>
        <w:rPr>
          <w:rFonts w:ascii="Arial" w:hAnsi="Arial" w:cs="Arial"/>
          <w:sz w:val="20"/>
        </w:rPr>
      </w:pPr>
      <w:proofErr w:type="spellStart"/>
      <w:r w:rsidRPr="002C51A4">
        <w:rPr>
          <w:rFonts w:ascii="Arial" w:hAnsi="Arial" w:cs="Arial"/>
          <w:sz w:val="20"/>
        </w:rPr>
        <w:t>Wireless</w:t>
      </w:r>
      <w:proofErr w:type="spellEnd"/>
      <w:r>
        <w:rPr>
          <w:rFonts w:ascii="Arial" w:hAnsi="Arial" w:cs="Arial"/>
          <w:sz w:val="20"/>
        </w:rPr>
        <w:tab/>
      </w:r>
      <w:r w:rsidRPr="002C51A4">
        <w:rPr>
          <w:rFonts w:ascii="Arial" w:hAnsi="Arial" w:cs="Arial"/>
          <w:sz w:val="20"/>
        </w:rPr>
        <w:t xml:space="preserve">Bezdrátové rozhraní </w:t>
      </w:r>
      <w:proofErr w:type="spellStart"/>
      <w:r w:rsidRPr="002C51A4">
        <w:rPr>
          <w:rFonts w:ascii="Arial" w:hAnsi="Arial" w:cs="Arial"/>
          <w:sz w:val="20"/>
        </w:rPr>
        <w:t>Ethernet</w:t>
      </w:r>
      <w:proofErr w:type="spellEnd"/>
      <w:r w:rsidRPr="002C51A4">
        <w:rPr>
          <w:rFonts w:ascii="Arial" w:hAnsi="Arial" w:cs="Arial"/>
          <w:sz w:val="20"/>
        </w:rPr>
        <w:t xml:space="preserve"> 802.11b jako </w:t>
      </w:r>
      <w:proofErr w:type="spellStart"/>
      <w:r w:rsidRPr="002C51A4">
        <w:rPr>
          <w:rFonts w:ascii="Arial" w:hAnsi="Arial" w:cs="Arial"/>
          <w:sz w:val="20"/>
        </w:rPr>
        <w:t>options</w:t>
      </w:r>
      <w:proofErr w:type="spellEnd"/>
      <w:r w:rsidRPr="002C51A4">
        <w:rPr>
          <w:rFonts w:ascii="Arial" w:hAnsi="Arial" w:cs="Arial"/>
          <w:sz w:val="20"/>
        </w:rPr>
        <w:t xml:space="preserve"> (</w:t>
      </w:r>
      <w:proofErr w:type="spellStart"/>
      <w:r w:rsidRPr="002C51A4">
        <w:rPr>
          <w:rFonts w:ascii="Arial" w:hAnsi="Arial" w:cs="Arial"/>
          <w:sz w:val="20"/>
        </w:rPr>
        <w:t>Wireless</w:t>
      </w:r>
      <w:proofErr w:type="spellEnd"/>
      <w:r w:rsidRPr="002C51A4">
        <w:rPr>
          <w:rFonts w:ascii="Arial" w:hAnsi="Arial" w:cs="Arial"/>
          <w:sz w:val="20"/>
        </w:rPr>
        <w:t xml:space="preserve"> </w:t>
      </w:r>
      <w:proofErr w:type="spellStart"/>
      <w:r w:rsidRPr="002C51A4">
        <w:rPr>
          <w:rFonts w:ascii="Arial" w:hAnsi="Arial" w:cs="Arial"/>
          <w:sz w:val="20"/>
        </w:rPr>
        <w:t>Compatible</w:t>
      </w:r>
      <w:proofErr w:type="spellEnd"/>
      <w:r w:rsidRPr="002C51A4">
        <w:rPr>
          <w:rFonts w:ascii="Arial" w:hAnsi="Arial" w:cs="Arial"/>
          <w:sz w:val="20"/>
        </w:rPr>
        <w:t xml:space="preserve"> </w:t>
      </w:r>
      <w:proofErr w:type="spellStart"/>
      <w:r w:rsidRPr="002C51A4">
        <w:rPr>
          <w:rFonts w:ascii="Arial" w:hAnsi="Arial" w:cs="Arial"/>
          <w:sz w:val="20"/>
        </w:rPr>
        <w:t>Radios</w:t>
      </w:r>
      <w:proofErr w:type="spellEnd"/>
      <w:r w:rsidRPr="002C51A4">
        <w:rPr>
          <w:rFonts w:ascii="Arial" w:hAnsi="Arial" w:cs="Arial"/>
          <w:sz w:val="20"/>
        </w:rPr>
        <w:t xml:space="preserve"> – podpora </w:t>
      </w:r>
      <w:proofErr w:type="spellStart"/>
      <w:r w:rsidRPr="002C51A4">
        <w:rPr>
          <w:rFonts w:ascii="Arial" w:hAnsi="Arial" w:cs="Arial"/>
          <w:sz w:val="20"/>
        </w:rPr>
        <w:t>WiFi</w:t>
      </w:r>
      <w:proofErr w:type="spellEnd"/>
      <w:r w:rsidRPr="002C51A4">
        <w:rPr>
          <w:rFonts w:ascii="Arial" w:hAnsi="Arial" w:cs="Arial"/>
          <w:sz w:val="20"/>
        </w:rPr>
        <w:t xml:space="preserve"> PCMIA karet </w:t>
      </w:r>
      <w:proofErr w:type="spellStart"/>
      <w:r w:rsidRPr="002C51A4">
        <w:rPr>
          <w:rFonts w:ascii="Arial" w:hAnsi="Arial" w:cs="Arial"/>
          <w:sz w:val="20"/>
        </w:rPr>
        <w:t>Lucent</w:t>
      </w:r>
      <w:proofErr w:type="spellEnd"/>
      <w:r w:rsidRPr="002C51A4">
        <w:rPr>
          <w:rFonts w:ascii="Arial" w:hAnsi="Arial" w:cs="Arial"/>
          <w:sz w:val="20"/>
        </w:rPr>
        <w:t xml:space="preserve"> (Proxim) </w:t>
      </w:r>
      <w:proofErr w:type="spellStart"/>
      <w:r w:rsidRPr="002C51A4">
        <w:rPr>
          <w:rFonts w:ascii="Arial" w:hAnsi="Arial" w:cs="Arial"/>
          <w:sz w:val="20"/>
        </w:rPr>
        <w:t>Orinoco</w:t>
      </w:r>
      <w:proofErr w:type="spellEnd"/>
      <w:r w:rsidRPr="002C51A4">
        <w:rPr>
          <w:rFonts w:ascii="Arial" w:hAnsi="Arial" w:cs="Arial"/>
          <w:sz w:val="20"/>
        </w:rPr>
        <w:t xml:space="preserve"> Gold a Cisto</w:t>
      </w:r>
      <w:r>
        <w:rPr>
          <w:rFonts w:ascii="Arial" w:hAnsi="Arial" w:cs="Arial"/>
          <w:sz w:val="20"/>
          <w:lang w:val="cs-CZ"/>
        </w:rPr>
        <w:t xml:space="preserve"> </w:t>
      </w:r>
      <w:r w:rsidRPr="002C51A4">
        <w:rPr>
          <w:rFonts w:ascii="Arial" w:hAnsi="Arial" w:cs="Arial"/>
          <w:sz w:val="20"/>
        </w:rPr>
        <w:t>AIR-LMC352 – MMCX konektor)</w:t>
      </w:r>
    </w:p>
    <w:p w14:paraId="43B6C97D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</w:p>
    <w:p w14:paraId="565C921E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r w:rsidRPr="002C51A4">
        <w:rPr>
          <w:rFonts w:ascii="Arial" w:hAnsi="Arial" w:cs="Arial"/>
          <w:sz w:val="20"/>
        </w:rPr>
        <w:t xml:space="preserve"> </w:t>
      </w:r>
    </w:p>
    <w:p w14:paraId="385E78FE" w14:textId="77777777" w:rsidR="00EE63F3" w:rsidRPr="0057207E" w:rsidRDefault="00EE63F3" w:rsidP="00EE63F3">
      <w:pPr>
        <w:pStyle w:val="Zkladntext2"/>
        <w:ind w:left="720" w:right="72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Č</w:t>
      </w:r>
      <w:r w:rsidRPr="002C51A4">
        <w:rPr>
          <w:rFonts w:ascii="Arial" w:hAnsi="Arial" w:cs="Arial"/>
          <w:b/>
          <w:sz w:val="20"/>
        </w:rPr>
        <w:t>árové kódy</w:t>
      </w:r>
    </w:p>
    <w:p w14:paraId="1B5477ED" w14:textId="77777777" w:rsidR="00EE63F3" w:rsidRDefault="00EE63F3" w:rsidP="00EE63F3">
      <w:pPr>
        <w:pStyle w:val="Zkladntext2"/>
        <w:ind w:left="720" w:right="72"/>
        <w:rPr>
          <w:rFonts w:ascii="Arial" w:hAnsi="Arial" w:cs="Arial"/>
          <w:b/>
          <w:sz w:val="20"/>
        </w:rPr>
      </w:pPr>
    </w:p>
    <w:p w14:paraId="09A76C68" w14:textId="6D0DC8F2" w:rsidR="00393475" w:rsidRPr="002D74FB" w:rsidRDefault="00EE63F3" w:rsidP="002D74FB">
      <w:pPr>
        <w:pStyle w:val="Zkladntext2"/>
        <w:ind w:left="720" w:right="72"/>
        <w:rPr>
          <w:rFonts w:ascii="Arial" w:hAnsi="Arial" w:cs="Arial"/>
          <w:sz w:val="20"/>
        </w:rPr>
      </w:pPr>
      <w:r w:rsidRPr="002C51A4">
        <w:rPr>
          <w:rFonts w:ascii="Arial" w:hAnsi="Arial" w:cs="Arial"/>
          <w:sz w:val="20"/>
        </w:rPr>
        <w:t xml:space="preserve">Rezidentně 30 druhů čárových kódů. Namátkou </w:t>
      </w:r>
      <w:proofErr w:type="spellStart"/>
      <w:r w:rsidRPr="002C51A4">
        <w:rPr>
          <w:rFonts w:ascii="Arial" w:hAnsi="Arial" w:cs="Arial"/>
          <w:sz w:val="20"/>
        </w:rPr>
        <w:t>Code</w:t>
      </w:r>
      <w:proofErr w:type="spellEnd"/>
      <w:r w:rsidRPr="002C51A4">
        <w:rPr>
          <w:rFonts w:ascii="Arial" w:hAnsi="Arial" w:cs="Arial"/>
          <w:sz w:val="20"/>
        </w:rPr>
        <w:t xml:space="preserve"> 39, EAN 8/13, UPC A/E, </w:t>
      </w:r>
      <w:proofErr w:type="spellStart"/>
      <w:r w:rsidRPr="002C51A4">
        <w:rPr>
          <w:rFonts w:ascii="Arial" w:hAnsi="Arial" w:cs="Arial"/>
          <w:sz w:val="20"/>
        </w:rPr>
        <w:t>Postnet</w:t>
      </w:r>
      <w:proofErr w:type="spellEnd"/>
      <w:r w:rsidRPr="002C51A4">
        <w:rPr>
          <w:rFonts w:ascii="Arial" w:hAnsi="Arial" w:cs="Arial"/>
          <w:sz w:val="20"/>
        </w:rPr>
        <w:t xml:space="preserve">, </w:t>
      </w:r>
      <w:proofErr w:type="spellStart"/>
      <w:r w:rsidRPr="002C51A4">
        <w:rPr>
          <w:rFonts w:ascii="Arial" w:hAnsi="Arial" w:cs="Arial"/>
          <w:sz w:val="20"/>
        </w:rPr>
        <w:t>Royal</w:t>
      </w:r>
      <w:proofErr w:type="spellEnd"/>
      <w:r w:rsidRPr="002C51A4">
        <w:rPr>
          <w:rFonts w:ascii="Arial" w:hAnsi="Arial" w:cs="Arial"/>
          <w:sz w:val="20"/>
        </w:rPr>
        <w:t xml:space="preserve"> Mail, </w:t>
      </w:r>
      <w:proofErr w:type="spellStart"/>
      <w:r w:rsidRPr="002C51A4">
        <w:rPr>
          <w:rFonts w:ascii="Arial" w:hAnsi="Arial" w:cs="Arial"/>
          <w:sz w:val="20"/>
        </w:rPr>
        <w:t>Interleaved</w:t>
      </w:r>
      <w:proofErr w:type="spellEnd"/>
      <w:r w:rsidRPr="002C51A4">
        <w:rPr>
          <w:rFonts w:ascii="Arial" w:hAnsi="Arial" w:cs="Arial"/>
          <w:sz w:val="20"/>
        </w:rPr>
        <w:t xml:space="preserve"> z</w:t>
      </w:r>
      <w:r>
        <w:rPr>
          <w:rFonts w:ascii="Arial" w:hAnsi="Arial" w:cs="Arial"/>
          <w:sz w:val="20"/>
        </w:rPr>
        <w:t> </w:t>
      </w:r>
      <w:proofErr w:type="spellStart"/>
      <w:r w:rsidRPr="002C51A4">
        <w:rPr>
          <w:rFonts w:ascii="Arial" w:hAnsi="Arial" w:cs="Arial"/>
          <w:sz w:val="20"/>
        </w:rPr>
        <w:t>of</w:t>
      </w:r>
      <w:proofErr w:type="spellEnd"/>
      <w:r w:rsidRPr="002C51A4">
        <w:rPr>
          <w:rFonts w:ascii="Arial" w:hAnsi="Arial" w:cs="Arial"/>
          <w:sz w:val="20"/>
        </w:rPr>
        <w:t xml:space="preserve"> 5, PDF 417</w:t>
      </w:r>
      <w:r>
        <w:rPr>
          <w:rFonts w:ascii="Arial" w:hAnsi="Arial" w:cs="Arial"/>
          <w:sz w:val="20"/>
        </w:rPr>
        <w:t xml:space="preserve">. </w:t>
      </w:r>
    </w:p>
    <w:p w14:paraId="4DE667D0" w14:textId="44E2EDD7" w:rsidR="0016732B" w:rsidRDefault="0016732B" w:rsidP="00393475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b/>
          <w:sz w:val="23"/>
          <w:szCs w:val="23"/>
          <w:lang w:val="cs-CZ"/>
        </w:rPr>
      </w:pPr>
    </w:p>
    <w:p w14:paraId="50CB29BF" w14:textId="77777777" w:rsidR="002D74FB" w:rsidRDefault="002D74FB" w:rsidP="00393475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b/>
          <w:sz w:val="23"/>
          <w:szCs w:val="23"/>
          <w:lang w:val="cs-CZ"/>
        </w:rPr>
      </w:pPr>
    </w:p>
    <w:p w14:paraId="7D0D9B2D" w14:textId="77777777" w:rsidR="002D74FB" w:rsidRDefault="002D74FB" w:rsidP="002D74FB">
      <w:pPr>
        <w:pStyle w:val="Zkladntext2"/>
        <w:ind w:left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Následující podpora je poskytována zdarma:</w:t>
      </w:r>
    </w:p>
    <w:p w14:paraId="0E071472" w14:textId="77777777" w:rsidR="002D74FB" w:rsidRDefault="002D74FB" w:rsidP="002D74FB">
      <w:pPr>
        <w:pStyle w:val="Zkladntext2"/>
        <w:numPr>
          <w:ilvl w:val="1"/>
          <w:numId w:val="29"/>
        </w:numPr>
        <w:tabs>
          <w:tab w:val="clear" w:pos="1440"/>
          <w:tab w:val="num" w:pos="900"/>
        </w:tabs>
        <w:spacing w:line="240" w:lineRule="auto"/>
        <w:ind w:hanging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doprava zařízení k zákazníkovi,</w:t>
      </w:r>
    </w:p>
    <w:p w14:paraId="40A82012" w14:textId="77777777" w:rsidR="002D74FB" w:rsidRDefault="002D74FB" w:rsidP="002D74FB">
      <w:pPr>
        <w:pStyle w:val="Zkladntext2"/>
        <w:numPr>
          <w:ilvl w:val="1"/>
          <w:numId w:val="29"/>
        </w:numPr>
        <w:tabs>
          <w:tab w:val="clear" w:pos="1440"/>
          <w:tab w:val="num" w:pos="900"/>
        </w:tabs>
        <w:spacing w:line="240" w:lineRule="auto"/>
        <w:ind w:hanging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instalace a plná integrace do systému </w:t>
      </w:r>
    </w:p>
    <w:p w14:paraId="0CE33765" w14:textId="77777777" w:rsidR="002D74FB" w:rsidRDefault="002D74FB" w:rsidP="002D74FB">
      <w:pPr>
        <w:pStyle w:val="Zkladntext2"/>
        <w:numPr>
          <w:ilvl w:val="1"/>
          <w:numId w:val="29"/>
        </w:numPr>
        <w:tabs>
          <w:tab w:val="clear" w:pos="1440"/>
          <w:tab w:val="num" w:pos="900"/>
        </w:tabs>
        <w:spacing w:line="240" w:lineRule="auto"/>
        <w:ind w:hanging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vstupní školení obsluhy v rozsahu  cca 3 hodiny,</w:t>
      </w:r>
    </w:p>
    <w:p w14:paraId="03D0E3E7" w14:textId="77777777" w:rsidR="002D74FB" w:rsidRPr="00473A43" w:rsidRDefault="002D74FB" w:rsidP="002D74FB">
      <w:pPr>
        <w:pStyle w:val="Zkladntext2"/>
        <w:numPr>
          <w:ilvl w:val="1"/>
          <w:numId w:val="29"/>
        </w:numPr>
        <w:tabs>
          <w:tab w:val="clear" w:pos="1440"/>
          <w:tab w:val="num" w:pos="900"/>
        </w:tabs>
        <w:spacing w:line="240" w:lineRule="auto"/>
        <w:ind w:hanging="720"/>
        <w:rPr>
          <w:rFonts w:ascii="Arial" w:hAnsi="Arial" w:cs="Arial"/>
          <w:b/>
          <w:bCs/>
          <w:color w:val="000000"/>
          <w:sz w:val="20"/>
        </w:rPr>
      </w:pPr>
      <w:r w:rsidRPr="00473A43">
        <w:rPr>
          <w:rFonts w:ascii="Arial" w:hAnsi="Arial" w:cs="Arial"/>
          <w:b/>
          <w:color w:val="000000"/>
          <w:sz w:val="20"/>
        </w:rPr>
        <w:t xml:space="preserve">plná záruka </w:t>
      </w:r>
      <w:r>
        <w:rPr>
          <w:rFonts w:ascii="Arial" w:hAnsi="Arial" w:cs="Arial"/>
          <w:b/>
          <w:color w:val="000000"/>
          <w:sz w:val="20"/>
        </w:rPr>
        <w:t>on-</w:t>
      </w:r>
      <w:proofErr w:type="spellStart"/>
      <w:r>
        <w:rPr>
          <w:rFonts w:ascii="Arial" w:hAnsi="Arial" w:cs="Arial"/>
          <w:b/>
          <w:color w:val="000000"/>
          <w:sz w:val="20"/>
        </w:rPr>
        <w:t>site</w:t>
      </w:r>
      <w:proofErr w:type="spellEnd"/>
      <w:r>
        <w:rPr>
          <w:rFonts w:ascii="Arial" w:hAnsi="Arial" w:cs="Arial"/>
          <w:b/>
          <w:color w:val="000000"/>
          <w:sz w:val="20"/>
        </w:rPr>
        <w:t>, NBD, 24</w:t>
      </w:r>
      <w:r w:rsidRPr="00473A43">
        <w:rPr>
          <w:rFonts w:ascii="Arial" w:hAnsi="Arial" w:cs="Arial"/>
          <w:b/>
          <w:color w:val="000000"/>
          <w:sz w:val="20"/>
        </w:rPr>
        <w:t xml:space="preserve"> měsíců.</w:t>
      </w:r>
    </w:p>
    <w:p w14:paraId="30064EE6" w14:textId="77777777" w:rsidR="002D74FB" w:rsidRPr="0016732B" w:rsidRDefault="002D74FB" w:rsidP="00393475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b/>
          <w:sz w:val="23"/>
          <w:szCs w:val="23"/>
          <w:lang w:val="cs-CZ"/>
        </w:rPr>
      </w:pPr>
    </w:p>
    <w:sectPr w:rsidR="002D74FB" w:rsidRPr="001673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88B4" w16cex:dateUtc="2021-02-10T0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E43DD1" w16cid:durableId="253388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1266F" w14:textId="77777777" w:rsidR="001318FC" w:rsidRDefault="001318FC" w:rsidP="00FF18EB">
      <w:pPr>
        <w:spacing w:after="0" w:line="240" w:lineRule="auto"/>
      </w:pPr>
      <w:r>
        <w:separator/>
      </w:r>
    </w:p>
  </w:endnote>
  <w:endnote w:type="continuationSeparator" w:id="0">
    <w:p w14:paraId="3DB68BDD" w14:textId="77777777" w:rsidR="001318FC" w:rsidRDefault="001318FC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6B419" w14:textId="77777777" w:rsidR="00605F71" w:rsidRDefault="00605F71">
    <w:pPr>
      <w:pStyle w:val="Zpat"/>
      <w:pBdr>
        <w:bottom w:val="single" w:sz="6" w:space="1" w:color="auto"/>
      </w:pBdr>
      <w:jc w:val="center"/>
    </w:pPr>
  </w:p>
  <w:p w14:paraId="5CD82801" w14:textId="77777777"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14:paraId="6B839131" w14:textId="740C7829"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FF2B7D">
      <w:rPr>
        <w:rFonts w:ascii="Arial" w:hAnsi="Arial" w:cs="Arial"/>
        <w:b/>
        <w:bCs/>
        <w:noProof/>
        <w:sz w:val="20"/>
        <w:szCs w:val="20"/>
      </w:rPr>
      <w:t>4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FF2B7D">
      <w:rPr>
        <w:rFonts w:ascii="Arial" w:hAnsi="Arial" w:cs="Arial"/>
        <w:b/>
        <w:bCs/>
        <w:noProof/>
        <w:sz w:val="20"/>
        <w:szCs w:val="20"/>
      </w:rPr>
      <w:t>8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3165F50B" w14:textId="77777777"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6524E" w14:textId="77777777" w:rsidR="001318FC" w:rsidRDefault="001318FC" w:rsidP="00FF18EB">
      <w:pPr>
        <w:spacing w:after="0" w:line="240" w:lineRule="auto"/>
      </w:pPr>
      <w:r>
        <w:separator/>
      </w:r>
    </w:p>
  </w:footnote>
  <w:footnote w:type="continuationSeparator" w:id="0">
    <w:p w14:paraId="69DA3F87" w14:textId="77777777" w:rsidR="001318FC" w:rsidRDefault="001318FC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87C5A"/>
    <w:multiLevelType w:val="hybridMultilevel"/>
    <w:tmpl w:val="AA84F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D223C"/>
    <w:multiLevelType w:val="hybridMultilevel"/>
    <w:tmpl w:val="43BE62A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A3119C7"/>
    <w:multiLevelType w:val="multilevel"/>
    <w:tmpl w:val="72161B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6"/>
  </w:num>
  <w:num w:numId="6">
    <w:abstractNumId w:val="4"/>
  </w:num>
  <w:num w:numId="7">
    <w:abstractNumId w:val="18"/>
  </w:num>
  <w:num w:numId="8">
    <w:abstractNumId w:val="25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13"/>
  </w:num>
  <w:num w:numId="17">
    <w:abstractNumId w:val="20"/>
  </w:num>
  <w:num w:numId="18">
    <w:abstractNumId w:val="27"/>
  </w:num>
  <w:num w:numId="19">
    <w:abstractNumId w:val="26"/>
  </w:num>
  <w:num w:numId="20">
    <w:abstractNumId w:val="24"/>
  </w:num>
  <w:num w:numId="21">
    <w:abstractNumId w:val="17"/>
  </w:num>
  <w:num w:numId="22">
    <w:abstractNumId w:val="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7"/>
  </w:num>
  <w:num w:numId="28">
    <w:abstractNumId w:val="1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07CEC"/>
    <w:rsid w:val="000228F8"/>
    <w:rsid w:val="00022C23"/>
    <w:rsid w:val="00026FB0"/>
    <w:rsid w:val="00030B47"/>
    <w:rsid w:val="00032F0B"/>
    <w:rsid w:val="000333EF"/>
    <w:rsid w:val="00043DFF"/>
    <w:rsid w:val="00052BFE"/>
    <w:rsid w:val="00063C28"/>
    <w:rsid w:val="00064EF8"/>
    <w:rsid w:val="000746D0"/>
    <w:rsid w:val="00082797"/>
    <w:rsid w:val="00082B4B"/>
    <w:rsid w:val="00085714"/>
    <w:rsid w:val="00085E6F"/>
    <w:rsid w:val="00095F81"/>
    <w:rsid w:val="000B1AE0"/>
    <w:rsid w:val="000B5BF7"/>
    <w:rsid w:val="000C21E4"/>
    <w:rsid w:val="000C5A3D"/>
    <w:rsid w:val="000D0498"/>
    <w:rsid w:val="000F4C59"/>
    <w:rsid w:val="00113B40"/>
    <w:rsid w:val="001318FC"/>
    <w:rsid w:val="001341A7"/>
    <w:rsid w:val="00134BC1"/>
    <w:rsid w:val="00142BD2"/>
    <w:rsid w:val="001470F0"/>
    <w:rsid w:val="0014717B"/>
    <w:rsid w:val="00154F85"/>
    <w:rsid w:val="0016732B"/>
    <w:rsid w:val="00183226"/>
    <w:rsid w:val="00183727"/>
    <w:rsid w:val="00183DEA"/>
    <w:rsid w:val="001874D4"/>
    <w:rsid w:val="00196288"/>
    <w:rsid w:val="001A32A4"/>
    <w:rsid w:val="001A3D28"/>
    <w:rsid w:val="001C6BA8"/>
    <w:rsid w:val="001D38E0"/>
    <w:rsid w:val="001D3902"/>
    <w:rsid w:val="001D3F7C"/>
    <w:rsid w:val="001D4983"/>
    <w:rsid w:val="001D7781"/>
    <w:rsid w:val="001E485C"/>
    <w:rsid w:val="001F13BA"/>
    <w:rsid w:val="001F2069"/>
    <w:rsid w:val="00202E4E"/>
    <w:rsid w:val="002039E1"/>
    <w:rsid w:val="002373A7"/>
    <w:rsid w:val="00243FE4"/>
    <w:rsid w:val="00250E90"/>
    <w:rsid w:val="0025616B"/>
    <w:rsid w:val="002575A6"/>
    <w:rsid w:val="002771ED"/>
    <w:rsid w:val="002812F7"/>
    <w:rsid w:val="002834BC"/>
    <w:rsid w:val="00283E98"/>
    <w:rsid w:val="0029524D"/>
    <w:rsid w:val="00296488"/>
    <w:rsid w:val="00297406"/>
    <w:rsid w:val="00297EE2"/>
    <w:rsid w:val="002A29DA"/>
    <w:rsid w:val="002D74FB"/>
    <w:rsid w:val="002D7B66"/>
    <w:rsid w:val="002E1388"/>
    <w:rsid w:val="002E48E0"/>
    <w:rsid w:val="002F4EDA"/>
    <w:rsid w:val="003073CD"/>
    <w:rsid w:val="00327588"/>
    <w:rsid w:val="00330DC4"/>
    <w:rsid w:val="003321D3"/>
    <w:rsid w:val="003360BF"/>
    <w:rsid w:val="00341AD8"/>
    <w:rsid w:val="003459D3"/>
    <w:rsid w:val="00355E79"/>
    <w:rsid w:val="00372AF0"/>
    <w:rsid w:val="00375955"/>
    <w:rsid w:val="00382D5D"/>
    <w:rsid w:val="00393475"/>
    <w:rsid w:val="003A1056"/>
    <w:rsid w:val="003D23D7"/>
    <w:rsid w:val="003E071E"/>
    <w:rsid w:val="003E0DE8"/>
    <w:rsid w:val="003E1EBB"/>
    <w:rsid w:val="003E5323"/>
    <w:rsid w:val="003F1759"/>
    <w:rsid w:val="003F27C5"/>
    <w:rsid w:val="003F584A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35CD4"/>
    <w:rsid w:val="0044678A"/>
    <w:rsid w:val="00453759"/>
    <w:rsid w:val="00457F76"/>
    <w:rsid w:val="00473C42"/>
    <w:rsid w:val="00487BCE"/>
    <w:rsid w:val="00494052"/>
    <w:rsid w:val="004A492C"/>
    <w:rsid w:val="004A6335"/>
    <w:rsid w:val="004B52F7"/>
    <w:rsid w:val="004B647F"/>
    <w:rsid w:val="004B7BE2"/>
    <w:rsid w:val="004C2151"/>
    <w:rsid w:val="004D237F"/>
    <w:rsid w:val="004E1BB9"/>
    <w:rsid w:val="004E74F7"/>
    <w:rsid w:val="004F3A6F"/>
    <w:rsid w:val="00503008"/>
    <w:rsid w:val="0050597B"/>
    <w:rsid w:val="0051040A"/>
    <w:rsid w:val="005153A4"/>
    <w:rsid w:val="00517995"/>
    <w:rsid w:val="00521953"/>
    <w:rsid w:val="005371E9"/>
    <w:rsid w:val="00546C21"/>
    <w:rsid w:val="00560C16"/>
    <w:rsid w:val="00561CB0"/>
    <w:rsid w:val="00571D58"/>
    <w:rsid w:val="0058691F"/>
    <w:rsid w:val="00586BB3"/>
    <w:rsid w:val="005A31F8"/>
    <w:rsid w:val="005A3B45"/>
    <w:rsid w:val="005D0FD1"/>
    <w:rsid w:val="005D1964"/>
    <w:rsid w:val="005D1F37"/>
    <w:rsid w:val="005D29BD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55AC5"/>
    <w:rsid w:val="00656B08"/>
    <w:rsid w:val="0067085F"/>
    <w:rsid w:val="00672FA9"/>
    <w:rsid w:val="006758B0"/>
    <w:rsid w:val="006768E4"/>
    <w:rsid w:val="00677234"/>
    <w:rsid w:val="00690BB7"/>
    <w:rsid w:val="0069434E"/>
    <w:rsid w:val="006A4ED1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1478F"/>
    <w:rsid w:val="007157D9"/>
    <w:rsid w:val="00735D41"/>
    <w:rsid w:val="0073763C"/>
    <w:rsid w:val="00744E5D"/>
    <w:rsid w:val="0075205D"/>
    <w:rsid w:val="00767CA8"/>
    <w:rsid w:val="00775695"/>
    <w:rsid w:val="007766C8"/>
    <w:rsid w:val="00777755"/>
    <w:rsid w:val="00787C20"/>
    <w:rsid w:val="007B08A8"/>
    <w:rsid w:val="007C2A6B"/>
    <w:rsid w:val="007C7279"/>
    <w:rsid w:val="007D3EE5"/>
    <w:rsid w:val="007D7528"/>
    <w:rsid w:val="007E04AC"/>
    <w:rsid w:val="007E04EC"/>
    <w:rsid w:val="007E0700"/>
    <w:rsid w:val="007E5FA1"/>
    <w:rsid w:val="007F342E"/>
    <w:rsid w:val="00802C99"/>
    <w:rsid w:val="00807207"/>
    <w:rsid w:val="00821D5C"/>
    <w:rsid w:val="008338EF"/>
    <w:rsid w:val="00842E4D"/>
    <w:rsid w:val="0085307C"/>
    <w:rsid w:val="008645D8"/>
    <w:rsid w:val="00865A8C"/>
    <w:rsid w:val="008877B1"/>
    <w:rsid w:val="008903ED"/>
    <w:rsid w:val="008A4B00"/>
    <w:rsid w:val="008C3401"/>
    <w:rsid w:val="008D0213"/>
    <w:rsid w:val="008D17FE"/>
    <w:rsid w:val="008F4237"/>
    <w:rsid w:val="008F5230"/>
    <w:rsid w:val="008F6BCC"/>
    <w:rsid w:val="00901F83"/>
    <w:rsid w:val="00916EE4"/>
    <w:rsid w:val="009206F6"/>
    <w:rsid w:val="0092292F"/>
    <w:rsid w:val="00931C39"/>
    <w:rsid w:val="00932EBD"/>
    <w:rsid w:val="00946702"/>
    <w:rsid w:val="009547FF"/>
    <w:rsid w:val="009571D7"/>
    <w:rsid w:val="00957978"/>
    <w:rsid w:val="009606A3"/>
    <w:rsid w:val="00961803"/>
    <w:rsid w:val="0096281F"/>
    <w:rsid w:val="0096365B"/>
    <w:rsid w:val="009664E0"/>
    <w:rsid w:val="00971663"/>
    <w:rsid w:val="0097244D"/>
    <w:rsid w:val="00973DFD"/>
    <w:rsid w:val="00986ED4"/>
    <w:rsid w:val="009A3D16"/>
    <w:rsid w:val="009A4F9F"/>
    <w:rsid w:val="009B2645"/>
    <w:rsid w:val="009B2B19"/>
    <w:rsid w:val="009B48A9"/>
    <w:rsid w:val="009C2784"/>
    <w:rsid w:val="009D2F76"/>
    <w:rsid w:val="009D3B32"/>
    <w:rsid w:val="009F3BF8"/>
    <w:rsid w:val="009F498A"/>
    <w:rsid w:val="00A03002"/>
    <w:rsid w:val="00A03BF1"/>
    <w:rsid w:val="00A131FD"/>
    <w:rsid w:val="00A146F1"/>
    <w:rsid w:val="00A17F49"/>
    <w:rsid w:val="00A233FB"/>
    <w:rsid w:val="00A32CC4"/>
    <w:rsid w:val="00A4060F"/>
    <w:rsid w:val="00A51741"/>
    <w:rsid w:val="00A52F13"/>
    <w:rsid w:val="00A55EAB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A4CAB"/>
    <w:rsid w:val="00AB13EA"/>
    <w:rsid w:val="00AB4F20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674C8"/>
    <w:rsid w:val="00B733E1"/>
    <w:rsid w:val="00B82BC0"/>
    <w:rsid w:val="00B85405"/>
    <w:rsid w:val="00B866E1"/>
    <w:rsid w:val="00B9193B"/>
    <w:rsid w:val="00B95871"/>
    <w:rsid w:val="00BA07E6"/>
    <w:rsid w:val="00BB16E5"/>
    <w:rsid w:val="00BB2CAF"/>
    <w:rsid w:val="00BD06AB"/>
    <w:rsid w:val="00BD0B30"/>
    <w:rsid w:val="00BE2371"/>
    <w:rsid w:val="00BF65B9"/>
    <w:rsid w:val="00BF6761"/>
    <w:rsid w:val="00BF750F"/>
    <w:rsid w:val="00C006A4"/>
    <w:rsid w:val="00C00832"/>
    <w:rsid w:val="00C142B5"/>
    <w:rsid w:val="00C1603C"/>
    <w:rsid w:val="00C22262"/>
    <w:rsid w:val="00C2727E"/>
    <w:rsid w:val="00C27F0F"/>
    <w:rsid w:val="00C342FE"/>
    <w:rsid w:val="00C40168"/>
    <w:rsid w:val="00C50669"/>
    <w:rsid w:val="00C51A34"/>
    <w:rsid w:val="00C540DB"/>
    <w:rsid w:val="00C61C6C"/>
    <w:rsid w:val="00C73746"/>
    <w:rsid w:val="00C90967"/>
    <w:rsid w:val="00C94220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F1AEF"/>
    <w:rsid w:val="00CF49B2"/>
    <w:rsid w:val="00D000FE"/>
    <w:rsid w:val="00D039A9"/>
    <w:rsid w:val="00D04283"/>
    <w:rsid w:val="00D04CE9"/>
    <w:rsid w:val="00D13E92"/>
    <w:rsid w:val="00D203A0"/>
    <w:rsid w:val="00D24015"/>
    <w:rsid w:val="00D308D9"/>
    <w:rsid w:val="00D7799F"/>
    <w:rsid w:val="00D813B7"/>
    <w:rsid w:val="00D818EC"/>
    <w:rsid w:val="00D86891"/>
    <w:rsid w:val="00D927B5"/>
    <w:rsid w:val="00DA1353"/>
    <w:rsid w:val="00DA5A63"/>
    <w:rsid w:val="00DC1B4B"/>
    <w:rsid w:val="00DD3E47"/>
    <w:rsid w:val="00DE4489"/>
    <w:rsid w:val="00DF71F9"/>
    <w:rsid w:val="00E053D1"/>
    <w:rsid w:val="00E13BA0"/>
    <w:rsid w:val="00E16859"/>
    <w:rsid w:val="00E32B69"/>
    <w:rsid w:val="00E3667B"/>
    <w:rsid w:val="00E3686F"/>
    <w:rsid w:val="00E428CD"/>
    <w:rsid w:val="00E53E14"/>
    <w:rsid w:val="00E54D56"/>
    <w:rsid w:val="00E55AC6"/>
    <w:rsid w:val="00E569E2"/>
    <w:rsid w:val="00E571BC"/>
    <w:rsid w:val="00E57C99"/>
    <w:rsid w:val="00E57DE7"/>
    <w:rsid w:val="00E651EF"/>
    <w:rsid w:val="00E710A0"/>
    <w:rsid w:val="00E723DC"/>
    <w:rsid w:val="00E7575B"/>
    <w:rsid w:val="00E80D56"/>
    <w:rsid w:val="00E81D11"/>
    <w:rsid w:val="00E826DA"/>
    <w:rsid w:val="00E9244D"/>
    <w:rsid w:val="00E928B3"/>
    <w:rsid w:val="00EA0F46"/>
    <w:rsid w:val="00EA31B8"/>
    <w:rsid w:val="00EB6947"/>
    <w:rsid w:val="00ED3A3E"/>
    <w:rsid w:val="00EE477D"/>
    <w:rsid w:val="00EE63F3"/>
    <w:rsid w:val="00EF3D76"/>
    <w:rsid w:val="00EF46EE"/>
    <w:rsid w:val="00F01FFB"/>
    <w:rsid w:val="00F06B76"/>
    <w:rsid w:val="00F213A4"/>
    <w:rsid w:val="00F24FF5"/>
    <w:rsid w:val="00F25BC8"/>
    <w:rsid w:val="00F40709"/>
    <w:rsid w:val="00F45113"/>
    <w:rsid w:val="00F474C2"/>
    <w:rsid w:val="00F53A86"/>
    <w:rsid w:val="00F6478B"/>
    <w:rsid w:val="00F7334F"/>
    <w:rsid w:val="00F74782"/>
    <w:rsid w:val="00F86F9D"/>
    <w:rsid w:val="00F91A23"/>
    <w:rsid w:val="00FA4280"/>
    <w:rsid w:val="00FA6B2E"/>
    <w:rsid w:val="00FC0F6D"/>
    <w:rsid w:val="00FC17C6"/>
    <w:rsid w:val="00FC4F94"/>
    <w:rsid w:val="00FC6465"/>
    <w:rsid w:val="00FD6894"/>
    <w:rsid w:val="00FE001D"/>
    <w:rsid w:val="00FE3EB5"/>
    <w:rsid w:val="00FF18EB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73A66"/>
  <w15:docId w15:val="{7808408D-AA79-4893-BD6B-A5AFE65D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2188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Stravová Michaela</cp:lastModifiedBy>
  <cp:revision>3</cp:revision>
  <cp:lastPrinted>2021-11-09T13:00:00Z</cp:lastPrinted>
  <dcterms:created xsi:type="dcterms:W3CDTF">2021-12-03T06:46:00Z</dcterms:created>
  <dcterms:modified xsi:type="dcterms:W3CDTF">2021-12-03T06:51:00Z</dcterms:modified>
</cp:coreProperties>
</file>