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BF502" w14:textId="77777777" w:rsidR="0042323C" w:rsidRDefault="0040459E" w:rsidP="0042323C">
      <w:pPr>
        <w:pStyle w:val="Bezmezer"/>
        <w:spacing w:line="252" w:lineRule="auto"/>
        <w:jc w:val="center"/>
        <w:rPr>
          <w:b/>
          <w:sz w:val="22"/>
          <w:szCs w:val="22"/>
        </w:rPr>
      </w:pPr>
      <w:r>
        <w:rPr>
          <w:b/>
          <w:sz w:val="22"/>
          <w:szCs w:val="22"/>
        </w:rPr>
        <w:t>D</w:t>
      </w:r>
      <w:r w:rsidRPr="007707BD">
        <w:rPr>
          <w:b/>
          <w:sz w:val="22"/>
          <w:szCs w:val="22"/>
        </w:rPr>
        <w:t>ohod</w:t>
      </w:r>
      <w:r>
        <w:rPr>
          <w:b/>
          <w:sz w:val="22"/>
          <w:szCs w:val="22"/>
        </w:rPr>
        <w:t>a</w:t>
      </w:r>
      <w:r w:rsidRPr="007707BD">
        <w:rPr>
          <w:b/>
          <w:sz w:val="22"/>
          <w:szCs w:val="22"/>
        </w:rPr>
        <w:t xml:space="preserve"> o narovnání</w:t>
      </w:r>
    </w:p>
    <w:p w14:paraId="02C32253" w14:textId="77777777" w:rsidR="0040459E" w:rsidRDefault="0040459E" w:rsidP="0042323C">
      <w:pPr>
        <w:pStyle w:val="Bezmezer"/>
        <w:spacing w:line="252" w:lineRule="auto"/>
        <w:jc w:val="center"/>
        <w:rPr>
          <w:b/>
          <w:bCs/>
          <w:iCs/>
          <w:sz w:val="22"/>
          <w:szCs w:val="22"/>
        </w:rPr>
      </w:pPr>
      <w:r w:rsidRPr="0042323C">
        <w:rPr>
          <w:bCs/>
          <w:sz w:val="22"/>
          <w:szCs w:val="22"/>
        </w:rPr>
        <w:t>(</w:t>
      </w:r>
      <w:r>
        <w:rPr>
          <w:sz w:val="22"/>
          <w:szCs w:val="22"/>
        </w:rPr>
        <w:t xml:space="preserve">dle </w:t>
      </w:r>
      <w:r w:rsidRPr="007707BD">
        <w:rPr>
          <w:sz w:val="22"/>
          <w:szCs w:val="22"/>
        </w:rPr>
        <w:t>§ 1903 a násl. zákona č. 89/2012 Sb., občanský zákoník, v</w:t>
      </w:r>
      <w:r>
        <w:rPr>
          <w:sz w:val="22"/>
          <w:szCs w:val="22"/>
        </w:rPr>
        <w:t xml:space="preserve"> platném</w:t>
      </w:r>
      <w:r w:rsidRPr="007707BD">
        <w:rPr>
          <w:sz w:val="22"/>
          <w:szCs w:val="22"/>
        </w:rPr>
        <w:t> znění</w:t>
      </w:r>
      <w:r>
        <w:rPr>
          <w:sz w:val="22"/>
          <w:szCs w:val="22"/>
        </w:rPr>
        <w:t>)</w:t>
      </w:r>
    </w:p>
    <w:p w14:paraId="13088067" w14:textId="77777777" w:rsidR="007054B6" w:rsidRPr="007707BD" w:rsidRDefault="007054B6" w:rsidP="00C67921">
      <w:pPr>
        <w:pStyle w:val="Bezmezer"/>
        <w:spacing w:before="360" w:line="252" w:lineRule="auto"/>
        <w:jc w:val="both"/>
        <w:rPr>
          <w:b/>
          <w:bCs/>
          <w:iCs/>
          <w:sz w:val="22"/>
          <w:szCs w:val="22"/>
        </w:rPr>
      </w:pPr>
      <w:r w:rsidRPr="007707BD">
        <w:rPr>
          <w:b/>
          <w:bCs/>
          <w:iCs/>
          <w:sz w:val="22"/>
          <w:szCs w:val="22"/>
        </w:rPr>
        <w:t xml:space="preserve">Město </w:t>
      </w:r>
      <w:r w:rsidR="00514C7C" w:rsidRPr="007707BD">
        <w:rPr>
          <w:b/>
          <w:bCs/>
          <w:iCs/>
          <w:sz w:val="22"/>
          <w:szCs w:val="22"/>
        </w:rPr>
        <w:t>Český Krumlov</w:t>
      </w:r>
    </w:p>
    <w:p w14:paraId="4832B661" w14:textId="77777777" w:rsidR="007054B6" w:rsidRPr="007707BD" w:rsidRDefault="00514C7C" w:rsidP="0040459E">
      <w:pPr>
        <w:pStyle w:val="Bezmezer"/>
        <w:spacing w:line="252" w:lineRule="auto"/>
        <w:jc w:val="both"/>
        <w:rPr>
          <w:bCs/>
          <w:iCs/>
          <w:sz w:val="22"/>
          <w:szCs w:val="22"/>
        </w:rPr>
      </w:pPr>
      <w:r w:rsidRPr="007707BD">
        <w:rPr>
          <w:bCs/>
          <w:iCs/>
          <w:sz w:val="22"/>
          <w:szCs w:val="22"/>
        </w:rPr>
        <w:t>s</w:t>
      </w:r>
      <w:r w:rsidR="007054B6" w:rsidRPr="007707BD">
        <w:rPr>
          <w:bCs/>
          <w:iCs/>
          <w:sz w:val="22"/>
          <w:szCs w:val="22"/>
        </w:rPr>
        <w:t xml:space="preserve">e sídlem </w:t>
      </w:r>
      <w:r w:rsidRPr="007707BD">
        <w:rPr>
          <w:bCs/>
          <w:iCs/>
          <w:sz w:val="22"/>
          <w:szCs w:val="22"/>
        </w:rPr>
        <w:t>náměstí Svornosti 1, 381 01 Český Krumlov,</w:t>
      </w:r>
    </w:p>
    <w:p w14:paraId="5C8B723D" w14:textId="77777777" w:rsidR="007054B6" w:rsidRPr="007707BD" w:rsidRDefault="00F84772" w:rsidP="00AF01D5">
      <w:pPr>
        <w:pStyle w:val="Bezmezer"/>
        <w:spacing w:line="252" w:lineRule="auto"/>
        <w:jc w:val="both"/>
        <w:rPr>
          <w:bCs/>
          <w:iCs/>
          <w:sz w:val="22"/>
          <w:szCs w:val="22"/>
        </w:rPr>
      </w:pPr>
      <w:r w:rsidRPr="007707BD">
        <w:rPr>
          <w:bCs/>
          <w:iCs/>
          <w:sz w:val="22"/>
          <w:szCs w:val="22"/>
        </w:rPr>
        <w:t>IČO: 00</w:t>
      </w:r>
      <w:r w:rsidR="007054B6" w:rsidRPr="007707BD">
        <w:rPr>
          <w:bCs/>
          <w:iCs/>
          <w:sz w:val="22"/>
          <w:szCs w:val="22"/>
        </w:rPr>
        <w:t>2</w:t>
      </w:r>
      <w:r w:rsidR="00514C7C" w:rsidRPr="007707BD">
        <w:rPr>
          <w:bCs/>
          <w:iCs/>
          <w:sz w:val="22"/>
          <w:szCs w:val="22"/>
        </w:rPr>
        <w:t>458</w:t>
      </w:r>
      <w:r w:rsidR="0079082C" w:rsidRPr="007707BD">
        <w:rPr>
          <w:bCs/>
          <w:iCs/>
          <w:sz w:val="22"/>
          <w:szCs w:val="22"/>
        </w:rPr>
        <w:t>3</w:t>
      </w:r>
      <w:r w:rsidR="00514C7C" w:rsidRPr="007707BD">
        <w:rPr>
          <w:bCs/>
          <w:iCs/>
          <w:sz w:val="22"/>
          <w:szCs w:val="22"/>
        </w:rPr>
        <w:t>6</w:t>
      </w:r>
      <w:r w:rsidR="0079082C" w:rsidRPr="007707BD">
        <w:rPr>
          <w:bCs/>
          <w:iCs/>
          <w:sz w:val="22"/>
          <w:szCs w:val="22"/>
        </w:rPr>
        <w:t>,</w:t>
      </w:r>
    </w:p>
    <w:p w14:paraId="6CAA878B" w14:textId="6FA54EBC" w:rsidR="007054B6" w:rsidRPr="007707BD" w:rsidRDefault="009D1EED" w:rsidP="00AF01D5">
      <w:pPr>
        <w:pStyle w:val="Bezmezer"/>
        <w:spacing w:line="252" w:lineRule="auto"/>
        <w:jc w:val="both"/>
        <w:rPr>
          <w:bCs/>
          <w:iCs/>
          <w:sz w:val="22"/>
          <w:szCs w:val="22"/>
        </w:rPr>
      </w:pPr>
      <w:r w:rsidRPr="007707BD">
        <w:rPr>
          <w:bCs/>
          <w:iCs/>
          <w:sz w:val="22"/>
          <w:szCs w:val="22"/>
        </w:rPr>
        <w:t>zastoupen</w:t>
      </w:r>
      <w:r w:rsidR="00AB0615">
        <w:rPr>
          <w:bCs/>
          <w:iCs/>
          <w:sz w:val="22"/>
          <w:szCs w:val="22"/>
        </w:rPr>
        <w:t>é</w:t>
      </w:r>
      <w:r w:rsidR="007054B6" w:rsidRPr="007707BD">
        <w:rPr>
          <w:bCs/>
          <w:iCs/>
          <w:sz w:val="22"/>
          <w:szCs w:val="22"/>
        </w:rPr>
        <w:t xml:space="preserve">: </w:t>
      </w:r>
      <w:r w:rsidR="0079082C" w:rsidRPr="007707BD">
        <w:rPr>
          <w:bCs/>
          <w:iCs/>
          <w:sz w:val="22"/>
          <w:szCs w:val="22"/>
        </w:rPr>
        <w:t>Mgr</w:t>
      </w:r>
      <w:r w:rsidR="007054B6" w:rsidRPr="007707BD">
        <w:rPr>
          <w:bCs/>
          <w:iCs/>
          <w:sz w:val="22"/>
          <w:szCs w:val="22"/>
        </w:rPr>
        <w:t xml:space="preserve">. </w:t>
      </w:r>
      <w:r w:rsidR="0079082C" w:rsidRPr="007707BD">
        <w:rPr>
          <w:bCs/>
          <w:iCs/>
          <w:sz w:val="22"/>
          <w:szCs w:val="22"/>
        </w:rPr>
        <w:t>Daliborem Cardou</w:t>
      </w:r>
      <w:r w:rsidR="007054B6" w:rsidRPr="007707BD">
        <w:rPr>
          <w:bCs/>
          <w:iCs/>
          <w:sz w:val="22"/>
          <w:szCs w:val="22"/>
        </w:rPr>
        <w:t xml:space="preserve">, </w:t>
      </w:r>
      <w:r w:rsidR="0079082C" w:rsidRPr="007707BD">
        <w:rPr>
          <w:bCs/>
          <w:iCs/>
          <w:sz w:val="22"/>
          <w:szCs w:val="22"/>
        </w:rPr>
        <w:t xml:space="preserve">starostou </w:t>
      </w:r>
      <w:r w:rsidR="007054B6" w:rsidRPr="007707BD">
        <w:rPr>
          <w:bCs/>
          <w:iCs/>
          <w:sz w:val="22"/>
          <w:szCs w:val="22"/>
        </w:rPr>
        <w:t>města</w:t>
      </w:r>
    </w:p>
    <w:p w14:paraId="651EC339" w14:textId="77777777" w:rsidR="0045592B" w:rsidRPr="007707BD" w:rsidRDefault="0045592B" w:rsidP="00CD63CB">
      <w:pPr>
        <w:pStyle w:val="Zhlav"/>
        <w:tabs>
          <w:tab w:val="left" w:pos="708"/>
        </w:tabs>
        <w:spacing w:before="60" w:line="252" w:lineRule="auto"/>
        <w:jc w:val="both"/>
        <w:rPr>
          <w:i/>
          <w:iCs/>
          <w:sz w:val="22"/>
          <w:szCs w:val="22"/>
        </w:rPr>
      </w:pPr>
      <w:r w:rsidRPr="007707BD">
        <w:rPr>
          <w:i/>
          <w:iCs/>
          <w:sz w:val="22"/>
          <w:szCs w:val="22"/>
        </w:rPr>
        <w:t xml:space="preserve">na straně jedné (dále jen „Účastník č. 1“) </w:t>
      </w:r>
    </w:p>
    <w:p w14:paraId="683458EA" w14:textId="77777777" w:rsidR="00E82DDC" w:rsidRPr="007707BD" w:rsidRDefault="00E82DDC" w:rsidP="00AF01D5">
      <w:pPr>
        <w:pStyle w:val="Bezmezer"/>
        <w:spacing w:before="120" w:line="252" w:lineRule="auto"/>
        <w:jc w:val="both"/>
        <w:rPr>
          <w:i/>
          <w:iCs/>
          <w:sz w:val="22"/>
          <w:szCs w:val="22"/>
        </w:rPr>
      </w:pPr>
      <w:r w:rsidRPr="007707BD">
        <w:rPr>
          <w:i/>
          <w:iCs/>
          <w:sz w:val="22"/>
          <w:szCs w:val="22"/>
        </w:rPr>
        <w:t>a</w:t>
      </w:r>
    </w:p>
    <w:p w14:paraId="3ED185AF" w14:textId="77777777" w:rsidR="00AB0615" w:rsidRDefault="00AB0615" w:rsidP="00AB0615">
      <w:pPr>
        <w:rPr>
          <w:b/>
          <w:bCs/>
          <w:color w:val="000000"/>
          <w:sz w:val="23"/>
          <w:szCs w:val="23"/>
          <w:bdr w:val="none" w:sz="0" w:space="0" w:color="auto" w:frame="1"/>
        </w:rPr>
      </w:pPr>
    </w:p>
    <w:p w14:paraId="31645028" w14:textId="2AD4BFDF" w:rsidR="00AB0615" w:rsidRPr="00CB15C2" w:rsidRDefault="00AB0615" w:rsidP="00AB0615">
      <w:pPr>
        <w:rPr>
          <w:color w:val="000000"/>
        </w:rPr>
      </w:pPr>
      <w:r w:rsidRPr="00CB15C2">
        <w:rPr>
          <w:b/>
          <w:bCs/>
          <w:color w:val="000000"/>
          <w:sz w:val="23"/>
          <w:szCs w:val="23"/>
          <w:bdr w:val="none" w:sz="0" w:space="0" w:color="auto" w:frame="1"/>
        </w:rPr>
        <w:t>WMC Praha, a.s.</w:t>
      </w:r>
      <w:r w:rsidRPr="00CB15C2">
        <w:rPr>
          <w:color w:val="000000"/>
          <w:sz w:val="23"/>
          <w:szCs w:val="23"/>
        </w:rPr>
        <w:br/>
        <w:t xml:space="preserve">se sídlem </w:t>
      </w:r>
      <w:r w:rsidRPr="00CB15C2">
        <w:rPr>
          <w:color w:val="000000"/>
          <w:sz w:val="23"/>
          <w:szCs w:val="23"/>
          <w:shd w:val="clear" w:color="auto" w:fill="FFFFFF"/>
        </w:rPr>
        <w:t>Plynární 1617/10, Holešovice (Praha 7), 170 00 Praha</w:t>
      </w:r>
    </w:p>
    <w:p w14:paraId="2EC13618" w14:textId="4C6E1F87" w:rsidR="00AB0615" w:rsidRPr="00CB15C2" w:rsidRDefault="00AB0615" w:rsidP="00AB0615">
      <w:pPr>
        <w:rPr>
          <w:color w:val="000000"/>
          <w:sz w:val="23"/>
          <w:szCs w:val="23"/>
        </w:rPr>
      </w:pPr>
      <w:r w:rsidRPr="00CB15C2">
        <w:rPr>
          <w:color w:val="000000"/>
          <w:sz w:val="23"/>
          <w:szCs w:val="23"/>
        </w:rPr>
        <w:t xml:space="preserve">zastoupená: Adéla </w:t>
      </w:r>
      <w:r w:rsidR="000F7936" w:rsidRPr="00CB15C2">
        <w:rPr>
          <w:color w:val="000000"/>
          <w:sz w:val="23"/>
          <w:szCs w:val="23"/>
        </w:rPr>
        <w:t xml:space="preserve">Krausová, členka </w:t>
      </w:r>
      <w:r w:rsidR="00FA4749" w:rsidRPr="00CB15C2">
        <w:rPr>
          <w:color w:val="000000"/>
          <w:sz w:val="23"/>
          <w:szCs w:val="23"/>
        </w:rPr>
        <w:t>představenstva</w:t>
      </w:r>
    </w:p>
    <w:p w14:paraId="5185036D" w14:textId="2268EFB8" w:rsidR="00AB0615" w:rsidRPr="00CB15C2" w:rsidRDefault="00AB0615" w:rsidP="00AB0615">
      <w:pPr>
        <w:rPr>
          <w:color w:val="000000"/>
          <w:sz w:val="22"/>
          <w:szCs w:val="22"/>
        </w:rPr>
      </w:pPr>
      <w:r w:rsidRPr="00CB15C2">
        <w:rPr>
          <w:color w:val="000000"/>
          <w:sz w:val="23"/>
          <w:szCs w:val="23"/>
        </w:rPr>
        <w:t>IČO:26509954</w:t>
      </w:r>
    </w:p>
    <w:p w14:paraId="76E14EFA" w14:textId="77777777" w:rsidR="00AB0615" w:rsidRPr="00CB15C2" w:rsidRDefault="00AB0615" w:rsidP="00AB0615">
      <w:pPr>
        <w:rPr>
          <w:color w:val="000000"/>
        </w:rPr>
      </w:pPr>
      <w:r w:rsidRPr="00CB15C2">
        <w:rPr>
          <w:color w:val="000000"/>
          <w:sz w:val="23"/>
          <w:szCs w:val="23"/>
        </w:rPr>
        <w:t>DIČ: CZ26509954</w:t>
      </w:r>
    </w:p>
    <w:p w14:paraId="2455E5D1" w14:textId="77777777" w:rsidR="0045592B" w:rsidRPr="00CB15C2" w:rsidRDefault="0045592B" w:rsidP="00CD63CB">
      <w:pPr>
        <w:pStyle w:val="Zhlav"/>
        <w:tabs>
          <w:tab w:val="left" w:pos="708"/>
        </w:tabs>
        <w:spacing w:before="60" w:line="252" w:lineRule="auto"/>
        <w:jc w:val="both"/>
        <w:rPr>
          <w:i/>
          <w:iCs/>
          <w:sz w:val="22"/>
          <w:szCs w:val="22"/>
        </w:rPr>
      </w:pPr>
      <w:r w:rsidRPr="00CB15C2">
        <w:rPr>
          <w:i/>
          <w:iCs/>
          <w:sz w:val="22"/>
          <w:szCs w:val="22"/>
        </w:rPr>
        <w:t xml:space="preserve">na straně druhé (dále jen „Účastník č. 2“) </w:t>
      </w:r>
    </w:p>
    <w:p w14:paraId="0E5E56B3" w14:textId="77777777" w:rsidR="0045592B" w:rsidRPr="00CB15C2" w:rsidRDefault="00AF01D5" w:rsidP="00CD63CB">
      <w:pPr>
        <w:spacing w:before="60" w:line="252" w:lineRule="auto"/>
        <w:jc w:val="both"/>
        <w:rPr>
          <w:sz w:val="22"/>
          <w:szCs w:val="22"/>
        </w:rPr>
      </w:pPr>
      <w:r w:rsidRPr="00CB15C2">
        <w:rPr>
          <w:sz w:val="22"/>
          <w:szCs w:val="22"/>
        </w:rPr>
        <w:t>s</w:t>
      </w:r>
      <w:r w:rsidR="0045592B" w:rsidRPr="00CB15C2">
        <w:rPr>
          <w:sz w:val="22"/>
          <w:szCs w:val="22"/>
        </w:rPr>
        <w:t>polečně též („smluvní strany“)</w:t>
      </w:r>
      <w:r w:rsidRPr="00CB15C2">
        <w:rPr>
          <w:sz w:val="22"/>
          <w:szCs w:val="22"/>
        </w:rPr>
        <w:t>.</w:t>
      </w:r>
    </w:p>
    <w:p w14:paraId="144CC1E7" w14:textId="1280A61D" w:rsidR="00AF01D5" w:rsidRPr="00AB0615" w:rsidRDefault="0008165C" w:rsidP="00AB061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240" w:line="252" w:lineRule="auto"/>
        <w:rPr>
          <w:snapToGrid w:val="0"/>
          <w:sz w:val="22"/>
          <w:szCs w:val="22"/>
        </w:rPr>
      </w:pPr>
      <w:r w:rsidRPr="007707BD">
        <w:rPr>
          <w:snapToGrid w:val="0"/>
          <w:sz w:val="22"/>
          <w:szCs w:val="22"/>
        </w:rPr>
        <w:t>V</w:t>
      </w:r>
      <w:r w:rsidR="0079082C" w:rsidRPr="007707BD">
        <w:rPr>
          <w:snapToGrid w:val="0"/>
          <w:sz w:val="22"/>
          <w:szCs w:val="22"/>
        </w:rPr>
        <w:t>zhledem k tomu</w:t>
      </w:r>
      <w:r w:rsidR="0045592B" w:rsidRPr="007707BD">
        <w:rPr>
          <w:snapToGrid w:val="0"/>
          <w:sz w:val="22"/>
          <w:szCs w:val="22"/>
        </w:rPr>
        <w:t xml:space="preserve">, </w:t>
      </w:r>
      <w:r w:rsidR="0079082C" w:rsidRPr="007707BD">
        <w:rPr>
          <w:snapToGrid w:val="0"/>
          <w:sz w:val="22"/>
          <w:szCs w:val="22"/>
        </w:rPr>
        <w:t>že</w:t>
      </w:r>
      <w:r w:rsidR="00AB0615">
        <w:rPr>
          <w:snapToGrid w:val="0"/>
          <w:sz w:val="22"/>
          <w:szCs w:val="22"/>
        </w:rPr>
        <w:t xml:space="preserve"> </w:t>
      </w:r>
      <w:r w:rsidR="00AB0615" w:rsidRPr="00AB0615">
        <w:rPr>
          <w:sz w:val="22"/>
          <w:szCs w:val="22"/>
        </w:rPr>
        <w:t xml:space="preserve">Účastník č. 2 měl ve dnech </w:t>
      </w:r>
      <w:r w:rsidR="000F7936">
        <w:rPr>
          <w:sz w:val="22"/>
          <w:szCs w:val="22"/>
        </w:rPr>
        <w:t>1. 7. do 31. 10 2021</w:t>
      </w:r>
      <w:r w:rsidR="00FA4749">
        <w:rPr>
          <w:sz w:val="22"/>
          <w:szCs w:val="22"/>
        </w:rPr>
        <w:t xml:space="preserve"> </w:t>
      </w:r>
      <w:r w:rsidR="00AB0615" w:rsidRPr="00AB0615">
        <w:rPr>
          <w:sz w:val="22"/>
          <w:szCs w:val="22"/>
        </w:rPr>
        <w:t xml:space="preserve">na pozemku </w:t>
      </w:r>
      <w:proofErr w:type="spellStart"/>
      <w:r w:rsidR="00CB15C2" w:rsidRPr="002961F1">
        <w:rPr>
          <w:sz w:val="22"/>
          <w:szCs w:val="22"/>
        </w:rPr>
        <w:t>st.p.č</w:t>
      </w:r>
      <w:proofErr w:type="spellEnd"/>
      <w:r w:rsidR="00CB15C2" w:rsidRPr="002961F1">
        <w:rPr>
          <w:sz w:val="22"/>
          <w:szCs w:val="22"/>
        </w:rPr>
        <w:t xml:space="preserve">. 217/1 v k. </w:t>
      </w:r>
      <w:proofErr w:type="spellStart"/>
      <w:r w:rsidR="00CB15C2" w:rsidRPr="002961F1">
        <w:rPr>
          <w:sz w:val="22"/>
          <w:szCs w:val="22"/>
        </w:rPr>
        <w:t>ú.</w:t>
      </w:r>
      <w:proofErr w:type="spellEnd"/>
      <w:r w:rsidR="00CB15C2" w:rsidRPr="002961F1">
        <w:rPr>
          <w:sz w:val="22"/>
          <w:szCs w:val="22"/>
        </w:rPr>
        <w:t xml:space="preserve"> Český Krumlov</w:t>
      </w:r>
      <w:r w:rsidR="00CB15C2">
        <w:rPr>
          <w:sz w:val="22"/>
          <w:szCs w:val="22"/>
        </w:rPr>
        <w:t xml:space="preserve">, který je ve vlastnictví </w:t>
      </w:r>
      <w:r w:rsidR="00AB0615" w:rsidRPr="00AB0615">
        <w:rPr>
          <w:sz w:val="22"/>
          <w:szCs w:val="22"/>
        </w:rPr>
        <w:t>města</w:t>
      </w:r>
      <w:r w:rsidR="00CB15C2">
        <w:rPr>
          <w:sz w:val="22"/>
          <w:szCs w:val="22"/>
        </w:rPr>
        <w:t xml:space="preserve"> Český Krumlov,</w:t>
      </w:r>
      <w:r w:rsidR="0036303C">
        <w:rPr>
          <w:sz w:val="22"/>
          <w:szCs w:val="22"/>
        </w:rPr>
        <w:t xml:space="preserve"> bez právního důvodu</w:t>
      </w:r>
      <w:r w:rsidR="00AB0615" w:rsidRPr="00AB0615">
        <w:rPr>
          <w:sz w:val="22"/>
          <w:szCs w:val="22"/>
        </w:rPr>
        <w:t xml:space="preserve"> umístěné reklamní zařízení</w:t>
      </w:r>
      <w:r w:rsidR="00AA11D5">
        <w:rPr>
          <w:sz w:val="22"/>
          <w:szCs w:val="22"/>
        </w:rPr>
        <w:t xml:space="preserve"> pro společnost </w:t>
      </w:r>
      <w:proofErr w:type="spellStart"/>
      <w:r w:rsidR="00AA11D5">
        <w:rPr>
          <w:sz w:val="22"/>
          <w:szCs w:val="22"/>
        </w:rPr>
        <w:t>Nutella</w:t>
      </w:r>
      <w:proofErr w:type="spellEnd"/>
      <w:r w:rsidR="00AB0615" w:rsidRPr="00AB0615">
        <w:rPr>
          <w:sz w:val="22"/>
          <w:szCs w:val="22"/>
        </w:rPr>
        <w:t xml:space="preserve">, </w:t>
      </w:r>
      <w:r w:rsidR="00AF01D5" w:rsidRPr="00AB0615">
        <w:rPr>
          <w:snapToGrid w:val="0"/>
          <w:sz w:val="22"/>
          <w:szCs w:val="22"/>
        </w:rPr>
        <w:t xml:space="preserve">dohodly se smluvní strany na uzavření této </w:t>
      </w:r>
      <w:r w:rsidR="00AF01D5" w:rsidRPr="00AB0615">
        <w:rPr>
          <w:b/>
          <w:sz w:val="22"/>
          <w:szCs w:val="22"/>
        </w:rPr>
        <w:t xml:space="preserve">dohody o narovnání </w:t>
      </w:r>
      <w:r w:rsidR="00AF01D5" w:rsidRPr="00AB0615">
        <w:rPr>
          <w:sz w:val="22"/>
          <w:szCs w:val="22"/>
        </w:rPr>
        <w:t xml:space="preserve">(dále jen „Dohoda“) ve smyslu ustanovení § 1903 a násl. zákona č. 89/2012 Sb., občanský zákoník, ve znění </w:t>
      </w:r>
      <w:proofErr w:type="spellStart"/>
      <w:r w:rsidR="00AF01D5" w:rsidRPr="00AB0615">
        <w:rPr>
          <w:sz w:val="22"/>
          <w:szCs w:val="22"/>
        </w:rPr>
        <w:t>pozd</w:t>
      </w:r>
      <w:proofErr w:type="spellEnd"/>
      <w:r w:rsidR="00AF01D5" w:rsidRPr="00AB0615">
        <w:rPr>
          <w:sz w:val="22"/>
          <w:szCs w:val="22"/>
        </w:rPr>
        <w:t>. předpisů (dále jen „NOZ“)</w:t>
      </w:r>
    </w:p>
    <w:p w14:paraId="5FB77AFB" w14:textId="77777777" w:rsidR="00AF01D5" w:rsidRPr="007707BD" w:rsidRDefault="00AF01D5" w:rsidP="00557C2A">
      <w:pPr>
        <w:pStyle w:val="Odstavecseseznamem"/>
        <w:widowControl w:val="0"/>
        <w:numPr>
          <w:ilvl w:val="0"/>
          <w:numId w:val="7"/>
        </w:numPr>
        <w:spacing w:before="120" w:line="252" w:lineRule="auto"/>
        <w:ind w:left="0" w:firstLine="0"/>
        <w:jc w:val="center"/>
        <w:rPr>
          <w:b/>
          <w:sz w:val="22"/>
          <w:szCs w:val="22"/>
        </w:rPr>
      </w:pPr>
    </w:p>
    <w:p w14:paraId="1CF5D4A4" w14:textId="77777777" w:rsidR="00AF01D5" w:rsidRPr="007707BD" w:rsidRDefault="00AF01D5" w:rsidP="00557C2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52" w:lineRule="auto"/>
        <w:jc w:val="center"/>
        <w:rPr>
          <w:b/>
          <w:i/>
          <w:sz w:val="22"/>
          <w:szCs w:val="22"/>
        </w:rPr>
      </w:pPr>
      <w:r w:rsidRPr="007707BD">
        <w:rPr>
          <w:b/>
          <w:snapToGrid w:val="0"/>
          <w:sz w:val="22"/>
          <w:szCs w:val="22"/>
        </w:rPr>
        <w:t>Narovnání</w:t>
      </w:r>
    </w:p>
    <w:p w14:paraId="1DEB48CF" w14:textId="77777777" w:rsidR="00AF01D5" w:rsidRPr="007707BD" w:rsidRDefault="00AF01D5" w:rsidP="007707BD">
      <w:pPr>
        <w:pStyle w:val="Odstavecseseznamem"/>
        <w:widowControl w:val="0"/>
        <w:numPr>
          <w:ilvl w:val="0"/>
          <w:numId w:val="8"/>
        </w:numPr>
        <w:spacing w:before="60" w:line="252" w:lineRule="auto"/>
        <w:ind w:left="357" w:hanging="357"/>
        <w:contextualSpacing w:val="0"/>
        <w:jc w:val="both"/>
        <w:rPr>
          <w:sz w:val="22"/>
          <w:szCs w:val="22"/>
        </w:rPr>
      </w:pPr>
      <w:r w:rsidRPr="007707BD">
        <w:rPr>
          <w:sz w:val="22"/>
          <w:szCs w:val="22"/>
        </w:rPr>
        <w:t xml:space="preserve">Účastník č. 1 a Účastník č. 2 se ve smyslu ustanovení § </w:t>
      </w:r>
      <w:smartTag w:uri="urn:schemas-microsoft-com:office:smarttags" w:element="metricconverter">
        <w:smartTagPr>
          <w:attr w:name="ProductID" w:val="1903 a"/>
        </w:smartTagPr>
        <w:r w:rsidRPr="007707BD">
          <w:rPr>
            <w:sz w:val="22"/>
            <w:szCs w:val="22"/>
          </w:rPr>
          <w:t>1903 a</w:t>
        </w:r>
      </w:smartTag>
      <w:r w:rsidRPr="007707BD">
        <w:rPr>
          <w:sz w:val="22"/>
          <w:szCs w:val="22"/>
        </w:rPr>
        <w:t xml:space="preserve"> násl. NOZ dohodli na narovnání svých vztahů způsobem, jak je uvedeno v ustanovení čl. I. odst. </w:t>
      </w:r>
      <w:r w:rsidR="00066890" w:rsidRPr="007707BD">
        <w:rPr>
          <w:sz w:val="22"/>
          <w:szCs w:val="22"/>
        </w:rPr>
        <w:t>2</w:t>
      </w:r>
      <w:r w:rsidRPr="007707BD">
        <w:rPr>
          <w:sz w:val="22"/>
          <w:szCs w:val="22"/>
        </w:rPr>
        <w:t>. této Dohody.</w:t>
      </w:r>
      <w:r w:rsidR="009B540E" w:rsidRPr="007707BD">
        <w:rPr>
          <w:sz w:val="22"/>
          <w:szCs w:val="22"/>
        </w:rPr>
        <w:t xml:space="preserve"> </w:t>
      </w:r>
    </w:p>
    <w:p w14:paraId="632D6825" w14:textId="0996F9C5" w:rsidR="00557C2A" w:rsidRPr="002961F1" w:rsidRDefault="00AF01D5" w:rsidP="00E643FA">
      <w:pPr>
        <w:pStyle w:val="Odstavecseseznamem"/>
        <w:widowControl w:val="0"/>
        <w:numPr>
          <w:ilvl w:val="0"/>
          <w:numId w:val="8"/>
        </w:numPr>
        <w:spacing w:before="60" w:line="252" w:lineRule="auto"/>
        <w:ind w:left="357" w:hanging="357"/>
        <w:contextualSpacing w:val="0"/>
        <w:jc w:val="both"/>
        <w:rPr>
          <w:sz w:val="22"/>
          <w:szCs w:val="22"/>
        </w:rPr>
      </w:pPr>
      <w:r w:rsidRPr="002961F1">
        <w:rPr>
          <w:sz w:val="22"/>
          <w:szCs w:val="22"/>
        </w:rPr>
        <w:t xml:space="preserve">Účastník č. 1 a Účastník č. 2 shodně prohlašují, že se dohodli tak, že Účastník č. </w:t>
      </w:r>
      <w:r w:rsidR="00AB0615" w:rsidRPr="002961F1">
        <w:rPr>
          <w:sz w:val="22"/>
          <w:szCs w:val="22"/>
        </w:rPr>
        <w:t xml:space="preserve">2 v souvislosti s umístěním svého reklamního zařízení na pozemku </w:t>
      </w:r>
      <w:proofErr w:type="spellStart"/>
      <w:r w:rsidR="002961F1" w:rsidRPr="002961F1">
        <w:rPr>
          <w:sz w:val="22"/>
          <w:szCs w:val="22"/>
        </w:rPr>
        <w:t>st</w:t>
      </w:r>
      <w:r w:rsidR="00AB0615" w:rsidRPr="002961F1">
        <w:rPr>
          <w:sz w:val="22"/>
          <w:szCs w:val="22"/>
        </w:rPr>
        <w:t>.p.č</w:t>
      </w:r>
      <w:proofErr w:type="spellEnd"/>
      <w:r w:rsidR="00AB0615" w:rsidRPr="002961F1">
        <w:rPr>
          <w:sz w:val="22"/>
          <w:szCs w:val="22"/>
        </w:rPr>
        <w:t xml:space="preserve">. </w:t>
      </w:r>
      <w:r w:rsidR="002961F1" w:rsidRPr="002961F1">
        <w:rPr>
          <w:sz w:val="22"/>
          <w:szCs w:val="22"/>
        </w:rPr>
        <w:t xml:space="preserve">217/1 v k. </w:t>
      </w:r>
      <w:proofErr w:type="spellStart"/>
      <w:r w:rsidR="002961F1" w:rsidRPr="002961F1">
        <w:rPr>
          <w:sz w:val="22"/>
          <w:szCs w:val="22"/>
        </w:rPr>
        <w:t>ú.</w:t>
      </w:r>
      <w:proofErr w:type="spellEnd"/>
      <w:r w:rsidR="002961F1" w:rsidRPr="002961F1">
        <w:rPr>
          <w:sz w:val="22"/>
          <w:szCs w:val="22"/>
        </w:rPr>
        <w:t xml:space="preserve"> Český Krumlov, </w:t>
      </w:r>
      <w:r w:rsidR="00AB0615" w:rsidRPr="002961F1">
        <w:rPr>
          <w:sz w:val="22"/>
          <w:szCs w:val="22"/>
        </w:rPr>
        <w:t xml:space="preserve">uhradí městu částku ve výši 80 tis. </w:t>
      </w:r>
      <w:r w:rsidR="000D2880">
        <w:rPr>
          <w:sz w:val="22"/>
          <w:szCs w:val="22"/>
        </w:rPr>
        <w:t>Kč.</w:t>
      </w:r>
    </w:p>
    <w:p w14:paraId="60013CCA" w14:textId="77777777" w:rsidR="00AF01D5" w:rsidRPr="007707BD" w:rsidRDefault="00AF01D5" w:rsidP="00557C2A">
      <w:pPr>
        <w:pStyle w:val="Odstavecseseznamem"/>
        <w:widowControl w:val="0"/>
        <w:numPr>
          <w:ilvl w:val="0"/>
          <w:numId w:val="7"/>
        </w:numPr>
        <w:spacing w:before="120" w:line="252" w:lineRule="auto"/>
        <w:ind w:left="0" w:firstLine="0"/>
        <w:contextualSpacing w:val="0"/>
        <w:jc w:val="center"/>
        <w:rPr>
          <w:b/>
          <w:sz w:val="22"/>
          <w:szCs w:val="22"/>
        </w:rPr>
      </w:pPr>
    </w:p>
    <w:p w14:paraId="2A85FA0F" w14:textId="77777777" w:rsidR="00AF01D5" w:rsidRPr="007707BD" w:rsidRDefault="00AF01D5" w:rsidP="00557C2A">
      <w:pPr>
        <w:spacing w:line="252" w:lineRule="auto"/>
        <w:jc w:val="center"/>
        <w:rPr>
          <w:b/>
          <w:sz w:val="22"/>
          <w:szCs w:val="22"/>
        </w:rPr>
      </w:pPr>
      <w:r w:rsidRPr="007707BD">
        <w:rPr>
          <w:b/>
          <w:sz w:val="22"/>
          <w:szCs w:val="22"/>
        </w:rPr>
        <w:t>Způsob provedení narovnání</w:t>
      </w:r>
    </w:p>
    <w:p w14:paraId="3C342EC3" w14:textId="25B31B05" w:rsidR="002961F1" w:rsidRPr="008E0FD3" w:rsidRDefault="00E521A6" w:rsidP="00EC627D">
      <w:pPr>
        <w:widowControl w:val="0"/>
        <w:numPr>
          <w:ilvl w:val="0"/>
          <w:numId w:val="11"/>
        </w:numPr>
        <w:overflowPunct w:val="0"/>
        <w:autoSpaceDE w:val="0"/>
        <w:autoSpaceDN w:val="0"/>
        <w:adjustRightInd w:val="0"/>
        <w:spacing w:before="60" w:line="252" w:lineRule="auto"/>
        <w:jc w:val="both"/>
        <w:textAlignment w:val="baseline"/>
        <w:rPr>
          <w:sz w:val="22"/>
          <w:szCs w:val="22"/>
        </w:rPr>
      </w:pPr>
      <w:r w:rsidRPr="008E0FD3">
        <w:rPr>
          <w:sz w:val="22"/>
          <w:szCs w:val="22"/>
        </w:rPr>
        <w:t xml:space="preserve">Na základě této dohody vystaví Účastník č. </w:t>
      </w:r>
      <w:r w:rsidR="002961F1" w:rsidRPr="008E0FD3">
        <w:rPr>
          <w:sz w:val="22"/>
          <w:szCs w:val="22"/>
        </w:rPr>
        <w:t>1</w:t>
      </w:r>
      <w:r w:rsidRPr="008E0FD3">
        <w:rPr>
          <w:sz w:val="22"/>
          <w:szCs w:val="22"/>
        </w:rPr>
        <w:t xml:space="preserve"> </w:t>
      </w:r>
      <w:r w:rsidR="00C67921" w:rsidRPr="008E0FD3">
        <w:rPr>
          <w:sz w:val="22"/>
          <w:szCs w:val="22"/>
        </w:rPr>
        <w:t>fakturu</w:t>
      </w:r>
      <w:r w:rsidR="002961F1" w:rsidRPr="008E0FD3">
        <w:rPr>
          <w:sz w:val="22"/>
          <w:szCs w:val="22"/>
        </w:rPr>
        <w:t xml:space="preserve"> na částku ve výši 80.000 Kč</w:t>
      </w:r>
      <w:r w:rsidR="00D02920" w:rsidRPr="008E0FD3">
        <w:rPr>
          <w:sz w:val="22"/>
          <w:szCs w:val="22"/>
        </w:rPr>
        <w:t xml:space="preserve"> </w:t>
      </w:r>
      <w:r w:rsidR="00D02920">
        <w:t xml:space="preserve">na účet u </w:t>
      </w:r>
      <w:r w:rsidR="00D02920" w:rsidRPr="009D69C1">
        <w:t>KB Český Krumlov, č. učtu: 19-221241/0100, VS 990100</w:t>
      </w:r>
      <w:r w:rsidR="00D02920">
        <w:t>9927</w:t>
      </w:r>
      <w:r w:rsidR="008E0FD3">
        <w:t xml:space="preserve">. </w:t>
      </w:r>
      <w:r w:rsidR="002961F1" w:rsidRPr="008E0FD3">
        <w:rPr>
          <w:sz w:val="22"/>
          <w:szCs w:val="22"/>
        </w:rPr>
        <w:t>Tato platba je mimo režim DPH.</w:t>
      </w:r>
      <w:r w:rsidR="00D02920" w:rsidRPr="008E0FD3">
        <w:rPr>
          <w:sz w:val="22"/>
          <w:szCs w:val="22"/>
        </w:rPr>
        <w:t xml:space="preserve"> </w:t>
      </w:r>
    </w:p>
    <w:p w14:paraId="639063EF" w14:textId="77777777" w:rsidR="00AF01D5" w:rsidRPr="007707BD" w:rsidRDefault="00AF01D5" w:rsidP="007707BD">
      <w:pPr>
        <w:pStyle w:val="Odstavecseseznamem"/>
        <w:widowControl w:val="0"/>
        <w:numPr>
          <w:ilvl w:val="0"/>
          <w:numId w:val="7"/>
        </w:numPr>
        <w:spacing w:before="120" w:line="252" w:lineRule="auto"/>
        <w:ind w:left="0" w:firstLine="0"/>
        <w:contextualSpacing w:val="0"/>
        <w:jc w:val="center"/>
        <w:rPr>
          <w:b/>
          <w:sz w:val="22"/>
          <w:szCs w:val="22"/>
        </w:rPr>
      </w:pPr>
    </w:p>
    <w:p w14:paraId="3556BA3E" w14:textId="77777777" w:rsidR="00AF01D5" w:rsidRPr="007707BD" w:rsidRDefault="00AF01D5" w:rsidP="00557C2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52" w:lineRule="auto"/>
        <w:jc w:val="center"/>
        <w:rPr>
          <w:b/>
          <w:snapToGrid w:val="0"/>
          <w:sz w:val="22"/>
          <w:szCs w:val="22"/>
        </w:rPr>
      </w:pPr>
      <w:r w:rsidRPr="007707BD">
        <w:rPr>
          <w:b/>
          <w:snapToGrid w:val="0"/>
          <w:sz w:val="22"/>
          <w:szCs w:val="22"/>
        </w:rPr>
        <w:t>Společná a závěrečná ustanovení</w:t>
      </w:r>
    </w:p>
    <w:p w14:paraId="5B339E02" w14:textId="77777777" w:rsidR="0036682C" w:rsidRPr="007707BD" w:rsidRDefault="0036682C" w:rsidP="0036682C">
      <w:pPr>
        <w:pStyle w:val="Odstavecseseznamem"/>
        <w:widowControl w:val="0"/>
        <w:numPr>
          <w:ilvl w:val="0"/>
          <w:numId w:val="5"/>
        </w:numPr>
        <w:spacing w:before="60" w:line="252" w:lineRule="auto"/>
        <w:jc w:val="both"/>
        <w:rPr>
          <w:snapToGrid w:val="0"/>
          <w:vanish/>
          <w:sz w:val="22"/>
          <w:szCs w:val="22"/>
        </w:rPr>
      </w:pPr>
    </w:p>
    <w:p w14:paraId="6641A97C" w14:textId="77777777" w:rsidR="0036682C" w:rsidRPr="007707BD" w:rsidRDefault="0036682C" w:rsidP="0036682C">
      <w:pPr>
        <w:pStyle w:val="Odstavecseseznamem"/>
        <w:widowControl w:val="0"/>
        <w:numPr>
          <w:ilvl w:val="0"/>
          <w:numId w:val="5"/>
        </w:numPr>
        <w:spacing w:before="60" w:line="252" w:lineRule="auto"/>
        <w:jc w:val="both"/>
        <w:rPr>
          <w:snapToGrid w:val="0"/>
          <w:vanish/>
          <w:sz w:val="22"/>
          <w:szCs w:val="22"/>
        </w:rPr>
      </w:pPr>
    </w:p>
    <w:p w14:paraId="000FF66F" w14:textId="0ADD1832" w:rsidR="002E02D0" w:rsidRPr="007707BD" w:rsidRDefault="002E02D0" w:rsidP="00066890">
      <w:pPr>
        <w:pStyle w:val="Odstavecseseznamem"/>
        <w:widowControl w:val="0"/>
        <w:numPr>
          <w:ilvl w:val="0"/>
          <w:numId w:val="10"/>
        </w:numPr>
        <w:spacing w:before="60" w:line="252" w:lineRule="auto"/>
        <w:ind w:left="357" w:hanging="357"/>
        <w:contextualSpacing w:val="0"/>
        <w:jc w:val="both"/>
        <w:rPr>
          <w:i/>
          <w:snapToGrid w:val="0"/>
          <w:sz w:val="22"/>
          <w:szCs w:val="22"/>
        </w:rPr>
      </w:pPr>
      <w:r w:rsidRPr="007707BD">
        <w:rPr>
          <w:snapToGrid w:val="0"/>
          <w:sz w:val="22"/>
          <w:szCs w:val="22"/>
        </w:rPr>
        <w:t xml:space="preserve">Dohoda byla schválena </w:t>
      </w:r>
      <w:r w:rsidR="00557C2A" w:rsidRPr="007707BD">
        <w:rPr>
          <w:snapToGrid w:val="0"/>
          <w:sz w:val="22"/>
          <w:szCs w:val="22"/>
        </w:rPr>
        <w:t xml:space="preserve">na jednání </w:t>
      </w:r>
      <w:r w:rsidRPr="007707BD">
        <w:rPr>
          <w:snapToGrid w:val="0"/>
          <w:sz w:val="22"/>
          <w:szCs w:val="22"/>
        </w:rPr>
        <w:t xml:space="preserve">rady města </w:t>
      </w:r>
      <w:r w:rsidR="00557C2A" w:rsidRPr="007707BD">
        <w:rPr>
          <w:snapToGrid w:val="0"/>
          <w:sz w:val="22"/>
          <w:szCs w:val="22"/>
        </w:rPr>
        <w:t xml:space="preserve">dne </w:t>
      </w:r>
      <w:r w:rsidR="002961F1">
        <w:rPr>
          <w:snapToGrid w:val="0"/>
          <w:sz w:val="22"/>
          <w:szCs w:val="22"/>
        </w:rPr>
        <w:t>1</w:t>
      </w:r>
      <w:r w:rsidR="00557C2A" w:rsidRPr="007707BD">
        <w:rPr>
          <w:snapToGrid w:val="0"/>
          <w:sz w:val="22"/>
          <w:szCs w:val="22"/>
        </w:rPr>
        <w:t xml:space="preserve">. </w:t>
      </w:r>
      <w:r w:rsidR="0042323C">
        <w:rPr>
          <w:snapToGrid w:val="0"/>
          <w:sz w:val="22"/>
          <w:szCs w:val="22"/>
        </w:rPr>
        <w:t xml:space="preserve">listopadu </w:t>
      </w:r>
      <w:r w:rsidR="00557C2A" w:rsidRPr="007707BD">
        <w:rPr>
          <w:snapToGrid w:val="0"/>
          <w:sz w:val="22"/>
          <w:szCs w:val="22"/>
        </w:rPr>
        <w:t>20</w:t>
      </w:r>
      <w:r w:rsidR="002961F1">
        <w:rPr>
          <w:snapToGrid w:val="0"/>
          <w:sz w:val="22"/>
          <w:szCs w:val="22"/>
        </w:rPr>
        <w:t>21</w:t>
      </w:r>
      <w:r w:rsidR="00557C2A" w:rsidRPr="007707BD">
        <w:rPr>
          <w:snapToGrid w:val="0"/>
          <w:sz w:val="22"/>
          <w:szCs w:val="22"/>
        </w:rPr>
        <w:t xml:space="preserve">, č. usnesení </w:t>
      </w:r>
      <w:r w:rsidR="00833D5C">
        <w:rPr>
          <w:snapToGrid w:val="0"/>
          <w:sz w:val="22"/>
          <w:szCs w:val="22"/>
        </w:rPr>
        <w:t>0421/RM32/2021</w:t>
      </w:r>
      <w:r w:rsidR="00557C2A" w:rsidRPr="007707BD">
        <w:rPr>
          <w:snapToGrid w:val="0"/>
          <w:sz w:val="22"/>
          <w:szCs w:val="22"/>
        </w:rPr>
        <w:t>.</w:t>
      </w:r>
    </w:p>
    <w:p w14:paraId="7F6DA184" w14:textId="77777777" w:rsidR="00AF01D5" w:rsidRPr="007707BD" w:rsidRDefault="00AF01D5" w:rsidP="00066890">
      <w:pPr>
        <w:pStyle w:val="Odstavecseseznamem"/>
        <w:widowControl w:val="0"/>
        <w:numPr>
          <w:ilvl w:val="0"/>
          <w:numId w:val="10"/>
        </w:numPr>
        <w:spacing w:before="60" w:line="252" w:lineRule="auto"/>
        <w:ind w:left="357" w:hanging="357"/>
        <w:contextualSpacing w:val="0"/>
        <w:jc w:val="both"/>
        <w:rPr>
          <w:i/>
          <w:snapToGrid w:val="0"/>
          <w:sz w:val="22"/>
          <w:szCs w:val="22"/>
        </w:rPr>
      </w:pPr>
      <w:r w:rsidRPr="007707BD">
        <w:rPr>
          <w:snapToGrid w:val="0"/>
          <w:sz w:val="22"/>
          <w:szCs w:val="22"/>
        </w:rPr>
        <w:t xml:space="preserve">Pokud není v </w:t>
      </w:r>
      <w:r w:rsidRPr="007707BD">
        <w:rPr>
          <w:sz w:val="22"/>
          <w:szCs w:val="22"/>
        </w:rPr>
        <w:t>předchozích</w:t>
      </w:r>
      <w:r w:rsidRPr="007707BD">
        <w:rPr>
          <w:snapToGrid w:val="0"/>
          <w:sz w:val="22"/>
          <w:szCs w:val="22"/>
        </w:rPr>
        <w:t xml:space="preserve"> částech této Dohody uvedeno něco jiného, vztahují se na ně příslušné články společných a závěrečných ustanovení.</w:t>
      </w:r>
    </w:p>
    <w:p w14:paraId="2BDA30B4" w14:textId="77777777" w:rsidR="00AF01D5" w:rsidRPr="007707BD" w:rsidRDefault="00AF01D5" w:rsidP="00066890">
      <w:pPr>
        <w:pStyle w:val="Odstavecseseznamem"/>
        <w:widowControl w:val="0"/>
        <w:numPr>
          <w:ilvl w:val="0"/>
          <w:numId w:val="10"/>
        </w:numPr>
        <w:spacing w:before="60" w:line="252" w:lineRule="auto"/>
        <w:ind w:left="357" w:hanging="357"/>
        <w:contextualSpacing w:val="0"/>
        <w:jc w:val="both"/>
        <w:rPr>
          <w:snapToGrid w:val="0"/>
          <w:sz w:val="22"/>
          <w:szCs w:val="22"/>
        </w:rPr>
      </w:pPr>
      <w:r w:rsidRPr="007707BD">
        <w:rPr>
          <w:snapToGrid w:val="0"/>
          <w:sz w:val="22"/>
          <w:szCs w:val="22"/>
        </w:rPr>
        <w:t xml:space="preserve">Smluvní strany se dohodly, že právní vztahy založené touto Dohodou se řídí právním řádem České republiky. </w:t>
      </w:r>
    </w:p>
    <w:p w14:paraId="33155D56" w14:textId="77777777" w:rsidR="00AF01D5" w:rsidRPr="007707BD" w:rsidRDefault="00AF01D5" w:rsidP="00066890">
      <w:pPr>
        <w:pStyle w:val="Odstavecseseznamem"/>
        <w:widowControl w:val="0"/>
        <w:numPr>
          <w:ilvl w:val="0"/>
          <w:numId w:val="10"/>
        </w:numPr>
        <w:spacing w:before="60" w:line="252" w:lineRule="auto"/>
        <w:ind w:left="357" w:hanging="357"/>
        <w:contextualSpacing w:val="0"/>
        <w:jc w:val="both"/>
        <w:rPr>
          <w:snapToGrid w:val="0"/>
          <w:sz w:val="22"/>
          <w:szCs w:val="22"/>
        </w:rPr>
      </w:pPr>
      <w:r w:rsidRPr="007707BD">
        <w:rPr>
          <w:snapToGrid w:val="0"/>
          <w:sz w:val="22"/>
          <w:szCs w:val="22"/>
        </w:rPr>
        <w:t>Pokud kterékoliv ustanovení této Dohody nebo jeho část bude neplatné či nevynutitelné, stane se neplatným či nevynutitelným, bude shledáno neplatným či nevynutitelným soudem či jiným příslušným orgánem, tato neplatnost či nevynutitelnost nebude mít vliv na platnost či vynutitelnost ostatních ustanovení této Dohody nebo jejich částí.</w:t>
      </w:r>
    </w:p>
    <w:p w14:paraId="05ADD5EE" w14:textId="77777777" w:rsidR="00AF01D5" w:rsidRPr="007707BD" w:rsidRDefault="00AF01D5" w:rsidP="00066890">
      <w:pPr>
        <w:pStyle w:val="Odstavecseseznamem"/>
        <w:widowControl w:val="0"/>
        <w:numPr>
          <w:ilvl w:val="0"/>
          <w:numId w:val="10"/>
        </w:numPr>
        <w:spacing w:before="60" w:line="252" w:lineRule="auto"/>
        <w:ind w:left="357" w:hanging="357"/>
        <w:contextualSpacing w:val="0"/>
        <w:jc w:val="both"/>
        <w:rPr>
          <w:snapToGrid w:val="0"/>
          <w:sz w:val="22"/>
          <w:szCs w:val="22"/>
        </w:rPr>
      </w:pPr>
      <w:r w:rsidRPr="007707BD">
        <w:rPr>
          <w:snapToGrid w:val="0"/>
          <w:sz w:val="22"/>
          <w:szCs w:val="22"/>
        </w:rPr>
        <w:t>Tato Dohoda nabývá platnosti dnem podpisu poslední smluvní strany a účinnosti dnem uveřejnění v registru smluv podle zákona č. 340/2015 Sb., o registru smluv, v</w:t>
      </w:r>
      <w:r w:rsidR="00CD63CB" w:rsidRPr="007707BD">
        <w:rPr>
          <w:snapToGrid w:val="0"/>
          <w:sz w:val="22"/>
          <w:szCs w:val="22"/>
        </w:rPr>
        <w:t> </w:t>
      </w:r>
      <w:r w:rsidRPr="007707BD">
        <w:rPr>
          <w:snapToGrid w:val="0"/>
          <w:sz w:val="22"/>
          <w:szCs w:val="22"/>
        </w:rPr>
        <w:t>znění</w:t>
      </w:r>
      <w:r w:rsidR="00CD63CB" w:rsidRPr="007707BD">
        <w:rPr>
          <w:snapToGrid w:val="0"/>
          <w:sz w:val="22"/>
          <w:szCs w:val="22"/>
        </w:rPr>
        <w:t xml:space="preserve"> </w:t>
      </w:r>
      <w:proofErr w:type="spellStart"/>
      <w:r w:rsidR="00CD63CB" w:rsidRPr="007707BD">
        <w:rPr>
          <w:snapToGrid w:val="0"/>
          <w:sz w:val="22"/>
          <w:szCs w:val="22"/>
        </w:rPr>
        <w:t>pozd</w:t>
      </w:r>
      <w:proofErr w:type="spellEnd"/>
      <w:r w:rsidR="00CD63CB" w:rsidRPr="007707BD">
        <w:rPr>
          <w:snapToGrid w:val="0"/>
          <w:sz w:val="22"/>
          <w:szCs w:val="22"/>
        </w:rPr>
        <w:t>. předpisů</w:t>
      </w:r>
      <w:r w:rsidRPr="007707BD">
        <w:rPr>
          <w:snapToGrid w:val="0"/>
          <w:sz w:val="22"/>
          <w:szCs w:val="22"/>
        </w:rPr>
        <w:t>.</w:t>
      </w:r>
    </w:p>
    <w:p w14:paraId="78F4CD78" w14:textId="40E438D1" w:rsidR="00AF01D5" w:rsidRPr="007707BD" w:rsidRDefault="00AF01D5" w:rsidP="00066890">
      <w:pPr>
        <w:pStyle w:val="Odstavecseseznamem"/>
        <w:widowControl w:val="0"/>
        <w:numPr>
          <w:ilvl w:val="0"/>
          <w:numId w:val="10"/>
        </w:numPr>
        <w:spacing w:before="60" w:line="252" w:lineRule="auto"/>
        <w:ind w:left="357" w:hanging="357"/>
        <w:contextualSpacing w:val="0"/>
        <w:jc w:val="both"/>
        <w:rPr>
          <w:snapToGrid w:val="0"/>
          <w:sz w:val="22"/>
          <w:szCs w:val="22"/>
        </w:rPr>
      </w:pPr>
      <w:r w:rsidRPr="007707BD">
        <w:rPr>
          <w:snapToGrid w:val="0"/>
          <w:sz w:val="22"/>
          <w:szCs w:val="22"/>
        </w:rPr>
        <w:t xml:space="preserve">Dohoda je vyhotovena ve </w:t>
      </w:r>
      <w:r w:rsidR="00CD63CB" w:rsidRPr="007707BD">
        <w:rPr>
          <w:snapToGrid w:val="0"/>
          <w:sz w:val="22"/>
          <w:szCs w:val="22"/>
        </w:rPr>
        <w:t>čtyřech</w:t>
      </w:r>
      <w:r w:rsidRPr="007707BD">
        <w:rPr>
          <w:snapToGrid w:val="0"/>
          <w:sz w:val="22"/>
          <w:szCs w:val="22"/>
        </w:rPr>
        <w:t xml:space="preserve"> stejnopisech, z nichž </w:t>
      </w:r>
      <w:r w:rsidR="00CB15C2">
        <w:rPr>
          <w:snapToGrid w:val="0"/>
          <w:sz w:val="22"/>
          <w:szCs w:val="22"/>
        </w:rPr>
        <w:t xml:space="preserve">obě strany </w:t>
      </w:r>
      <w:r w:rsidR="00CD63CB" w:rsidRPr="007707BD">
        <w:rPr>
          <w:snapToGrid w:val="0"/>
          <w:sz w:val="22"/>
          <w:szCs w:val="22"/>
        </w:rPr>
        <w:t xml:space="preserve">obdrží </w:t>
      </w:r>
      <w:r w:rsidR="00CB15C2">
        <w:rPr>
          <w:snapToGrid w:val="0"/>
          <w:sz w:val="22"/>
          <w:szCs w:val="22"/>
        </w:rPr>
        <w:t>po dvou stejnopisech</w:t>
      </w:r>
      <w:r w:rsidRPr="007707BD">
        <w:rPr>
          <w:snapToGrid w:val="0"/>
          <w:sz w:val="22"/>
          <w:szCs w:val="22"/>
        </w:rPr>
        <w:t>. Každý stejnopis má právní sílu originálu.</w:t>
      </w:r>
    </w:p>
    <w:p w14:paraId="3561E61A" w14:textId="77777777" w:rsidR="00AF01D5" w:rsidRPr="007707BD" w:rsidRDefault="00AF01D5" w:rsidP="00066890">
      <w:pPr>
        <w:pStyle w:val="Odstavecseseznamem"/>
        <w:widowControl w:val="0"/>
        <w:numPr>
          <w:ilvl w:val="0"/>
          <w:numId w:val="10"/>
        </w:numPr>
        <w:spacing w:before="60" w:line="252" w:lineRule="auto"/>
        <w:ind w:left="357" w:hanging="357"/>
        <w:contextualSpacing w:val="0"/>
        <w:jc w:val="both"/>
        <w:rPr>
          <w:snapToGrid w:val="0"/>
          <w:sz w:val="22"/>
          <w:szCs w:val="22"/>
        </w:rPr>
      </w:pPr>
      <w:r w:rsidRPr="007707BD">
        <w:rPr>
          <w:snapToGrid w:val="0"/>
          <w:sz w:val="22"/>
          <w:szCs w:val="22"/>
        </w:rPr>
        <w:lastRenderedPageBreak/>
        <w:t xml:space="preserve">Smluvní strany berou na vědomí, že tato </w:t>
      </w:r>
      <w:r w:rsidR="00CD63CB" w:rsidRPr="007707BD">
        <w:rPr>
          <w:snapToGrid w:val="0"/>
          <w:sz w:val="22"/>
          <w:szCs w:val="22"/>
        </w:rPr>
        <w:t xml:space="preserve">dohoda </w:t>
      </w:r>
      <w:r w:rsidRPr="007707BD">
        <w:rPr>
          <w:snapToGrid w:val="0"/>
          <w:sz w:val="22"/>
          <w:szCs w:val="22"/>
        </w:rPr>
        <w:t>ke své účinnosti vyžaduje uveřejnění v registru smluv podle zákona č. 340/2015 Sb., o registru smluv, v</w:t>
      </w:r>
      <w:r w:rsidR="00CD63CB" w:rsidRPr="007707BD">
        <w:rPr>
          <w:snapToGrid w:val="0"/>
          <w:sz w:val="22"/>
          <w:szCs w:val="22"/>
        </w:rPr>
        <w:t>e</w:t>
      </w:r>
      <w:r w:rsidRPr="007707BD">
        <w:rPr>
          <w:snapToGrid w:val="0"/>
          <w:sz w:val="22"/>
          <w:szCs w:val="22"/>
        </w:rPr>
        <w:t xml:space="preserve"> znění</w:t>
      </w:r>
      <w:r w:rsidR="00CD63CB" w:rsidRPr="007707BD">
        <w:rPr>
          <w:snapToGrid w:val="0"/>
          <w:sz w:val="22"/>
          <w:szCs w:val="22"/>
        </w:rPr>
        <w:t xml:space="preserve"> </w:t>
      </w:r>
      <w:proofErr w:type="spellStart"/>
      <w:r w:rsidR="00CD63CB" w:rsidRPr="007707BD">
        <w:rPr>
          <w:snapToGrid w:val="0"/>
          <w:sz w:val="22"/>
          <w:szCs w:val="22"/>
        </w:rPr>
        <w:t>pozd</w:t>
      </w:r>
      <w:proofErr w:type="spellEnd"/>
      <w:r w:rsidR="00CD63CB" w:rsidRPr="007707BD">
        <w:rPr>
          <w:snapToGrid w:val="0"/>
          <w:sz w:val="22"/>
          <w:szCs w:val="22"/>
        </w:rPr>
        <w:t>. předpisů</w:t>
      </w:r>
      <w:r w:rsidRPr="007707BD">
        <w:rPr>
          <w:snapToGrid w:val="0"/>
          <w:sz w:val="22"/>
          <w:szCs w:val="22"/>
        </w:rPr>
        <w:t xml:space="preserve">, a s tímto uveřejněním souhlasí. Zaslání </w:t>
      </w:r>
      <w:r w:rsidR="00CD63CB" w:rsidRPr="007707BD">
        <w:rPr>
          <w:snapToGrid w:val="0"/>
          <w:sz w:val="22"/>
          <w:szCs w:val="22"/>
        </w:rPr>
        <w:t>dohod</w:t>
      </w:r>
      <w:r w:rsidRPr="007707BD">
        <w:rPr>
          <w:snapToGrid w:val="0"/>
          <w:sz w:val="22"/>
          <w:szCs w:val="22"/>
        </w:rPr>
        <w:t xml:space="preserve">y do registru smluv zajistí Účastník č. 1 neprodleně po podpisu </w:t>
      </w:r>
      <w:r w:rsidR="00CD63CB" w:rsidRPr="007707BD">
        <w:rPr>
          <w:snapToGrid w:val="0"/>
          <w:sz w:val="22"/>
          <w:szCs w:val="22"/>
        </w:rPr>
        <w:t>dohody</w:t>
      </w:r>
      <w:r w:rsidRPr="007707BD">
        <w:rPr>
          <w:snapToGrid w:val="0"/>
          <w:sz w:val="22"/>
          <w:szCs w:val="22"/>
        </w:rPr>
        <w:t>. Účastník č. 1 se současně zavazuje informovat Účastníka č. 2 o provedení registrace tak, že zašle druhé Účastníku č.</w:t>
      </w:r>
      <w:r w:rsidR="00CD63CB" w:rsidRPr="007707BD">
        <w:rPr>
          <w:snapToGrid w:val="0"/>
          <w:sz w:val="22"/>
          <w:szCs w:val="22"/>
        </w:rPr>
        <w:t> </w:t>
      </w:r>
      <w:r w:rsidRPr="007707BD">
        <w:rPr>
          <w:snapToGrid w:val="0"/>
          <w:sz w:val="22"/>
          <w:szCs w:val="22"/>
        </w:rPr>
        <w:t xml:space="preserve">2 kopii potvrzení správce registru smluv o uveřejnění </w:t>
      </w:r>
      <w:r w:rsidR="00CD63CB" w:rsidRPr="007707BD">
        <w:rPr>
          <w:snapToGrid w:val="0"/>
          <w:sz w:val="22"/>
          <w:szCs w:val="22"/>
        </w:rPr>
        <w:t xml:space="preserve">dohody </w:t>
      </w:r>
      <w:r w:rsidRPr="007707BD">
        <w:rPr>
          <w:snapToGrid w:val="0"/>
          <w:sz w:val="22"/>
          <w:szCs w:val="22"/>
        </w:rPr>
        <w:t xml:space="preserve">bez zbytečného odkladu poté, kdy sám potvrzení obdrží, popř. již v průvodním formuláři vyplní příslušnou kolonku s ID datové schránky Účastníka č. 2 (v takovém případě potvrzení od správce registru smluv o provedení registrace </w:t>
      </w:r>
      <w:r w:rsidR="00CD63CB" w:rsidRPr="007707BD">
        <w:rPr>
          <w:snapToGrid w:val="0"/>
          <w:sz w:val="22"/>
          <w:szCs w:val="22"/>
        </w:rPr>
        <w:t>dohod</w:t>
      </w:r>
      <w:r w:rsidRPr="007707BD">
        <w:rPr>
          <w:snapToGrid w:val="0"/>
          <w:sz w:val="22"/>
          <w:szCs w:val="22"/>
        </w:rPr>
        <w:t>y obdrží obě smluvní strany zároveň).</w:t>
      </w:r>
    </w:p>
    <w:p w14:paraId="07C53DA1" w14:textId="77777777" w:rsidR="00AF01D5" w:rsidRPr="007707BD" w:rsidRDefault="00AF01D5" w:rsidP="00066890">
      <w:pPr>
        <w:pStyle w:val="Odstavecseseznamem"/>
        <w:widowControl w:val="0"/>
        <w:numPr>
          <w:ilvl w:val="0"/>
          <w:numId w:val="10"/>
        </w:numPr>
        <w:spacing w:before="60" w:line="252" w:lineRule="auto"/>
        <w:jc w:val="both"/>
        <w:rPr>
          <w:snapToGrid w:val="0"/>
          <w:sz w:val="22"/>
          <w:szCs w:val="22"/>
        </w:rPr>
      </w:pPr>
      <w:r w:rsidRPr="007707BD">
        <w:rPr>
          <w:snapToGrid w:val="0"/>
          <w:sz w:val="22"/>
          <w:szCs w:val="22"/>
        </w:rPr>
        <w:t>Smluvní strany potvrzují autentičnost této Dohody a prohlašují, že si Dohodu přečetly, s jejím obsahem souhlasí, že je jim znám smysl a účel této Dohody, že tato Dohoda byla sepsána na základě pravdivých údajů, z jejich pravé a svobodné vůle a nebyla uzavřena v tísni ani za jinak jednostranně nevýhodných podmínek, což stvrzují svým podpisem či podpisem svého oprávněného zástupce.</w:t>
      </w:r>
    </w:p>
    <w:p w14:paraId="28C7AD0B" w14:textId="35CBF3E9" w:rsidR="00AF01D5" w:rsidRPr="007707BD" w:rsidRDefault="00AF01D5" w:rsidP="00066890">
      <w:pPr>
        <w:spacing w:before="240" w:line="252" w:lineRule="auto"/>
        <w:jc w:val="both"/>
        <w:rPr>
          <w:sz w:val="22"/>
          <w:szCs w:val="22"/>
        </w:rPr>
      </w:pPr>
      <w:r w:rsidRPr="007707BD">
        <w:rPr>
          <w:sz w:val="22"/>
          <w:szCs w:val="22"/>
        </w:rPr>
        <w:t>V</w:t>
      </w:r>
      <w:r w:rsidR="00066890" w:rsidRPr="007707BD">
        <w:rPr>
          <w:sz w:val="22"/>
          <w:szCs w:val="22"/>
        </w:rPr>
        <w:t> Českém Krumlově</w:t>
      </w:r>
      <w:r w:rsidRPr="007707BD">
        <w:rPr>
          <w:sz w:val="22"/>
          <w:szCs w:val="22"/>
        </w:rPr>
        <w:t xml:space="preserve"> dn</w:t>
      </w:r>
      <w:r w:rsidR="00E25E54">
        <w:rPr>
          <w:sz w:val="22"/>
          <w:szCs w:val="22"/>
        </w:rPr>
        <w:t xml:space="preserve">e </w:t>
      </w:r>
      <w:r w:rsidR="00CB15C2">
        <w:rPr>
          <w:sz w:val="22"/>
          <w:szCs w:val="22"/>
        </w:rPr>
        <w:t xml:space="preserve">……………….      </w:t>
      </w:r>
      <w:r w:rsidR="00C67921">
        <w:rPr>
          <w:sz w:val="22"/>
          <w:szCs w:val="22"/>
        </w:rPr>
        <w:tab/>
      </w:r>
      <w:r w:rsidR="00CB15C2">
        <w:rPr>
          <w:sz w:val="22"/>
          <w:szCs w:val="22"/>
        </w:rPr>
        <w:t xml:space="preserve">         </w:t>
      </w:r>
      <w:r w:rsidR="00C67921" w:rsidRPr="007707BD">
        <w:rPr>
          <w:sz w:val="22"/>
          <w:szCs w:val="22"/>
        </w:rPr>
        <w:t>V</w:t>
      </w:r>
      <w:r w:rsidR="00CB15C2">
        <w:rPr>
          <w:sz w:val="22"/>
          <w:szCs w:val="22"/>
        </w:rPr>
        <w:t> </w:t>
      </w:r>
      <w:r w:rsidR="002961F1">
        <w:rPr>
          <w:sz w:val="22"/>
          <w:szCs w:val="22"/>
        </w:rPr>
        <w:t>Praze</w:t>
      </w:r>
      <w:r w:rsidR="00CB15C2">
        <w:rPr>
          <w:sz w:val="22"/>
          <w:szCs w:val="22"/>
        </w:rPr>
        <w:t xml:space="preserve"> dne</w:t>
      </w:r>
    </w:p>
    <w:p w14:paraId="0F464BA7" w14:textId="7ED582E8" w:rsidR="007707BD" w:rsidRDefault="00AF01D5" w:rsidP="00C67921">
      <w:pPr>
        <w:spacing w:before="600" w:line="252" w:lineRule="auto"/>
        <w:jc w:val="both"/>
        <w:rPr>
          <w:b/>
          <w:iCs/>
          <w:sz w:val="22"/>
          <w:szCs w:val="22"/>
        </w:rPr>
      </w:pPr>
      <w:r w:rsidRPr="007707BD">
        <w:rPr>
          <w:b/>
          <w:sz w:val="22"/>
          <w:szCs w:val="22"/>
        </w:rPr>
        <w:t xml:space="preserve">město </w:t>
      </w:r>
      <w:r w:rsidR="00066890" w:rsidRPr="007707BD">
        <w:rPr>
          <w:b/>
          <w:sz w:val="22"/>
          <w:szCs w:val="22"/>
        </w:rPr>
        <w:t>Český Krumlov</w:t>
      </w:r>
      <w:r w:rsidRPr="007707BD">
        <w:rPr>
          <w:b/>
          <w:sz w:val="22"/>
          <w:szCs w:val="22"/>
        </w:rPr>
        <w:tab/>
      </w:r>
      <w:r w:rsidRPr="007707BD">
        <w:rPr>
          <w:b/>
          <w:sz w:val="22"/>
          <w:szCs w:val="22"/>
        </w:rPr>
        <w:tab/>
      </w:r>
      <w:r w:rsidRPr="007707BD">
        <w:rPr>
          <w:b/>
          <w:sz w:val="22"/>
          <w:szCs w:val="22"/>
        </w:rPr>
        <w:tab/>
      </w:r>
      <w:r w:rsidRPr="007707BD">
        <w:rPr>
          <w:b/>
          <w:sz w:val="22"/>
          <w:szCs w:val="22"/>
        </w:rPr>
        <w:tab/>
      </w:r>
      <w:r w:rsidRPr="007707BD">
        <w:rPr>
          <w:b/>
          <w:sz w:val="22"/>
          <w:szCs w:val="22"/>
        </w:rPr>
        <w:tab/>
      </w:r>
      <w:r w:rsidR="00066890" w:rsidRPr="007707BD">
        <w:rPr>
          <w:b/>
          <w:sz w:val="22"/>
          <w:szCs w:val="22"/>
        </w:rPr>
        <w:tab/>
      </w:r>
      <w:r w:rsidR="002961F1">
        <w:rPr>
          <w:b/>
          <w:iCs/>
          <w:sz w:val="22"/>
          <w:szCs w:val="22"/>
        </w:rPr>
        <w:t>WMC Praha</w:t>
      </w:r>
      <w:r w:rsidR="00CB15C2">
        <w:rPr>
          <w:b/>
          <w:iCs/>
          <w:sz w:val="22"/>
          <w:szCs w:val="22"/>
        </w:rPr>
        <w:t>, a.s.</w:t>
      </w:r>
    </w:p>
    <w:p w14:paraId="16D0F22E" w14:textId="6C590F27" w:rsidR="007707BD" w:rsidRPr="007707BD" w:rsidRDefault="007707BD" w:rsidP="007707BD">
      <w:pPr>
        <w:spacing w:line="252" w:lineRule="auto"/>
        <w:jc w:val="both"/>
        <w:rPr>
          <w:bCs/>
          <w:iCs/>
          <w:sz w:val="22"/>
          <w:szCs w:val="22"/>
        </w:rPr>
      </w:pPr>
      <w:r w:rsidRPr="007707BD">
        <w:rPr>
          <w:bCs/>
          <w:iCs/>
          <w:sz w:val="22"/>
          <w:szCs w:val="22"/>
        </w:rPr>
        <w:t xml:space="preserve">Mgr. Dalibor </w:t>
      </w:r>
      <w:r>
        <w:rPr>
          <w:bCs/>
          <w:iCs/>
          <w:sz w:val="22"/>
          <w:szCs w:val="22"/>
        </w:rPr>
        <w:t>C</w:t>
      </w:r>
      <w:r w:rsidRPr="007707BD">
        <w:rPr>
          <w:bCs/>
          <w:iCs/>
          <w:sz w:val="22"/>
          <w:szCs w:val="22"/>
        </w:rPr>
        <w:t>arda</w:t>
      </w:r>
      <w:r>
        <w:rPr>
          <w:bCs/>
          <w:iCs/>
          <w:sz w:val="22"/>
          <w:szCs w:val="22"/>
        </w:rPr>
        <w:t>, starosta</w:t>
      </w:r>
      <w:r>
        <w:rPr>
          <w:bCs/>
          <w:iCs/>
          <w:sz w:val="22"/>
          <w:szCs w:val="22"/>
        </w:rPr>
        <w:tab/>
      </w:r>
      <w:r>
        <w:rPr>
          <w:bCs/>
          <w:iCs/>
          <w:sz w:val="22"/>
          <w:szCs w:val="22"/>
        </w:rPr>
        <w:tab/>
      </w:r>
      <w:r>
        <w:rPr>
          <w:bCs/>
          <w:iCs/>
          <w:sz w:val="22"/>
          <w:szCs w:val="22"/>
        </w:rPr>
        <w:tab/>
      </w:r>
      <w:r>
        <w:rPr>
          <w:bCs/>
          <w:iCs/>
          <w:sz w:val="22"/>
          <w:szCs w:val="22"/>
        </w:rPr>
        <w:tab/>
      </w:r>
      <w:r>
        <w:rPr>
          <w:bCs/>
          <w:iCs/>
          <w:sz w:val="22"/>
          <w:szCs w:val="22"/>
        </w:rPr>
        <w:tab/>
      </w:r>
      <w:r w:rsidR="00CB15C2">
        <w:rPr>
          <w:sz w:val="22"/>
          <w:szCs w:val="22"/>
        </w:rPr>
        <w:t>Adéla Krausová, členka představenstva</w:t>
      </w:r>
    </w:p>
    <w:sectPr w:rsidR="007707BD" w:rsidRPr="007707BD" w:rsidSect="0042323C">
      <w:headerReference w:type="first" r:id="rId7"/>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CCDF9" w14:textId="77777777" w:rsidR="008B744D" w:rsidRDefault="008B744D" w:rsidP="007707BD">
      <w:r>
        <w:separator/>
      </w:r>
    </w:p>
  </w:endnote>
  <w:endnote w:type="continuationSeparator" w:id="0">
    <w:p w14:paraId="60150286" w14:textId="77777777" w:rsidR="008B744D" w:rsidRDefault="008B744D" w:rsidP="00770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0998F" w14:textId="77777777" w:rsidR="008B744D" w:rsidRDefault="008B744D" w:rsidP="007707BD">
      <w:r>
        <w:separator/>
      </w:r>
    </w:p>
  </w:footnote>
  <w:footnote w:type="continuationSeparator" w:id="0">
    <w:p w14:paraId="63976BF6" w14:textId="77777777" w:rsidR="008B744D" w:rsidRDefault="008B744D" w:rsidP="00770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FFA80" w14:textId="77777777" w:rsidR="00894852" w:rsidRPr="003255ED" w:rsidRDefault="00894852" w:rsidP="00894852">
    <w:pPr>
      <w:pStyle w:val="Zhlav"/>
      <w:jc w:val="right"/>
      <w:rPr>
        <w:rFonts w:ascii="Arial" w:hAnsi="Arial" w:cs="Arial"/>
        <w:b/>
        <w:bCs/>
        <w:sz w:val="20"/>
      </w:rPr>
    </w:pPr>
  </w:p>
  <w:p w14:paraId="0439E702" w14:textId="77777777" w:rsidR="00894852" w:rsidRDefault="008948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058E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9300E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84009A"/>
    <w:multiLevelType w:val="hybridMultilevel"/>
    <w:tmpl w:val="BAA019FA"/>
    <w:lvl w:ilvl="0" w:tplc="04050017">
      <w:start w:val="1"/>
      <w:numFmt w:val="lowerLetter"/>
      <w:lvlText w:val="%1)"/>
      <w:lvlJc w:val="left"/>
      <w:pPr>
        <w:ind w:left="643" w:hanging="360"/>
      </w:pPr>
      <w:rPr>
        <w:rFonts w:hint="default"/>
        <w:u w:val="none"/>
      </w:rPr>
    </w:lvl>
    <w:lvl w:ilvl="1" w:tplc="04050019" w:tentative="1">
      <w:start w:val="1"/>
      <w:numFmt w:val="lowerLetter"/>
      <w:lvlText w:val="%2."/>
      <w:lvlJc w:val="left"/>
      <w:pPr>
        <w:ind w:left="1363" w:hanging="360"/>
      </w:pPr>
      <w:rPr>
        <w:rFonts w:cs="Times New Roman"/>
      </w:rPr>
    </w:lvl>
    <w:lvl w:ilvl="2" w:tplc="0405001B" w:tentative="1">
      <w:start w:val="1"/>
      <w:numFmt w:val="lowerRoman"/>
      <w:lvlText w:val="%3."/>
      <w:lvlJc w:val="right"/>
      <w:pPr>
        <w:ind w:left="2083" w:hanging="180"/>
      </w:pPr>
      <w:rPr>
        <w:rFonts w:cs="Times New Roman"/>
      </w:rPr>
    </w:lvl>
    <w:lvl w:ilvl="3" w:tplc="0405000F" w:tentative="1">
      <w:start w:val="1"/>
      <w:numFmt w:val="decimal"/>
      <w:lvlText w:val="%4."/>
      <w:lvlJc w:val="left"/>
      <w:pPr>
        <w:ind w:left="2803" w:hanging="360"/>
      </w:pPr>
      <w:rPr>
        <w:rFonts w:cs="Times New Roman"/>
      </w:rPr>
    </w:lvl>
    <w:lvl w:ilvl="4" w:tplc="04050019" w:tentative="1">
      <w:start w:val="1"/>
      <w:numFmt w:val="lowerLetter"/>
      <w:lvlText w:val="%5."/>
      <w:lvlJc w:val="left"/>
      <w:pPr>
        <w:ind w:left="3523" w:hanging="360"/>
      </w:pPr>
      <w:rPr>
        <w:rFonts w:cs="Times New Roman"/>
      </w:rPr>
    </w:lvl>
    <w:lvl w:ilvl="5" w:tplc="0405001B" w:tentative="1">
      <w:start w:val="1"/>
      <w:numFmt w:val="lowerRoman"/>
      <w:lvlText w:val="%6."/>
      <w:lvlJc w:val="right"/>
      <w:pPr>
        <w:ind w:left="4243" w:hanging="180"/>
      </w:pPr>
      <w:rPr>
        <w:rFonts w:cs="Times New Roman"/>
      </w:rPr>
    </w:lvl>
    <w:lvl w:ilvl="6" w:tplc="0405000F" w:tentative="1">
      <w:start w:val="1"/>
      <w:numFmt w:val="decimal"/>
      <w:lvlText w:val="%7."/>
      <w:lvlJc w:val="left"/>
      <w:pPr>
        <w:ind w:left="4963" w:hanging="360"/>
      </w:pPr>
      <w:rPr>
        <w:rFonts w:cs="Times New Roman"/>
      </w:rPr>
    </w:lvl>
    <w:lvl w:ilvl="7" w:tplc="04050019" w:tentative="1">
      <w:start w:val="1"/>
      <w:numFmt w:val="lowerLetter"/>
      <w:lvlText w:val="%8."/>
      <w:lvlJc w:val="left"/>
      <w:pPr>
        <w:ind w:left="5683" w:hanging="360"/>
      </w:pPr>
      <w:rPr>
        <w:rFonts w:cs="Times New Roman"/>
      </w:rPr>
    </w:lvl>
    <w:lvl w:ilvl="8" w:tplc="0405001B" w:tentative="1">
      <w:start w:val="1"/>
      <w:numFmt w:val="lowerRoman"/>
      <w:lvlText w:val="%9."/>
      <w:lvlJc w:val="right"/>
      <w:pPr>
        <w:ind w:left="6403" w:hanging="180"/>
      </w:pPr>
      <w:rPr>
        <w:rFonts w:cs="Times New Roman"/>
      </w:rPr>
    </w:lvl>
  </w:abstractNum>
  <w:abstractNum w:abstractNumId="3" w15:restartNumberingAfterBreak="0">
    <w:nsid w:val="1C313441"/>
    <w:multiLevelType w:val="hybridMultilevel"/>
    <w:tmpl w:val="D36C7E1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F52E36"/>
    <w:multiLevelType w:val="multilevel"/>
    <w:tmpl w:val="5F6C1826"/>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9E1236C"/>
    <w:multiLevelType w:val="multilevel"/>
    <w:tmpl w:val="83803044"/>
    <w:lvl w:ilvl="0">
      <w:start w:val="2"/>
      <w:numFmt w:val="decimal"/>
      <w:lvlText w:val="%1."/>
      <w:lvlJc w:val="left"/>
      <w:pPr>
        <w:tabs>
          <w:tab w:val="num" w:pos="570"/>
        </w:tabs>
        <w:ind w:left="570" w:hanging="570"/>
      </w:pPr>
      <w:rPr>
        <w:rFonts w:cs="Times New Roman" w:hint="default"/>
        <w:i w:val="0"/>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40762B83"/>
    <w:multiLevelType w:val="hybridMultilevel"/>
    <w:tmpl w:val="0840DA4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1C27C9"/>
    <w:multiLevelType w:val="multilevel"/>
    <w:tmpl w:val="9FEEDBEA"/>
    <w:lvl w:ilvl="0">
      <w:start w:val="1"/>
      <w:numFmt w:val="decimal"/>
      <w:lvlText w:val="%1."/>
      <w:lvlJc w:val="left"/>
      <w:pPr>
        <w:tabs>
          <w:tab w:val="num" w:pos="720"/>
        </w:tabs>
        <w:ind w:left="720" w:hanging="360"/>
      </w:pPr>
      <w:rPr>
        <w:rFonts w:hint="default"/>
        <w:b/>
        <w:bCs/>
      </w:rPr>
    </w:lvl>
    <w:lvl w:ilvl="1">
      <w:start w:val="1"/>
      <w:numFmt w:val="decimal"/>
      <w:isLgl/>
      <w:lvlText w:val="%1.%2."/>
      <w:lvlJc w:val="left"/>
      <w:pPr>
        <w:tabs>
          <w:tab w:val="num" w:pos="1080"/>
        </w:tabs>
        <w:ind w:left="1080" w:hanging="720"/>
      </w:pPr>
      <w:rPr>
        <w:rFonts w:ascii="Arial" w:hAnsi="Arial" w:cs="Aria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5B58054B"/>
    <w:multiLevelType w:val="multilevel"/>
    <w:tmpl w:val="83803044"/>
    <w:lvl w:ilvl="0">
      <w:start w:val="2"/>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6B667B69"/>
    <w:multiLevelType w:val="hybridMultilevel"/>
    <w:tmpl w:val="95267572"/>
    <w:lvl w:ilvl="0" w:tplc="0405000F">
      <w:start w:val="1"/>
      <w:numFmt w:val="decimal"/>
      <w:lvlText w:val="%1."/>
      <w:lvlJc w:val="left"/>
      <w:pPr>
        <w:tabs>
          <w:tab w:val="num" w:pos="540"/>
        </w:tabs>
        <w:ind w:left="540" w:hanging="360"/>
      </w:p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0" w15:restartNumberingAfterBreak="0">
    <w:nsid w:val="6E2D7F7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1A21393"/>
    <w:multiLevelType w:val="hybridMultilevel"/>
    <w:tmpl w:val="24308B50"/>
    <w:lvl w:ilvl="0" w:tplc="0405000D">
      <w:start w:val="1"/>
      <w:numFmt w:val="bullet"/>
      <w:lvlText w:val=""/>
      <w:lvlJc w:val="left"/>
      <w:pPr>
        <w:ind w:left="1425" w:hanging="360"/>
      </w:pPr>
      <w:rPr>
        <w:rFonts w:ascii="Wingdings" w:hAnsi="Wingdings" w:hint="default"/>
      </w:rPr>
    </w:lvl>
    <w:lvl w:ilvl="1" w:tplc="04050003" w:tentative="1">
      <w:start w:val="1"/>
      <w:numFmt w:val="bullet"/>
      <w:lvlText w:val="o"/>
      <w:lvlJc w:val="left"/>
      <w:pPr>
        <w:ind w:left="2145" w:hanging="360"/>
      </w:pPr>
      <w:rPr>
        <w:rFonts w:ascii="Courier New" w:hAnsi="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hint="default"/>
      </w:rPr>
    </w:lvl>
    <w:lvl w:ilvl="8" w:tplc="04050005" w:tentative="1">
      <w:start w:val="1"/>
      <w:numFmt w:val="bullet"/>
      <w:lvlText w:val=""/>
      <w:lvlJc w:val="left"/>
      <w:pPr>
        <w:ind w:left="7185" w:hanging="360"/>
      </w:pPr>
      <w:rPr>
        <w:rFonts w:ascii="Wingdings" w:hAnsi="Wingdings" w:hint="default"/>
      </w:rPr>
    </w:lvl>
  </w:abstractNum>
  <w:num w:numId="1">
    <w:abstractNumId w:val="2"/>
  </w:num>
  <w:num w:numId="2">
    <w:abstractNumId w:val="8"/>
  </w:num>
  <w:num w:numId="3">
    <w:abstractNumId w:val="11"/>
  </w:num>
  <w:num w:numId="4">
    <w:abstractNumId w:val="7"/>
  </w:num>
  <w:num w:numId="5">
    <w:abstractNumId w:val="5"/>
  </w:num>
  <w:num w:numId="6">
    <w:abstractNumId w:val="3"/>
  </w:num>
  <w:num w:numId="7">
    <w:abstractNumId w:val="6"/>
  </w:num>
  <w:num w:numId="8">
    <w:abstractNumId w:val="0"/>
  </w:num>
  <w:num w:numId="9">
    <w:abstractNumId w:val="1"/>
  </w:num>
  <w:num w:numId="10">
    <w:abstractNumId w:val="4"/>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92B"/>
    <w:rsid w:val="0000744E"/>
    <w:rsid w:val="00066890"/>
    <w:rsid w:val="00080176"/>
    <w:rsid w:val="000812C5"/>
    <w:rsid w:val="0008165C"/>
    <w:rsid w:val="000A0541"/>
    <w:rsid w:val="000C5E88"/>
    <w:rsid w:val="000D2880"/>
    <w:rsid w:val="000E14D9"/>
    <w:rsid w:val="000E52CC"/>
    <w:rsid w:val="000F0E3C"/>
    <w:rsid w:val="000F4560"/>
    <w:rsid w:val="000F7936"/>
    <w:rsid w:val="00133130"/>
    <w:rsid w:val="001618FA"/>
    <w:rsid w:val="001B679B"/>
    <w:rsid w:val="001E15DF"/>
    <w:rsid w:val="002017A0"/>
    <w:rsid w:val="0020266A"/>
    <w:rsid w:val="002942AF"/>
    <w:rsid w:val="002961F1"/>
    <w:rsid w:val="002A72AB"/>
    <w:rsid w:val="002E02D0"/>
    <w:rsid w:val="003002DE"/>
    <w:rsid w:val="003255ED"/>
    <w:rsid w:val="0036303C"/>
    <w:rsid w:val="0036682C"/>
    <w:rsid w:val="0040459E"/>
    <w:rsid w:val="004134AD"/>
    <w:rsid w:val="0042323C"/>
    <w:rsid w:val="00427B06"/>
    <w:rsid w:val="0045592B"/>
    <w:rsid w:val="00481865"/>
    <w:rsid w:val="0050701B"/>
    <w:rsid w:val="00514C7C"/>
    <w:rsid w:val="0054043A"/>
    <w:rsid w:val="0055044C"/>
    <w:rsid w:val="00557C2A"/>
    <w:rsid w:val="00695F8D"/>
    <w:rsid w:val="007054B6"/>
    <w:rsid w:val="00710EB4"/>
    <w:rsid w:val="00714E1B"/>
    <w:rsid w:val="00720591"/>
    <w:rsid w:val="00763345"/>
    <w:rsid w:val="007707BD"/>
    <w:rsid w:val="007812A9"/>
    <w:rsid w:val="0079082C"/>
    <w:rsid w:val="007C331E"/>
    <w:rsid w:val="00807B7E"/>
    <w:rsid w:val="00833D5C"/>
    <w:rsid w:val="00873CF4"/>
    <w:rsid w:val="00883FA4"/>
    <w:rsid w:val="00894852"/>
    <w:rsid w:val="008B744D"/>
    <w:rsid w:val="008D204E"/>
    <w:rsid w:val="008E0FD3"/>
    <w:rsid w:val="008F4E5A"/>
    <w:rsid w:val="009032DB"/>
    <w:rsid w:val="0092065B"/>
    <w:rsid w:val="00921639"/>
    <w:rsid w:val="009B540E"/>
    <w:rsid w:val="009C1C2D"/>
    <w:rsid w:val="009D1EED"/>
    <w:rsid w:val="009D7EED"/>
    <w:rsid w:val="00A92A4A"/>
    <w:rsid w:val="00AA11D5"/>
    <w:rsid w:val="00AA7BC0"/>
    <w:rsid w:val="00AB0615"/>
    <w:rsid w:val="00AC21CD"/>
    <w:rsid w:val="00AF01D5"/>
    <w:rsid w:val="00B04732"/>
    <w:rsid w:val="00B117D7"/>
    <w:rsid w:val="00B40837"/>
    <w:rsid w:val="00B92C03"/>
    <w:rsid w:val="00B942C0"/>
    <w:rsid w:val="00BE2DDF"/>
    <w:rsid w:val="00C4537B"/>
    <w:rsid w:val="00C67921"/>
    <w:rsid w:val="00CB15C2"/>
    <w:rsid w:val="00CB26E0"/>
    <w:rsid w:val="00CC0666"/>
    <w:rsid w:val="00CD63CB"/>
    <w:rsid w:val="00CF1560"/>
    <w:rsid w:val="00D02920"/>
    <w:rsid w:val="00D35776"/>
    <w:rsid w:val="00D37692"/>
    <w:rsid w:val="00DA3E49"/>
    <w:rsid w:val="00DA5634"/>
    <w:rsid w:val="00E25E54"/>
    <w:rsid w:val="00E521A6"/>
    <w:rsid w:val="00E65907"/>
    <w:rsid w:val="00E7731C"/>
    <w:rsid w:val="00E8234F"/>
    <w:rsid w:val="00E82DDC"/>
    <w:rsid w:val="00E868F1"/>
    <w:rsid w:val="00EA099C"/>
    <w:rsid w:val="00EA30DE"/>
    <w:rsid w:val="00EC0C70"/>
    <w:rsid w:val="00ED0619"/>
    <w:rsid w:val="00EF541D"/>
    <w:rsid w:val="00F02075"/>
    <w:rsid w:val="00F17CFC"/>
    <w:rsid w:val="00F3330F"/>
    <w:rsid w:val="00F7366B"/>
    <w:rsid w:val="00F84772"/>
    <w:rsid w:val="00F90E4A"/>
    <w:rsid w:val="00FA0DE4"/>
    <w:rsid w:val="00FA47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8F6BE16"/>
  <w15:docId w15:val="{BF4503D9-81E5-4771-9C4A-55943501C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592B"/>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9"/>
    <w:qFormat/>
    <w:rsid w:val="0045592B"/>
    <w:pPr>
      <w:keepNext/>
      <w:widowControl w:val="0"/>
      <w:snapToGrid w:val="0"/>
      <w:jc w:val="center"/>
      <w:outlineLvl w:val="1"/>
    </w:pPr>
    <w:rPr>
      <w:b/>
      <w:szCs w:val="20"/>
    </w:rPr>
  </w:style>
  <w:style w:type="paragraph" w:styleId="Nadpis3">
    <w:name w:val="heading 3"/>
    <w:basedOn w:val="Normln"/>
    <w:next w:val="Normln"/>
    <w:link w:val="Nadpis3Char"/>
    <w:uiPriority w:val="99"/>
    <w:qFormat/>
    <w:rsid w:val="0045592B"/>
    <w:pPr>
      <w:keepNext/>
      <w:widowControl w:val="0"/>
      <w:snapToGrid w:val="0"/>
      <w:jc w:val="center"/>
      <w:outlineLvl w:val="2"/>
    </w:pPr>
    <w:rPr>
      <w:b/>
      <w:i/>
      <w:sz w:val="28"/>
      <w:szCs w:val="20"/>
    </w:rPr>
  </w:style>
  <w:style w:type="paragraph" w:styleId="Nadpis4">
    <w:name w:val="heading 4"/>
    <w:basedOn w:val="Normln"/>
    <w:next w:val="Normln"/>
    <w:link w:val="Nadpis4Char"/>
    <w:uiPriority w:val="99"/>
    <w:qFormat/>
    <w:rsid w:val="0045592B"/>
    <w:pPr>
      <w:keepNext/>
      <w:keepLines/>
      <w:spacing w:before="200"/>
      <w:outlineLvl w:val="3"/>
    </w:pPr>
    <w:rPr>
      <w:rFonts w:ascii="Cambria" w:hAnsi="Cambria"/>
      <w:b/>
      <w:bCs/>
      <w:i/>
      <w:i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45592B"/>
    <w:rPr>
      <w:rFonts w:ascii="Times New Roman" w:eastAsia="Times New Roman" w:hAnsi="Times New Roman" w:cs="Times New Roman"/>
      <w:b/>
      <w:sz w:val="24"/>
      <w:szCs w:val="20"/>
      <w:lang w:eastAsia="cs-CZ"/>
    </w:rPr>
  </w:style>
  <w:style w:type="character" w:customStyle="1" w:styleId="Nadpis3Char">
    <w:name w:val="Nadpis 3 Char"/>
    <w:basedOn w:val="Standardnpsmoodstavce"/>
    <w:link w:val="Nadpis3"/>
    <w:uiPriority w:val="99"/>
    <w:rsid w:val="0045592B"/>
    <w:rPr>
      <w:rFonts w:ascii="Times New Roman" w:eastAsia="Times New Roman" w:hAnsi="Times New Roman" w:cs="Times New Roman"/>
      <w:b/>
      <w:i/>
      <w:sz w:val="28"/>
      <w:szCs w:val="20"/>
      <w:lang w:eastAsia="cs-CZ"/>
    </w:rPr>
  </w:style>
  <w:style w:type="character" w:customStyle="1" w:styleId="Nadpis4Char">
    <w:name w:val="Nadpis 4 Char"/>
    <w:basedOn w:val="Standardnpsmoodstavce"/>
    <w:link w:val="Nadpis4"/>
    <w:uiPriority w:val="99"/>
    <w:rsid w:val="0045592B"/>
    <w:rPr>
      <w:rFonts w:ascii="Cambria" w:eastAsia="Times New Roman" w:hAnsi="Cambria" w:cs="Times New Roman"/>
      <w:b/>
      <w:bCs/>
      <w:i/>
      <w:iCs/>
      <w:color w:val="4F81BD"/>
      <w:sz w:val="24"/>
      <w:szCs w:val="24"/>
      <w:lang w:eastAsia="cs-CZ"/>
    </w:rPr>
  </w:style>
  <w:style w:type="paragraph" w:styleId="Zkladntextodsazen">
    <w:name w:val="Body Text Indent"/>
    <w:basedOn w:val="Normln"/>
    <w:link w:val="ZkladntextodsazenChar"/>
    <w:uiPriority w:val="99"/>
    <w:semiHidden/>
    <w:rsid w:val="0045592B"/>
    <w:pPr>
      <w:widowControl w:val="0"/>
      <w:snapToGrid w:val="0"/>
      <w:jc w:val="both"/>
    </w:pPr>
    <w:rPr>
      <w:szCs w:val="20"/>
    </w:rPr>
  </w:style>
  <w:style w:type="character" w:customStyle="1" w:styleId="ZkladntextodsazenChar">
    <w:name w:val="Základní text odsazený Char"/>
    <w:basedOn w:val="Standardnpsmoodstavce"/>
    <w:link w:val="Zkladntextodsazen"/>
    <w:uiPriority w:val="99"/>
    <w:semiHidden/>
    <w:rsid w:val="0045592B"/>
    <w:rPr>
      <w:rFonts w:ascii="Times New Roman" w:eastAsia="Times New Roman" w:hAnsi="Times New Roman" w:cs="Times New Roman"/>
      <w:sz w:val="24"/>
      <w:szCs w:val="20"/>
      <w:lang w:eastAsia="cs-CZ"/>
    </w:rPr>
  </w:style>
  <w:style w:type="paragraph" w:styleId="Zhlav">
    <w:name w:val="header"/>
    <w:basedOn w:val="Normln"/>
    <w:link w:val="ZhlavChar"/>
    <w:uiPriority w:val="99"/>
    <w:semiHidden/>
    <w:rsid w:val="0045592B"/>
    <w:pPr>
      <w:tabs>
        <w:tab w:val="center" w:pos="4536"/>
        <w:tab w:val="right" w:pos="9072"/>
      </w:tabs>
      <w:overflowPunct w:val="0"/>
      <w:autoSpaceDE w:val="0"/>
      <w:autoSpaceDN w:val="0"/>
      <w:adjustRightInd w:val="0"/>
    </w:pPr>
    <w:rPr>
      <w:szCs w:val="20"/>
    </w:rPr>
  </w:style>
  <w:style w:type="character" w:customStyle="1" w:styleId="ZhlavChar">
    <w:name w:val="Záhlaví Char"/>
    <w:basedOn w:val="Standardnpsmoodstavce"/>
    <w:link w:val="Zhlav"/>
    <w:uiPriority w:val="99"/>
    <w:semiHidden/>
    <w:rsid w:val="0045592B"/>
    <w:rPr>
      <w:rFonts w:ascii="Times New Roman" w:eastAsia="Times New Roman" w:hAnsi="Times New Roman" w:cs="Times New Roman"/>
      <w:sz w:val="24"/>
      <w:szCs w:val="20"/>
      <w:lang w:eastAsia="cs-CZ"/>
    </w:rPr>
  </w:style>
  <w:style w:type="character" w:customStyle="1" w:styleId="platne">
    <w:name w:val="platne"/>
    <w:basedOn w:val="Standardnpsmoodstavce"/>
    <w:uiPriority w:val="99"/>
    <w:rsid w:val="0045592B"/>
    <w:rPr>
      <w:rFonts w:cs="Times New Roman"/>
    </w:rPr>
  </w:style>
  <w:style w:type="paragraph" w:styleId="Zkladntextodsazen2">
    <w:name w:val="Body Text Indent 2"/>
    <w:basedOn w:val="Normln"/>
    <w:link w:val="Zkladntextodsazen2Char"/>
    <w:uiPriority w:val="99"/>
    <w:rsid w:val="0045592B"/>
    <w:pPr>
      <w:spacing w:after="120" w:line="480" w:lineRule="auto"/>
      <w:ind w:left="283"/>
    </w:pPr>
  </w:style>
  <w:style w:type="character" w:customStyle="1" w:styleId="Zkladntextodsazen2Char">
    <w:name w:val="Základní text odsazený 2 Char"/>
    <w:basedOn w:val="Standardnpsmoodstavce"/>
    <w:link w:val="Zkladntextodsazen2"/>
    <w:uiPriority w:val="99"/>
    <w:rsid w:val="0045592B"/>
    <w:rPr>
      <w:rFonts w:ascii="Times New Roman" w:eastAsia="Times New Roman" w:hAnsi="Times New Roman" w:cs="Times New Roman"/>
      <w:sz w:val="24"/>
      <w:szCs w:val="24"/>
      <w:lang w:eastAsia="cs-CZ"/>
    </w:rPr>
  </w:style>
  <w:style w:type="paragraph" w:styleId="Normlnodsazen">
    <w:name w:val="Normal Indent"/>
    <w:basedOn w:val="Normln"/>
    <w:uiPriority w:val="99"/>
    <w:semiHidden/>
    <w:rsid w:val="0045592B"/>
    <w:pPr>
      <w:spacing w:after="240"/>
      <w:ind w:left="1134"/>
    </w:pPr>
    <w:rPr>
      <w:sz w:val="22"/>
      <w:szCs w:val="20"/>
    </w:rPr>
  </w:style>
  <w:style w:type="character" w:styleId="Zdraznnjemn">
    <w:name w:val="Subtle Emphasis"/>
    <w:basedOn w:val="Standardnpsmoodstavce"/>
    <w:uiPriority w:val="99"/>
    <w:qFormat/>
    <w:rsid w:val="0045592B"/>
    <w:rPr>
      <w:rFonts w:cs="Times New Roman"/>
      <w:i/>
      <w:iCs/>
      <w:color w:val="808080"/>
    </w:rPr>
  </w:style>
  <w:style w:type="paragraph" w:styleId="Odstavecseseznamem">
    <w:name w:val="List Paragraph"/>
    <w:basedOn w:val="Normln"/>
    <w:uiPriority w:val="99"/>
    <w:qFormat/>
    <w:rsid w:val="0045592B"/>
    <w:pPr>
      <w:ind w:left="720"/>
      <w:contextualSpacing/>
    </w:pPr>
  </w:style>
  <w:style w:type="paragraph" w:styleId="Bezmezer">
    <w:name w:val="No Spacing"/>
    <w:uiPriority w:val="1"/>
    <w:qFormat/>
    <w:rsid w:val="007054B6"/>
    <w:pPr>
      <w:spacing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rsid w:val="0079082C"/>
  </w:style>
  <w:style w:type="paragraph" w:styleId="Zpat">
    <w:name w:val="footer"/>
    <w:basedOn w:val="Normln"/>
    <w:link w:val="ZpatChar"/>
    <w:uiPriority w:val="99"/>
    <w:unhideWhenUsed/>
    <w:rsid w:val="007707BD"/>
    <w:pPr>
      <w:tabs>
        <w:tab w:val="center" w:pos="4536"/>
        <w:tab w:val="right" w:pos="9072"/>
      </w:tabs>
    </w:pPr>
  </w:style>
  <w:style w:type="character" w:customStyle="1" w:styleId="ZpatChar">
    <w:name w:val="Zápatí Char"/>
    <w:basedOn w:val="Standardnpsmoodstavce"/>
    <w:link w:val="Zpat"/>
    <w:uiPriority w:val="99"/>
    <w:rsid w:val="007707B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4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3327</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burda</dc:creator>
  <cp:lastModifiedBy>Šárka Kabeláčová</cp:lastModifiedBy>
  <cp:revision>2</cp:revision>
  <cp:lastPrinted>2021-11-08T11:35:00Z</cp:lastPrinted>
  <dcterms:created xsi:type="dcterms:W3CDTF">2021-12-07T09:14:00Z</dcterms:created>
  <dcterms:modified xsi:type="dcterms:W3CDTF">2021-12-07T09:14:00Z</dcterms:modified>
</cp:coreProperties>
</file>