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85" w:rsidRDefault="00107E85" w:rsidP="00F95F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4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napToGrid w:val="0"/>
          <w:sz w:val="44"/>
          <w:szCs w:val="20"/>
          <w:lang w:eastAsia="cs-CZ"/>
        </w:rPr>
        <w:t>Dodatek č. 1</w:t>
      </w:r>
    </w:p>
    <w:p w:rsidR="00243448" w:rsidRPr="00107E85" w:rsidRDefault="006B4EAB" w:rsidP="00F95F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36"/>
          <w:szCs w:val="20"/>
          <w:lang w:eastAsia="cs-CZ"/>
        </w:rPr>
      </w:pPr>
      <w:r w:rsidRPr="00107E85">
        <w:rPr>
          <w:rFonts w:ascii="Times New Roman" w:eastAsia="Times New Roman" w:hAnsi="Times New Roman" w:cs="Times New Roman"/>
          <w:b/>
          <w:snapToGrid w:val="0"/>
          <w:sz w:val="36"/>
          <w:szCs w:val="20"/>
          <w:lang w:eastAsia="cs-CZ"/>
        </w:rPr>
        <w:t>Smlouv</w:t>
      </w:r>
      <w:r w:rsidR="00107E85" w:rsidRPr="00107E85">
        <w:rPr>
          <w:rFonts w:ascii="Times New Roman" w:eastAsia="Times New Roman" w:hAnsi="Times New Roman" w:cs="Times New Roman"/>
          <w:b/>
          <w:snapToGrid w:val="0"/>
          <w:sz w:val="36"/>
          <w:szCs w:val="20"/>
          <w:lang w:eastAsia="cs-CZ"/>
        </w:rPr>
        <w:t>y</w:t>
      </w:r>
      <w:r w:rsidRPr="00107E85">
        <w:rPr>
          <w:rFonts w:ascii="Times New Roman" w:eastAsia="Times New Roman" w:hAnsi="Times New Roman" w:cs="Times New Roman"/>
          <w:b/>
          <w:snapToGrid w:val="0"/>
          <w:sz w:val="36"/>
          <w:szCs w:val="20"/>
          <w:lang w:eastAsia="cs-CZ"/>
        </w:rPr>
        <w:t xml:space="preserve"> o pronájmu nemovitostí</w:t>
      </w:r>
    </w:p>
    <w:p w:rsidR="00243448" w:rsidRPr="00243448" w:rsidRDefault="00243448" w:rsidP="00243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</w:p>
    <w:p w:rsidR="00243448" w:rsidRPr="00243448" w:rsidRDefault="00243448" w:rsidP="008D126F">
      <w:pPr>
        <w:numPr>
          <w:ilvl w:val="0"/>
          <w:numId w:val="7"/>
        </w:numPr>
        <w:tabs>
          <w:tab w:val="clear" w:pos="36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  <w:r w:rsidRPr="00243448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  <w:t>Pronajímatel:</w:t>
      </w:r>
    </w:p>
    <w:p w:rsidR="00243448" w:rsidRPr="008D126F" w:rsidRDefault="00301A1E" w:rsidP="008D126F">
      <w:pPr>
        <w:tabs>
          <w:tab w:val="left" w:pos="284"/>
        </w:tabs>
        <w:spacing w:after="0" w:line="240" w:lineRule="auto"/>
        <w:ind w:left="-426" w:right="-283" w:firstLine="710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8D126F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Oblastní nemocnice Mladá Boleslav, a.s., nemocnice Středočeského kraje</w:t>
      </w:r>
    </w:p>
    <w:p w:rsidR="00243448" w:rsidRPr="008D126F" w:rsidRDefault="00243448" w:rsidP="008D126F">
      <w:pPr>
        <w:tabs>
          <w:tab w:val="left" w:pos="284"/>
        </w:tabs>
        <w:spacing w:after="0" w:line="240" w:lineRule="auto"/>
        <w:ind w:left="-426" w:right="-283" w:firstLine="71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D126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IČO: </w:t>
      </w:r>
      <w:r w:rsidR="00301A1E" w:rsidRPr="008D126F">
        <w:rPr>
          <w:rFonts w:ascii="Times New Roman" w:eastAsia="Times New Roman" w:hAnsi="Times New Roman" w:cs="Times New Roman"/>
          <w:sz w:val="24"/>
          <w:szCs w:val="20"/>
          <w:lang w:eastAsia="cs-CZ"/>
        </w:rPr>
        <w:t>272 56 456</w:t>
      </w:r>
      <w:r w:rsidRPr="008D126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DIČ CZ </w:t>
      </w:r>
      <w:r w:rsidR="00301A1E" w:rsidRPr="008D126F">
        <w:rPr>
          <w:rFonts w:ascii="Times New Roman" w:eastAsia="Times New Roman" w:hAnsi="Times New Roman" w:cs="Times New Roman"/>
          <w:sz w:val="24"/>
          <w:szCs w:val="20"/>
          <w:lang w:eastAsia="cs-CZ"/>
        </w:rPr>
        <w:t>272 56 45</w:t>
      </w:r>
    </w:p>
    <w:p w:rsidR="00243448" w:rsidRPr="008D126F" w:rsidRDefault="00243448" w:rsidP="008D126F">
      <w:pPr>
        <w:tabs>
          <w:tab w:val="left" w:pos="284"/>
        </w:tabs>
        <w:spacing w:after="0" w:line="240" w:lineRule="auto"/>
        <w:ind w:left="-426" w:right="-283" w:firstLine="71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D126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se sídlem </w:t>
      </w:r>
      <w:r w:rsidR="00301A1E" w:rsidRPr="008D126F">
        <w:rPr>
          <w:rFonts w:ascii="Times New Roman" w:eastAsia="Times New Roman" w:hAnsi="Times New Roman" w:cs="Times New Roman"/>
          <w:sz w:val="24"/>
          <w:szCs w:val="20"/>
          <w:lang w:eastAsia="cs-CZ"/>
        </w:rPr>
        <w:t>třída Václava Klementa 147</w:t>
      </w:r>
      <w:r w:rsidRPr="008D126F">
        <w:rPr>
          <w:rFonts w:ascii="Times New Roman" w:eastAsia="Times New Roman" w:hAnsi="Times New Roman" w:cs="Times New Roman"/>
          <w:sz w:val="24"/>
          <w:szCs w:val="20"/>
          <w:lang w:eastAsia="cs-CZ"/>
        </w:rPr>
        <w:t>, Mladá Boleslav, PSČ 293 01</w:t>
      </w:r>
    </w:p>
    <w:p w:rsidR="00243448" w:rsidRPr="008D126F" w:rsidRDefault="008D126F" w:rsidP="008D126F">
      <w:pPr>
        <w:tabs>
          <w:tab w:val="left" w:pos="284"/>
        </w:tabs>
        <w:spacing w:after="0" w:line="240" w:lineRule="auto"/>
        <w:ind w:left="-426" w:right="-283" w:firstLine="71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zastoupená</w:t>
      </w:r>
      <w:r w:rsidR="00243448" w:rsidRPr="008D126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301A1E" w:rsidRPr="008D126F">
        <w:rPr>
          <w:rFonts w:ascii="Times New Roman" w:eastAsia="Times New Roman" w:hAnsi="Times New Roman" w:cs="Times New Roman"/>
          <w:sz w:val="24"/>
          <w:szCs w:val="20"/>
          <w:lang w:eastAsia="cs-CZ"/>
        </w:rPr>
        <w:t>JUDr Ladislavem Řípou</w:t>
      </w:r>
      <w:r w:rsidR="00243448" w:rsidRPr="008D126F">
        <w:rPr>
          <w:rFonts w:ascii="Times New Roman" w:eastAsia="Times New Roman" w:hAnsi="Times New Roman" w:cs="Times New Roman"/>
          <w:sz w:val="24"/>
          <w:szCs w:val="20"/>
          <w:lang w:eastAsia="cs-CZ"/>
        </w:rPr>
        <w:t>, p</w:t>
      </w:r>
      <w:r w:rsidR="00301A1E" w:rsidRPr="008D126F">
        <w:rPr>
          <w:rFonts w:ascii="Times New Roman" w:eastAsia="Times New Roman" w:hAnsi="Times New Roman" w:cs="Times New Roman"/>
          <w:sz w:val="24"/>
          <w:szCs w:val="20"/>
          <w:lang w:eastAsia="cs-CZ"/>
        </w:rPr>
        <w:t>ředsedou představenstva</w:t>
      </w:r>
    </w:p>
    <w:p w:rsidR="00301A1E" w:rsidRPr="008D126F" w:rsidRDefault="00301A1E" w:rsidP="008D126F">
      <w:pPr>
        <w:tabs>
          <w:tab w:val="left" w:pos="284"/>
        </w:tabs>
        <w:spacing w:after="0" w:line="240" w:lineRule="auto"/>
        <w:ind w:left="-426" w:right="-283" w:firstLine="71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D126F">
        <w:rPr>
          <w:rFonts w:ascii="Times New Roman" w:eastAsia="Times New Roman" w:hAnsi="Times New Roman" w:cs="Times New Roman"/>
          <w:sz w:val="24"/>
          <w:szCs w:val="20"/>
          <w:lang w:eastAsia="cs-CZ"/>
        </w:rPr>
        <w:t>a Mgr. Danielem Markem, místopředsedou představenstva</w:t>
      </w:r>
    </w:p>
    <w:p w:rsidR="00301A1E" w:rsidRPr="008D126F" w:rsidRDefault="00301A1E" w:rsidP="008D126F">
      <w:pPr>
        <w:tabs>
          <w:tab w:val="left" w:pos="284"/>
        </w:tabs>
        <w:spacing w:after="0" w:line="240" w:lineRule="auto"/>
        <w:ind w:left="284" w:right="-28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D126F">
        <w:rPr>
          <w:rFonts w:ascii="Times New Roman" w:eastAsia="Times New Roman" w:hAnsi="Times New Roman" w:cs="Times New Roman"/>
          <w:sz w:val="24"/>
          <w:szCs w:val="20"/>
          <w:lang w:eastAsia="cs-CZ"/>
        </w:rPr>
        <w:t>zapsaná v obchodním rejstříku, vedeném Městským soudem v Praze, oddíl B, vložka 10019</w:t>
      </w:r>
    </w:p>
    <w:p w:rsidR="00243448" w:rsidRPr="00243448" w:rsidRDefault="00243448" w:rsidP="002434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</w:p>
    <w:p w:rsidR="00243448" w:rsidRPr="00243448" w:rsidRDefault="00243448" w:rsidP="008D126F">
      <w:pPr>
        <w:numPr>
          <w:ilvl w:val="0"/>
          <w:numId w:val="7"/>
        </w:numPr>
        <w:tabs>
          <w:tab w:val="clear" w:pos="36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243448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  <w:t>Nájemce:</w:t>
      </w:r>
    </w:p>
    <w:p w:rsidR="001C022B" w:rsidRPr="008D126F" w:rsidRDefault="006B4EAB" w:rsidP="008D126F">
      <w:pPr>
        <w:tabs>
          <w:tab w:val="left" w:pos="284"/>
        </w:tabs>
        <w:spacing w:after="0" w:line="240" w:lineRule="auto"/>
        <w:ind w:left="-426" w:right="-283" w:firstLine="710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proofErr w:type="gramStart"/>
      <w:r w:rsidRPr="008D126F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M.K.</w:t>
      </w:r>
      <w:proofErr w:type="gramEnd"/>
      <w:r w:rsidRPr="008D126F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proofErr w:type="spellStart"/>
      <w:r w:rsidRPr="008D126F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trade</w:t>
      </w:r>
      <w:proofErr w:type="spellEnd"/>
      <w:r w:rsidRPr="008D126F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proofErr w:type="spellStart"/>
      <w:r w:rsidRPr="008D126F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systems</w:t>
      </w:r>
      <w:proofErr w:type="spellEnd"/>
      <w:r w:rsidRPr="008D126F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, s.r.o.</w:t>
      </w:r>
    </w:p>
    <w:p w:rsidR="001C022B" w:rsidRPr="001C022B" w:rsidRDefault="001C022B" w:rsidP="001C022B">
      <w:pPr>
        <w:tabs>
          <w:tab w:val="left" w:pos="284"/>
        </w:tabs>
        <w:spacing w:after="0" w:line="240" w:lineRule="auto"/>
        <w:ind w:left="-426" w:right="-283" w:firstLine="71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C022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IČO </w:t>
      </w:r>
      <w:r w:rsidR="006B4EAB">
        <w:rPr>
          <w:rFonts w:ascii="Times New Roman" w:eastAsia="Times New Roman" w:hAnsi="Times New Roman" w:cs="Times New Roman"/>
          <w:sz w:val="24"/>
          <w:szCs w:val="20"/>
          <w:lang w:eastAsia="cs-CZ"/>
        </w:rPr>
        <w:t>28520734</w:t>
      </w:r>
    </w:p>
    <w:p w:rsidR="001C022B" w:rsidRPr="00C66EE1" w:rsidRDefault="001C022B" w:rsidP="001C022B">
      <w:pPr>
        <w:tabs>
          <w:tab w:val="left" w:pos="284"/>
        </w:tabs>
        <w:spacing w:after="0" w:line="240" w:lineRule="auto"/>
        <w:ind w:left="-426" w:right="-283" w:firstLine="71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66EE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se sídlem </w:t>
      </w:r>
      <w:r w:rsidR="008D126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Smetanova 987, 294 01 </w:t>
      </w:r>
      <w:proofErr w:type="spellStart"/>
      <w:r w:rsidR="006B4EAB">
        <w:rPr>
          <w:rFonts w:ascii="Times New Roman" w:eastAsia="Times New Roman" w:hAnsi="Times New Roman" w:cs="Times New Roman"/>
          <w:sz w:val="24"/>
          <w:szCs w:val="20"/>
          <w:lang w:eastAsia="cs-CZ"/>
        </w:rPr>
        <w:t>Bakov</w:t>
      </w:r>
      <w:proofErr w:type="spellEnd"/>
      <w:r w:rsidR="006B4EA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nad Jizerou</w:t>
      </w:r>
      <w:r w:rsidR="0092045A" w:rsidRPr="00C66EE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:rsidR="001C022B" w:rsidRPr="00C66EE1" w:rsidRDefault="001C022B" w:rsidP="001C022B">
      <w:pPr>
        <w:tabs>
          <w:tab w:val="left" w:pos="284"/>
        </w:tabs>
        <w:spacing w:after="0" w:line="240" w:lineRule="auto"/>
        <w:ind w:left="-426" w:right="-283" w:firstLine="71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66EE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zastoupená </w:t>
      </w:r>
      <w:r w:rsidR="006B4EA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Michalem </w:t>
      </w:r>
      <w:proofErr w:type="spellStart"/>
      <w:r w:rsidR="006B4EAB">
        <w:rPr>
          <w:rFonts w:ascii="Times New Roman" w:eastAsia="Times New Roman" w:hAnsi="Times New Roman" w:cs="Times New Roman"/>
          <w:sz w:val="24"/>
          <w:szCs w:val="20"/>
          <w:lang w:eastAsia="cs-CZ"/>
        </w:rPr>
        <w:t>Koliášem</w:t>
      </w:r>
      <w:proofErr w:type="spellEnd"/>
      <w:r w:rsidR="0092045A" w:rsidRPr="00C66EE1"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  <w:r w:rsidRPr="00C66EE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823081" w:rsidRPr="00C66EE1">
        <w:rPr>
          <w:rFonts w:ascii="Times New Roman" w:eastAsia="Times New Roman" w:hAnsi="Times New Roman" w:cs="Times New Roman"/>
          <w:sz w:val="24"/>
          <w:szCs w:val="20"/>
          <w:lang w:eastAsia="cs-CZ"/>
        </w:rPr>
        <w:t>jednatelem</w:t>
      </w:r>
    </w:p>
    <w:p w:rsidR="001C022B" w:rsidRDefault="001C022B" w:rsidP="001C022B">
      <w:pPr>
        <w:tabs>
          <w:tab w:val="left" w:pos="284"/>
        </w:tabs>
        <w:spacing w:after="0" w:line="240" w:lineRule="auto"/>
        <w:ind w:left="284" w:right="-28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66EE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zapsaná v obchodním rejstříku, vedeného </w:t>
      </w:r>
      <w:r w:rsidR="00C66EE1" w:rsidRPr="00C66EE1">
        <w:rPr>
          <w:rFonts w:ascii="Times New Roman" w:eastAsia="Times New Roman" w:hAnsi="Times New Roman" w:cs="Times New Roman"/>
          <w:sz w:val="24"/>
          <w:szCs w:val="20"/>
          <w:lang w:eastAsia="cs-CZ"/>
        </w:rPr>
        <w:t>Městským</w:t>
      </w:r>
      <w:r w:rsidRPr="00C66EE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soudem v</w:t>
      </w:r>
      <w:r w:rsidR="00C66EE1" w:rsidRPr="00C66EE1">
        <w:rPr>
          <w:rFonts w:ascii="Times New Roman" w:eastAsia="Times New Roman" w:hAnsi="Times New Roman" w:cs="Times New Roman"/>
          <w:sz w:val="24"/>
          <w:szCs w:val="20"/>
          <w:lang w:eastAsia="cs-CZ"/>
        </w:rPr>
        <w:t> Praze</w:t>
      </w:r>
      <w:r w:rsidR="00823081" w:rsidRPr="00C66EE1">
        <w:rPr>
          <w:rFonts w:ascii="Times New Roman" w:eastAsia="Times New Roman" w:hAnsi="Times New Roman" w:cs="Times New Roman"/>
          <w:sz w:val="24"/>
          <w:szCs w:val="20"/>
          <w:lang w:eastAsia="cs-CZ"/>
        </w:rPr>
        <w:t>, oddíl C</w:t>
      </w:r>
      <w:r w:rsidR="008D126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r w:rsidRPr="00C66EE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vložka </w:t>
      </w:r>
      <w:r w:rsidR="006B4EAB">
        <w:rPr>
          <w:rFonts w:ascii="Times New Roman" w:eastAsia="Times New Roman" w:hAnsi="Times New Roman" w:cs="Times New Roman"/>
          <w:sz w:val="24"/>
          <w:szCs w:val="20"/>
          <w:lang w:eastAsia="cs-CZ"/>
        </w:rPr>
        <w:t>147641</w:t>
      </w:r>
    </w:p>
    <w:p w:rsidR="006B4EAB" w:rsidRDefault="006B4EAB" w:rsidP="001C022B">
      <w:pPr>
        <w:tabs>
          <w:tab w:val="left" w:pos="284"/>
        </w:tabs>
        <w:spacing w:after="0" w:line="240" w:lineRule="auto"/>
        <w:ind w:left="284" w:right="-28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2A6484" w:rsidRPr="001C022B" w:rsidRDefault="002A6484" w:rsidP="001C022B">
      <w:pPr>
        <w:tabs>
          <w:tab w:val="left" w:pos="284"/>
        </w:tabs>
        <w:spacing w:after="0" w:line="240" w:lineRule="auto"/>
        <w:ind w:left="284" w:right="-28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243448" w:rsidRPr="00243448" w:rsidRDefault="00243448" w:rsidP="00243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  <w:r w:rsidRPr="00243448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  <w:t>I.</w:t>
      </w:r>
    </w:p>
    <w:p w:rsidR="00243448" w:rsidRPr="00243448" w:rsidRDefault="002A6484" w:rsidP="0024344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cs-CZ"/>
        </w:rPr>
        <w:t>Úvodní ustanovení</w:t>
      </w:r>
    </w:p>
    <w:p w:rsidR="00243448" w:rsidRPr="00243448" w:rsidRDefault="00243448" w:rsidP="0024344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  <w:lang w:eastAsia="cs-CZ"/>
        </w:rPr>
      </w:pPr>
    </w:p>
    <w:p w:rsidR="006B4EAB" w:rsidRPr="00107E85" w:rsidRDefault="00107E85" w:rsidP="006E4244">
      <w:pPr>
        <w:pStyle w:val="RLTextlnkuslovan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napToGrid w:val="0"/>
          <w:sz w:val="24"/>
          <w:szCs w:val="20"/>
        </w:rPr>
      </w:pPr>
      <w:r w:rsidRPr="00107E85">
        <w:rPr>
          <w:rFonts w:ascii="Times New Roman" w:hAnsi="Times New Roman" w:cs="Times New Roman"/>
          <w:sz w:val="24"/>
          <w:szCs w:val="24"/>
          <w:lang w:eastAsia="en-US"/>
        </w:rPr>
        <w:t xml:space="preserve">Pronajímatel a nájemce uzavřeli dne </w:t>
      </w:r>
      <w:proofErr w:type="gramStart"/>
      <w:r w:rsidRPr="00107E85">
        <w:rPr>
          <w:rFonts w:ascii="Times New Roman" w:hAnsi="Times New Roman" w:cs="Times New Roman"/>
          <w:sz w:val="24"/>
          <w:szCs w:val="24"/>
          <w:lang w:eastAsia="en-US"/>
        </w:rPr>
        <w:t>26.7.2021</w:t>
      </w:r>
      <w:proofErr w:type="gramEnd"/>
      <w:r w:rsidRPr="00107E85">
        <w:rPr>
          <w:rFonts w:ascii="Times New Roman" w:hAnsi="Times New Roman" w:cs="Times New Roman"/>
          <w:sz w:val="24"/>
          <w:szCs w:val="24"/>
          <w:lang w:eastAsia="en-US"/>
        </w:rPr>
        <w:t xml:space="preserve"> Smlouvu o pronájmu nemovitostí, jejímž předmětem je pronájem </w:t>
      </w:r>
      <w:r w:rsidR="006B4EAB" w:rsidRPr="00107E85">
        <w:rPr>
          <w:rFonts w:ascii="Times New Roman" w:hAnsi="Times New Roman" w:cs="Times New Roman"/>
          <w:snapToGrid w:val="0"/>
          <w:color w:val="000000"/>
          <w:sz w:val="24"/>
          <w:szCs w:val="20"/>
        </w:rPr>
        <w:t>část</w:t>
      </w:r>
      <w:r>
        <w:rPr>
          <w:rFonts w:ascii="Times New Roman" w:hAnsi="Times New Roman" w:cs="Times New Roman"/>
          <w:snapToGrid w:val="0"/>
          <w:color w:val="000000"/>
          <w:sz w:val="24"/>
          <w:szCs w:val="20"/>
        </w:rPr>
        <w:t>i</w:t>
      </w:r>
      <w:r w:rsidR="006B4EAB" w:rsidRPr="00107E85">
        <w:rPr>
          <w:rFonts w:ascii="Times New Roman" w:hAnsi="Times New Roman" w:cs="Times New Roman"/>
          <w:snapToGrid w:val="0"/>
          <w:color w:val="000000"/>
          <w:sz w:val="24"/>
          <w:szCs w:val="20"/>
        </w:rPr>
        <w:t xml:space="preserve"> </w:t>
      </w:r>
      <w:r w:rsidR="006B4EAB" w:rsidRPr="00107E85">
        <w:rPr>
          <w:rFonts w:ascii="Times New Roman" w:hAnsi="Times New Roman" w:cs="Times New Roman"/>
          <w:snapToGrid w:val="0"/>
          <w:sz w:val="24"/>
          <w:szCs w:val="24"/>
        </w:rPr>
        <w:t xml:space="preserve">pozemkové parcely č. </w:t>
      </w:r>
      <w:r w:rsidR="00D63AEE" w:rsidRPr="00107E85">
        <w:rPr>
          <w:rFonts w:ascii="Times New Roman" w:hAnsi="Times New Roman" w:cs="Times New Roman"/>
          <w:snapToGrid w:val="0"/>
          <w:sz w:val="24"/>
          <w:szCs w:val="24"/>
        </w:rPr>
        <w:t>660</w:t>
      </w:r>
      <w:r w:rsidR="006B4EAB" w:rsidRPr="00107E85">
        <w:rPr>
          <w:rFonts w:ascii="Times New Roman" w:hAnsi="Times New Roman" w:cs="Times New Roman"/>
          <w:snapToGrid w:val="0"/>
          <w:sz w:val="24"/>
          <w:szCs w:val="24"/>
        </w:rPr>
        <w:t>/</w:t>
      </w:r>
      <w:r w:rsidR="00D63AEE" w:rsidRPr="00107E85">
        <w:rPr>
          <w:rFonts w:ascii="Times New Roman" w:hAnsi="Times New Roman" w:cs="Times New Roman"/>
          <w:snapToGrid w:val="0"/>
          <w:sz w:val="24"/>
          <w:szCs w:val="24"/>
        </w:rPr>
        <w:t>7</w:t>
      </w:r>
      <w:r w:rsidR="006B4EAB" w:rsidRPr="00107E85">
        <w:rPr>
          <w:rFonts w:ascii="Times New Roman" w:hAnsi="Times New Roman" w:cs="Times New Roman"/>
          <w:snapToGrid w:val="0"/>
          <w:sz w:val="24"/>
          <w:szCs w:val="24"/>
        </w:rPr>
        <w:t xml:space="preserve"> (ostatní plocha – ostatní komunikace) o výměře do 1 m</w:t>
      </w:r>
      <w:r w:rsidR="006B4EAB" w:rsidRPr="00107E85">
        <w:rPr>
          <w:rFonts w:ascii="Times New Roman" w:hAnsi="Times New Roman" w:cs="Times New Roman"/>
          <w:snapToGrid w:val="0"/>
          <w:sz w:val="24"/>
          <w:szCs w:val="24"/>
          <w:vertAlign w:val="superscript"/>
        </w:rPr>
        <w:t>2</w:t>
      </w:r>
      <w:r w:rsidR="006B4EAB" w:rsidRPr="00107E85">
        <w:rPr>
          <w:rFonts w:ascii="Times New Roman" w:hAnsi="Times New Roman" w:cs="Times New Roman"/>
          <w:snapToGrid w:val="0"/>
          <w:sz w:val="24"/>
          <w:szCs w:val="24"/>
        </w:rPr>
        <w:t xml:space="preserve">, v katastrálním území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a obci </w:t>
      </w:r>
      <w:r w:rsidR="006B4EAB" w:rsidRPr="00107E85">
        <w:rPr>
          <w:rFonts w:ascii="Times New Roman" w:hAnsi="Times New Roman" w:cs="Times New Roman"/>
          <w:snapToGrid w:val="0"/>
          <w:sz w:val="24"/>
          <w:szCs w:val="24"/>
        </w:rPr>
        <w:t>Mladá Boleslav</w:t>
      </w:r>
      <w:r w:rsidR="006B4EAB" w:rsidRPr="00107E85">
        <w:rPr>
          <w:rFonts w:ascii="Times New Roman" w:hAnsi="Times New Roman" w:cs="Times New Roman"/>
          <w:sz w:val="24"/>
          <w:szCs w:val="24"/>
        </w:rPr>
        <w:t xml:space="preserve"> </w:t>
      </w:r>
      <w:r w:rsidR="00243448" w:rsidRPr="00107E85">
        <w:rPr>
          <w:rFonts w:ascii="Times New Roman" w:hAnsi="Times New Roman" w:cs="Times New Roman"/>
          <w:snapToGrid w:val="0"/>
          <w:color w:val="000000"/>
          <w:sz w:val="24"/>
          <w:szCs w:val="20"/>
        </w:rPr>
        <w:t>nájemci</w:t>
      </w:r>
      <w:r w:rsidR="00243448" w:rsidRPr="00107E85">
        <w:rPr>
          <w:rFonts w:ascii="Times New Roman" w:hAnsi="Times New Roman" w:cs="Times New Roman"/>
          <w:snapToGrid w:val="0"/>
          <w:sz w:val="24"/>
          <w:szCs w:val="20"/>
        </w:rPr>
        <w:t xml:space="preserve"> za účelem </w:t>
      </w:r>
      <w:r w:rsidR="006B4EAB" w:rsidRPr="00107E85">
        <w:rPr>
          <w:rFonts w:ascii="Times New Roman" w:hAnsi="Times New Roman" w:cs="Times New Roman"/>
          <w:snapToGrid w:val="0"/>
          <w:sz w:val="24"/>
          <w:szCs w:val="20"/>
        </w:rPr>
        <w:t>umístění jednostrann</w:t>
      </w:r>
      <w:r w:rsidR="00D63AEE" w:rsidRPr="00107E85">
        <w:rPr>
          <w:rFonts w:ascii="Times New Roman" w:hAnsi="Times New Roman" w:cs="Times New Roman"/>
          <w:snapToGrid w:val="0"/>
          <w:sz w:val="24"/>
          <w:szCs w:val="20"/>
        </w:rPr>
        <w:t>ého</w:t>
      </w:r>
      <w:r w:rsidR="006B4EAB" w:rsidRPr="00107E85">
        <w:rPr>
          <w:rFonts w:ascii="Times New Roman" w:hAnsi="Times New Roman" w:cs="Times New Roman"/>
          <w:snapToGrid w:val="0"/>
          <w:sz w:val="24"/>
          <w:szCs w:val="20"/>
        </w:rPr>
        <w:t xml:space="preserve"> </w:t>
      </w:r>
      <w:r w:rsidR="008C7C1E" w:rsidRPr="00107E85">
        <w:rPr>
          <w:rFonts w:ascii="Times New Roman" w:hAnsi="Times New Roman" w:cs="Times New Roman"/>
          <w:snapToGrid w:val="0"/>
          <w:sz w:val="24"/>
          <w:szCs w:val="20"/>
        </w:rPr>
        <w:t>digitální</w:t>
      </w:r>
      <w:r w:rsidR="00D63AEE" w:rsidRPr="00107E85">
        <w:rPr>
          <w:rFonts w:ascii="Times New Roman" w:hAnsi="Times New Roman" w:cs="Times New Roman"/>
          <w:snapToGrid w:val="0"/>
          <w:sz w:val="24"/>
          <w:szCs w:val="20"/>
        </w:rPr>
        <w:t>ho</w:t>
      </w:r>
      <w:r w:rsidR="008C7C1E" w:rsidRPr="00107E85">
        <w:rPr>
          <w:rFonts w:ascii="Times New Roman" w:hAnsi="Times New Roman" w:cs="Times New Roman"/>
          <w:snapToGrid w:val="0"/>
          <w:sz w:val="24"/>
          <w:szCs w:val="20"/>
        </w:rPr>
        <w:t xml:space="preserve"> </w:t>
      </w:r>
      <w:r w:rsidR="006B4EAB" w:rsidRPr="00107E85">
        <w:rPr>
          <w:rFonts w:ascii="Times New Roman" w:hAnsi="Times New Roman" w:cs="Times New Roman"/>
          <w:snapToGrid w:val="0"/>
          <w:sz w:val="24"/>
          <w:szCs w:val="20"/>
        </w:rPr>
        <w:t>totem</w:t>
      </w:r>
      <w:r w:rsidR="00D63AEE" w:rsidRPr="00107E85">
        <w:rPr>
          <w:rFonts w:ascii="Times New Roman" w:hAnsi="Times New Roman" w:cs="Times New Roman"/>
          <w:snapToGrid w:val="0"/>
          <w:sz w:val="24"/>
          <w:szCs w:val="20"/>
        </w:rPr>
        <w:t>u</w:t>
      </w:r>
      <w:r w:rsidR="00764CE1" w:rsidRPr="00107E85">
        <w:rPr>
          <w:rFonts w:ascii="Times New Roman" w:hAnsi="Times New Roman" w:cs="Times New Roman"/>
          <w:snapToGrid w:val="0"/>
          <w:sz w:val="24"/>
          <w:szCs w:val="20"/>
        </w:rPr>
        <w:t xml:space="preserve"> s betonovým základem o rozměru 120x50 cm</w:t>
      </w:r>
      <w:r w:rsidR="006B4EAB" w:rsidRPr="00107E85">
        <w:rPr>
          <w:rFonts w:ascii="Times New Roman" w:hAnsi="Times New Roman" w:cs="Times New Roman"/>
          <w:snapToGrid w:val="0"/>
          <w:sz w:val="24"/>
          <w:szCs w:val="20"/>
        </w:rPr>
        <w:t xml:space="preserve"> pro marketingové a informační účely</w:t>
      </w:r>
      <w:r w:rsidRPr="00107E85">
        <w:rPr>
          <w:rFonts w:ascii="Times New Roman" w:hAnsi="Times New Roman" w:cs="Times New Roman"/>
          <w:snapToGrid w:val="0"/>
          <w:sz w:val="24"/>
          <w:szCs w:val="20"/>
        </w:rPr>
        <w:t xml:space="preserve"> (dále jen „Smlouva“).</w:t>
      </w:r>
    </w:p>
    <w:p w:rsidR="009E1D2A" w:rsidRDefault="00107E85" w:rsidP="006E4244">
      <w:pPr>
        <w:pStyle w:val="Odstavecseseznamem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Smluvní strany shodně prohlašují, že Smlouva je k dnešnímu dni platná a účinná.</w:t>
      </w:r>
    </w:p>
    <w:p w:rsidR="00107E85" w:rsidRPr="002A6484" w:rsidRDefault="00107E85" w:rsidP="006E4244">
      <w:pPr>
        <w:pStyle w:val="Odstavecseseznamem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Smluvní strany konstatují, že na základě upřesnění umístění digitálního totemu vyšlo najevo, že tento bude umístěn nikoliv na </w:t>
      </w:r>
      <w:r w:rsidRPr="00107E85">
        <w:rPr>
          <w:rFonts w:ascii="Times New Roman" w:hAnsi="Times New Roman" w:cs="Times New Roman"/>
          <w:snapToGrid w:val="0"/>
          <w:sz w:val="24"/>
          <w:szCs w:val="24"/>
        </w:rPr>
        <w:t>pozemkové parcel</w:t>
      </w:r>
      <w:r w:rsidR="00651B65">
        <w:rPr>
          <w:rFonts w:ascii="Times New Roman" w:hAnsi="Times New Roman" w:cs="Times New Roman"/>
          <w:snapToGrid w:val="0"/>
          <w:sz w:val="24"/>
          <w:szCs w:val="24"/>
        </w:rPr>
        <w:t>e</w:t>
      </w:r>
      <w:r w:rsidRPr="00107E85">
        <w:rPr>
          <w:rFonts w:ascii="Times New Roman" w:hAnsi="Times New Roman" w:cs="Times New Roman"/>
          <w:snapToGrid w:val="0"/>
          <w:sz w:val="24"/>
          <w:szCs w:val="24"/>
        </w:rPr>
        <w:t xml:space="preserve"> č. 660/7</w:t>
      </w:r>
      <w:r>
        <w:rPr>
          <w:rFonts w:ascii="Times New Roman" w:hAnsi="Times New Roman" w:cs="Times New Roman"/>
          <w:snapToGrid w:val="0"/>
          <w:sz w:val="24"/>
          <w:szCs w:val="24"/>
        </w:rPr>
        <w:t>, ale na sousední stavební parcele č. st. 775 – zastavěná plocha a nádvoří o výměře 2.109 m</w:t>
      </w:r>
      <w:r w:rsidRPr="00107E85">
        <w:rPr>
          <w:rFonts w:ascii="Times New Roman" w:hAnsi="Times New Roman" w:cs="Times New Roman"/>
          <w:snapToGrid w:val="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107E85">
        <w:rPr>
          <w:rFonts w:ascii="Times New Roman" w:hAnsi="Times New Roman" w:cs="Times New Roman"/>
          <w:snapToGrid w:val="0"/>
          <w:sz w:val="24"/>
          <w:szCs w:val="24"/>
        </w:rPr>
        <w:t xml:space="preserve">v katastrálním území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a obci </w:t>
      </w:r>
      <w:r w:rsidRPr="00107E85">
        <w:rPr>
          <w:rFonts w:ascii="Times New Roman" w:hAnsi="Times New Roman" w:cs="Times New Roman"/>
          <w:snapToGrid w:val="0"/>
          <w:sz w:val="24"/>
          <w:szCs w:val="24"/>
        </w:rPr>
        <w:t>Mladá Boleslav</w:t>
      </w:r>
      <w:r>
        <w:rPr>
          <w:rFonts w:ascii="Times New Roman" w:hAnsi="Times New Roman" w:cs="Times New Roman"/>
          <w:snapToGrid w:val="0"/>
          <w:sz w:val="24"/>
          <w:szCs w:val="24"/>
        </w:rPr>
        <w:t>, která je rovněž ve vlastnictví pronajímatele.</w:t>
      </w:r>
    </w:p>
    <w:p w:rsidR="002A6484" w:rsidRPr="006E4244" w:rsidRDefault="002A6484" w:rsidP="006E4244">
      <w:pPr>
        <w:pStyle w:val="Odstavecseseznamem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S ohledem na výše uvedené se smluvní strany dohodly na uzavření tohoto dodatku</w:t>
      </w:r>
      <w:r w:rsidR="00651B65">
        <w:rPr>
          <w:rFonts w:ascii="Times New Roman" w:hAnsi="Times New Roman" w:cs="Times New Roman"/>
          <w:snapToGrid w:val="0"/>
          <w:sz w:val="24"/>
          <w:szCs w:val="24"/>
        </w:rPr>
        <w:t xml:space="preserve"> Smlouvy</w:t>
      </w:r>
      <w:r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5C6EF5" w:rsidRDefault="005C6EF5" w:rsidP="00E5170C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</w:p>
    <w:p w:rsidR="00243448" w:rsidRPr="00243448" w:rsidRDefault="00243448" w:rsidP="00243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  <w:r w:rsidRPr="00243448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  <w:t>II.</w:t>
      </w:r>
    </w:p>
    <w:p w:rsidR="002A6484" w:rsidRPr="00243448" w:rsidRDefault="002A6484" w:rsidP="002A648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cs-CZ"/>
        </w:rPr>
      </w:pPr>
      <w:r w:rsidRPr="00243448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cs-CZ"/>
        </w:rPr>
        <w:t xml:space="preserve">Předmět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cs-CZ"/>
        </w:rPr>
        <w:t>dodatku</w:t>
      </w:r>
    </w:p>
    <w:p w:rsidR="00243448" w:rsidRPr="00243448" w:rsidRDefault="00243448" w:rsidP="0024344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20"/>
          <w:u w:val="single"/>
          <w:lang w:eastAsia="cs-CZ"/>
        </w:rPr>
      </w:pPr>
    </w:p>
    <w:p w:rsidR="002A6484" w:rsidRPr="002A6484" w:rsidRDefault="002A6484" w:rsidP="002A6484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Smluvní strany se dohodly, že sjednaný předmět pronájmu se mění následovně.</w:t>
      </w:r>
    </w:p>
    <w:p w:rsidR="00243448" w:rsidRDefault="002A6484" w:rsidP="002A6484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cs-CZ"/>
        </w:rPr>
        <w:t xml:space="preserve">Namísto </w:t>
      </w:r>
      <w:r w:rsidRPr="002A6484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cs-CZ"/>
        </w:rPr>
        <w:t>část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cs-CZ"/>
        </w:rPr>
        <w:t>i</w:t>
      </w:r>
      <w:r w:rsidRPr="002A6484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cs-CZ"/>
        </w:rPr>
        <w:t xml:space="preserve"> pozemkové parcely č. 660/7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cs-CZ"/>
        </w:rPr>
        <w:t xml:space="preserve">- </w:t>
      </w:r>
      <w:r w:rsidRPr="002A6484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cs-CZ"/>
        </w:rPr>
        <w:t>ostatní plocha o výměře do 1 m</w:t>
      </w:r>
      <w:r w:rsidRPr="002A6484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vertAlign w:val="superscript"/>
          <w:lang w:eastAsia="cs-CZ"/>
        </w:rPr>
        <w:t>2</w:t>
      </w:r>
      <w:r w:rsidRPr="002A6484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cs-CZ"/>
        </w:rPr>
        <w:t xml:space="preserve">, v katastrálním území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cs-CZ"/>
        </w:rPr>
        <w:t xml:space="preserve">a obci </w:t>
      </w:r>
      <w:r w:rsidRPr="002A6484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cs-CZ"/>
        </w:rPr>
        <w:t xml:space="preserve">Mladá Boleslav </w:t>
      </w:r>
      <w:r w:rsidRPr="006E4244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cs-CZ"/>
        </w:rPr>
        <w:t xml:space="preserve">přenechává </w:t>
      </w:r>
      <w:r w:rsidR="00651B65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cs-CZ"/>
        </w:rPr>
        <w:t>p</w:t>
      </w:r>
      <w:r w:rsidR="00651B65" w:rsidRPr="002A6484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cs-CZ"/>
        </w:rPr>
        <w:t>ronajímatel</w:t>
      </w:r>
      <w:r w:rsidR="00651B65" w:rsidRPr="006E4244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cs-CZ"/>
        </w:rPr>
        <w:t xml:space="preserve"> </w:t>
      </w:r>
      <w:r w:rsidR="00651B65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cs-CZ"/>
        </w:rPr>
        <w:t xml:space="preserve">nájemci </w:t>
      </w:r>
      <w:r w:rsidRPr="006E4244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cs-CZ"/>
        </w:rPr>
        <w:t xml:space="preserve">do pronájmu část </w:t>
      </w:r>
      <w:r w:rsidRPr="006E4244">
        <w:rPr>
          <w:rFonts w:ascii="Times New Roman" w:hAnsi="Times New Roman" w:cs="Times New Roman"/>
          <w:snapToGrid w:val="0"/>
          <w:sz w:val="24"/>
          <w:szCs w:val="24"/>
        </w:rPr>
        <w:t xml:space="preserve">pozemkové parcely č. </w:t>
      </w:r>
      <w:r>
        <w:rPr>
          <w:rFonts w:ascii="Times New Roman" w:hAnsi="Times New Roman" w:cs="Times New Roman"/>
          <w:snapToGrid w:val="0"/>
          <w:sz w:val="24"/>
          <w:szCs w:val="24"/>
        </w:rPr>
        <w:t>st. 775</w:t>
      </w:r>
      <w:r w:rsidRPr="006E4244">
        <w:rPr>
          <w:rFonts w:ascii="Times New Roman" w:hAnsi="Times New Roman" w:cs="Times New Roman"/>
          <w:snapToGrid w:val="0"/>
          <w:sz w:val="24"/>
          <w:szCs w:val="24"/>
        </w:rPr>
        <w:t xml:space="preserve"> (ostatní plocha – ostatní komunikace) o výměře do 1 m</w:t>
      </w:r>
      <w:r w:rsidRPr="006E4244">
        <w:rPr>
          <w:rFonts w:ascii="Times New Roman" w:hAnsi="Times New Roman" w:cs="Times New Roman"/>
          <w:snapToGrid w:val="0"/>
          <w:sz w:val="24"/>
          <w:szCs w:val="24"/>
          <w:vertAlign w:val="superscript"/>
        </w:rPr>
        <w:t>2</w:t>
      </w:r>
      <w:r w:rsidRPr="006E4244">
        <w:rPr>
          <w:rFonts w:ascii="Times New Roman" w:hAnsi="Times New Roman" w:cs="Times New Roman"/>
          <w:snapToGrid w:val="0"/>
          <w:sz w:val="24"/>
          <w:szCs w:val="24"/>
        </w:rPr>
        <w:t>, v katastrálním území Mladá Boleslav</w:t>
      </w:r>
      <w:r w:rsidRPr="006E4244">
        <w:rPr>
          <w:rFonts w:ascii="Times New Roman" w:hAnsi="Times New Roman" w:cs="Times New Roman"/>
          <w:sz w:val="24"/>
          <w:szCs w:val="24"/>
        </w:rPr>
        <w:t xml:space="preserve"> </w:t>
      </w:r>
      <w:r w:rsidRPr="006E4244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cs-CZ"/>
        </w:rPr>
        <w:t xml:space="preserve">(dále jen „pronajaté pozemky“ nebo „předmět nájmu“) </w:t>
      </w:r>
      <w:r w:rsidRPr="006E424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  <w:t xml:space="preserve">za účelem umístění jednostranného digitálního totemu s betonovým základem o rozměru 120x50 cm pro marketingové a informační účely </w:t>
      </w:r>
      <w:r w:rsidRPr="006E424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za podmínky získání příslušných povolení dotčených správních orgánů.</w:t>
      </w:r>
    </w:p>
    <w:p w:rsidR="00651B65" w:rsidRDefault="00651B65" w:rsidP="002A6484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651B65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Předmět nájmu je vyznačen zákresem, který je přílohou č. 1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tohoto dodatku. Příloha č. 1 tohoto dodatku nahrazuje dosavadní přílohu č. 1 Smlouvy a stává se její ne</w:t>
      </w:r>
      <w:r w:rsidRPr="00651B65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dílnou součástí.</w:t>
      </w:r>
    </w:p>
    <w:p w:rsidR="002A6484" w:rsidRDefault="002A6484" w:rsidP="002A6484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Ostatní ustanovení Smlouvy </w:t>
      </w:r>
      <w:r w:rsidR="00194206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tímto dodatkem nedotčená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zůstávají nadále v platnosti.</w:t>
      </w:r>
    </w:p>
    <w:p w:rsidR="002A6484" w:rsidRPr="00243448" w:rsidRDefault="002A6484" w:rsidP="008D0BC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243448" w:rsidRPr="00243448" w:rsidRDefault="00243448" w:rsidP="00243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  <w:r w:rsidRPr="00243448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  <w:t>V</w:t>
      </w:r>
      <w:r w:rsidR="008D0BCD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  <w:t>I</w:t>
      </w:r>
      <w:r w:rsidRPr="00243448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  <w:t>.</w:t>
      </w:r>
    </w:p>
    <w:p w:rsidR="00243448" w:rsidRPr="00243448" w:rsidRDefault="00243448" w:rsidP="00243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cs-CZ"/>
        </w:rPr>
      </w:pPr>
      <w:r w:rsidRPr="00243448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cs-CZ"/>
        </w:rPr>
        <w:t>Závěrečná ustanovení</w:t>
      </w:r>
    </w:p>
    <w:p w:rsidR="00243448" w:rsidRPr="00EA25DD" w:rsidRDefault="00243448" w:rsidP="0024344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20"/>
          <w:lang w:eastAsia="cs-CZ"/>
        </w:rPr>
      </w:pPr>
    </w:p>
    <w:p w:rsidR="00243448" w:rsidRDefault="002A6484" w:rsidP="006E4244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Tento dodatek </w:t>
      </w:r>
      <w:r w:rsidR="008805E8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se vyhotovuje ve 2</w:t>
      </w:r>
      <w:r w:rsidR="00243448" w:rsidRPr="00243448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vyhotoveníc</w:t>
      </w:r>
      <w:r w:rsidR="008805E8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h, z nichž pronajímatel a nájemce obdrží po 1 vyhotovení.</w:t>
      </w:r>
    </w:p>
    <w:p w:rsidR="008D06B2" w:rsidRPr="008D06B2" w:rsidRDefault="006E4244" w:rsidP="006E4244">
      <w:pPr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A6484">
        <w:rPr>
          <w:rFonts w:ascii="Times New Roman" w:hAnsi="Times New Roman" w:cs="Times New Roman"/>
          <w:sz w:val="24"/>
          <w:szCs w:val="24"/>
        </w:rPr>
        <w:t xml:space="preserve">ento dodatek </w:t>
      </w:r>
      <w:r>
        <w:rPr>
          <w:rFonts w:ascii="Times New Roman" w:hAnsi="Times New Roman" w:cs="Times New Roman"/>
          <w:sz w:val="24"/>
          <w:szCs w:val="24"/>
        </w:rPr>
        <w:t>nabývá platnosti</w:t>
      </w:r>
      <w:r w:rsidR="008D06B2" w:rsidRPr="008D06B2">
        <w:rPr>
          <w:rFonts w:ascii="Times New Roman" w:hAnsi="Times New Roman" w:cs="Times New Roman"/>
          <w:sz w:val="24"/>
          <w:szCs w:val="24"/>
        </w:rPr>
        <w:t xml:space="preserve"> dnem jeho podpisu smluvními stranami</w:t>
      </w:r>
      <w:r w:rsidR="008D0BCD">
        <w:rPr>
          <w:rFonts w:ascii="Times New Roman" w:hAnsi="Times New Roman" w:cs="Times New Roman"/>
          <w:sz w:val="24"/>
          <w:szCs w:val="24"/>
        </w:rPr>
        <w:t xml:space="preserve"> a účinnosti dnem zveřejnění v registru smluv.</w:t>
      </w:r>
      <w:r w:rsidR="008D06B2" w:rsidRPr="008D06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448" w:rsidRPr="00243448" w:rsidRDefault="00243448" w:rsidP="006E4244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243448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Smluvní strany prohlašují, že si </w:t>
      </w:r>
      <w:r w:rsidR="002A648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tento dodatek</w:t>
      </w:r>
      <w:r w:rsidRPr="00243448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přečetly, že </w:t>
      </w:r>
      <w:r w:rsidR="002A648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mu</w:t>
      </w:r>
      <w:r w:rsidRPr="00243448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porozuměly, že </w:t>
      </w:r>
      <w:r w:rsidR="002A648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ho</w:t>
      </w:r>
      <w:r w:rsidRPr="00243448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neuzavírají </w:t>
      </w:r>
      <w:r w:rsidRPr="00243448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cs-CZ"/>
        </w:rPr>
        <w:t>v tísni a ani za nápadně</w:t>
      </w:r>
      <w:r w:rsidRPr="00243448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nevýhodných podmínek, na důkaz čehož připojují své vlastnoruční podpisy.</w:t>
      </w:r>
    </w:p>
    <w:p w:rsidR="005C6EF5" w:rsidRDefault="005C6EF5" w:rsidP="0024344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651B65" w:rsidRDefault="00651B65" w:rsidP="0024344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Přílohy:</w:t>
      </w:r>
    </w:p>
    <w:p w:rsidR="00651B65" w:rsidRPr="00651B65" w:rsidRDefault="00651B65" w:rsidP="00651B65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651B65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Zákres </w:t>
      </w:r>
      <w:r w:rsidR="00194206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umístění </w:t>
      </w:r>
      <w:r w:rsidRPr="00651B65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digitálního totemu</w:t>
      </w:r>
    </w:p>
    <w:p w:rsidR="00651B65" w:rsidRDefault="00651B65" w:rsidP="0024344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2A6484" w:rsidRDefault="002A6484" w:rsidP="0024344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243448" w:rsidRDefault="00243448" w:rsidP="0024344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243448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Mladé Bolesla</w:t>
      </w:r>
      <w:r w:rsidR="00E93CEA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vi dne </w:t>
      </w:r>
      <w:r w:rsidR="002A648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__________</w:t>
      </w:r>
      <w:r w:rsidR="00E93CEA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  <w:r w:rsidR="00E93CEA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  <w:r w:rsidR="00EA25DD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  <w:r w:rsidR="00E93CEA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V </w:t>
      </w:r>
      <w:r w:rsidR="00BE1272" w:rsidRPr="00243448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Mladé Bolesla</w:t>
      </w:r>
      <w:r w:rsidR="00BE1272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vi dne </w:t>
      </w:r>
      <w:r w:rsidR="002A648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__________</w:t>
      </w:r>
    </w:p>
    <w:p w:rsidR="002A6484" w:rsidRDefault="002A6484" w:rsidP="0024344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243448" w:rsidRPr="00243448" w:rsidRDefault="00243448" w:rsidP="0024344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243448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Za pronajímatele:</w:t>
      </w:r>
      <w:r w:rsidR="00EA25DD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  <w:r w:rsidR="00EA25DD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  <w:r w:rsidR="00EA25DD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  <w:r w:rsidR="00EA25DD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  <w:r w:rsidR="00EA25DD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  <w:r w:rsidRPr="00243448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Za nájemce:</w:t>
      </w:r>
    </w:p>
    <w:p w:rsidR="00243448" w:rsidRDefault="00243448" w:rsidP="0024344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2A6484" w:rsidRDefault="002A6484" w:rsidP="0024344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2A6484" w:rsidRDefault="002A6484" w:rsidP="0024344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EA25DD" w:rsidRDefault="00EA25DD" w:rsidP="0024344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243448" w:rsidRPr="00243448" w:rsidRDefault="00EA25DD" w:rsidP="0024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……………………………………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243448" w:rsidRPr="00243448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………………………………</w:t>
      </w:r>
    </w:p>
    <w:p w:rsidR="003F6E01" w:rsidRDefault="00EA25DD" w:rsidP="005F2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A25D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JUDr. Ladislav Řípa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, předseda představenstva</w:t>
      </w:r>
      <w:r w:rsidR="00243448" w:rsidRPr="00243448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A4496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Michal </w:t>
      </w:r>
      <w:proofErr w:type="spellStart"/>
      <w:r w:rsidR="00A44963">
        <w:rPr>
          <w:rFonts w:ascii="Times New Roman" w:eastAsia="Times New Roman" w:hAnsi="Times New Roman" w:cs="Times New Roman"/>
          <w:sz w:val="24"/>
          <w:szCs w:val="20"/>
          <w:lang w:eastAsia="cs-CZ"/>
        </w:rPr>
        <w:t>Koliáš</w:t>
      </w:r>
      <w:proofErr w:type="spellEnd"/>
      <w:r w:rsidR="00991484">
        <w:rPr>
          <w:rFonts w:ascii="Times New Roman" w:eastAsia="Times New Roman" w:hAnsi="Times New Roman" w:cs="Times New Roman"/>
          <w:sz w:val="24"/>
          <w:szCs w:val="20"/>
          <w:lang w:eastAsia="cs-CZ"/>
        </w:rPr>
        <w:t>, jednatel</w:t>
      </w:r>
    </w:p>
    <w:p w:rsidR="00EA25DD" w:rsidRPr="005F26D4" w:rsidRDefault="00EA25DD" w:rsidP="005F2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A25D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Mgr. Daniel Marek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, místopředseda představenstva</w:t>
      </w:r>
    </w:p>
    <w:sectPr w:rsidR="00EA25DD" w:rsidRPr="005F26D4" w:rsidSect="00AD25E1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B13" w:rsidRDefault="00F32B13">
      <w:pPr>
        <w:spacing w:after="0" w:line="240" w:lineRule="auto"/>
      </w:pPr>
      <w:r>
        <w:separator/>
      </w:r>
    </w:p>
  </w:endnote>
  <w:endnote w:type="continuationSeparator" w:id="0">
    <w:p w:rsidR="00F32B13" w:rsidRDefault="00F3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F62" w:rsidRDefault="00CE6D1C">
    <w:pPr>
      <w:pStyle w:val="Zpat"/>
    </w:pPr>
    <w:r>
      <w:rPr>
        <w:snapToGrid w:val="0"/>
      </w:rPr>
      <w:tab/>
      <w:t xml:space="preserve">- </w:t>
    </w:r>
    <w:r w:rsidR="003705AC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3705AC">
      <w:rPr>
        <w:snapToGrid w:val="0"/>
      </w:rPr>
      <w:fldChar w:fldCharType="separate"/>
    </w:r>
    <w:r w:rsidR="00194206">
      <w:rPr>
        <w:noProof/>
        <w:snapToGrid w:val="0"/>
      </w:rPr>
      <w:t>2</w:t>
    </w:r>
    <w:r w:rsidR="003705AC"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B13" w:rsidRDefault="00F32B13">
      <w:pPr>
        <w:spacing w:after="0" w:line="240" w:lineRule="auto"/>
      </w:pPr>
      <w:r>
        <w:separator/>
      </w:r>
    </w:p>
  </w:footnote>
  <w:footnote w:type="continuationSeparator" w:id="0">
    <w:p w:rsidR="00F32B13" w:rsidRDefault="00F32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0E3C"/>
    <w:multiLevelType w:val="singleLevel"/>
    <w:tmpl w:val="F91C38CC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016E12AC"/>
    <w:multiLevelType w:val="hybridMultilevel"/>
    <w:tmpl w:val="02E0CEE4"/>
    <w:lvl w:ilvl="0" w:tplc="271A7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860E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7C14FF"/>
    <w:multiLevelType w:val="hybridMultilevel"/>
    <w:tmpl w:val="D026CBF2"/>
    <w:lvl w:ilvl="0" w:tplc="41AAA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BD5AB8"/>
    <w:multiLevelType w:val="singleLevel"/>
    <w:tmpl w:val="C498B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5">
    <w:nsid w:val="1B7D4FB8"/>
    <w:multiLevelType w:val="hybridMultilevel"/>
    <w:tmpl w:val="4E3E1ABE"/>
    <w:lvl w:ilvl="0" w:tplc="AA122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6699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ED71C8E"/>
    <w:multiLevelType w:val="singleLevel"/>
    <w:tmpl w:val="761EFF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2B8774A"/>
    <w:multiLevelType w:val="hybridMultilevel"/>
    <w:tmpl w:val="EAB4B7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165406"/>
    <w:multiLevelType w:val="hybridMultilevel"/>
    <w:tmpl w:val="FE98C2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F77E7F"/>
    <w:multiLevelType w:val="hybridMultilevel"/>
    <w:tmpl w:val="694292E2"/>
    <w:lvl w:ilvl="0" w:tplc="0405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362C6FCD"/>
    <w:multiLevelType w:val="multilevel"/>
    <w:tmpl w:val="647A30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Calibri" w:hint="default"/>
        <w:b w:val="0"/>
        <w:bCs/>
        <w:i w:val="0"/>
        <w:iCs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2."/>
      <w:lvlJc w:val="left"/>
      <w:pPr>
        <w:tabs>
          <w:tab w:val="num" w:pos="1447"/>
        </w:tabs>
        <w:ind w:left="1447" w:hanging="737"/>
      </w:pPr>
      <w:rPr>
        <w:rFonts w:ascii="Calibri" w:eastAsia="Times New Roman" w:hAnsi="Calibri" w:cs="Calibri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76561BB"/>
    <w:multiLevelType w:val="singleLevel"/>
    <w:tmpl w:val="199AA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45186013"/>
    <w:multiLevelType w:val="hybridMultilevel"/>
    <w:tmpl w:val="2AB83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C918A3"/>
    <w:multiLevelType w:val="hybridMultilevel"/>
    <w:tmpl w:val="9800BD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10006"/>
    <w:multiLevelType w:val="singleLevel"/>
    <w:tmpl w:val="72FCC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6">
    <w:nsid w:val="58027D8C"/>
    <w:multiLevelType w:val="singleLevel"/>
    <w:tmpl w:val="968622AC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</w:abstractNum>
  <w:abstractNum w:abstractNumId="17">
    <w:nsid w:val="6F06028A"/>
    <w:multiLevelType w:val="hybridMultilevel"/>
    <w:tmpl w:val="E446FD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110872"/>
    <w:multiLevelType w:val="singleLevel"/>
    <w:tmpl w:val="4F9EC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6"/>
  </w:num>
  <w:num w:numId="6">
    <w:abstractNumId w:val="15"/>
  </w:num>
  <w:num w:numId="7">
    <w:abstractNumId w:val="12"/>
  </w:num>
  <w:num w:numId="8">
    <w:abstractNumId w:val="7"/>
  </w:num>
  <w:num w:numId="9">
    <w:abstractNumId w:val="18"/>
  </w:num>
  <w:num w:numId="10">
    <w:abstractNumId w:val="10"/>
  </w:num>
  <w:num w:numId="11">
    <w:abstractNumId w:val="11"/>
  </w:num>
  <w:num w:numId="12">
    <w:abstractNumId w:val="3"/>
  </w:num>
  <w:num w:numId="13">
    <w:abstractNumId w:val="17"/>
  </w:num>
  <w:num w:numId="14">
    <w:abstractNumId w:val="1"/>
  </w:num>
  <w:num w:numId="15">
    <w:abstractNumId w:val="5"/>
  </w:num>
  <w:num w:numId="16">
    <w:abstractNumId w:val="13"/>
  </w:num>
  <w:num w:numId="17">
    <w:abstractNumId w:val="14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448"/>
    <w:rsid w:val="00070D45"/>
    <w:rsid w:val="00097A9D"/>
    <w:rsid w:val="00107E85"/>
    <w:rsid w:val="00144E75"/>
    <w:rsid w:val="00164DBB"/>
    <w:rsid w:val="00194206"/>
    <w:rsid w:val="001C022B"/>
    <w:rsid w:val="001D1FD6"/>
    <w:rsid w:val="001E64A9"/>
    <w:rsid w:val="00243448"/>
    <w:rsid w:val="002563D5"/>
    <w:rsid w:val="002A6484"/>
    <w:rsid w:val="00301A1E"/>
    <w:rsid w:val="00345E02"/>
    <w:rsid w:val="003705AC"/>
    <w:rsid w:val="003B5B4C"/>
    <w:rsid w:val="003F6E01"/>
    <w:rsid w:val="00403388"/>
    <w:rsid w:val="00487FAB"/>
    <w:rsid w:val="00555128"/>
    <w:rsid w:val="0059069F"/>
    <w:rsid w:val="005A4FF8"/>
    <w:rsid w:val="005C4C70"/>
    <w:rsid w:val="005C6EF5"/>
    <w:rsid w:val="005F26D4"/>
    <w:rsid w:val="00604CC7"/>
    <w:rsid w:val="006139F3"/>
    <w:rsid w:val="006337C4"/>
    <w:rsid w:val="00651B65"/>
    <w:rsid w:val="006815DC"/>
    <w:rsid w:val="006B4EAB"/>
    <w:rsid w:val="006C4E2B"/>
    <w:rsid w:val="006E4244"/>
    <w:rsid w:val="00731666"/>
    <w:rsid w:val="00764CE1"/>
    <w:rsid w:val="00823081"/>
    <w:rsid w:val="00854850"/>
    <w:rsid w:val="00870039"/>
    <w:rsid w:val="008805E8"/>
    <w:rsid w:val="0089008F"/>
    <w:rsid w:val="008C3EFE"/>
    <w:rsid w:val="008C7C1E"/>
    <w:rsid w:val="008D06B2"/>
    <w:rsid w:val="008D0BCD"/>
    <w:rsid w:val="008D126F"/>
    <w:rsid w:val="008D3E70"/>
    <w:rsid w:val="0092045A"/>
    <w:rsid w:val="00936538"/>
    <w:rsid w:val="00974747"/>
    <w:rsid w:val="00991484"/>
    <w:rsid w:val="009B578F"/>
    <w:rsid w:val="009D03AF"/>
    <w:rsid w:val="009E1D2A"/>
    <w:rsid w:val="00A17B83"/>
    <w:rsid w:val="00A44963"/>
    <w:rsid w:val="00AB6E36"/>
    <w:rsid w:val="00AD25E1"/>
    <w:rsid w:val="00BB5527"/>
    <w:rsid w:val="00BC3894"/>
    <w:rsid w:val="00BE1272"/>
    <w:rsid w:val="00BE19F8"/>
    <w:rsid w:val="00C01410"/>
    <w:rsid w:val="00C4713E"/>
    <w:rsid w:val="00C47D66"/>
    <w:rsid w:val="00C66EE1"/>
    <w:rsid w:val="00C703EC"/>
    <w:rsid w:val="00C92820"/>
    <w:rsid w:val="00C978C9"/>
    <w:rsid w:val="00CE112E"/>
    <w:rsid w:val="00CE6D1C"/>
    <w:rsid w:val="00D63AEE"/>
    <w:rsid w:val="00E5170C"/>
    <w:rsid w:val="00E65108"/>
    <w:rsid w:val="00E93CEA"/>
    <w:rsid w:val="00EA25DD"/>
    <w:rsid w:val="00F32B13"/>
    <w:rsid w:val="00F82393"/>
    <w:rsid w:val="00F95FDC"/>
    <w:rsid w:val="00FB1536"/>
    <w:rsid w:val="00FD0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5E1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2434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24344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LTextlnkuslovan">
    <w:name w:val="RL Text článku číslovaný"/>
    <w:basedOn w:val="Normln"/>
    <w:link w:val="RLTextlnkuslovanChar"/>
    <w:rsid w:val="00E5170C"/>
    <w:pPr>
      <w:numPr>
        <w:ilvl w:val="1"/>
        <w:numId w:val="11"/>
      </w:numPr>
      <w:spacing w:after="120" w:line="280" w:lineRule="exact"/>
      <w:jc w:val="both"/>
    </w:pPr>
    <w:rPr>
      <w:rFonts w:ascii="Calibri" w:eastAsia="Times New Roman" w:hAnsi="Calibri" w:cs="Calibri"/>
      <w:lang w:eastAsia="cs-CZ"/>
    </w:rPr>
  </w:style>
  <w:style w:type="paragraph" w:customStyle="1" w:styleId="RLlneksmlouvy">
    <w:name w:val="RL Článek smlouvy"/>
    <w:basedOn w:val="Normln"/>
    <w:next w:val="RLTextlnkuslovan"/>
    <w:uiPriority w:val="99"/>
    <w:rsid w:val="00E5170C"/>
    <w:pPr>
      <w:keepNext/>
      <w:numPr>
        <w:numId w:val="1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Calibri"/>
      <w:b/>
      <w:bCs/>
    </w:rPr>
  </w:style>
  <w:style w:type="character" w:customStyle="1" w:styleId="RLTextlnkuslovanChar">
    <w:name w:val="RL Text článku číslovaný Char"/>
    <w:link w:val="RLTextlnkuslovan"/>
    <w:locked/>
    <w:rsid w:val="00E5170C"/>
    <w:rPr>
      <w:rFonts w:ascii="Calibri" w:eastAsia="Times New Roman" w:hAnsi="Calibri" w:cs="Calibri"/>
      <w:lang w:eastAsia="cs-CZ"/>
    </w:rPr>
  </w:style>
  <w:style w:type="paragraph" w:styleId="Odstavecseseznamem">
    <w:name w:val="List Paragraph"/>
    <w:basedOn w:val="Normln"/>
    <w:uiPriority w:val="34"/>
    <w:qFormat/>
    <w:rsid w:val="00E5170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B15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15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15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15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153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466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Hellerová Martina</dc:creator>
  <cp:lastModifiedBy>Tomáš Bělovský</cp:lastModifiedBy>
  <cp:revision>9</cp:revision>
  <cp:lastPrinted>2021-07-14T06:46:00Z</cp:lastPrinted>
  <dcterms:created xsi:type="dcterms:W3CDTF">2021-07-14T09:52:00Z</dcterms:created>
  <dcterms:modified xsi:type="dcterms:W3CDTF">2021-11-25T15:29:00Z</dcterms:modified>
</cp:coreProperties>
</file>