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769" w:rsidRPr="00300ACF" w:rsidRDefault="00535769" w:rsidP="00DD57CC">
      <w:pPr>
        <w:pStyle w:val="Nzev"/>
      </w:pPr>
      <w:bookmarkStart w:id="0" w:name="_GoBack"/>
      <w:bookmarkEnd w:id="0"/>
      <w:r>
        <w:t>S</w:t>
      </w:r>
      <w:r w:rsidRPr="00300ACF">
        <w:t>MLOUVA O DODÁVCE OBĚDŮ</w:t>
      </w:r>
    </w:p>
    <w:p w:rsidR="00535769" w:rsidRDefault="00535769" w:rsidP="00DD57C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535769" w:rsidRPr="00360464" w:rsidRDefault="00535769" w:rsidP="00DD57CC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535769" w:rsidRPr="00360464" w:rsidRDefault="00535769" w:rsidP="00DD57CC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0464">
        <w:rPr>
          <w:rFonts w:ascii="Times New Roman" w:hAnsi="Times New Roman"/>
          <w:b/>
          <w:sz w:val="24"/>
          <w:szCs w:val="24"/>
        </w:rPr>
        <w:t>Domov seniorů Břeclav, příspěvková organizace</w:t>
      </w:r>
    </w:p>
    <w:p w:rsidR="00535769" w:rsidRPr="00360464" w:rsidRDefault="0021381E" w:rsidP="00DD57CC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Sídlo: </w:t>
      </w:r>
      <w:r w:rsidR="00535769" w:rsidRPr="00360464">
        <w:rPr>
          <w:rFonts w:ascii="Times New Roman" w:hAnsi="Times New Roman"/>
          <w:sz w:val="24"/>
          <w:szCs w:val="24"/>
        </w:rPr>
        <w:t>Na Pěšině 2842/13, 690 03 Břeclav</w:t>
      </w:r>
    </w:p>
    <w:p w:rsidR="00535769" w:rsidRDefault="00535769" w:rsidP="00DD57CC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0464">
        <w:rPr>
          <w:rFonts w:ascii="Times New Roman" w:hAnsi="Times New Roman"/>
          <w:sz w:val="24"/>
          <w:szCs w:val="24"/>
        </w:rPr>
        <w:t>IČO: 48452734</w:t>
      </w:r>
    </w:p>
    <w:p w:rsidR="004565F6" w:rsidRDefault="004565F6" w:rsidP="004565F6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360464">
        <w:rPr>
          <w:rFonts w:ascii="Times New Roman" w:hAnsi="Times New Roman"/>
          <w:sz w:val="24"/>
          <w:szCs w:val="24"/>
        </w:rPr>
        <w:t>astoupena</w:t>
      </w:r>
      <w:r w:rsidR="0021381E">
        <w:rPr>
          <w:rFonts w:ascii="Times New Roman" w:hAnsi="Times New Roman"/>
          <w:sz w:val="24"/>
          <w:szCs w:val="24"/>
        </w:rPr>
        <w:t xml:space="preserve"> ředitelem</w:t>
      </w:r>
      <w:r w:rsidRPr="00360464">
        <w:rPr>
          <w:rFonts w:ascii="Times New Roman" w:hAnsi="Times New Roman"/>
          <w:sz w:val="24"/>
          <w:szCs w:val="24"/>
        </w:rPr>
        <w:t xml:space="preserve">: PhDr. Davidem </w:t>
      </w:r>
      <w:proofErr w:type="spellStart"/>
      <w:r w:rsidRPr="00360464">
        <w:rPr>
          <w:rFonts w:ascii="Times New Roman" w:hAnsi="Times New Roman"/>
          <w:sz w:val="24"/>
          <w:szCs w:val="24"/>
        </w:rPr>
        <w:t>Malinkovičem</w:t>
      </w:r>
      <w:proofErr w:type="spellEnd"/>
    </w:p>
    <w:p w:rsidR="004565F6" w:rsidRPr="00360464" w:rsidRDefault="004565F6" w:rsidP="004565F6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0464">
        <w:rPr>
          <w:rFonts w:ascii="Times New Roman" w:hAnsi="Times New Roman"/>
          <w:sz w:val="24"/>
          <w:szCs w:val="24"/>
        </w:rPr>
        <w:t xml:space="preserve">dále jako </w:t>
      </w:r>
      <w:r w:rsidRPr="00360464">
        <w:rPr>
          <w:rFonts w:ascii="Times New Roman" w:hAnsi="Times New Roman"/>
          <w:b/>
          <w:sz w:val="24"/>
          <w:szCs w:val="24"/>
        </w:rPr>
        <w:t>Dodavatel</w:t>
      </w:r>
      <w:r w:rsidR="0021381E">
        <w:rPr>
          <w:rFonts w:ascii="Times New Roman" w:hAnsi="Times New Roman"/>
          <w:b/>
          <w:sz w:val="24"/>
          <w:szCs w:val="24"/>
        </w:rPr>
        <w:t>,</w:t>
      </w:r>
    </w:p>
    <w:p w:rsidR="00535769" w:rsidRDefault="00535769" w:rsidP="00DD57CC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565F6" w:rsidRDefault="004565F6" w:rsidP="00DD57CC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4565F6" w:rsidRDefault="004565F6" w:rsidP="00DD57CC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565F6" w:rsidRPr="00050998" w:rsidRDefault="004565F6" w:rsidP="004565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998">
        <w:rPr>
          <w:rFonts w:ascii="Times New Roman" w:hAnsi="Times New Roman" w:cs="Times New Roman"/>
          <w:b/>
          <w:sz w:val="24"/>
          <w:szCs w:val="24"/>
        </w:rPr>
        <w:t>Mateřská škola</w:t>
      </w:r>
      <w:r>
        <w:rPr>
          <w:rFonts w:ascii="Times New Roman" w:hAnsi="Times New Roman" w:cs="Times New Roman"/>
          <w:b/>
          <w:sz w:val="24"/>
          <w:szCs w:val="24"/>
        </w:rPr>
        <w:t xml:space="preserve"> Břeclav, </w:t>
      </w:r>
      <w:r w:rsidR="00014E06">
        <w:rPr>
          <w:rFonts w:ascii="Times New Roman" w:hAnsi="Times New Roman" w:cs="Times New Roman"/>
          <w:b/>
          <w:sz w:val="24"/>
          <w:szCs w:val="24"/>
        </w:rPr>
        <w:t>U Splavu 2765</w:t>
      </w:r>
      <w:r>
        <w:rPr>
          <w:rFonts w:ascii="Times New Roman" w:hAnsi="Times New Roman" w:cs="Times New Roman"/>
          <w:b/>
          <w:sz w:val="24"/>
          <w:szCs w:val="24"/>
        </w:rPr>
        <w:t>, příspěvková organizace</w:t>
      </w:r>
    </w:p>
    <w:p w:rsidR="004565F6" w:rsidRPr="009C729B" w:rsidRDefault="0021381E" w:rsidP="004565F6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Sídlo: </w:t>
      </w:r>
      <w:r w:rsidR="00014E06">
        <w:rPr>
          <w:rFonts w:ascii="Times New Roman" w:hAnsi="Times New Roman" w:cs="Times New Roman"/>
          <w:color w:val="auto"/>
          <w:sz w:val="24"/>
          <w:szCs w:val="24"/>
        </w:rPr>
        <w:t>U Splavu 2765/9</w:t>
      </w:r>
    </w:p>
    <w:p w:rsidR="004565F6" w:rsidRDefault="004565F6" w:rsidP="004565F6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690 02 Břeclav</w:t>
      </w:r>
    </w:p>
    <w:p w:rsidR="004565F6" w:rsidRDefault="00014E06" w:rsidP="004565F6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IČO: 49137115</w:t>
      </w:r>
    </w:p>
    <w:p w:rsidR="004565F6" w:rsidRDefault="004565F6" w:rsidP="004565F6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Zastoupena</w:t>
      </w:r>
      <w:r w:rsidR="0021381E">
        <w:rPr>
          <w:rFonts w:ascii="Times New Roman" w:hAnsi="Times New Roman" w:cs="Times New Roman"/>
          <w:color w:val="auto"/>
          <w:sz w:val="24"/>
          <w:szCs w:val="24"/>
        </w:rPr>
        <w:t xml:space="preserve"> ředitelkou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014E06">
        <w:rPr>
          <w:rFonts w:ascii="Times New Roman" w:hAnsi="Times New Roman" w:cs="Times New Roman"/>
          <w:color w:val="auto"/>
          <w:sz w:val="24"/>
          <w:szCs w:val="24"/>
        </w:rPr>
        <w:t xml:space="preserve">Zdeňkou </w:t>
      </w:r>
      <w:proofErr w:type="spellStart"/>
      <w:r w:rsidR="00014E06">
        <w:rPr>
          <w:rFonts w:ascii="Times New Roman" w:hAnsi="Times New Roman" w:cs="Times New Roman"/>
          <w:color w:val="auto"/>
          <w:sz w:val="24"/>
          <w:szCs w:val="24"/>
        </w:rPr>
        <w:t>Krutišovou</w:t>
      </w:r>
      <w:proofErr w:type="spellEnd"/>
    </w:p>
    <w:p w:rsidR="004565F6" w:rsidRPr="00360464" w:rsidRDefault="004565F6" w:rsidP="004565F6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0464">
        <w:rPr>
          <w:rFonts w:ascii="Times New Roman" w:hAnsi="Times New Roman"/>
          <w:sz w:val="24"/>
          <w:szCs w:val="24"/>
        </w:rPr>
        <w:t xml:space="preserve">dále jako </w:t>
      </w:r>
      <w:r w:rsidRPr="00360464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dběratel</w:t>
      </w:r>
      <w:r w:rsidR="0021381E">
        <w:rPr>
          <w:rFonts w:ascii="Times New Roman" w:hAnsi="Times New Roman"/>
          <w:b/>
          <w:sz w:val="24"/>
          <w:szCs w:val="24"/>
        </w:rPr>
        <w:t>,</w:t>
      </w:r>
    </w:p>
    <w:p w:rsidR="004565F6" w:rsidRPr="00360464" w:rsidRDefault="004565F6" w:rsidP="00DD57CC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535769" w:rsidRPr="00360464" w:rsidRDefault="00535769" w:rsidP="00DD57CC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60464">
        <w:rPr>
          <w:rFonts w:ascii="Times New Roman" w:hAnsi="Times New Roman"/>
          <w:sz w:val="24"/>
          <w:szCs w:val="24"/>
        </w:rPr>
        <w:t xml:space="preserve">dále jen </w:t>
      </w:r>
      <w:r w:rsidR="00AA5468">
        <w:rPr>
          <w:rFonts w:ascii="Times New Roman" w:hAnsi="Times New Roman"/>
          <w:b/>
          <w:sz w:val="24"/>
          <w:szCs w:val="24"/>
        </w:rPr>
        <w:t>S</w:t>
      </w:r>
      <w:r w:rsidRPr="00360464">
        <w:rPr>
          <w:rFonts w:ascii="Times New Roman" w:hAnsi="Times New Roman"/>
          <w:b/>
          <w:sz w:val="24"/>
          <w:szCs w:val="24"/>
        </w:rPr>
        <w:t>mluvní strany</w:t>
      </w:r>
      <w:r w:rsidRPr="00360464">
        <w:rPr>
          <w:rFonts w:ascii="Times New Roman" w:hAnsi="Times New Roman"/>
          <w:sz w:val="24"/>
          <w:szCs w:val="24"/>
        </w:rPr>
        <w:t xml:space="preserve"> uzavírají tuto smlouvu o dodávce obědů.</w:t>
      </w:r>
    </w:p>
    <w:p w:rsidR="00535769" w:rsidRPr="00360464" w:rsidRDefault="00535769" w:rsidP="00DD57CC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535769" w:rsidRPr="00360464" w:rsidRDefault="00535769" w:rsidP="00DD57CC">
      <w:pPr>
        <w:pStyle w:val="Bezmezer"/>
        <w:numPr>
          <w:ilvl w:val="0"/>
          <w:numId w:val="188"/>
        </w:numPr>
        <w:spacing w:after="120"/>
        <w:ind w:left="709" w:hanging="283"/>
        <w:jc w:val="center"/>
        <w:rPr>
          <w:rFonts w:ascii="Times New Roman" w:hAnsi="Times New Roman"/>
          <w:sz w:val="24"/>
          <w:szCs w:val="24"/>
        </w:rPr>
      </w:pPr>
      <w:r w:rsidRPr="00360464">
        <w:rPr>
          <w:rFonts w:ascii="Times New Roman" w:hAnsi="Times New Roman"/>
          <w:b/>
          <w:sz w:val="24"/>
          <w:szCs w:val="24"/>
        </w:rPr>
        <w:t>Předmět a účel smlouvy</w:t>
      </w:r>
    </w:p>
    <w:p w:rsidR="0080441E" w:rsidRDefault="00535769" w:rsidP="00DD57CC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360464">
        <w:rPr>
          <w:rFonts w:ascii="Times New Roman" w:hAnsi="Times New Roman"/>
        </w:rPr>
        <w:t xml:space="preserve">Předmětem této smlouvy je závazek Dodavatele k výrobě a dovozu obědů do </w:t>
      </w:r>
      <w:r w:rsidR="00425956">
        <w:rPr>
          <w:rFonts w:ascii="Times New Roman" w:hAnsi="Times New Roman"/>
        </w:rPr>
        <w:t xml:space="preserve">místa plnění smlouvy. </w:t>
      </w:r>
      <w:r w:rsidR="0080441E" w:rsidRPr="0080441E">
        <w:rPr>
          <w:rFonts w:ascii="Times New Roman" w:hAnsi="Times New Roman" w:cs="Times New Roman"/>
        </w:rPr>
        <w:t>Složení potravin není v souladu s výživovými normami stanovenými přílohou č. 1 k vyhlášce č. 107/2005 Sb., o školním stravování, ve znění pozdějších předpisů.</w:t>
      </w:r>
    </w:p>
    <w:p w:rsidR="000B3D88" w:rsidRDefault="000B3D88" w:rsidP="00DD57CC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:rsidR="00425956" w:rsidRPr="00425956" w:rsidRDefault="00425956" w:rsidP="00425956">
      <w:pPr>
        <w:pStyle w:val="Bezmezer"/>
        <w:numPr>
          <w:ilvl w:val="0"/>
          <w:numId w:val="188"/>
        </w:num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Místo plnění smlouvy</w:t>
      </w:r>
    </w:p>
    <w:p w:rsidR="00425956" w:rsidRDefault="00014E06" w:rsidP="0042595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Splavu 2765/9</w:t>
      </w:r>
      <w:r w:rsidR="00425956">
        <w:rPr>
          <w:rFonts w:ascii="Times New Roman" w:hAnsi="Times New Roman" w:cs="Times New Roman"/>
        </w:rPr>
        <w:t>, 690 02 Břeclav</w:t>
      </w:r>
    </w:p>
    <w:p w:rsidR="00014E06" w:rsidRDefault="00014E06" w:rsidP="00425956">
      <w:pPr>
        <w:pStyle w:val="Default"/>
        <w:jc w:val="both"/>
        <w:rPr>
          <w:rFonts w:ascii="Times New Roman" w:hAnsi="Times New Roman" w:cs="Times New Roman"/>
        </w:rPr>
      </w:pPr>
    </w:p>
    <w:p w:rsidR="00535769" w:rsidRDefault="00535769" w:rsidP="00425956">
      <w:pPr>
        <w:pStyle w:val="Bezmezer"/>
        <w:numPr>
          <w:ilvl w:val="0"/>
          <w:numId w:val="188"/>
        </w:num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 a platební podmínky</w:t>
      </w:r>
    </w:p>
    <w:p w:rsidR="00535769" w:rsidRDefault="00535769" w:rsidP="00DD57CC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oběda je ke dni uzavření smlouvy </w:t>
      </w:r>
      <w:r w:rsidR="00014E06">
        <w:rPr>
          <w:rFonts w:ascii="Times New Roman" w:hAnsi="Times New Roman"/>
          <w:sz w:val="24"/>
          <w:szCs w:val="24"/>
        </w:rPr>
        <w:t>95</w:t>
      </w:r>
      <w:r>
        <w:rPr>
          <w:rFonts w:ascii="Times New Roman" w:hAnsi="Times New Roman"/>
          <w:sz w:val="24"/>
          <w:szCs w:val="24"/>
        </w:rPr>
        <w:t>,- Kč včetně DPH.</w:t>
      </w:r>
    </w:p>
    <w:p w:rsidR="00535769" w:rsidRDefault="00535769" w:rsidP="00DD57CC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může být Dodavatelem změněna. </w:t>
      </w:r>
      <w:r w:rsidR="000C568B">
        <w:rPr>
          <w:rFonts w:ascii="Times New Roman" w:hAnsi="Times New Roman"/>
          <w:sz w:val="24"/>
          <w:szCs w:val="24"/>
        </w:rPr>
        <w:t xml:space="preserve">O změně musí být Odběratel informován minimálně 10 dnů předem písemný sdělením. </w:t>
      </w:r>
      <w:r>
        <w:rPr>
          <w:rFonts w:ascii="Times New Roman" w:hAnsi="Times New Roman"/>
          <w:sz w:val="24"/>
          <w:szCs w:val="24"/>
        </w:rPr>
        <w:t xml:space="preserve">Cena obědů je zveřejněna na webových stránkách organizace </w:t>
      </w:r>
      <w:hyperlink r:id="rId7" w:history="1">
        <w:r w:rsidRPr="00FA0065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www.dsbreclav.cz</w:t>
        </w:r>
      </w:hyperlink>
      <w:r w:rsidRPr="00FA0065">
        <w:rPr>
          <w:rFonts w:ascii="Times New Roman" w:hAnsi="Times New Roman"/>
          <w:sz w:val="24"/>
          <w:szCs w:val="24"/>
        </w:rPr>
        <w:t>.</w:t>
      </w:r>
    </w:p>
    <w:p w:rsidR="000B3D88" w:rsidRDefault="00535769" w:rsidP="00DD57CC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Úhrada za objednané obědy se prov</w:t>
      </w:r>
      <w:r w:rsidR="000D65CC">
        <w:rPr>
          <w:rFonts w:ascii="Times New Roman" w:hAnsi="Times New Roman"/>
          <w:sz w:val="24"/>
          <w:szCs w:val="24"/>
        </w:rPr>
        <w:t xml:space="preserve">ede na základě faktury vystavené </w:t>
      </w:r>
      <w:r w:rsidR="0033567F">
        <w:rPr>
          <w:rFonts w:ascii="Times New Roman" w:hAnsi="Times New Roman"/>
          <w:sz w:val="24"/>
          <w:szCs w:val="24"/>
        </w:rPr>
        <w:t>D</w:t>
      </w:r>
      <w:r w:rsidR="000D65CC">
        <w:rPr>
          <w:rFonts w:ascii="Times New Roman" w:hAnsi="Times New Roman"/>
          <w:sz w:val="24"/>
          <w:szCs w:val="24"/>
        </w:rPr>
        <w:t>odavatelem za kalendářní měsíc nejpozději do 15 dnů po skončení kalendářního měsíce se splatností 14 dnů.</w:t>
      </w:r>
    </w:p>
    <w:p w:rsidR="00535769" w:rsidRDefault="000D65CC" w:rsidP="00DD57CC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35769" w:rsidRDefault="00535769" w:rsidP="00425956">
      <w:pPr>
        <w:pStyle w:val="Bezmezer"/>
        <w:numPr>
          <w:ilvl w:val="0"/>
          <w:numId w:val="188"/>
        </w:num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F1750B">
        <w:rPr>
          <w:rFonts w:ascii="Times New Roman" w:hAnsi="Times New Roman"/>
          <w:b/>
          <w:sz w:val="24"/>
          <w:szCs w:val="24"/>
        </w:rPr>
        <w:t>Objednávání a odebírání obědů</w:t>
      </w:r>
    </w:p>
    <w:p w:rsidR="000D65CC" w:rsidRPr="000D65CC" w:rsidRDefault="000D65CC" w:rsidP="00DD57CC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D65CC">
        <w:rPr>
          <w:rFonts w:ascii="Times New Roman" w:hAnsi="Times New Roman" w:cs="Times New Roman"/>
          <w:color w:val="auto"/>
          <w:sz w:val="24"/>
          <w:szCs w:val="24"/>
        </w:rPr>
        <w:t xml:space="preserve">Dodavatel zveřejní na svých webových stránkách </w:t>
      </w:r>
      <w:hyperlink r:id="rId8" w:history="1">
        <w:r w:rsidRPr="00FA0065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www.dsbreclav.cz</w:t>
        </w:r>
      </w:hyperlink>
      <w:r w:rsidRPr="00FA006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D65CC">
        <w:rPr>
          <w:rFonts w:ascii="Times New Roman" w:hAnsi="Times New Roman" w:cs="Times New Roman"/>
          <w:color w:val="auto"/>
          <w:sz w:val="24"/>
          <w:szCs w:val="24"/>
        </w:rPr>
        <w:t xml:space="preserve">v sekci Jídelníčky jídelní lístek vždy na měsíc dopředu </w:t>
      </w:r>
      <w:r w:rsidR="00FA0065">
        <w:rPr>
          <w:rFonts w:ascii="Times New Roman" w:hAnsi="Times New Roman" w:cs="Times New Roman"/>
          <w:color w:val="auto"/>
          <w:sz w:val="24"/>
          <w:szCs w:val="24"/>
        </w:rPr>
        <w:t>nejpozději do 20. dne předchozího kalendářního měsíce.</w:t>
      </w:r>
    </w:p>
    <w:p w:rsidR="00287F56" w:rsidRDefault="000D65CC" w:rsidP="00DD57CC">
      <w:pP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D65CC">
        <w:rPr>
          <w:rFonts w:ascii="Times New Roman" w:hAnsi="Times New Roman" w:cs="Times New Roman"/>
          <w:color w:val="auto"/>
          <w:sz w:val="24"/>
          <w:szCs w:val="24"/>
        </w:rPr>
        <w:t>Odběratel se zavazuje poslat objednávku vždy do pátku do 10:00 na následující týden email</w:t>
      </w:r>
      <w:r>
        <w:rPr>
          <w:rFonts w:ascii="Times New Roman" w:hAnsi="Times New Roman" w:cs="Times New Roman"/>
          <w:color w:val="auto"/>
          <w:sz w:val="24"/>
          <w:szCs w:val="24"/>
        </w:rPr>
        <w:t>em</w:t>
      </w:r>
      <w:r w:rsidR="0033567F">
        <w:rPr>
          <w:rFonts w:ascii="Times New Roman" w:hAnsi="Times New Roman" w:cs="Times New Roman"/>
          <w:color w:val="auto"/>
          <w:sz w:val="24"/>
          <w:szCs w:val="24"/>
        </w:rPr>
        <w:t xml:space="preserve"> na adrese </w:t>
      </w:r>
      <w:hyperlink r:id="rId9" w:history="1">
        <w:r w:rsidRPr="00F75E71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obedy@dsbreclav.cz</w:t>
        </w:r>
      </w:hyperlink>
      <w:r w:rsidR="000C568B">
        <w:rPr>
          <w:rFonts w:ascii="Times New Roman" w:hAnsi="Times New Roman" w:cs="Times New Roman"/>
          <w:color w:val="auto"/>
          <w:sz w:val="24"/>
          <w:szCs w:val="24"/>
        </w:rPr>
        <w:t xml:space="preserve"> nebo </w:t>
      </w:r>
      <w:r w:rsidR="000C568B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objednat obědy telefonicky na čísle 519 305 209</w:t>
      </w:r>
      <w:r w:rsidR="000C568B" w:rsidRPr="00F75E71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C568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25956">
        <w:rPr>
          <w:rFonts w:ascii="Times New Roman" w:hAnsi="Times New Roman" w:cs="Times New Roman"/>
          <w:color w:val="auto"/>
          <w:sz w:val="24"/>
          <w:szCs w:val="24"/>
        </w:rPr>
        <w:t>V objednávce musí být uveden počet objednávaných</w:t>
      </w:r>
      <w:r w:rsidR="0033567F">
        <w:rPr>
          <w:rFonts w:ascii="Times New Roman" w:hAnsi="Times New Roman" w:cs="Times New Roman"/>
          <w:color w:val="auto"/>
          <w:sz w:val="24"/>
          <w:szCs w:val="24"/>
        </w:rPr>
        <w:t xml:space="preserve"> obědů</w:t>
      </w:r>
      <w:r w:rsidR="000B3D8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2595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87F56" w:rsidRDefault="00287F56" w:rsidP="00287F56">
      <w:pP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Obědy budou dodány v 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termoportu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nejpozději do 11:30 hodin na adresu uvedenou v článku II smlouvy dle objednávky. Odběratel je povinen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termoporty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ten stejný den předat zpět </w:t>
      </w: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zaměstnanci Dodavatele. Zaměstnanec Dodavatele vyzvedne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termoporty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nejpozději do 14:00 na adrese kam byly dodány. Za čistotu a dezinfekci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termoportu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odpovídá Dodavatel.</w:t>
      </w:r>
    </w:p>
    <w:p w:rsidR="00535769" w:rsidRDefault="00535769" w:rsidP="00287F56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Změny (odhlášení, přihláš</w:t>
      </w:r>
      <w:r w:rsidR="0033567F">
        <w:rPr>
          <w:rFonts w:ascii="Times New Roman" w:hAnsi="Times New Roman"/>
          <w:sz w:val="24"/>
          <w:szCs w:val="24"/>
        </w:rPr>
        <w:t>ení, změna varianty) jídla je Odběratel</w:t>
      </w:r>
      <w:r>
        <w:rPr>
          <w:rFonts w:ascii="Times New Roman" w:hAnsi="Times New Roman"/>
          <w:sz w:val="24"/>
          <w:szCs w:val="24"/>
        </w:rPr>
        <w:t xml:space="preserve"> povinen nahlásit nejpozději do 1</w:t>
      </w:r>
      <w:r w:rsidR="00F75E7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:00 hod předchozího pracovního dne </w:t>
      </w:r>
      <w:r w:rsidR="00F75E71">
        <w:rPr>
          <w:rFonts w:ascii="Times New Roman" w:hAnsi="Times New Roman"/>
          <w:sz w:val="24"/>
          <w:szCs w:val="24"/>
        </w:rPr>
        <w:t>telefonicky na telefonu 519 305 209 nebo 735 168 957</w:t>
      </w:r>
      <w:r>
        <w:rPr>
          <w:rFonts w:ascii="Times New Roman" w:hAnsi="Times New Roman"/>
          <w:sz w:val="24"/>
          <w:szCs w:val="24"/>
        </w:rPr>
        <w:t>, jinak nebude změna zohledněna při dodání oběda ani při platbě za obědy.</w:t>
      </w:r>
    </w:p>
    <w:p w:rsidR="00535769" w:rsidRDefault="0033567F" w:rsidP="00DD57CC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Odběratel</w:t>
      </w:r>
      <w:r w:rsidR="00535769">
        <w:rPr>
          <w:rFonts w:ascii="Times New Roman" w:hAnsi="Times New Roman"/>
          <w:sz w:val="24"/>
          <w:szCs w:val="24"/>
        </w:rPr>
        <w:t xml:space="preserve"> je povinen uhradit objednané obědy i v případě, že nebyly odebrány a nebyly řádně odhlášeny, s výjimkou případů, kdy neodebrání zaviní Dodavatel.</w:t>
      </w:r>
    </w:p>
    <w:p w:rsidR="00535769" w:rsidRDefault="00F27923" w:rsidP="00425956">
      <w:pPr>
        <w:pStyle w:val="Bezmezer"/>
        <w:numPr>
          <w:ilvl w:val="0"/>
          <w:numId w:val="188"/>
        </w:num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Ukončení </w:t>
      </w:r>
      <w:r w:rsidR="00535769">
        <w:rPr>
          <w:rFonts w:ascii="Times New Roman" w:hAnsi="Times New Roman"/>
          <w:b/>
          <w:sz w:val="24"/>
          <w:szCs w:val="24"/>
        </w:rPr>
        <w:t>smlouvy</w:t>
      </w:r>
    </w:p>
    <w:p w:rsidR="00F27923" w:rsidRDefault="00F27923" w:rsidP="00DD57CC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může být ukončena vzájemnou dohodu smluvních stran ke dni, na němž se dohodnou.</w:t>
      </w:r>
    </w:p>
    <w:p w:rsidR="00F27923" w:rsidRDefault="00F27923" w:rsidP="00F2792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90B13"/>
          <w:sz w:val="24"/>
          <w:szCs w:val="24"/>
        </w:rPr>
      </w:pPr>
      <w:r>
        <w:rPr>
          <w:rFonts w:ascii="Times New Roman" w:hAnsi="Times New Roman" w:cs="Times New Roman"/>
          <w:color w:val="090B13"/>
          <w:sz w:val="24"/>
          <w:szCs w:val="24"/>
        </w:rPr>
        <w:t>Tuto smlouvu může vypovědět každá smluvní strana i bez udání důvodu, a to písemnou výpovědí. Výpovědní lhůta je tříměsíční a začíná běžet od prvního dne měsíce následujícího po doručení výpovědi druhé straně.</w:t>
      </w:r>
    </w:p>
    <w:p w:rsidR="00535769" w:rsidRPr="00B447D1" w:rsidRDefault="00535769" w:rsidP="00DD57CC">
      <w:pPr>
        <w:pStyle w:val="Bezmezer"/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Ukončení</w:t>
      </w:r>
      <w:r w:rsidR="0033567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smluvního vztahu nezaniká povinnost Odběratele uhradit objednané obědy před ukončením smluvního vztahu.</w:t>
      </w:r>
    </w:p>
    <w:p w:rsidR="00535769" w:rsidRDefault="00535769" w:rsidP="00425956">
      <w:pPr>
        <w:pStyle w:val="Bezmezer"/>
        <w:numPr>
          <w:ilvl w:val="0"/>
          <w:numId w:val="188"/>
        </w:num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Závěrečná ustanovení</w:t>
      </w:r>
    </w:p>
    <w:p w:rsidR="00535769" w:rsidRDefault="00535769" w:rsidP="00DD57CC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nabývá platnosti a účinnosti dnem jejího podpisu oběma smluvními stranami.</w:t>
      </w:r>
    </w:p>
    <w:p w:rsidR="001D4503" w:rsidRPr="00F96351" w:rsidRDefault="001D4503" w:rsidP="001D4503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color w:val="090B13"/>
          <w:sz w:val="24"/>
          <w:szCs w:val="24"/>
        </w:rPr>
      </w:pPr>
      <w:r w:rsidRPr="00F96351">
        <w:rPr>
          <w:rFonts w:ascii="Times New Roman" w:hAnsi="Times New Roman" w:cs="Times New Roman"/>
          <w:color w:val="090B13"/>
          <w:sz w:val="24"/>
          <w:szCs w:val="24"/>
        </w:rPr>
        <w:t>Smlouva je uzavřena na dobu určitou a to do 31. 12. 20</w:t>
      </w:r>
      <w:r w:rsidR="000B3D88">
        <w:rPr>
          <w:rFonts w:ascii="Times New Roman" w:hAnsi="Times New Roman" w:cs="Times New Roman"/>
          <w:color w:val="090B13"/>
          <w:sz w:val="24"/>
          <w:szCs w:val="24"/>
        </w:rPr>
        <w:t>20</w:t>
      </w:r>
      <w:r w:rsidRPr="00F96351">
        <w:rPr>
          <w:rFonts w:ascii="Times New Roman" w:hAnsi="Times New Roman" w:cs="Times New Roman"/>
          <w:color w:val="090B13"/>
          <w:sz w:val="24"/>
          <w:szCs w:val="24"/>
        </w:rPr>
        <w:t>. Tato doba se automaticky prodlužuje o jeden rok a to i opakovaně, neoznámí-li jedna se smluvních stran v předstihu jednoho měsíce před ukončením platnosti, že od smlouvy odstupuje.</w:t>
      </w:r>
    </w:p>
    <w:p w:rsidR="00535769" w:rsidRDefault="00535769" w:rsidP="00DD57CC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Jakékoli změny či doplňky této smlouvy je možné provést pouze formou písemných, vzestupně číslovaných dodatků podepsaných oběma smluvními stranami. </w:t>
      </w:r>
    </w:p>
    <w:p w:rsidR="00287F56" w:rsidRDefault="00287F56" w:rsidP="00DD57CC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 w:rsidRPr="00FA0139">
        <w:rPr>
          <w:rFonts w:ascii="Times New Roman" w:hAnsi="Times New Roman"/>
          <w:color w:val="000000"/>
          <w:sz w:val="24"/>
          <w:szCs w:val="24"/>
        </w:rPr>
        <w:t xml:space="preserve">Smluvní strany souhlasí se zveřejněním této smlouvy v plném rozsahu ve smyslu </w:t>
      </w:r>
      <w:proofErr w:type="gramStart"/>
      <w:r w:rsidRPr="00FA0139">
        <w:rPr>
          <w:rFonts w:ascii="Times New Roman" w:hAnsi="Times New Roman"/>
          <w:color w:val="000000"/>
          <w:sz w:val="24"/>
          <w:szCs w:val="24"/>
        </w:rPr>
        <w:t xml:space="preserve">zákona </w:t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FA0139">
        <w:rPr>
          <w:rFonts w:ascii="Times New Roman" w:hAnsi="Times New Roman"/>
          <w:color w:val="000000"/>
          <w:sz w:val="24"/>
          <w:szCs w:val="24"/>
        </w:rPr>
        <w:t>č.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0139">
        <w:rPr>
          <w:rFonts w:ascii="Times New Roman" w:hAnsi="Times New Roman"/>
          <w:color w:val="000000"/>
          <w:sz w:val="24"/>
          <w:szCs w:val="24"/>
        </w:rPr>
        <w:t>340/2015 Sb., o zvláštních podmínkách účinnosti některých smluv, uveřejňování těchto smluv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0139">
        <w:rPr>
          <w:rFonts w:ascii="Times New Roman" w:hAnsi="Times New Roman"/>
          <w:color w:val="000000"/>
          <w:sz w:val="24"/>
          <w:szCs w:val="24"/>
        </w:rPr>
        <w:t>a o registru smluv (zákon o registru smluv), ve znění pozdějších předpisů.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0139">
        <w:rPr>
          <w:rFonts w:ascii="Times New Roman" w:hAnsi="Times New Roman"/>
          <w:color w:val="000007"/>
          <w:sz w:val="24"/>
          <w:szCs w:val="24"/>
        </w:rPr>
        <w:t xml:space="preserve">Smlouva nabude účinnosti nejdříve dnem zveřejnění v registru smluv dle zákona č. </w:t>
      </w:r>
      <w:r w:rsidRPr="00FA0139">
        <w:rPr>
          <w:rFonts w:ascii="Times New Roman" w:hAnsi="Times New Roman"/>
          <w:color w:val="000000"/>
          <w:sz w:val="24"/>
          <w:szCs w:val="24"/>
        </w:rPr>
        <w:t>340/2015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A0139">
        <w:rPr>
          <w:rFonts w:ascii="Times New Roman" w:hAnsi="Times New Roman"/>
          <w:color w:val="000000"/>
          <w:sz w:val="24"/>
          <w:szCs w:val="24"/>
        </w:rPr>
        <w:t>Sb., ve znění pozdějších předpisů</w:t>
      </w:r>
    </w:p>
    <w:p w:rsidR="00535769" w:rsidRDefault="00535769" w:rsidP="00DD57CC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Tato smlouva je vyhotovena ve dvou stejnopisech, z nichž každá strana obdrží po jednom.</w:t>
      </w:r>
    </w:p>
    <w:p w:rsidR="00535769" w:rsidRPr="00CE2A9F" w:rsidRDefault="00535769" w:rsidP="00DD57CC">
      <w:pPr>
        <w:pStyle w:val="Bezmezer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stvrzují, že tuto smlouvu učinily svobodně, vážně, nikoli v tísni či za nápadně nevýhodných podmínek, a na důkaz toho připojují své podpisy.</w:t>
      </w:r>
    </w:p>
    <w:p w:rsidR="00535769" w:rsidRDefault="00535769" w:rsidP="00DD57CC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535769" w:rsidRDefault="00535769" w:rsidP="00DD57CC">
      <w:pPr>
        <w:pStyle w:val="Bezmezer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535769" w:rsidRDefault="00535769" w:rsidP="00DD57CC">
      <w:pPr>
        <w:pStyle w:val="Bezmezer"/>
        <w:tabs>
          <w:tab w:val="left" w:pos="482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Břeclavi dne</w:t>
      </w:r>
      <w:r>
        <w:rPr>
          <w:rFonts w:ascii="Times New Roman" w:hAnsi="Times New Roman"/>
          <w:sz w:val="24"/>
          <w:szCs w:val="24"/>
        </w:rPr>
        <w:tab/>
        <w:t>V Břeclavi dne</w:t>
      </w:r>
    </w:p>
    <w:p w:rsidR="00535769" w:rsidRDefault="00535769" w:rsidP="00DD57CC">
      <w:pPr>
        <w:pStyle w:val="Bezmezer"/>
        <w:tabs>
          <w:tab w:val="left" w:pos="482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35769" w:rsidRDefault="00535769" w:rsidP="00DD57CC">
      <w:pPr>
        <w:pStyle w:val="Bezmezer"/>
        <w:tabs>
          <w:tab w:val="left" w:pos="482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535769" w:rsidRDefault="00535769" w:rsidP="00DD57CC">
      <w:pPr>
        <w:pStyle w:val="Bezmezer"/>
        <w:tabs>
          <w:tab w:val="left" w:pos="482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535769" w:rsidRDefault="00535769" w:rsidP="00DD57CC">
      <w:pPr>
        <w:pStyle w:val="Bezmezer"/>
        <w:tabs>
          <w:tab w:val="left" w:pos="482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535769" w:rsidRDefault="00535769" w:rsidP="00DD57CC">
      <w:pPr>
        <w:pStyle w:val="Bezmezer"/>
        <w:tabs>
          <w:tab w:val="left" w:pos="482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</w:t>
      </w:r>
      <w:r w:rsidR="00425956">
        <w:rPr>
          <w:rFonts w:ascii="Times New Roman" w:hAnsi="Times New Roman"/>
          <w:sz w:val="24"/>
          <w:szCs w:val="24"/>
        </w:rPr>
        <w:t>dodavatele</w:t>
      </w:r>
      <w:r>
        <w:rPr>
          <w:rFonts w:ascii="Times New Roman" w:hAnsi="Times New Roman"/>
          <w:sz w:val="24"/>
          <w:szCs w:val="24"/>
        </w:rPr>
        <w:t>:</w:t>
      </w:r>
      <w:r w:rsidR="0042595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Za </w:t>
      </w:r>
      <w:r w:rsidR="00425956">
        <w:rPr>
          <w:rFonts w:ascii="Times New Roman" w:hAnsi="Times New Roman"/>
          <w:sz w:val="24"/>
          <w:szCs w:val="24"/>
        </w:rPr>
        <w:t>odběratele</w:t>
      </w:r>
      <w:r>
        <w:rPr>
          <w:rFonts w:ascii="Times New Roman" w:hAnsi="Times New Roman"/>
          <w:sz w:val="24"/>
          <w:szCs w:val="24"/>
        </w:rPr>
        <w:t>:</w:t>
      </w:r>
    </w:p>
    <w:p w:rsidR="00535769" w:rsidRDefault="00535769" w:rsidP="00DD57CC">
      <w:pPr>
        <w:pStyle w:val="Bezmezer"/>
        <w:tabs>
          <w:tab w:val="left" w:pos="4820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535769" w:rsidRDefault="00535769" w:rsidP="00DD57CC">
      <w:pPr>
        <w:tabs>
          <w:tab w:val="left" w:pos="4536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50998" w:rsidRDefault="00050998" w:rsidP="00DD57CC">
      <w:pPr>
        <w:tabs>
          <w:tab w:val="left" w:pos="4536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C4E01" w:rsidRDefault="00FC4E01" w:rsidP="00DD57CC">
      <w:pPr>
        <w:tabs>
          <w:tab w:val="left" w:pos="4536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C4E01" w:rsidRDefault="00FC4E01" w:rsidP="00DD57CC">
      <w:pPr>
        <w:tabs>
          <w:tab w:val="left" w:pos="4536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050998" w:rsidRDefault="00050998" w:rsidP="00DD57CC">
      <w:pPr>
        <w:tabs>
          <w:tab w:val="left" w:pos="4536"/>
        </w:tabs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050998" w:rsidSect="00F33B8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55B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C41B24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C22D43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A3499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447F08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66113A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75401C"/>
    <w:multiLevelType w:val="multilevel"/>
    <w:tmpl w:val="60B469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AE64C0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F57199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140F75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5D03BCC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5F8181F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7C62FC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DB2969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7027FDF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729705D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8AA0A14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9386461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9733961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A866C04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AB86580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B3530A0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A039D9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CFC507F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E697968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E755ADF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EB32B87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13F46F9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195251B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6E04160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72A6594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17B53656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93830C3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93C3602"/>
    <w:multiLevelType w:val="multilevel"/>
    <w:tmpl w:val="CB2E4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9F92A51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1ACB1945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1BE00E23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1CD2499E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D1434AE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D2C5B16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E246F2F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1E3334B9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E542ECC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1F3D31E4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F997A24"/>
    <w:multiLevelType w:val="multilevel"/>
    <w:tmpl w:val="CB2E4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FC86CD5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FEC5D53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01A2B7F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23390B05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234F4BBE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23EA6EC0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249A6BA5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24D94719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24F90EEF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25932B45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64C679F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28783EE8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29364A0D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29E45061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9F25646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2A3C0AA3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A94391E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2AC326FC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B0471A3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2B094202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B382E32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2B7A1BDB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2C515240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C7D01DC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D281F41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2D611061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1">
    <w:nsid w:val="2D8F05AA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DEC688A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E901691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ED858C2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328550BF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32941C54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32DC5603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32EF4AF4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3627400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336A2772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33FF76EB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36187215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3631277B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36395EEA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64A6054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39B34490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39BE5DDC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3A1509C0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3A7963A1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DCA2D97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DF228B9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F183ECE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4041475E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41853DF9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42142CDE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42475D8F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42F6132A"/>
    <w:multiLevelType w:val="multilevel"/>
    <w:tmpl w:val="CB2E4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3C107C4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3D878D1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4496782D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44E96C9A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5E81CBE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6155871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47007DD0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7885F1A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47AD7035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7">
    <w:nsid w:val="47B239F6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7B47A45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47C21981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0">
    <w:nsid w:val="49A44F48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4A1D035A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4A8179D1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3">
    <w:nsid w:val="4AD62ACE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C23263F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C25623A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C96618E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4DDD608A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8">
    <w:nsid w:val="4E4D332D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9">
    <w:nsid w:val="4F6F0D33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0">
    <w:nsid w:val="4FE00C09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4FF412BA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004715A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0DF4CB6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20A1155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522C3A8E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6">
    <w:nsid w:val="52973603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7">
    <w:nsid w:val="53E37CCA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54B435FD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55AF6B57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55E02C2D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1">
    <w:nsid w:val="567342D9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582C53CB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58E87DB3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58F1555E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5B587FE4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6">
    <w:nsid w:val="5CA578C5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7">
    <w:nsid w:val="5CB269D4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8">
    <w:nsid w:val="5CED2EC0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5D195EF4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0">
    <w:nsid w:val="5DB8313C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E7334FC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617346B7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5AB1D4E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66587F4F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66952322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773642D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67E51367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8">
    <w:nsid w:val="68961324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9">
    <w:nsid w:val="69A94CD5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69CE47A7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1">
    <w:nsid w:val="6AC30E90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2">
    <w:nsid w:val="6AF86D68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6AF87A45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4">
    <w:nsid w:val="6B6F3EA9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5">
    <w:nsid w:val="6C705825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6">
    <w:nsid w:val="6D0812C5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7">
    <w:nsid w:val="6D3852E5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8">
    <w:nsid w:val="6D8730D8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9">
    <w:nsid w:val="6DB03AB9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0">
    <w:nsid w:val="6E4F2B54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1">
    <w:nsid w:val="6EAD4427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2">
    <w:nsid w:val="6F5E3636"/>
    <w:multiLevelType w:val="hybridMultilevel"/>
    <w:tmpl w:val="AF806DD4"/>
    <w:lvl w:ilvl="0" w:tplc="210E9B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6F6F483C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03C6CC4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5">
    <w:nsid w:val="70CB7BA1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1B61884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7">
    <w:nsid w:val="73152D1A"/>
    <w:multiLevelType w:val="multilevel"/>
    <w:tmpl w:val="CB2E4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3834759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9">
    <w:nsid w:val="7435617B"/>
    <w:multiLevelType w:val="multilevel"/>
    <w:tmpl w:val="CB2E4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0">
    <w:nsid w:val="74AB0F32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7533783C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2">
    <w:nsid w:val="771A690A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77931754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78A63F98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78E53F08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6">
    <w:nsid w:val="798D68A0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7">
    <w:nsid w:val="7A073E23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8">
    <w:nsid w:val="7A9202FA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7A9E4989"/>
    <w:multiLevelType w:val="multilevel"/>
    <w:tmpl w:val="45F08FAA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0">
    <w:nsid w:val="7B885ED9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7C4715F4"/>
    <w:multiLevelType w:val="multilevel"/>
    <w:tmpl w:val="98A0DF3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7C76083F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7C994300"/>
    <w:multiLevelType w:val="hybridMultilevel"/>
    <w:tmpl w:val="F95E2EE0"/>
    <w:lvl w:ilvl="0" w:tplc="210E9B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7CCF623B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5">
    <w:nsid w:val="7CF04502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7D4879A3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7">
    <w:nsid w:val="7E5723A4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7FEC55CC"/>
    <w:multiLevelType w:val="multilevel"/>
    <w:tmpl w:val="60B469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7"/>
  </w:num>
  <w:num w:numId="2">
    <w:abstractNumId w:val="163"/>
  </w:num>
  <w:num w:numId="3">
    <w:abstractNumId w:val="165"/>
  </w:num>
  <w:num w:numId="4">
    <w:abstractNumId w:val="6"/>
  </w:num>
  <w:num w:numId="5">
    <w:abstractNumId w:val="21"/>
  </w:num>
  <w:num w:numId="6">
    <w:abstractNumId w:val="153"/>
  </w:num>
  <w:num w:numId="7">
    <w:abstractNumId w:val="43"/>
  </w:num>
  <w:num w:numId="8">
    <w:abstractNumId w:val="184"/>
  </w:num>
  <w:num w:numId="9">
    <w:abstractNumId w:val="12"/>
  </w:num>
  <w:num w:numId="10">
    <w:abstractNumId w:val="100"/>
  </w:num>
  <w:num w:numId="11">
    <w:abstractNumId w:val="155"/>
  </w:num>
  <w:num w:numId="12">
    <w:abstractNumId w:val="49"/>
  </w:num>
  <w:num w:numId="13">
    <w:abstractNumId w:val="19"/>
  </w:num>
  <w:num w:numId="14">
    <w:abstractNumId w:val="103"/>
  </w:num>
  <w:num w:numId="15">
    <w:abstractNumId w:val="127"/>
  </w:num>
  <w:num w:numId="16">
    <w:abstractNumId w:val="139"/>
  </w:num>
  <w:num w:numId="17">
    <w:abstractNumId w:val="131"/>
  </w:num>
  <w:num w:numId="18">
    <w:abstractNumId w:val="135"/>
  </w:num>
  <w:num w:numId="19">
    <w:abstractNumId w:val="111"/>
  </w:num>
  <w:num w:numId="20">
    <w:abstractNumId w:val="52"/>
  </w:num>
  <w:num w:numId="21">
    <w:abstractNumId w:val="24"/>
  </w:num>
  <w:num w:numId="22">
    <w:abstractNumId w:val="18"/>
  </w:num>
  <w:num w:numId="23">
    <w:abstractNumId w:val="176"/>
  </w:num>
  <w:num w:numId="24">
    <w:abstractNumId w:val="182"/>
  </w:num>
  <w:num w:numId="25">
    <w:abstractNumId w:val="123"/>
  </w:num>
  <w:num w:numId="26">
    <w:abstractNumId w:val="42"/>
  </w:num>
  <w:num w:numId="27">
    <w:abstractNumId w:val="132"/>
  </w:num>
  <w:num w:numId="28">
    <w:abstractNumId w:val="188"/>
  </w:num>
  <w:num w:numId="29">
    <w:abstractNumId w:val="172"/>
  </w:num>
  <w:num w:numId="30">
    <w:abstractNumId w:val="22"/>
  </w:num>
  <w:num w:numId="31">
    <w:abstractNumId w:val="143"/>
  </w:num>
  <w:num w:numId="32">
    <w:abstractNumId w:val="25"/>
  </w:num>
  <w:num w:numId="33">
    <w:abstractNumId w:val="0"/>
  </w:num>
  <w:num w:numId="34">
    <w:abstractNumId w:val="34"/>
  </w:num>
  <w:num w:numId="35">
    <w:abstractNumId w:val="87"/>
  </w:num>
  <w:num w:numId="36">
    <w:abstractNumId w:val="101"/>
  </w:num>
  <w:num w:numId="37">
    <w:abstractNumId w:val="108"/>
  </w:num>
  <w:num w:numId="38">
    <w:abstractNumId w:val="120"/>
  </w:num>
  <w:num w:numId="39">
    <w:abstractNumId w:val="69"/>
  </w:num>
  <w:num w:numId="40">
    <w:abstractNumId w:val="46"/>
  </w:num>
  <w:num w:numId="41">
    <w:abstractNumId w:val="169"/>
  </w:num>
  <w:num w:numId="42">
    <w:abstractNumId w:val="30"/>
  </w:num>
  <w:num w:numId="43">
    <w:abstractNumId w:val="64"/>
  </w:num>
  <w:num w:numId="44">
    <w:abstractNumId w:val="78"/>
  </w:num>
  <w:num w:numId="45">
    <w:abstractNumId w:val="144"/>
  </w:num>
  <w:num w:numId="46">
    <w:abstractNumId w:val="138"/>
  </w:num>
  <w:num w:numId="47">
    <w:abstractNumId w:val="88"/>
  </w:num>
  <w:num w:numId="48">
    <w:abstractNumId w:val="113"/>
  </w:num>
  <w:num w:numId="49">
    <w:abstractNumId w:val="159"/>
  </w:num>
  <w:num w:numId="50">
    <w:abstractNumId w:val="179"/>
  </w:num>
  <w:num w:numId="51">
    <w:abstractNumId w:val="92"/>
  </w:num>
  <w:num w:numId="52">
    <w:abstractNumId w:val="45"/>
  </w:num>
  <w:num w:numId="53">
    <w:abstractNumId w:val="157"/>
  </w:num>
  <w:num w:numId="54">
    <w:abstractNumId w:val="156"/>
  </w:num>
  <w:num w:numId="55">
    <w:abstractNumId w:val="112"/>
  </w:num>
  <w:num w:numId="56">
    <w:abstractNumId w:val="41"/>
  </w:num>
  <w:num w:numId="57">
    <w:abstractNumId w:val="134"/>
  </w:num>
  <w:num w:numId="58">
    <w:abstractNumId w:val="67"/>
  </w:num>
  <w:num w:numId="59">
    <w:abstractNumId w:val="75"/>
  </w:num>
  <w:num w:numId="60">
    <w:abstractNumId w:val="170"/>
  </w:num>
  <w:num w:numId="61">
    <w:abstractNumId w:val="82"/>
  </w:num>
  <w:num w:numId="62">
    <w:abstractNumId w:val="160"/>
  </w:num>
  <w:num w:numId="63">
    <w:abstractNumId w:val="186"/>
  </w:num>
  <w:num w:numId="64">
    <w:abstractNumId w:val="107"/>
  </w:num>
  <w:num w:numId="65">
    <w:abstractNumId w:val="137"/>
  </w:num>
  <w:num w:numId="66">
    <w:abstractNumId w:val="73"/>
  </w:num>
  <w:num w:numId="67">
    <w:abstractNumId w:val="147"/>
  </w:num>
  <w:num w:numId="68">
    <w:abstractNumId w:val="23"/>
  </w:num>
  <w:num w:numId="69">
    <w:abstractNumId w:val="164"/>
  </w:num>
  <w:num w:numId="70">
    <w:abstractNumId w:val="177"/>
  </w:num>
  <w:num w:numId="71">
    <w:abstractNumId w:val="185"/>
  </w:num>
  <w:num w:numId="72">
    <w:abstractNumId w:val="72"/>
  </w:num>
  <w:num w:numId="73">
    <w:abstractNumId w:val="109"/>
  </w:num>
  <w:num w:numId="74">
    <w:abstractNumId w:val="65"/>
  </w:num>
  <w:num w:numId="75">
    <w:abstractNumId w:val="1"/>
  </w:num>
  <w:num w:numId="76">
    <w:abstractNumId w:val="178"/>
  </w:num>
  <w:num w:numId="77">
    <w:abstractNumId w:val="141"/>
  </w:num>
  <w:num w:numId="78">
    <w:abstractNumId w:val="130"/>
  </w:num>
  <w:num w:numId="79">
    <w:abstractNumId w:val="187"/>
  </w:num>
  <w:num w:numId="80">
    <w:abstractNumId w:val="54"/>
  </w:num>
  <w:num w:numId="81">
    <w:abstractNumId w:val="59"/>
  </w:num>
  <w:num w:numId="82">
    <w:abstractNumId w:val="173"/>
  </w:num>
  <w:num w:numId="83">
    <w:abstractNumId w:val="51"/>
  </w:num>
  <w:num w:numId="84">
    <w:abstractNumId w:val="181"/>
  </w:num>
  <w:num w:numId="85">
    <w:abstractNumId w:val="133"/>
  </w:num>
  <w:num w:numId="86">
    <w:abstractNumId w:val="9"/>
  </w:num>
  <w:num w:numId="87">
    <w:abstractNumId w:val="86"/>
  </w:num>
  <w:num w:numId="88">
    <w:abstractNumId w:val="84"/>
  </w:num>
  <w:num w:numId="89">
    <w:abstractNumId w:val="154"/>
  </w:num>
  <w:num w:numId="90">
    <w:abstractNumId w:val="61"/>
  </w:num>
  <w:num w:numId="91">
    <w:abstractNumId w:val="57"/>
  </w:num>
  <w:num w:numId="92">
    <w:abstractNumId w:val="121"/>
  </w:num>
  <w:num w:numId="93">
    <w:abstractNumId w:val="56"/>
  </w:num>
  <w:num w:numId="94">
    <w:abstractNumId w:val="63"/>
  </w:num>
  <w:num w:numId="95">
    <w:abstractNumId w:val="146"/>
  </w:num>
  <w:num w:numId="96">
    <w:abstractNumId w:val="152"/>
  </w:num>
  <w:num w:numId="97">
    <w:abstractNumId w:val="36"/>
  </w:num>
  <w:num w:numId="98">
    <w:abstractNumId w:val="95"/>
  </w:num>
  <w:num w:numId="99">
    <w:abstractNumId w:val="66"/>
  </w:num>
  <w:num w:numId="100">
    <w:abstractNumId w:val="68"/>
  </w:num>
  <w:num w:numId="101">
    <w:abstractNumId w:val="149"/>
  </w:num>
  <w:num w:numId="102">
    <w:abstractNumId w:val="175"/>
  </w:num>
  <w:num w:numId="103">
    <w:abstractNumId w:val="76"/>
  </w:num>
  <w:num w:numId="104">
    <w:abstractNumId w:val="3"/>
  </w:num>
  <w:num w:numId="105">
    <w:abstractNumId w:val="15"/>
  </w:num>
  <w:num w:numId="106">
    <w:abstractNumId w:val="96"/>
  </w:num>
  <w:num w:numId="107">
    <w:abstractNumId w:val="151"/>
  </w:num>
  <w:num w:numId="108">
    <w:abstractNumId w:val="91"/>
  </w:num>
  <w:num w:numId="109">
    <w:abstractNumId w:val="124"/>
  </w:num>
  <w:num w:numId="110">
    <w:abstractNumId w:val="83"/>
  </w:num>
  <w:num w:numId="111">
    <w:abstractNumId w:val="117"/>
  </w:num>
  <w:num w:numId="112">
    <w:abstractNumId w:val="7"/>
  </w:num>
  <w:num w:numId="113">
    <w:abstractNumId w:val="81"/>
  </w:num>
  <w:num w:numId="114">
    <w:abstractNumId w:val="105"/>
  </w:num>
  <w:num w:numId="115">
    <w:abstractNumId w:val="14"/>
  </w:num>
  <w:num w:numId="116">
    <w:abstractNumId w:val="37"/>
  </w:num>
  <w:num w:numId="117">
    <w:abstractNumId w:val="126"/>
  </w:num>
  <w:num w:numId="118">
    <w:abstractNumId w:val="106"/>
  </w:num>
  <w:num w:numId="119">
    <w:abstractNumId w:val="89"/>
  </w:num>
  <w:num w:numId="120">
    <w:abstractNumId w:val="140"/>
  </w:num>
  <w:num w:numId="121">
    <w:abstractNumId w:val="26"/>
  </w:num>
  <w:num w:numId="122">
    <w:abstractNumId w:val="171"/>
  </w:num>
  <w:num w:numId="123">
    <w:abstractNumId w:val="77"/>
  </w:num>
  <w:num w:numId="124">
    <w:abstractNumId w:val="39"/>
  </w:num>
  <w:num w:numId="125">
    <w:abstractNumId w:val="74"/>
  </w:num>
  <w:num w:numId="126">
    <w:abstractNumId w:val="40"/>
  </w:num>
  <w:num w:numId="127">
    <w:abstractNumId w:val="158"/>
  </w:num>
  <w:num w:numId="128">
    <w:abstractNumId w:val="90"/>
  </w:num>
  <w:num w:numId="129">
    <w:abstractNumId w:val="80"/>
  </w:num>
  <w:num w:numId="130">
    <w:abstractNumId w:val="50"/>
  </w:num>
  <w:num w:numId="131">
    <w:abstractNumId w:val="55"/>
  </w:num>
  <w:num w:numId="132">
    <w:abstractNumId w:val="2"/>
  </w:num>
  <w:num w:numId="133">
    <w:abstractNumId w:val="48"/>
  </w:num>
  <w:num w:numId="134">
    <w:abstractNumId w:val="125"/>
  </w:num>
  <w:num w:numId="135">
    <w:abstractNumId w:val="17"/>
  </w:num>
  <w:num w:numId="136">
    <w:abstractNumId w:val="29"/>
  </w:num>
  <w:num w:numId="137">
    <w:abstractNumId w:val="128"/>
  </w:num>
  <w:num w:numId="138">
    <w:abstractNumId w:val="118"/>
  </w:num>
  <w:num w:numId="139">
    <w:abstractNumId w:val="16"/>
  </w:num>
  <w:num w:numId="140">
    <w:abstractNumId w:val="98"/>
  </w:num>
  <w:num w:numId="141">
    <w:abstractNumId w:val="13"/>
  </w:num>
  <w:num w:numId="142">
    <w:abstractNumId w:val="129"/>
  </w:num>
  <w:num w:numId="143">
    <w:abstractNumId w:val="20"/>
  </w:num>
  <w:num w:numId="144">
    <w:abstractNumId w:val="180"/>
  </w:num>
  <w:num w:numId="145">
    <w:abstractNumId w:val="85"/>
  </w:num>
  <w:num w:numId="146">
    <w:abstractNumId w:val="93"/>
  </w:num>
  <w:num w:numId="147">
    <w:abstractNumId w:val="79"/>
  </w:num>
  <w:num w:numId="148">
    <w:abstractNumId w:val="4"/>
  </w:num>
  <w:num w:numId="149">
    <w:abstractNumId w:val="58"/>
  </w:num>
  <w:num w:numId="150">
    <w:abstractNumId w:val="94"/>
  </w:num>
  <w:num w:numId="151">
    <w:abstractNumId w:val="119"/>
  </w:num>
  <w:num w:numId="152">
    <w:abstractNumId w:val="5"/>
  </w:num>
  <w:num w:numId="153">
    <w:abstractNumId w:val="167"/>
  </w:num>
  <w:num w:numId="154">
    <w:abstractNumId w:val="114"/>
  </w:num>
  <w:num w:numId="155">
    <w:abstractNumId w:val="28"/>
  </w:num>
  <w:num w:numId="156">
    <w:abstractNumId w:val="8"/>
  </w:num>
  <w:num w:numId="157">
    <w:abstractNumId w:val="136"/>
  </w:num>
  <w:num w:numId="158">
    <w:abstractNumId w:val="102"/>
  </w:num>
  <w:num w:numId="159">
    <w:abstractNumId w:val="161"/>
  </w:num>
  <w:num w:numId="160">
    <w:abstractNumId w:val="38"/>
  </w:num>
  <w:num w:numId="161">
    <w:abstractNumId w:val="110"/>
  </w:num>
  <w:num w:numId="162">
    <w:abstractNumId w:val="32"/>
  </w:num>
  <w:num w:numId="163">
    <w:abstractNumId w:val="35"/>
  </w:num>
  <w:num w:numId="164">
    <w:abstractNumId w:val="174"/>
  </w:num>
  <w:num w:numId="165">
    <w:abstractNumId w:val="44"/>
  </w:num>
  <w:num w:numId="166">
    <w:abstractNumId w:val="60"/>
  </w:num>
  <w:num w:numId="167">
    <w:abstractNumId w:val="47"/>
  </w:num>
  <w:num w:numId="168">
    <w:abstractNumId w:val="27"/>
  </w:num>
  <w:num w:numId="169">
    <w:abstractNumId w:val="53"/>
  </w:num>
  <w:num w:numId="170">
    <w:abstractNumId w:val="104"/>
  </w:num>
  <w:num w:numId="171">
    <w:abstractNumId w:val="70"/>
  </w:num>
  <w:num w:numId="172">
    <w:abstractNumId w:val="62"/>
  </w:num>
  <w:num w:numId="173">
    <w:abstractNumId w:val="148"/>
  </w:num>
  <w:num w:numId="174">
    <w:abstractNumId w:val="11"/>
  </w:num>
  <w:num w:numId="175">
    <w:abstractNumId w:val="99"/>
  </w:num>
  <w:num w:numId="176">
    <w:abstractNumId w:val="145"/>
  </w:num>
  <w:num w:numId="177">
    <w:abstractNumId w:val="33"/>
  </w:num>
  <w:num w:numId="178">
    <w:abstractNumId w:val="115"/>
  </w:num>
  <w:num w:numId="179">
    <w:abstractNumId w:val="150"/>
  </w:num>
  <w:num w:numId="180">
    <w:abstractNumId w:val="142"/>
  </w:num>
  <w:num w:numId="181">
    <w:abstractNumId w:val="166"/>
  </w:num>
  <w:num w:numId="182">
    <w:abstractNumId w:val="71"/>
  </w:num>
  <w:num w:numId="183">
    <w:abstractNumId w:val="116"/>
  </w:num>
  <w:num w:numId="184">
    <w:abstractNumId w:val="122"/>
  </w:num>
  <w:num w:numId="185">
    <w:abstractNumId w:val="168"/>
  </w:num>
  <w:num w:numId="186">
    <w:abstractNumId w:val="31"/>
  </w:num>
  <w:num w:numId="187">
    <w:abstractNumId w:val="10"/>
  </w:num>
  <w:num w:numId="188">
    <w:abstractNumId w:val="162"/>
  </w:num>
  <w:num w:numId="189">
    <w:abstractNumId w:val="183"/>
  </w:num>
  <w:numIdMacAtCleanup w:val="1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52"/>
    <w:rsid w:val="00014E06"/>
    <w:rsid w:val="0001519A"/>
    <w:rsid w:val="00041D88"/>
    <w:rsid w:val="00050965"/>
    <w:rsid w:val="00050998"/>
    <w:rsid w:val="00084510"/>
    <w:rsid w:val="000B3D88"/>
    <w:rsid w:val="000B5C84"/>
    <w:rsid w:val="000C568B"/>
    <w:rsid w:val="000D64CC"/>
    <w:rsid w:val="000D65CC"/>
    <w:rsid w:val="000F1F44"/>
    <w:rsid w:val="001650E7"/>
    <w:rsid w:val="00165D9C"/>
    <w:rsid w:val="001D4503"/>
    <w:rsid w:val="001D5B6B"/>
    <w:rsid w:val="0021381E"/>
    <w:rsid w:val="00222AA6"/>
    <w:rsid w:val="00287F56"/>
    <w:rsid w:val="0029775B"/>
    <w:rsid w:val="0033567F"/>
    <w:rsid w:val="003357C1"/>
    <w:rsid w:val="003A68F3"/>
    <w:rsid w:val="003B1AF0"/>
    <w:rsid w:val="003D22E3"/>
    <w:rsid w:val="003D2F58"/>
    <w:rsid w:val="00403ABB"/>
    <w:rsid w:val="00425956"/>
    <w:rsid w:val="004565F6"/>
    <w:rsid w:val="004C29D1"/>
    <w:rsid w:val="004C48A6"/>
    <w:rsid w:val="00535769"/>
    <w:rsid w:val="00551EED"/>
    <w:rsid w:val="005B2A87"/>
    <w:rsid w:val="005D7965"/>
    <w:rsid w:val="00641CD0"/>
    <w:rsid w:val="006444D1"/>
    <w:rsid w:val="00676746"/>
    <w:rsid w:val="00685E55"/>
    <w:rsid w:val="006D157A"/>
    <w:rsid w:val="007149A8"/>
    <w:rsid w:val="00735EF8"/>
    <w:rsid w:val="007761A5"/>
    <w:rsid w:val="00796391"/>
    <w:rsid w:val="007B4732"/>
    <w:rsid w:val="007C62B0"/>
    <w:rsid w:val="007E7774"/>
    <w:rsid w:val="0080441E"/>
    <w:rsid w:val="008145B1"/>
    <w:rsid w:val="00852BFA"/>
    <w:rsid w:val="00881568"/>
    <w:rsid w:val="008C23C0"/>
    <w:rsid w:val="008D5C97"/>
    <w:rsid w:val="009C0C1B"/>
    <w:rsid w:val="009C729B"/>
    <w:rsid w:val="009D632F"/>
    <w:rsid w:val="00A10712"/>
    <w:rsid w:val="00A20A91"/>
    <w:rsid w:val="00A80422"/>
    <w:rsid w:val="00A94F52"/>
    <w:rsid w:val="00AA5468"/>
    <w:rsid w:val="00AA7AD1"/>
    <w:rsid w:val="00BA0B69"/>
    <w:rsid w:val="00BC7576"/>
    <w:rsid w:val="00C11CFD"/>
    <w:rsid w:val="00C45E24"/>
    <w:rsid w:val="00C83D0D"/>
    <w:rsid w:val="00CD39D7"/>
    <w:rsid w:val="00CF738E"/>
    <w:rsid w:val="00D847EA"/>
    <w:rsid w:val="00D96C14"/>
    <w:rsid w:val="00DD57CC"/>
    <w:rsid w:val="00E75CFA"/>
    <w:rsid w:val="00EA4EA7"/>
    <w:rsid w:val="00EF0D36"/>
    <w:rsid w:val="00F27923"/>
    <w:rsid w:val="00F33B8A"/>
    <w:rsid w:val="00F75E71"/>
    <w:rsid w:val="00F83C07"/>
    <w:rsid w:val="00F96351"/>
    <w:rsid w:val="00FA0065"/>
    <w:rsid w:val="00FC4E01"/>
    <w:rsid w:val="00FE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olor w:val="00000A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C23C0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auto"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4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i w:val="0"/>
      <w:sz w:val="24"/>
    </w:rPr>
  </w:style>
  <w:style w:type="character" w:customStyle="1" w:styleId="ListLabel2">
    <w:name w:val="ListLabel 2"/>
    <w:qFormat/>
    <w:rPr>
      <w:rFonts w:ascii="Times New Roman" w:hAnsi="Times New Roman"/>
      <w:i w:val="0"/>
      <w:iCs w:val="0"/>
      <w:sz w:val="24"/>
    </w:rPr>
  </w:style>
  <w:style w:type="character" w:customStyle="1" w:styleId="ListLabel3">
    <w:name w:val="ListLabel 3"/>
    <w:qFormat/>
    <w:rPr>
      <w:rFonts w:ascii="Times New Roman" w:hAnsi="Times New Roman"/>
      <w:i w:val="0"/>
      <w:iCs w:val="0"/>
      <w:sz w:val="24"/>
    </w:rPr>
  </w:style>
  <w:style w:type="character" w:customStyle="1" w:styleId="ListLabel4">
    <w:name w:val="ListLabel 4"/>
    <w:qFormat/>
    <w:rPr>
      <w:rFonts w:ascii="Times New Roman" w:hAnsi="Times New Roman"/>
      <w:i w:val="0"/>
      <w:iCs w:val="0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0665E9"/>
    <w:pPr>
      <w:ind w:left="720"/>
      <w:contextualSpacing/>
    </w:pPr>
  </w:style>
  <w:style w:type="paragraph" w:customStyle="1" w:styleId="mcntmcntmcntmsonormal1">
    <w:name w:val="mcntmcntmcntmsonormal1"/>
    <w:basedOn w:val="Normln"/>
    <w:qFormat/>
    <w:rsid w:val="00B31E84"/>
    <w:pPr>
      <w:spacing w:beforeAutospacing="1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C23C0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2A8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2A87"/>
    <w:rPr>
      <w:rFonts w:ascii="Tahoma" w:hAnsi="Tahoma" w:cs="Tahoma"/>
      <w:color w:val="00000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E24"/>
    <w:rPr>
      <w:rFonts w:ascii="Tahoma" w:hAnsi="Tahoma" w:cs="Tahoma"/>
      <w:color w:val="00000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C29D1"/>
    <w:rPr>
      <w:rFonts w:ascii="Calibri" w:hAnsi="Calibri"/>
      <w:color w:val="auto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C29D1"/>
    <w:rPr>
      <w:rFonts w:ascii="Calibri" w:hAnsi="Calibri"/>
      <w:sz w:val="22"/>
      <w:szCs w:val="21"/>
    </w:rPr>
  </w:style>
  <w:style w:type="character" w:styleId="Hypertextovodkaz">
    <w:name w:val="Hyperlink"/>
    <w:basedOn w:val="Standardnpsmoodstavce"/>
    <w:uiPriority w:val="99"/>
    <w:unhideWhenUsed/>
    <w:rsid w:val="00EF0D36"/>
    <w:rPr>
      <w:color w:val="0000FF" w:themeColor="hyperlink"/>
      <w:u w:val="single"/>
    </w:rPr>
  </w:style>
  <w:style w:type="paragraph" w:styleId="Bezmezer">
    <w:name w:val="No Spacing"/>
    <w:qFormat/>
    <w:rsid w:val="00535769"/>
    <w:pPr>
      <w:suppressAutoHyphens/>
    </w:pPr>
    <w:rPr>
      <w:rFonts w:ascii="Calibri" w:eastAsia="Calibri" w:hAnsi="Calibri" w:cs="Times New Roman"/>
      <w:sz w:val="22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535769"/>
    <w:pPr>
      <w:suppressAutoHyphens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8"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535769"/>
    <w:rPr>
      <w:rFonts w:ascii="Times New Roman" w:eastAsia="Times New Roman" w:hAnsi="Times New Roman" w:cs="Times New Roman"/>
      <w:b/>
      <w:bCs/>
      <w:kern w:val="28"/>
      <w:sz w:val="32"/>
      <w:szCs w:val="32"/>
      <w:lang w:eastAsia="ar-SA"/>
    </w:rPr>
  </w:style>
  <w:style w:type="paragraph" w:customStyle="1" w:styleId="Default">
    <w:name w:val="Default"/>
    <w:rsid w:val="000D64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4E06"/>
    <w:rPr>
      <w:rFonts w:asciiTheme="majorHAnsi" w:eastAsiaTheme="majorEastAsia" w:hAnsiTheme="majorHAnsi" w:cstheme="majorBidi"/>
      <w:b/>
      <w:bCs/>
      <w:color w:val="4F81BD" w:themeColor="accent1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color w:val="00000A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8C23C0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color w:val="auto"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14E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/>
      <w:i w:val="0"/>
      <w:sz w:val="24"/>
    </w:rPr>
  </w:style>
  <w:style w:type="character" w:customStyle="1" w:styleId="ListLabel2">
    <w:name w:val="ListLabel 2"/>
    <w:qFormat/>
    <w:rPr>
      <w:rFonts w:ascii="Times New Roman" w:hAnsi="Times New Roman"/>
      <w:i w:val="0"/>
      <w:iCs w:val="0"/>
      <w:sz w:val="24"/>
    </w:rPr>
  </w:style>
  <w:style w:type="character" w:customStyle="1" w:styleId="ListLabel3">
    <w:name w:val="ListLabel 3"/>
    <w:qFormat/>
    <w:rPr>
      <w:rFonts w:ascii="Times New Roman" w:hAnsi="Times New Roman"/>
      <w:i w:val="0"/>
      <w:iCs w:val="0"/>
      <w:sz w:val="24"/>
    </w:rPr>
  </w:style>
  <w:style w:type="character" w:customStyle="1" w:styleId="ListLabel4">
    <w:name w:val="ListLabel 4"/>
    <w:qFormat/>
    <w:rPr>
      <w:rFonts w:ascii="Times New Roman" w:hAnsi="Times New Roman"/>
      <w:i w:val="0"/>
      <w:iCs w:val="0"/>
      <w:sz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0665E9"/>
    <w:pPr>
      <w:ind w:left="720"/>
      <w:contextualSpacing/>
    </w:pPr>
  </w:style>
  <w:style w:type="paragraph" w:customStyle="1" w:styleId="mcntmcntmcntmsonormal1">
    <w:name w:val="mcntmcntmcntmsonormal1"/>
    <w:basedOn w:val="Normln"/>
    <w:qFormat/>
    <w:rsid w:val="00B31E84"/>
    <w:pPr>
      <w:spacing w:beforeAutospacing="1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C23C0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2A8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2A87"/>
    <w:rPr>
      <w:rFonts w:ascii="Tahoma" w:hAnsi="Tahoma" w:cs="Tahoma"/>
      <w:color w:val="00000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E24"/>
    <w:rPr>
      <w:rFonts w:ascii="Tahoma" w:hAnsi="Tahoma" w:cs="Tahoma"/>
      <w:color w:val="00000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C29D1"/>
    <w:rPr>
      <w:rFonts w:ascii="Calibri" w:hAnsi="Calibri"/>
      <w:color w:val="auto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C29D1"/>
    <w:rPr>
      <w:rFonts w:ascii="Calibri" w:hAnsi="Calibri"/>
      <w:sz w:val="22"/>
      <w:szCs w:val="21"/>
    </w:rPr>
  </w:style>
  <w:style w:type="character" w:styleId="Hypertextovodkaz">
    <w:name w:val="Hyperlink"/>
    <w:basedOn w:val="Standardnpsmoodstavce"/>
    <w:uiPriority w:val="99"/>
    <w:unhideWhenUsed/>
    <w:rsid w:val="00EF0D36"/>
    <w:rPr>
      <w:color w:val="0000FF" w:themeColor="hyperlink"/>
      <w:u w:val="single"/>
    </w:rPr>
  </w:style>
  <w:style w:type="paragraph" w:styleId="Bezmezer">
    <w:name w:val="No Spacing"/>
    <w:qFormat/>
    <w:rsid w:val="00535769"/>
    <w:pPr>
      <w:suppressAutoHyphens/>
    </w:pPr>
    <w:rPr>
      <w:rFonts w:ascii="Calibri" w:eastAsia="Calibri" w:hAnsi="Calibri" w:cs="Times New Roman"/>
      <w:sz w:val="22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535769"/>
    <w:pPr>
      <w:suppressAutoHyphens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8"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uiPriority w:val="10"/>
    <w:rsid w:val="00535769"/>
    <w:rPr>
      <w:rFonts w:ascii="Times New Roman" w:eastAsia="Times New Roman" w:hAnsi="Times New Roman" w:cs="Times New Roman"/>
      <w:b/>
      <w:bCs/>
      <w:kern w:val="28"/>
      <w:sz w:val="32"/>
      <w:szCs w:val="32"/>
      <w:lang w:eastAsia="ar-SA"/>
    </w:rPr>
  </w:style>
  <w:style w:type="paragraph" w:customStyle="1" w:styleId="Default">
    <w:name w:val="Default"/>
    <w:rsid w:val="000D64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14E06"/>
    <w:rPr>
      <w:rFonts w:asciiTheme="majorHAnsi" w:eastAsiaTheme="majorEastAsia" w:hAnsiTheme="majorHAnsi" w:cstheme="majorBidi"/>
      <w:b/>
      <w:bCs/>
      <w:color w:val="4F81BD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breclav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sbrecla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bedy@dsbrecla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CF221-7005-479A-8E95-6BAFC93E1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615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5</cp:revision>
  <cp:lastPrinted>2020-02-25T11:58:00Z</cp:lastPrinted>
  <dcterms:created xsi:type="dcterms:W3CDTF">2020-02-25T08:17:00Z</dcterms:created>
  <dcterms:modified xsi:type="dcterms:W3CDTF">2020-02-25T12:32:00Z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