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F915E6" w:rsidRPr="00F915E6">
        <w:rPr>
          <w:rFonts w:asciiTheme="minorHAnsi" w:hAnsiTheme="minorHAnsi" w:cstheme="minorHAnsi"/>
          <w:noProof/>
          <w:color w:val="auto"/>
          <w:sz w:val="28"/>
          <w:szCs w:val="28"/>
        </w:rPr>
        <w:t>760</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w:t>
      </w:r>
      <w:proofErr w:type="spellStart"/>
      <w:r w:rsidRPr="00253956">
        <w:rPr>
          <w:rFonts w:ascii="Calibri" w:hAnsi="Calibri" w:cstheme="minorHAnsi"/>
          <w:sz w:val="20"/>
          <w:szCs w:val="20"/>
          <w:lang w:val="cs-CZ"/>
        </w:rPr>
        <w:t>Polánský</w:t>
      </w:r>
      <w:proofErr w:type="spellEnd"/>
      <w:r w:rsidRPr="00253956">
        <w:rPr>
          <w:rFonts w:ascii="Calibri" w:hAnsi="Calibri" w:cstheme="minorHAnsi"/>
          <w:sz w:val="20"/>
          <w:szCs w:val="20"/>
          <w:lang w:val="cs-CZ"/>
        </w:rPr>
        <w:t xml:space="preserve">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proofErr w:type="gramStart"/>
      <w:r w:rsidR="00ED3EE3">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Vladimír</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Uzel</w:t>
      </w:r>
      <w:r>
        <w:rPr>
          <w:rFonts w:ascii="Calibri" w:hAnsi="Calibri" w:cstheme="minorHAnsi"/>
          <w:sz w:val="20"/>
          <w:szCs w:val="20"/>
          <w:lang w:val="cs-CZ"/>
        </w:rPr>
        <w:fldChar w:fldCharType="end"/>
      </w:r>
    </w:p>
    <w:p w14:paraId="70236ADD" w14:textId="66C4CD5C" w:rsidR="00D22173" w:rsidRPr="009F5CD9" w:rsidRDefault="00ED3EE3"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 xml:space="preserve">: </w:t>
      </w:r>
      <w:r w:rsidR="00285009">
        <w:rPr>
          <w:rFonts w:ascii="Calibri" w:hAnsi="Calibri" w:cstheme="minorHAnsi"/>
          <w:sz w:val="20"/>
          <w:szCs w:val="20"/>
          <w:lang w:val="cs-CZ"/>
        </w:rPr>
        <w:t>81</w:t>
      </w:r>
      <w:r w:rsidR="00285009" w:rsidRPr="00285009">
        <w:rPr>
          <w:rFonts w:ascii="Calibri" w:hAnsi="Calibri" w:cstheme="minorHAnsi"/>
          <w:sz w:val="20"/>
          <w:szCs w:val="20"/>
          <w:highlight w:val="black"/>
          <w:lang w:val="cs-CZ"/>
        </w:rPr>
        <w:t>……………………….</w:t>
      </w:r>
      <w:r w:rsidR="00A61951" w:rsidRPr="00285009">
        <w:rPr>
          <w:rFonts w:ascii="Calibri" w:hAnsi="Calibri" w:cstheme="minorHAnsi"/>
          <w:sz w:val="20"/>
          <w:szCs w:val="20"/>
          <w:highlight w:val="black"/>
          <w:lang w:val="cs-CZ"/>
        </w:rPr>
        <w:t>,</w:t>
      </w:r>
    </w:p>
    <w:p w14:paraId="0596CB57" w14:textId="05F44932"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285009" w:rsidRPr="00285009">
        <w:rPr>
          <w:rFonts w:ascii="Calibri" w:hAnsi="Calibri" w:cstheme="minorHAnsi"/>
          <w:noProof/>
          <w:sz w:val="20"/>
          <w:szCs w:val="20"/>
          <w:highlight w:val="black"/>
          <w:lang w:val="cs-CZ"/>
        </w:rPr>
        <w:t>………………………….</w:t>
      </w:r>
      <w:r w:rsidR="00F915E6" w:rsidRPr="00AC1DC1">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9</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9</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F915E6" w:rsidRPr="00F915E6">
        <w:rPr>
          <w:rFonts w:asciiTheme="minorHAnsi" w:hAnsiTheme="minorHAnsi" w:cstheme="minorHAnsi"/>
          <w:noProof/>
          <w:color w:val="auto"/>
          <w:sz w:val="20"/>
          <w:szCs w:val="20"/>
          <w:lang w:val="cs-CZ"/>
        </w:rPr>
        <w:t>9</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F915E6" w:rsidRPr="00F915E6">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F915E6" w:rsidRPr="00F915E6">
        <w:rPr>
          <w:rFonts w:asciiTheme="minorHAnsi" w:hAnsiTheme="minorHAnsi" w:cstheme="minorHAnsi"/>
          <w:noProof/>
          <w:color w:val="auto"/>
          <w:sz w:val="20"/>
          <w:szCs w:val="20"/>
          <w:lang w:val="cs-CZ"/>
        </w:rPr>
        <w:t>ve 3.</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F915E6">
        <w:rPr>
          <w:rFonts w:asciiTheme="minorHAnsi" w:hAnsiTheme="minorHAnsi" w:cstheme="minorHAnsi"/>
          <w:noProof/>
          <w:color w:val="auto"/>
          <w:sz w:val="20"/>
          <w:szCs w:val="20"/>
          <w:lang w:val="cs-CZ"/>
        </w:rPr>
        <w:t>54,38</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F915E6" w:rsidRPr="00AC1DC1">
        <w:rPr>
          <w:rFonts w:ascii="Calibri" w:hAnsi="Calibri" w:cstheme="minorHAnsi"/>
          <w:noProof/>
          <w:w w:val="105"/>
          <w:sz w:val="20"/>
          <w:szCs w:val="20"/>
          <w:lang w:val="cs-CZ"/>
        </w:rPr>
        <w:t>9</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F915E6" w:rsidRPr="00AC1DC1">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F915E6">
              <w:rPr>
                <w:rFonts w:cstheme="minorHAnsi"/>
                <w:noProof/>
                <w:sz w:val="20"/>
                <w:szCs w:val="20"/>
                <w:lang w:val="cs-CZ"/>
              </w:rPr>
              <w:t>27,52</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F915E6" w:rsidRPr="00AC1DC1">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F915E6">
              <w:rPr>
                <w:rFonts w:cstheme="minorHAnsi"/>
                <w:noProof/>
                <w:sz w:val="20"/>
                <w:szCs w:val="20"/>
                <w:lang w:val="cs-CZ"/>
              </w:rPr>
              <w:t>13,06</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F915E6" w:rsidRPr="00AC1DC1">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F915E6">
              <w:rPr>
                <w:rFonts w:cstheme="minorHAnsi"/>
                <w:noProof/>
                <w:sz w:val="20"/>
                <w:szCs w:val="20"/>
                <w:lang w:val="cs-CZ"/>
              </w:rPr>
              <w:t>03,75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F915E6" w:rsidRPr="00AC1DC1">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F915E6">
              <w:rPr>
                <w:rFonts w:cstheme="minorHAnsi"/>
                <w:noProof/>
                <w:sz w:val="20"/>
                <w:szCs w:val="20"/>
                <w:lang w:val="cs-CZ"/>
              </w:rPr>
              <w:t>1,36</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F915E6">
              <w:rPr>
                <w:rFonts w:cstheme="minorHAnsi"/>
                <w:noProof/>
                <w:sz w:val="20"/>
                <w:szCs w:val="20"/>
                <w:lang w:val="cs-CZ"/>
              </w:rPr>
              <w:t>7,39</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F915E6" w:rsidRPr="00AC1DC1">
              <w:rPr>
                <w:rFonts w:ascii="Calibri" w:hAnsi="Calibri" w:cstheme="minorHAnsi"/>
                <w:noProof/>
                <w:w w:val="105"/>
                <w:sz w:val="20"/>
                <w:szCs w:val="20"/>
                <w:lang w:val="cs-CZ"/>
              </w:rPr>
              <w:t>1,3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F915E6" w:rsidRPr="00AC1DC1">
              <w:rPr>
                <w:rFonts w:ascii="Calibri" w:hAnsi="Calibri" w:cstheme="minorHAnsi"/>
                <w:noProof/>
                <w:w w:val="105"/>
                <w:sz w:val="20"/>
                <w:szCs w:val="20"/>
                <w:lang w:val="cs-CZ"/>
              </w:rPr>
              <w:t>balkon</w: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F915E6">
              <w:rPr>
                <w:rFonts w:cstheme="minorHAnsi"/>
                <w:noProof/>
                <w:sz w:val="20"/>
                <w:szCs w:val="20"/>
                <w:lang w:val="cs-CZ"/>
              </w:rPr>
              <w:t>03,28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4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F915E6" w:rsidRPr="00AC1DC1">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F915E6" w:rsidRPr="00AC1DC1">
        <w:rPr>
          <w:rFonts w:cstheme="minorHAnsi"/>
          <w:noProof/>
          <w:sz w:val="20"/>
          <w:szCs w:val="20"/>
          <w:lang w:val="cs-CZ"/>
        </w:rPr>
        <w:t>5438/350446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F915E6">
        <w:rPr>
          <w:rFonts w:asciiTheme="minorHAnsi" w:hAnsiTheme="minorHAnsi" w:cstheme="minorHAnsi"/>
          <w:noProof/>
          <w:color w:val="auto"/>
          <w:sz w:val="20"/>
          <w:szCs w:val="20"/>
          <w:lang w:val="cs-CZ"/>
        </w:rPr>
        <w:t>54,38</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F915E6" w:rsidRPr="00AC1DC1">
        <w:rPr>
          <w:rFonts w:cstheme="minorHAnsi"/>
          <w:noProof/>
          <w:sz w:val="20"/>
          <w:szCs w:val="20"/>
          <w:lang w:val="cs-CZ"/>
        </w:rPr>
        <w:t>5438/350446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F915E6" w:rsidRPr="00AC1DC1">
        <w:rPr>
          <w:rFonts w:cstheme="minorHAnsi"/>
          <w:noProof/>
          <w:sz w:val="20"/>
          <w:szCs w:val="20"/>
          <w:lang w:val="cs-CZ"/>
        </w:rPr>
        <w:t>9</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w:t>
      </w:r>
      <w:proofErr w:type="gramStart"/>
      <w:r w:rsidR="005B2BCC">
        <w:rPr>
          <w:rFonts w:ascii="Calibri" w:hAnsi="Calibri" w:cstheme="minorHAnsi"/>
          <w:sz w:val="20"/>
          <w:szCs w:val="20"/>
          <w:lang w:val="cs-CZ"/>
        </w:rPr>
        <w:t>3.4.2017</w:t>
      </w:r>
      <w:proofErr w:type="gramEnd"/>
      <w:r w:rsidR="005B2BCC">
        <w:rPr>
          <w:rFonts w:ascii="Calibri" w:hAnsi="Calibri" w:cstheme="minorHAnsi"/>
          <w:sz w:val="20"/>
          <w:szCs w:val="20"/>
          <w:lang w:val="cs-CZ"/>
        </w:rPr>
        <w:t xml:space="preserve">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w:t>
      </w:r>
      <w:proofErr w:type="gramStart"/>
      <w:r w:rsidR="005B2BCC">
        <w:rPr>
          <w:rFonts w:ascii="Calibri" w:hAnsi="Calibri" w:cstheme="minorHAnsi"/>
          <w:sz w:val="20"/>
          <w:szCs w:val="20"/>
          <w:lang w:val="cs-CZ"/>
        </w:rPr>
        <w:t>energie</w:t>
      </w:r>
      <w:proofErr w:type="gramEnd"/>
      <w:r w:rsidR="005B2BCC">
        <w:rPr>
          <w:rFonts w:ascii="Calibri" w:hAnsi="Calibri" w:cstheme="minorHAnsi"/>
          <w:sz w:val="20"/>
          <w:szCs w:val="20"/>
          <w:lang w:val="cs-CZ"/>
        </w:rPr>
        <w:t xml:space="preserv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w:t>
      </w:r>
      <w:proofErr w:type="gramStart"/>
      <w:r w:rsidR="005B2BCC">
        <w:rPr>
          <w:rFonts w:ascii="Calibri" w:hAnsi="Calibri" w:cstheme="minorHAnsi"/>
          <w:sz w:val="20"/>
          <w:szCs w:val="20"/>
          <w:lang w:val="cs-CZ"/>
        </w:rPr>
        <w:t>1.4.2021</w:t>
      </w:r>
      <w:proofErr w:type="gramEnd"/>
      <w:r w:rsidR="005B2BCC">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 xml:space="preserve">ervis výtahů – Smlouva o dílo č. 1937792- ze dne </w:t>
      </w:r>
      <w:proofErr w:type="gramStart"/>
      <w:r w:rsidR="005B2BCC">
        <w:rPr>
          <w:rFonts w:ascii="Calibri" w:hAnsi="Calibri" w:cstheme="minorHAnsi"/>
          <w:sz w:val="20"/>
          <w:szCs w:val="20"/>
          <w:lang w:val="cs-CZ"/>
        </w:rPr>
        <w:t>17.7.2020</w:t>
      </w:r>
      <w:proofErr w:type="gramEnd"/>
      <w:r w:rsidR="005B2BCC">
        <w:rPr>
          <w:rFonts w:ascii="Calibri" w:hAnsi="Calibri" w:cstheme="minorHAnsi"/>
          <w:sz w:val="20"/>
          <w:szCs w:val="20"/>
          <w:lang w:val="cs-CZ"/>
        </w:rPr>
        <w:t>,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F915E6">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F915E6">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7A16E792"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F915E6">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F915E6" w:rsidRPr="00F915E6">
        <w:rPr>
          <w:rFonts w:ascii="Calibri" w:hAnsi="Calibri" w:cstheme="minorHAnsi"/>
          <w:noProof/>
          <w:color w:val="auto"/>
          <w:sz w:val="20"/>
          <w:szCs w:val="20"/>
          <w:lang w:val="cs-CZ"/>
        </w:rPr>
        <w:t>29-09-001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07A8AABB"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285009">
              <w:rPr>
                <w:rFonts w:ascii="Calibri" w:hAnsi="Calibri" w:cstheme="minorHAnsi"/>
                <w:sz w:val="20"/>
                <w:szCs w:val="20"/>
                <w:lang w:val="cs-CZ"/>
              </w:rPr>
              <w:t xml:space="preserve"> </w:t>
            </w:r>
            <w:proofErr w:type="gramStart"/>
            <w:r w:rsidR="00285009">
              <w:rPr>
                <w:rFonts w:ascii="Calibri" w:hAnsi="Calibri" w:cstheme="minorHAnsi"/>
                <w:sz w:val="20"/>
                <w:szCs w:val="20"/>
                <w:lang w:val="cs-CZ"/>
              </w:rPr>
              <w:t>24.11.2021</w:t>
            </w:r>
            <w:proofErr w:type="gramEnd"/>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6CAA77CF" w:rsidR="00FC569E" w:rsidRPr="001C4717" w:rsidRDefault="00FC569E" w:rsidP="001C4717">
            <w:pPr>
              <w:rPr>
                <w:lang w:val="cs-CZ"/>
              </w:rPr>
            </w:pPr>
            <w:r w:rsidRPr="001C4717">
              <w:rPr>
                <w:lang w:val="cs-CZ"/>
              </w:rPr>
              <w:t>V Říčanech dne:</w:t>
            </w:r>
            <w:r w:rsidR="00285009">
              <w:rPr>
                <w:lang w:val="cs-CZ"/>
              </w:rPr>
              <w:t xml:space="preserve"> </w:t>
            </w:r>
            <w:proofErr w:type="gramStart"/>
            <w:r w:rsidR="00285009">
              <w:rPr>
                <w:lang w:val="cs-CZ"/>
              </w:rPr>
              <w:t>22.11.2021</w:t>
            </w:r>
            <w:proofErr w:type="gramEnd"/>
          </w:p>
        </w:tc>
        <w:tc>
          <w:tcPr>
            <w:tcW w:w="4815" w:type="dxa"/>
          </w:tcPr>
          <w:p w14:paraId="3F6B72C5" w14:textId="62C34306" w:rsidR="00FC569E" w:rsidRPr="001C4717" w:rsidRDefault="00FC569E" w:rsidP="001C4717">
            <w:pPr>
              <w:rPr>
                <w:lang w:val="cs-CZ"/>
              </w:rPr>
            </w:pPr>
            <w:r w:rsidRPr="001C4717">
              <w:rPr>
                <w:lang w:val="cs-CZ"/>
              </w:rPr>
              <w:t>V Říčanech dne:</w:t>
            </w:r>
            <w:r w:rsidR="00285009">
              <w:rPr>
                <w:lang w:val="cs-CZ"/>
              </w:rPr>
              <w:t xml:space="preserve"> </w:t>
            </w:r>
            <w:proofErr w:type="gramStart"/>
            <w:r w:rsidR="00285009">
              <w:rPr>
                <w:lang w:val="cs-CZ"/>
              </w:rPr>
              <w:t>22.11.2021</w:t>
            </w:r>
            <w:proofErr w:type="gramEnd"/>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77EF1CB6" w:rsidR="001C4717" w:rsidRPr="001C4717" w:rsidRDefault="001C4717" w:rsidP="001C4717">
            <w:pPr>
              <w:rPr>
                <w:lang w:val="cs-CZ"/>
              </w:rPr>
            </w:pPr>
            <w:r w:rsidRPr="001C4717">
              <w:rPr>
                <w:lang w:val="cs-CZ"/>
              </w:rPr>
              <w:t>V Říčanech dne:</w:t>
            </w:r>
            <w:r w:rsidR="00285009">
              <w:rPr>
                <w:lang w:val="cs-CZ"/>
              </w:rPr>
              <w:t xml:space="preserve"> 18.11.2021</w:t>
            </w:r>
            <w:bookmarkStart w:id="3" w:name="_GoBack"/>
            <w:bookmarkEnd w:id="3"/>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F915E6" w:rsidRPr="00AC1DC1">
              <w:rPr>
                <w:noProof/>
                <w:lang w:val="cs-CZ"/>
              </w:rPr>
              <w:t>Vladimír</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F915E6" w:rsidRPr="00AC1DC1">
              <w:rPr>
                <w:noProof/>
                <w:lang w:val="cs-CZ"/>
              </w:rPr>
              <w:t>Uzel</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285009">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285009">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F915E6">
      <w:rPr>
        <w:noProof/>
        <w:sz w:val="20"/>
        <w:szCs w:val="20"/>
        <w:lang w:val="it-IT"/>
      </w:rPr>
      <w:t>KS SINGL VZOR A</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8"/>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7AFB"/>
    <w:rsid w:val="000C457B"/>
    <w:rsid w:val="00133E03"/>
    <w:rsid w:val="001840E2"/>
    <w:rsid w:val="00187104"/>
    <w:rsid w:val="001C4717"/>
    <w:rsid w:val="001E183D"/>
    <w:rsid w:val="001F01E1"/>
    <w:rsid w:val="002216C3"/>
    <w:rsid w:val="00253956"/>
    <w:rsid w:val="002722E0"/>
    <w:rsid w:val="0027426C"/>
    <w:rsid w:val="00285009"/>
    <w:rsid w:val="002F3460"/>
    <w:rsid w:val="002F6FC5"/>
    <w:rsid w:val="003240EC"/>
    <w:rsid w:val="00350033"/>
    <w:rsid w:val="00357A13"/>
    <w:rsid w:val="00397FA5"/>
    <w:rsid w:val="004252B6"/>
    <w:rsid w:val="00480915"/>
    <w:rsid w:val="004D0FB3"/>
    <w:rsid w:val="005861CC"/>
    <w:rsid w:val="005956B3"/>
    <w:rsid w:val="00596C0C"/>
    <w:rsid w:val="005B2BCC"/>
    <w:rsid w:val="005B58D5"/>
    <w:rsid w:val="005B7744"/>
    <w:rsid w:val="005D35D4"/>
    <w:rsid w:val="00632AE2"/>
    <w:rsid w:val="006B4BA2"/>
    <w:rsid w:val="006C73C9"/>
    <w:rsid w:val="006F361B"/>
    <w:rsid w:val="006F6DAC"/>
    <w:rsid w:val="007171AD"/>
    <w:rsid w:val="00727F9D"/>
    <w:rsid w:val="00733966"/>
    <w:rsid w:val="00767B09"/>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915E6"/>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2472</Words>
  <Characters>14589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2021-10-29T07:44:00Z</cp:lastPrinted>
  <dcterms:created xsi:type="dcterms:W3CDTF">2021-12-01T09:15:00Z</dcterms:created>
  <dcterms:modified xsi:type="dcterms:W3CDTF">2021-12-01T10:00:00Z</dcterms:modified>
</cp:coreProperties>
</file>