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41" w:rsidRDefault="00D97B2A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5.4pt;margin-top:1pt;width:64.8pt;height:10.3pt;z-index:251657729;mso-wrap-distance-left:0;mso-wrap-distance-right:0;mso-position-horizontal-relative:page" filled="f" stroked="f">
            <v:textbox inset="0,0,0,0">
              <w:txbxContent>
                <w:p w:rsidR="00111641" w:rsidRDefault="00E17A9A">
                  <w:pPr>
                    <w:pStyle w:val="Titulekobrzku0"/>
                  </w:pPr>
                  <w:r>
                    <w:t>r_</w:t>
                  </w:r>
                  <w:proofErr w:type="spellStart"/>
                  <w:r>
                    <w:t>objed</w:t>
                  </w:r>
                  <w:proofErr w:type="spellEnd"/>
                  <w:r>
                    <w:t>_</w:t>
                  </w:r>
                  <w:proofErr w:type="spellStart"/>
                  <w:r>
                    <w:t>zsjak</w:t>
                  </w:r>
                  <w:proofErr w:type="spellEnd"/>
                  <w:r>
                    <w:t>_01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margin-left:240.1pt;margin-top:13.7pt;width:132.25pt;height:18pt;z-index:-125829374;mso-position-horizontal-relative:page" filled="f" stroked="f">
            <v:textbox inset="0,0,0,0">
              <w:txbxContent>
                <w:p w:rsidR="00111641" w:rsidRDefault="00E17A9A">
                  <w:pPr>
                    <w:pStyle w:val="Nadpis10"/>
                    <w:keepNext/>
                    <w:keepLines/>
                  </w:pPr>
                  <w:bookmarkStart w:id="0" w:name="bookmark0"/>
                  <w:bookmarkStart w:id="1" w:name="bookmark1"/>
                  <w:bookmarkStart w:id="2" w:name="bookmark2"/>
                  <w:r>
                    <w:t>OBJEDNÁVKA</w:t>
                  </w:r>
                  <w:bookmarkEnd w:id="0"/>
                  <w:bookmarkEnd w:id="1"/>
                  <w:bookmarkEnd w:id="2"/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51.25pt;margin-top:108.95pt;width:175.7pt;height:89.3pt;z-index:-125829372;mso-position-horizontal-relative:page" filled="f" stroked="f">
            <v:textbox inset="0,0,0,0">
              <w:txbxContent>
                <w:p w:rsidR="00111641" w:rsidRDefault="00E17A9A">
                  <w:pPr>
                    <w:pStyle w:val="Zkladntext1"/>
                    <w:spacing w:after="160"/>
                  </w:pPr>
                  <w:r>
                    <w:t>DODAVATEL:</w:t>
                  </w:r>
                </w:p>
                <w:p w:rsidR="00111641" w:rsidRDefault="00E17A9A">
                  <w:pPr>
                    <w:pStyle w:val="Zkladntext1"/>
                    <w:spacing w:after="60"/>
                  </w:pPr>
                  <w:r>
                    <w:t xml:space="preserve">IČO: 75466139 </w:t>
                  </w:r>
                  <w:proofErr w:type="gramStart"/>
                  <w:r>
                    <w:t>DIČ : CZ956155317</w:t>
                  </w:r>
                  <w:proofErr w:type="gramEnd"/>
                </w:p>
                <w:p w:rsidR="00111641" w:rsidRDefault="00E17A9A">
                  <w:pPr>
                    <w:pStyle w:val="Zkladntext1"/>
                    <w:spacing w:after="340"/>
                  </w:pPr>
                  <w:r>
                    <w:rPr>
                      <w:b/>
                      <w:bCs/>
                    </w:rPr>
                    <w:t xml:space="preserve">Marie </w:t>
                  </w:r>
                  <w:proofErr w:type="spellStart"/>
                  <w:r>
                    <w:rPr>
                      <w:b/>
                      <w:bCs/>
                    </w:rPr>
                    <w:t>Pěchová</w:t>
                  </w:r>
                  <w:proofErr w:type="spellEnd"/>
                  <w:r>
                    <w:rPr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</w:rPr>
                    <w:t>DiS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</w:p>
    <w:p w:rsidR="00111641" w:rsidRDefault="00E17A9A">
      <w:pPr>
        <w:pStyle w:val="Nadpis20"/>
        <w:keepNext/>
        <w:keepLines/>
      </w:pPr>
      <w:bookmarkStart w:id="3" w:name="bookmark3"/>
      <w:bookmarkStart w:id="4" w:name="bookmark4"/>
      <w:bookmarkStart w:id="5" w:name="bookmark5"/>
      <w:proofErr w:type="gramStart"/>
      <w:r>
        <w:t>ČÍSLO .. . . : 42</w:t>
      </w:r>
      <w:bookmarkEnd w:id="3"/>
      <w:bookmarkEnd w:id="4"/>
      <w:bookmarkEnd w:id="5"/>
      <w:proofErr w:type="gramEnd"/>
    </w:p>
    <w:p w:rsidR="00111641" w:rsidRDefault="00E17A9A">
      <w:pPr>
        <w:pStyle w:val="Zkladntext1"/>
        <w:tabs>
          <w:tab w:val="right" w:leader="dot" w:pos="5778"/>
          <w:tab w:val="left" w:pos="5982"/>
        </w:tabs>
        <w:spacing w:after="380"/>
        <w:ind w:left="3920"/>
      </w:pPr>
      <w:r>
        <w:t xml:space="preserve">ze </w:t>
      </w:r>
      <w:proofErr w:type="gramStart"/>
      <w:r>
        <w:t>dne :</w:t>
      </w:r>
      <w:r w:rsidR="00E773F6">
        <w:t>........................................</w:t>
      </w:r>
      <w:r>
        <w:t>10.11.2021</w:t>
      </w:r>
      <w:proofErr w:type="gramEnd"/>
      <w:r>
        <w:t xml:space="preserve"> středisko, zakázka</w:t>
      </w:r>
    </w:p>
    <w:p w:rsidR="00111641" w:rsidRDefault="00E17A9A">
      <w:pPr>
        <w:pStyle w:val="Zkladntext1"/>
        <w:spacing w:after="180"/>
        <w:ind w:firstLine="200"/>
      </w:pPr>
      <w:r>
        <w:t>OBJEDNAVATEL:</w:t>
      </w:r>
    </w:p>
    <w:p w:rsidR="00111641" w:rsidRDefault="00E17A9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  <w:ind w:firstLine="200"/>
      </w:pPr>
      <w:r>
        <w:t xml:space="preserve">IČO : 70933782 </w:t>
      </w:r>
      <w:proofErr w:type="gramStart"/>
      <w:r>
        <w:t>DIČ :</w:t>
      </w:r>
      <w:proofErr w:type="gramEnd"/>
    </w:p>
    <w:p w:rsidR="00111641" w:rsidRDefault="00E17A9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</w:pPr>
      <w:bookmarkStart w:id="6" w:name="bookmark8"/>
      <w:r>
        <w:t>Základní škola Jana Amose Komenského,</w:t>
      </w:r>
      <w:bookmarkEnd w:id="6"/>
    </w:p>
    <w:p w:rsidR="00111641" w:rsidRDefault="00E17A9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</w:pPr>
      <w:bookmarkStart w:id="7" w:name="bookmark6"/>
      <w:bookmarkStart w:id="8" w:name="bookmark7"/>
      <w:bookmarkStart w:id="9" w:name="bookmark9"/>
      <w:r>
        <w:t>Karlovy Vary, Kotlářova 19, příspěvková organizace</w:t>
      </w:r>
      <w:bookmarkEnd w:id="7"/>
      <w:bookmarkEnd w:id="8"/>
      <w:bookmarkEnd w:id="9"/>
    </w:p>
    <w:p w:rsidR="00111641" w:rsidRDefault="00E17A9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  <w:ind w:firstLine="200"/>
      </w:pPr>
      <w:r>
        <w:t>Kollárova19</w:t>
      </w:r>
    </w:p>
    <w:p w:rsidR="00111641" w:rsidRDefault="00E17A9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</w:pPr>
      <w:bookmarkStart w:id="10" w:name="bookmark10"/>
      <w:bookmarkStart w:id="11" w:name="bookmark11"/>
      <w:bookmarkStart w:id="12" w:name="bookmark12"/>
      <w:r>
        <w:t>360 09 Karlovy Vary</w:t>
      </w:r>
      <w:bookmarkEnd w:id="10"/>
      <w:bookmarkEnd w:id="11"/>
      <w:bookmarkEnd w:id="12"/>
    </w:p>
    <w:p w:rsidR="00111641" w:rsidRDefault="00E17A9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218"/>
        </w:tabs>
        <w:spacing w:after="180"/>
        <w:ind w:left="200"/>
        <w:rPr>
          <w:sz w:val="18"/>
          <w:szCs w:val="18"/>
        </w:rPr>
      </w:pPr>
      <w:r>
        <w:rPr>
          <w:sz w:val="18"/>
          <w:szCs w:val="18"/>
        </w:rPr>
        <w:t>Bankovní spojení:</w:t>
      </w:r>
      <w:r>
        <w:rPr>
          <w:sz w:val="18"/>
          <w:szCs w:val="18"/>
        </w:rPr>
        <w:tab/>
      </w:r>
    </w:p>
    <w:p w:rsidR="00111641" w:rsidRDefault="00E17A9A">
      <w:pPr>
        <w:pStyle w:val="Zkladntext1"/>
        <w:spacing w:after="60"/>
      </w:pPr>
      <w:r>
        <w:t xml:space="preserve">Dodací </w:t>
      </w:r>
      <w:proofErr w:type="gramStart"/>
      <w:r>
        <w:t>lhůta ....: 22.12.2021</w:t>
      </w:r>
      <w:proofErr w:type="gramEnd"/>
    </w:p>
    <w:p w:rsidR="00111641" w:rsidRDefault="00E17A9A">
      <w:pPr>
        <w:pStyle w:val="Zkladntext1"/>
        <w:spacing w:after="60"/>
      </w:pPr>
      <w:r>
        <w:t xml:space="preserve">Místo </w:t>
      </w:r>
      <w:proofErr w:type="gramStart"/>
      <w:r>
        <w:t>určeni . . .:</w:t>
      </w:r>
      <w:proofErr w:type="gramEnd"/>
    </w:p>
    <w:p w:rsidR="00111641" w:rsidRDefault="00E17A9A">
      <w:pPr>
        <w:pStyle w:val="Zkladntext1"/>
        <w:spacing w:after="60"/>
      </w:pPr>
      <w:r>
        <w:t xml:space="preserve">Způsob </w:t>
      </w:r>
      <w:proofErr w:type="gramStart"/>
      <w:r>
        <w:t>dopravy . .</w:t>
      </w:r>
      <w:proofErr w:type="gramEnd"/>
    </w:p>
    <w:p w:rsidR="00111641" w:rsidRDefault="00E17A9A">
      <w:pPr>
        <w:pStyle w:val="Zkladntext1"/>
        <w:spacing w:after="60"/>
      </w:pPr>
      <w:r>
        <w:t xml:space="preserve">Fakturační </w:t>
      </w:r>
      <w:proofErr w:type="gramStart"/>
      <w:r>
        <w:t>adresa .</w:t>
      </w:r>
      <w:proofErr w:type="gramEnd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67"/>
        <w:gridCol w:w="2477"/>
        <w:gridCol w:w="1080"/>
        <w:gridCol w:w="1104"/>
      </w:tblGrid>
      <w:tr w:rsidR="00111641" w:rsidTr="00E773F6">
        <w:trPr>
          <w:trHeight w:hRule="exact" w:val="374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Dohodnutá nejvyšší cena: 201 010,95 Kč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right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měrná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righ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jed. </w:t>
            </w:r>
            <w:proofErr w:type="gramStart"/>
            <w:r>
              <w:rPr>
                <w:sz w:val="16"/>
                <w:szCs w:val="16"/>
              </w:rPr>
              <w:t>cena</w:t>
            </w:r>
            <w:proofErr w:type="gramEnd"/>
            <w:r>
              <w:rPr>
                <w:sz w:val="16"/>
                <w:szCs w:val="16"/>
              </w:rPr>
              <w:t xml:space="preserve"> s</w:t>
            </w:r>
          </w:p>
          <w:p w:rsidR="00111641" w:rsidRDefault="00E17A9A" w:rsidP="00E773F6">
            <w:pPr>
              <w:pStyle w:val="Jin0"/>
              <w:ind w:right="3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</w:t>
            </w:r>
          </w:p>
          <w:p w:rsidR="00111641" w:rsidRDefault="00E17A9A" w:rsidP="00E773F6">
            <w:pPr>
              <w:pStyle w:val="Jin0"/>
              <w:ind w:right="4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</w:tr>
      <w:tr w:rsidR="00111641" w:rsidTr="00E773F6">
        <w:trPr>
          <w:trHeight w:hRule="exact" w:val="278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Objednáváme u Vás: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jednotka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111641" w:rsidP="00E773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111641" w:rsidP="00E773F6">
            <w:pPr>
              <w:jc w:val="center"/>
              <w:rPr>
                <w:sz w:val="10"/>
                <w:szCs w:val="10"/>
              </w:rPr>
            </w:pPr>
          </w:p>
        </w:tc>
      </w:tr>
      <w:tr w:rsidR="00111641" w:rsidTr="00E773F6">
        <w:trPr>
          <w:trHeight w:hRule="exact" w:val="28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 xml:space="preserve">dle cenové nabídky ze dne </w:t>
            </w:r>
            <w:proofErr w:type="gramStart"/>
            <w:r>
              <w:t>30.7.2021</w:t>
            </w:r>
            <w:proofErr w:type="gramEnd"/>
          </w:p>
          <w:p w:rsidR="00E773F6" w:rsidRDefault="00E773F6" w:rsidP="00E773F6">
            <w:pPr>
              <w:pStyle w:val="Jin0"/>
            </w:pP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111641" w:rsidP="00E773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111641" w:rsidP="00E773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111641" w:rsidP="00E773F6">
            <w:pPr>
              <w:jc w:val="center"/>
              <w:rPr>
                <w:sz w:val="10"/>
                <w:szCs w:val="10"/>
              </w:rPr>
            </w:pPr>
          </w:p>
        </w:tc>
      </w:tr>
      <w:tr w:rsidR="00111641" w:rsidTr="00E773F6">
        <w:trPr>
          <w:trHeight w:hRule="exact" w:val="322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 xml:space="preserve">skříňka </w:t>
            </w:r>
            <w:proofErr w:type="spellStart"/>
            <w:r>
              <w:t>třimodulová</w:t>
            </w:r>
            <w:proofErr w:type="spellEnd"/>
            <w:r>
              <w:t xml:space="preserve"> SF PL1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3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5 671,00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17 013,00</w:t>
            </w:r>
          </w:p>
        </w:tc>
      </w:tr>
      <w:tr w:rsidR="00111641" w:rsidTr="00E773F6">
        <w:trPr>
          <w:trHeight w:hRule="exact" w:val="264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 xml:space="preserve">skříňka </w:t>
            </w:r>
            <w:proofErr w:type="spellStart"/>
            <w:r>
              <w:t>třimodulová</w:t>
            </w:r>
            <w:proofErr w:type="spellEnd"/>
            <w:r>
              <w:t xml:space="preserve"> SF PL2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2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6 253,00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12 506,00</w:t>
            </w:r>
          </w:p>
        </w:tc>
      </w:tr>
      <w:tr w:rsidR="00111641" w:rsidTr="00E773F6">
        <w:trPr>
          <w:trHeight w:hRule="exact" w:val="29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anatomické modely MM-EM110S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13 976,00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13 976,00</w:t>
            </w:r>
          </w:p>
        </w:tc>
      </w:tr>
      <w:tr w:rsidR="00111641" w:rsidTr="00E773F6">
        <w:trPr>
          <w:trHeight w:hRule="exact" w:val="298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šatní E81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773F6" w:rsidP="00E773F6">
            <w:pPr>
              <w:pStyle w:val="Jin0"/>
              <w:ind w:left="1540"/>
              <w:jc w:val="center"/>
            </w:pPr>
            <w:r>
              <w:t>1</w:t>
            </w:r>
            <w:r w:rsidR="00E17A9A">
              <w:t xml:space="preserve">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5 997,00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5 997,00</w:t>
            </w:r>
          </w:p>
        </w:tc>
      </w:tr>
      <w:tr w:rsidR="00111641" w:rsidTr="00E773F6">
        <w:trPr>
          <w:trHeight w:hRule="exact" w:val="29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E82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4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773F6" w:rsidP="00E773F6">
            <w:pPr>
              <w:pStyle w:val="Jin0"/>
            </w:pPr>
            <w:r>
              <w:t xml:space="preserve">    </w:t>
            </w:r>
            <w:r w:rsidR="00E17A9A">
              <w:t>5 455,00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21 820,00</w:t>
            </w:r>
          </w:p>
        </w:tc>
      </w:tr>
      <w:tr w:rsidR="00111641" w:rsidTr="00E773F6">
        <w:trPr>
          <w:trHeight w:hRule="exact" w:val="288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E83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</w:tcPr>
          <w:p w:rsidR="00111641" w:rsidRDefault="00E17A9A" w:rsidP="00E773F6">
            <w:pPr>
              <w:pStyle w:val="Jin0"/>
              <w:jc w:val="center"/>
              <w:rPr>
                <w:sz w:val="17"/>
                <w:szCs w:val="17"/>
              </w:rPr>
            </w:pPr>
            <w:r w:rsidRPr="00E773F6">
              <w:rPr>
                <w:rFonts w:ascii="Arial Unicode MS" w:eastAsia="Arial Unicode MS" w:hAnsi="Arial Unicode MS" w:cs="Arial Unicode MS"/>
                <w:szCs w:val="17"/>
              </w:rPr>
              <w:t>3 897,00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3 897,00</w:t>
            </w:r>
          </w:p>
        </w:tc>
      </w:tr>
      <w:tr w:rsidR="00111641" w:rsidTr="00E773F6">
        <w:trPr>
          <w:trHeight w:hRule="exact" w:val="298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E84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5 755,00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5 755,00</w:t>
            </w:r>
          </w:p>
        </w:tc>
      </w:tr>
      <w:tr w:rsidR="00111641" w:rsidTr="00E773F6">
        <w:trPr>
          <w:trHeight w:hRule="exact" w:val="302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E85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4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4 776,00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19 104,00</w:t>
            </w:r>
          </w:p>
        </w:tc>
      </w:tr>
      <w:tr w:rsidR="00111641" w:rsidTr="00E773F6">
        <w:trPr>
          <w:trHeight w:hRule="exact" w:val="29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E86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5 086,00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5 086,00</w:t>
            </w:r>
          </w:p>
        </w:tc>
      </w:tr>
      <w:tr w:rsidR="00111641" w:rsidTr="00E773F6">
        <w:trPr>
          <w:trHeight w:hRule="exact" w:val="28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E88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773F6" w:rsidP="00E773F6">
            <w:pPr>
              <w:pStyle w:val="Jin0"/>
            </w:pPr>
            <w:r>
              <w:t xml:space="preserve">    </w:t>
            </w:r>
            <w:r w:rsidR="00E17A9A">
              <w:t>5 703,00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5 703,00</w:t>
            </w:r>
          </w:p>
        </w:tc>
      </w:tr>
      <w:tr w:rsidR="00111641" w:rsidTr="00E773F6">
        <w:trPr>
          <w:trHeight w:hRule="exact" w:val="29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úzká policová EU3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773F6" w:rsidP="00E773F6">
            <w:pPr>
              <w:pStyle w:val="Jin0"/>
              <w:jc w:val="center"/>
            </w:pPr>
            <w:r>
              <w:t xml:space="preserve">3 </w:t>
            </w:r>
            <w:r w:rsidR="00E17A9A">
              <w:t>998,00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3 998,00</w:t>
            </w:r>
          </w:p>
        </w:tc>
      </w:tr>
      <w:tr w:rsidR="00111641" w:rsidTr="00E773F6">
        <w:trPr>
          <w:trHeight w:hRule="exact" w:val="29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policová nižší G82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4 154,00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4 154,00</w:t>
            </w:r>
          </w:p>
        </w:tc>
      </w:tr>
      <w:tr w:rsidR="00111641" w:rsidTr="00E773F6">
        <w:trPr>
          <w:trHeight w:hRule="exact" w:val="293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vyšší s nikou F82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7ks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4 890,00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34 230,00</w:t>
            </w:r>
          </w:p>
        </w:tc>
      </w:tr>
      <w:tr w:rsidR="00111641" w:rsidTr="00E773F6">
        <w:trPr>
          <w:trHeight w:hRule="exact" w:val="302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skříň vyšší s nikou F83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8 ks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4 775,00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38 200,00</w:t>
            </w:r>
          </w:p>
        </w:tc>
      </w:tr>
      <w:tr w:rsidR="00111641" w:rsidTr="00E773F6">
        <w:trPr>
          <w:trHeight w:hRule="exact" w:val="259"/>
          <w:jc w:val="center"/>
        </w:trPr>
        <w:tc>
          <w:tcPr>
            <w:tcW w:w="486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</w:pPr>
            <w:r>
              <w:t>náhradní plnění 5%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ind w:left="1540"/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9 571,95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11641" w:rsidRDefault="00E17A9A" w:rsidP="00E773F6">
            <w:pPr>
              <w:pStyle w:val="Jin0"/>
              <w:jc w:val="center"/>
            </w:pPr>
            <w:r>
              <w:t>9 571,95</w:t>
            </w:r>
          </w:p>
        </w:tc>
      </w:tr>
    </w:tbl>
    <w:p w:rsidR="00111641" w:rsidRDefault="00111641">
      <w:pPr>
        <w:pStyle w:val="Zkladntext30"/>
        <w:spacing w:after="80"/>
      </w:pPr>
    </w:p>
    <w:p w:rsidR="00E773F6" w:rsidRDefault="00E773F6">
      <w:pPr>
        <w:pStyle w:val="Zkladntext30"/>
        <w:spacing w:after="80"/>
      </w:pPr>
    </w:p>
    <w:p w:rsidR="00E773F6" w:rsidRDefault="00E773F6">
      <w:pPr>
        <w:pStyle w:val="Zkladntext30"/>
        <w:spacing w:after="80"/>
      </w:pPr>
    </w:p>
    <w:p w:rsidR="00111641" w:rsidRPr="00E773F6" w:rsidRDefault="00E17A9A" w:rsidP="00E773F6">
      <w:pPr>
        <w:pStyle w:val="Zkladntext1"/>
        <w:tabs>
          <w:tab w:val="right" w:leader="dot" w:pos="1991"/>
          <w:tab w:val="right" w:pos="3689"/>
        </w:tabs>
        <w:spacing w:after="40"/>
        <w:rPr>
          <w:sz w:val="20"/>
          <w:szCs w:val="20"/>
        </w:rPr>
      </w:pPr>
      <w:r w:rsidRPr="00E773F6">
        <w:rPr>
          <w:sz w:val="20"/>
          <w:szCs w:val="20"/>
        </w:rPr>
        <w:t xml:space="preserve">vyřizuje </w:t>
      </w:r>
      <w:r w:rsidRPr="00E773F6">
        <w:rPr>
          <w:sz w:val="20"/>
          <w:szCs w:val="20"/>
        </w:rPr>
        <w:tab/>
        <w:t>:</w:t>
      </w:r>
      <w:r w:rsidRPr="00E773F6">
        <w:rPr>
          <w:sz w:val="20"/>
          <w:szCs w:val="20"/>
        </w:rPr>
        <w:tab/>
        <w:t>Bc. Kana Jindřich</w:t>
      </w:r>
    </w:p>
    <w:p w:rsidR="00111641" w:rsidRPr="00E773F6" w:rsidRDefault="00E17A9A" w:rsidP="00E773F6">
      <w:pPr>
        <w:pStyle w:val="Zkladntext1"/>
        <w:tabs>
          <w:tab w:val="right" w:leader="dot" w:pos="1991"/>
          <w:tab w:val="right" w:pos="3252"/>
        </w:tabs>
        <w:spacing w:after="40"/>
        <w:rPr>
          <w:sz w:val="20"/>
          <w:szCs w:val="20"/>
        </w:rPr>
      </w:pPr>
      <w:r w:rsidRPr="00E773F6">
        <w:rPr>
          <w:sz w:val="20"/>
          <w:szCs w:val="20"/>
        </w:rPr>
        <w:t xml:space="preserve">telefon </w:t>
      </w:r>
      <w:r w:rsidRPr="00E773F6">
        <w:rPr>
          <w:sz w:val="20"/>
          <w:szCs w:val="20"/>
        </w:rPr>
        <w:tab/>
        <w:t>:</w:t>
      </w:r>
      <w:r w:rsidRPr="00E773F6">
        <w:rPr>
          <w:sz w:val="20"/>
          <w:szCs w:val="20"/>
        </w:rPr>
        <w:tab/>
        <w:t>792 758 025</w:t>
      </w:r>
    </w:p>
    <w:p w:rsidR="00111641" w:rsidRPr="00E773F6" w:rsidRDefault="00E17A9A" w:rsidP="00E773F6">
      <w:pPr>
        <w:pStyle w:val="Zkladntext1"/>
        <w:tabs>
          <w:tab w:val="right" w:leader="dot" w:pos="1991"/>
          <w:tab w:val="right" w:pos="4644"/>
        </w:tabs>
        <w:spacing w:after="440"/>
        <w:rPr>
          <w:sz w:val="20"/>
          <w:szCs w:val="20"/>
        </w:rPr>
      </w:pPr>
      <w:r w:rsidRPr="00E773F6">
        <w:rPr>
          <w:sz w:val="20"/>
          <w:szCs w:val="20"/>
        </w:rPr>
        <w:t xml:space="preserve">e-mail </w:t>
      </w:r>
      <w:r w:rsidRPr="00E773F6">
        <w:rPr>
          <w:sz w:val="20"/>
          <w:szCs w:val="20"/>
        </w:rPr>
        <w:tab/>
        <w:t>:</w:t>
      </w:r>
      <w:r w:rsidRPr="00E773F6">
        <w:rPr>
          <w:sz w:val="20"/>
          <w:szCs w:val="20"/>
        </w:rPr>
        <w:tab/>
      </w:r>
      <w:hyperlink r:id="rId6" w:history="1">
        <w:r w:rsidRPr="00E773F6">
          <w:rPr>
            <w:sz w:val="20"/>
            <w:szCs w:val="20"/>
          </w:rPr>
          <w:t>kana@zskomenskeho-kv.cz</w:t>
        </w:r>
      </w:hyperlink>
    </w:p>
    <w:p w:rsidR="00111641" w:rsidRPr="00E773F6" w:rsidRDefault="00E773F6" w:rsidP="00E773F6">
      <w:pPr>
        <w:pStyle w:val="Zkladntext20"/>
        <w:tabs>
          <w:tab w:val="left" w:pos="3048"/>
        </w:tabs>
        <w:spacing w:after="4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kontaktní </w:t>
      </w:r>
      <w:proofErr w:type="gramStart"/>
      <w:r>
        <w:rPr>
          <w:sz w:val="20"/>
          <w:szCs w:val="20"/>
        </w:rPr>
        <w:t xml:space="preserve">osoba                       </w:t>
      </w:r>
      <w:r w:rsidR="00E17A9A" w:rsidRPr="00E773F6">
        <w:rPr>
          <w:sz w:val="20"/>
          <w:szCs w:val="20"/>
        </w:rPr>
        <w:t>ekonom</w:t>
      </w:r>
      <w:proofErr w:type="gramEnd"/>
      <w:r w:rsidR="00E17A9A" w:rsidRPr="00E773F6">
        <w:rPr>
          <w:sz w:val="20"/>
          <w:szCs w:val="20"/>
        </w:rPr>
        <w:t xml:space="preserve"> školy</w:t>
      </w:r>
      <w:r w:rsidRPr="00E773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E773F6">
        <w:rPr>
          <w:sz w:val="20"/>
          <w:szCs w:val="20"/>
        </w:rPr>
        <w:t>ředitelka školy</w:t>
      </w:r>
    </w:p>
    <w:p w:rsidR="00111641" w:rsidRPr="00E773F6" w:rsidRDefault="00E773F6" w:rsidP="00E773F6">
      <w:pPr>
        <w:pStyle w:val="Zkladntext20"/>
        <w:tabs>
          <w:tab w:val="left" w:pos="3048"/>
        </w:tabs>
        <w:spacing w:after="40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Lichnovská                              </w:t>
      </w:r>
      <w:proofErr w:type="spellStart"/>
      <w:r w:rsidRPr="00E773F6">
        <w:rPr>
          <w:sz w:val="20"/>
          <w:szCs w:val="20"/>
        </w:rPr>
        <w:t>Maceč</w:t>
      </w:r>
      <w:r w:rsidR="00E17A9A" w:rsidRPr="00E773F6">
        <w:rPr>
          <w:sz w:val="20"/>
          <w:szCs w:val="20"/>
        </w:rPr>
        <w:t>ková</w:t>
      </w:r>
      <w:proofErr w:type="spellEnd"/>
      <w:proofErr w:type="gramEnd"/>
      <w:r w:rsidR="00E17A9A" w:rsidRPr="00E773F6">
        <w:rPr>
          <w:sz w:val="20"/>
          <w:szCs w:val="20"/>
        </w:rPr>
        <w:t xml:space="preserve"> Daniela</w:t>
      </w:r>
      <w:r w:rsidRPr="00E773F6">
        <w:rPr>
          <w:sz w:val="20"/>
          <w:szCs w:val="20"/>
        </w:rPr>
        <w:t xml:space="preserve">        </w:t>
      </w:r>
      <w:r w:rsidR="00E17A9A" w:rsidRPr="00E773F6">
        <w:rPr>
          <w:sz w:val="20"/>
          <w:szCs w:val="20"/>
        </w:rPr>
        <w:t xml:space="preserve"> Mgr. </w:t>
      </w:r>
      <w:proofErr w:type="spellStart"/>
      <w:r w:rsidR="00E17A9A" w:rsidRPr="00E773F6">
        <w:rPr>
          <w:sz w:val="20"/>
          <w:szCs w:val="20"/>
        </w:rPr>
        <w:t>et</w:t>
      </w:r>
      <w:proofErr w:type="spellEnd"/>
      <w:r w:rsidR="00E17A9A" w:rsidRPr="00E773F6">
        <w:rPr>
          <w:sz w:val="20"/>
          <w:szCs w:val="20"/>
        </w:rPr>
        <w:t xml:space="preserve"> Mgr. Zdeňka Vašíčková</w:t>
      </w:r>
    </w:p>
    <w:p w:rsidR="00111641" w:rsidRPr="00E773F6" w:rsidRDefault="00E17A9A" w:rsidP="00E773F6">
      <w:pPr>
        <w:pStyle w:val="Zkladntext20"/>
        <w:tabs>
          <w:tab w:val="left" w:pos="2366"/>
          <w:tab w:val="left" w:pos="4690"/>
          <w:tab w:val="left" w:pos="7008"/>
        </w:tabs>
        <w:spacing w:after="140"/>
        <w:ind w:firstLine="0"/>
        <w:rPr>
          <w:sz w:val="20"/>
          <w:szCs w:val="20"/>
        </w:rPr>
      </w:pPr>
      <w:r w:rsidRPr="00E773F6">
        <w:rPr>
          <w:sz w:val="20"/>
          <w:szCs w:val="20"/>
        </w:rPr>
        <w:t>725 735 301</w:t>
      </w:r>
      <w:r w:rsidRPr="00E773F6">
        <w:rPr>
          <w:sz w:val="20"/>
          <w:szCs w:val="20"/>
        </w:rPr>
        <w:tab/>
      </w:r>
      <w:r w:rsidR="00E773F6">
        <w:rPr>
          <w:sz w:val="20"/>
          <w:szCs w:val="20"/>
        </w:rPr>
        <w:t xml:space="preserve">      </w:t>
      </w:r>
      <w:r w:rsidRPr="00E773F6">
        <w:rPr>
          <w:sz w:val="20"/>
          <w:szCs w:val="20"/>
        </w:rPr>
        <w:t>775 877 781</w:t>
      </w:r>
      <w:r w:rsidRPr="00E773F6">
        <w:rPr>
          <w:sz w:val="20"/>
          <w:szCs w:val="20"/>
        </w:rPr>
        <w:tab/>
      </w:r>
      <w:r w:rsidR="00E773F6" w:rsidRPr="00E773F6">
        <w:rPr>
          <w:sz w:val="20"/>
          <w:szCs w:val="20"/>
        </w:rPr>
        <w:t xml:space="preserve">     </w:t>
      </w:r>
      <w:r w:rsidRPr="00E773F6">
        <w:rPr>
          <w:sz w:val="20"/>
          <w:szCs w:val="20"/>
        </w:rPr>
        <w:tab/>
      </w:r>
    </w:p>
    <w:p w:rsidR="00111641" w:rsidRPr="00E773F6" w:rsidRDefault="00E17A9A" w:rsidP="00E773F6">
      <w:pPr>
        <w:pStyle w:val="Zkladntext1"/>
        <w:spacing w:after="10880"/>
        <w:rPr>
          <w:sz w:val="20"/>
          <w:szCs w:val="20"/>
        </w:rPr>
      </w:pPr>
      <w:r w:rsidRPr="00E773F6">
        <w:rPr>
          <w:sz w:val="20"/>
          <w:szCs w:val="20"/>
        </w:rPr>
        <w:t xml:space="preserve">Seznam </w:t>
      </w:r>
      <w:proofErr w:type="gramStart"/>
      <w:r w:rsidRPr="00E773F6">
        <w:rPr>
          <w:sz w:val="20"/>
          <w:szCs w:val="20"/>
        </w:rPr>
        <w:t>příloh:</w:t>
      </w:r>
      <w:r w:rsidR="00E773F6" w:rsidRPr="00E773F6">
        <w:rPr>
          <w:sz w:val="20"/>
          <w:szCs w:val="20"/>
        </w:rPr>
        <w:t xml:space="preserve"> </w:t>
      </w:r>
      <w:r w:rsidR="00E773F6">
        <w:rPr>
          <w:sz w:val="20"/>
          <w:szCs w:val="20"/>
        </w:rPr>
        <w:t xml:space="preserve">                                                                                         </w:t>
      </w:r>
      <w:r w:rsidR="00E773F6" w:rsidRPr="00E773F6">
        <w:rPr>
          <w:sz w:val="20"/>
          <w:szCs w:val="20"/>
        </w:rPr>
        <w:t>razítko</w:t>
      </w:r>
      <w:proofErr w:type="gramEnd"/>
      <w:r w:rsidR="00E773F6" w:rsidRPr="00E773F6">
        <w:rPr>
          <w:sz w:val="20"/>
          <w:szCs w:val="20"/>
        </w:rPr>
        <w:t xml:space="preserve"> a podpis</w:t>
      </w:r>
    </w:p>
    <w:sectPr w:rsidR="00111641" w:rsidRPr="00E773F6" w:rsidSect="00E773F6">
      <w:pgSz w:w="11900" w:h="16840"/>
      <w:pgMar w:top="993" w:right="1011" w:bottom="709" w:left="1274" w:header="1598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79" w:rsidRDefault="006B1479" w:rsidP="00111641">
      <w:r>
        <w:separator/>
      </w:r>
    </w:p>
  </w:endnote>
  <w:endnote w:type="continuationSeparator" w:id="0">
    <w:p w:rsidR="006B1479" w:rsidRDefault="006B1479" w:rsidP="0011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79" w:rsidRDefault="006B1479"/>
  </w:footnote>
  <w:footnote w:type="continuationSeparator" w:id="0">
    <w:p w:rsidR="006B1479" w:rsidRDefault="006B14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1641"/>
    <w:rsid w:val="00111641"/>
    <w:rsid w:val="00380134"/>
    <w:rsid w:val="006B1479"/>
    <w:rsid w:val="00BB0E45"/>
    <w:rsid w:val="00C1615C"/>
    <w:rsid w:val="00D97B2A"/>
    <w:rsid w:val="00E17A9A"/>
    <w:rsid w:val="00E7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16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111641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11164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1116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111641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sid w:val="0011164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11164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1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11164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111641"/>
    <w:rPr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111641"/>
    <w:rPr>
      <w:rFonts w:ascii="Arial" w:eastAsia="Arial" w:hAnsi="Arial" w:cs="Arial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rsid w:val="00111641"/>
    <w:pPr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111641"/>
    <w:pPr>
      <w:spacing w:after="9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111641"/>
    <w:pPr>
      <w:spacing w:after="120"/>
      <w:ind w:left="392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111641"/>
    <w:pPr>
      <w:spacing w:after="90"/>
      <w:ind w:firstLine="20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rsid w:val="00111641"/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111641"/>
    <w:pPr>
      <w:spacing w:after="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111641"/>
    <w:pPr>
      <w:spacing w:after="90"/>
      <w:ind w:firstLine="68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11641"/>
    <w:pPr>
      <w:spacing w:after="40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2021-12-06T10:34:00Z</dcterms:created>
  <dcterms:modified xsi:type="dcterms:W3CDTF">2021-12-06T10:35:00Z</dcterms:modified>
</cp:coreProperties>
</file>