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24427" w14:textId="73C8A921" w:rsidR="0079580C" w:rsidRPr="00317262" w:rsidRDefault="00F33435" w:rsidP="0079580C">
      <w:pPr>
        <w:autoSpaceDE w:val="0"/>
        <w:autoSpaceDN w:val="0"/>
        <w:adjustRightInd w:val="0"/>
        <w:jc w:val="center"/>
        <w:rPr>
          <w:rFonts w:cstheme="minorHAnsi"/>
          <w:b/>
          <w:sz w:val="32"/>
          <w:szCs w:val="32"/>
          <w:lang w:eastAsia="cs-CZ"/>
        </w:rPr>
      </w:pPr>
      <w:r w:rsidRPr="00317262">
        <w:rPr>
          <w:rFonts w:cstheme="minorHAnsi"/>
          <w:b/>
          <w:sz w:val="32"/>
          <w:szCs w:val="32"/>
          <w:lang w:eastAsia="cs-CZ"/>
        </w:rPr>
        <w:t>Dodatek č. 1</w:t>
      </w:r>
    </w:p>
    <w:p w14:paraId="4FD24428" w14:textId="314C965B" w:rsidR="0079580C" w:rsidRPr="00317262" w:rsidRDefault="00F33435" w:rsidP="0079580C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eastAsia="cs-CZ"/>
        </w:rPr>
      </w:pPr>
      <w:r w:rsidRPr="00317262">
        <w:rPr>
          <w:rFonts w:cstheme="minorHAnsi"/>
          <w:sz w:val="24"/>
          <w:szCs w:val="24"/>
        </w:rPr>
        <w:t>ke Smlouvě příka</w:t>
      </w:r>
      <w:r w:rsidR="00AE0FBF" w:rsidRPr="00317262">
        <w:rPr>
          <w:rFonts w:cstheme="minorHAnsi"/>
          <w:sz w:val="24"/>
          <w:szCs w:val="24"/>
        </w:rPr>
        <w:t>zní uzavřené dne 4.</w:t>
      </w:r>
      <w:r w:rsidR="00417453">
        <w:rPr>
          <w:rFonts w:cstheme="minorHAnsi"/>
          <w:sz w:val="24"/>
          <w:szCs w:val="24"/>
        </w:rPr>
        <w:t xml:space="preserve"> </w:t>
      </w:r>
      <w:r w:rsidR="00AE0FBF" w:rsidRPr="00317262">
        <w:rPr>
          <w:rFonts w:cstheme="minorHAnsi"/>
          <w:sz w:val="24"/>
          <w:szCs w:val="24"/>
        </w:rPr>
        <w:t>11.</w:t>
      </w:r>
      <w:r w:rsidR="00417453">
        <w:rPr>
          <w:rFonts w:cstheme="minorHAnsi"/>
          <w:sz w:val="24"/>
          <w:szCs w:val="24"/>
        </w:rPr>
        <w:t xml:space="preserve"> </w:t>
      </w:r>
      <w:r w:rsidR="00AE0FBF" w:rsidRPr="00317262">
        <w:rPr>
          <w:rFonts w:cstheme="minorHAnsi"/>
          <w:sz w:val="24"/>
          <w:szCs w:val="24"/>
        </w:rPr>
        <w:t>202</w:t>
      </w:r>
      <w:r w:rsidR="00317262" w:rsidRPr="00317262">
        <w:rPr>
          <w:rFonts w:cstheme="minorHAnsi"/>
          <w:sz w:val="24"/>
          <w:szCs w:val="24"/>
        </w:rPr>
        <w:t>0</w:t>
      </w:r>
      <w:r w:rsidR="0079580C" w:rsidRPr="00317262">
        <w:rPr>
          <w:rFonts w:cstheme="minorHAnsi"/>
          <w:sz w:val="24"/>
          <w:szCs w:val="24"/>
        </w:rPr>
        <w:br/>
      </w:r>
      <w:r w:rsidR="0079580C" w:rsidRPr="00317262">
        <w:rPr>
          <w:rFonts w:cstheme="minorHAnsi"/>
          <w:sz w:val="24"/>
          <w:szCs w:val="24"/>
          <w:lang w:eastAsia="cs-CZ"/>
        </w:rPr>
        <w:t xml:space="preserve">dle </w:t>
      </w:r>
      <w:proofErr w:type="spellStart"/>
      <w:r w:rsidR="0079580C" w:rsidRPr="00317262">
        <w:rPr>
          <w:rFonts w:cstheme="minorHAnsi"/>
          <w:sz w:val="24"/>
          <w:szCs w:val="24"/>
          <w:lang w:eastAsia="cs-CZ"/>
        </w:rPr>
        <w:t>ust</w:t>
      </w:r>
      <w:proofErr w:type="spellEnd"/>
      <w:r w:rsidR="0079580C" w:rsidRPr="00317262">
        <w:rPr>
          <w:rFonts w:cstheme="minorHAnsi"/>
          <w:sz w:val="24"/>
          <w:szCs w:val="24"/>
          <w:lang w:eastAsia="cs-CZ"/>
        </w:rPr>
        <w:t xml:space="preserve">. § </w:t>
      </w:r>
      <w:r w:rsidR="00FA75D2" w:rsidRPr="00317262">
        <w:rPr>
          <w:rFonts w:cstheme="minorHAnsi"/>
          <w:sz w:val="24"/>
          <w:szCs w:val="24"/>
          <w:lang w:eastAsia="cs-CZ"/>
        </w:rPr>
        <w:t>2430</w:t>
      </w:r>
      <w:r w:rsidR="00FB2503" w:rsidRPr="00317262">
        <w:rPr>
          <w:rFonts w:cstheme="minorHAnsi"/>
          <w:sz w:val="24"/>
          <w:szCs w:val="24"/>
          <w:lang w:eastAsia="cs-CZ"/>
        </w:rPr>
        <w:t xml:space="preserve"> a násl. </w:t>
      </w:r>
      <w:r w:rsidR="0079580C" w:rsidRPr="00317262">
        <w:rPr>
          <w:rFonts w:cstheme="minorHAnsi"/>
          <w:sz w:val="24"/>
          <w:szCs w:val="24"/>
          <w:lang w:eastAsia="cs-CZ"/>
        </w:rPr>
        <w:t xml:space="preserve">zákona č. 89/2012 Sb., </w:t>
      </w:r>
      <w:r w:rsidR="0079580C" w:rsidRPr="00317262">
        <w:rPr>
          <w:rFonts w:cstheme="minorHAnsi"/>
          <w:sz w:val="24"/>
          <w:szCs w:val="24"/>
          <w:lang w:eastAsia="cs-CZ"/>
        </w:rPr>
        <w:br/>
        <w:t>občanský zákoník (dále též „OZ“)</w:t>
      </w:r>
    </w:p>
    <w:p w14:paraId="4FD2442E" w14:textId="02D8548B" w:rsidR="0079580C" w:rsidRPr="00317262" w:rsidRDefault="0079580C" w:rsidP="00317262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eastAsia="cs-CZ"/>
        </w:rPr>
      </w:pPr>
      <w:r w:rsidRPr="00317262">
        <w:rPr>
          <w:rFonts w:cstheme="minorHAnsi"/>
          <w:sz w:val="24"/>
          <w:szCs w:val="24"/>
          <w:lang w:eastAsia="cs-CZ"/>
        </w:rPr>
        <w:t>(dále jen smlouva</w:t>
      </w:r>
      <w:r w:rsidR="00AE0FBF" w:rsidRPr="00317262">
        <w:rPr>
          <w:rFonts w:cstheme="minorHAnsi"/>
          <w:sz w:val="24"/>
          <w:szCs w:val="24"/>
          <w:lang w:eastAsia="cs-CZ"/>
        </w:rPr>
        <w:t>)</w:t>
      </w:r>
    </w:p>
    <w:p w14:paraId="4FD2442F" w14:textId="77777777" w:rsidR="0079580C" w:rsidRPr="00317262" w:rsidRDefault="0079580C" w:rsidP="0079580C">
      <w:pPr>
        <w:jc w:val="center"/>
        <w:rPr>
          <w:rFonts w:cstheme="minorHAnsi"/>
          <w:b/>
          <w:sz w:val="24"/>
          <w:szCs w:val="24"/>
          <w:lang w:eastAsia="cs-CZ"/>
        </w:rPr>
      </w:pPr>
      <w:r w:rsidRPr="00317262">
        <w:rPr>
          <w:rFonts w:cstheme="minorHAnsi"/>
          <w:b/>
          <w:sz w:val="24"/>
          <w:szCs w:val="24"/>
          <w:lang w:eastAsia="cs-CZ"/>
        </w:rPr>
        <w:t>Smluvní strany</w:t>
      </w:r>
    </w:p>
    <w:p w14:paraId="4FD24430" w14:textId="77777777" w:rsidR="0079580C" w:rsidRPr="00317262" w:rsidRDefault="0079580C" w:rsidP="0079580C">
      <w:pPr>
        <w:jc w:val="center"/>
        <w:rPr>
          <w:rFonts w:cstheme="minorHAnsi"/>
          <w:b/>
          <w:sz w:val="24"/>
          <w:szCs w:val="24"/>
        </w:rPr>
      </w:pPr>
      <w:bookmarkStart w:id="0" w:name="_Hlk54613931"/>
    </w:p>
    <w:p w14:paraId="4FD24431" w14:textId="77777777" w:rsidR="0079580C" w:rsidRPr="00317262" w:rsidRDefault="0079580C" w:rsidP="0079580C">
      <w:pPr>
        <w:tabs>
          <w:tab w:val="left" w:pos="2835"/>
        </w:tabs>
        <w:ind w:left="426" w:hanging="426"/>
        <w:jc w:val="both"/>
        <w:rPr>
          <w:rFonts w:cstheme="minorHAnsi"/>
          <w:b/>
          <w:sz w:val="24"/>
          <w:szCs w:val="24"/>
          <w:lang w:eastAsia="cs-CZ"/>
        </w:rPr>
      </w:pPr>
      <w:r w:rsidRPr="00317262">
        <w:rPr>
          <w:rFonts w:cstheme="minorHAnsi"/>
          <w:sz w:val="24"/>
          <w:szCs w:val="24"/>
          <w:lang w:eastAsia="cs-CZ"/>
        </w:rPr>
        <w:t xml:space="preserve">1. </w:t>
      </w:r>
      <w:r w:rsidRPr="00317262">
        <w:rPr>
          <w:rFonts w:cstheme="minorHAnsi"/>
          <w:sz w:val="24"/>
          <w:szCs w:val="24"/>
          <w:lang w:eastAsia="cs-CZ"/>
        </w:rPr>
        <w:tab/>
      </w:r>
      <w:r w:rsidRPr="00317262">
        <w:rPr>
          <w:rFonts w:cstheme="minorHAnsi"/>
          <w:b/>
          <w:sz w:val="24"/>
          <w:szCs w:val="24"/>
          <w:lang w:eastAsia="cs-CZ"/>
        </w:rPr>
        <w:t>Psychiatrická nemocnice Bohnice</w:t>
      </w:r>
    </w:p>
    <w:p w14:paraId="4FD24432" w14:textId="6F5F1A96" w:rsidR="0079580C" w:rsidRPr="00317262" w:rsidRDefault="0079580C" w:rsidP="00CB376A">
      <w:pPr>
        <w:tabs>
          <w:tab w:val="left" w:pos="2127"/>
        </w:tabs>
        <w:spacing w:before="0" w:after="0" w:line="300" w:lineRule="atLeast"/>
        <w:ind w:left="425"/>
        <w:jc w:val="both"/>
        <w:rPr>
          <w:rFonts w:cstheme="minorHAnsi"/>
          <w:b/>
          <w:sz w:val="24"/>
          <w:szCs w:val="24"/>
          <w:lang w:eastAsia="cs-CZ"/>
        </w:rPr>
      </w:pPr>
      <w:r w:rsidRPr="00317262">
        <w:rPr>
          <w:rFonts w:cstheme="minorHAnsi"/>
          <w:sz w:val="24"/>
          <w:szCs w:val="24"/>
          <w:lang w:eastAsia="cs-CZ"/>
        </w:rPr>
        <w:t xml:space="preserve">se sídlem:  </w:t>
      </w:r>
      <w:r w:rsidRPr="00317262">
        <w:rPr>
          <w:rFonts w:cstheme="minorHAnsi"/>
          <w:sz w:val="24"/>
          <w:szCs w:val="24"/>
          <w:lang w:eastAsia="cs-CZ"/>
        </w:rPr>
        <w:tab/>
      </w:r>
      <w:r w:rsidR="00417453">
        <w:rPr>
          <w:rFonts w:cstheme="minorHAnsi"/>
          <w:sz w:val="24"/>
          <w:szCs w:val="24"/>
          <w:lang w:eastAsia="cs-CZ"/>
        </w:rPr>
        <w:tab/>
      </w:r>
      <w:r w:rsidR="00C50BF6" w:rsidRPr="00317262">
        <w:rPr>
          <w:rFonts w:cstheme="minorHAnsi"/>
          <w:sz w:val="24"/>
          <w:szCs w:val="24"/>
          <w:lang w:eastAsia="cs-CZ"/>
        </w:rPr>
        <w:t xml:space="preserve">Ústavní 91/7, 181 02 </w:t>
      </w:r>
      <w:r w:rsidRPr="00317262">
        <w:rPr>
          <w:rFonts w:cstheme="minorHAnsi"/>
          <w:sz w:val="24"/>
          <w:szCs w:val="24"/>
          <w:lang w:eastAsia="cs-CZ"/>
        </w:rPr>
        <w:t xml:space="preserve">Praha 8 Bohnice </w:t>
      </w:r>
    </w:p>
    <w:p w14:paraId="4FD24433" w14:textId="2E8BD76B" w:rsidR="0079580C" w:rsidRPr="00317262" w:rsidRDefault="0079580C" w:rsidP="00CB376A">
      <w:pPr>
        <w:tabs>
          <w:tab w:val="left" w:pos="2127"/>
        </w:tabs>
        <w:spacing w:before="0" w:after="0" w:line="300" w:lineRule="atLeast"/>
        <w:ind w:left="425"/>
        <w:rPr>
          <w:rFonts w:cstheme="minorHAnsi"/>
          <w:sz w:val="24"/>
          <w:szCs w:val="24"/>
          <w:lang w:eastAsia="cs-CZ"/>
        </w:rPr>
      </w:pPr>
      <w:r w:rsidRPr="00317262">
        <w:rPr>
          <w:rFonts w:cstheme="minorHAnsi"/>
          <w:sz w:val="24"/>
          <w:szCs w:val="24"/>
          <w:lang w:eastAsia="cs-CZ"/>
        </w:rPr>
        <w:t xml:space="preserve">IČO: </w:t>
      </w:r>
      <w:r w:rsidRPr="00317262">
        <w:rPr>
          <w:rFonts w:cstheme="minorHAnsi"/>
          <w:sz w:val="24"/>
          <w:szCs w:val="24"/>
          <w:lang w:eastAsia="cs-CZ"/>
        </w:rPr>
        <w:tab/>
      </w:r>
      <w:r w:rsidR="00417453">
        <w:rPr>
          <w:rFonts w:cstheme="minorHAnsi"/>
          <w:sz w:val="24"/>
          <w:szCs w:val="24"/>
          <w:lang w:eastAsia="cs-CZ"/>
        </w:rPr>
        <w:tab/>
      </w:r>
      <w:r w:rsidRPr="00317262">
        <w:rPr>
          <w:rFonts w:cstheme="minorHAnsi"/>
          <w:sz w:val="24"/>
          <w:szCs w:val="24"/>
          <w:lang w:eastAsia="cs-CZ"/>
        </w:rPr>
        <w:t>00064220</w:t>
      </w:r>
    </w:p>
    <w:p w14:paraId="4FD24434" w14:textId="45D3DF24" w:rsidR="0079580C" w:rsidRPr="00317262" w:rsidRDefault="0079580C" w:rsidP="00CB376A">
      <w:pPr>
        <w:tabs>
          <w:tab w:val="left" w:pos="2127"/>
        </w:tabs>
        <w:spacing w:before="0" w:after="0" w:line="300" w:lineRule="atLeast"/>
        <w:ind w:left="425"/>
        <w:rPr>
          <w:rFonts w:cstheme="minorHAnsi"/>
          <w:sz w:val="24"/>
          <w:szCs w:val="24"/>
          <w:lang w:eastAsia="cs-CZ"/>
        </w:rPr>
      </w:pPr>
      <w:r w:rsidRPr="00317262">
        <w:rPr>
          <w:rFonts w:cstheme="minorHAnsi"/>
          <w:sz w:val="24"/>
          <w:szCs w:val="24"/>
          <w:lang w:eastAsia="cs-CZ"/>
        </w:rPr>
        <w:t>DIČ:</w:t>
      </w:r>
      <w:r w:rsidRPr="00317262">
        <w:rPr>
          <w:rFonts w:cstheme="minorHAnsi"/>
          <w:sz w:val="24"/>
          <w:szCs w:val="24"/>
          <w:lang w:eastAsia="cs-CZ"/>
        </w:rPr>
        <w:tab/>
      </w:r>
      <w:r w:rsidR="00417453">
        <w:rPr>
          <w:rFonts w:cstheme="minorHAnsi"/>
          <w:sz w:val="24"/>
          <w:szCs w:val="24"/>
          <w:lang w:eastAsia="cs-CZ"/>
        </w:rPr>
        <w:tab/>
      </w:r>
      <w:r w:rsidRPr="00317262">
        <w:rPr>
          <w:rFonts w:cstheme="minorHAnsi"/>
          <w:sz w:val="24"/>
          <w:szCs w:val="24"/>
          <w:lang w:eastAsia="cs-CZ"/>
        </w:rPr>
        <w:t>CZ00064220</w:t>
      </w:r>
    </w:p>
    <w:p w14:paraId="4FD24435" w14:textId="6C24358D" w:rsidR="0079580C" w:rsidRPr="00317262" w:rsidRDefault="0079580C" w:rsidP="00CB376A">
      <w:pPr>
        <w:tabs>
          <w:tab w:val="left" w:pos="2127"/>
        </w:tabs>
        <w:spacing w:before="0" w:after="0" w:line="300" w:lineRule="atLeast"/>
        <w:ind w:left="425"/>
        <w:jc w:val="both"/>
        <w:rPr>
          <w:rFonts w:cstheme="minorHAnsi"/>
          <w:sz w:val="24"/>
          <w:szCs w:val="24"/>
          <w:lang w:eastAsia="cs-CZ"/>
        </w:rPr>
      </w:pPr>
      <w:r w:rsidRPr="00317262">
        <w:rPr>
          <w:rFonts w:cstheme="minorHAnsi"/>
          <w:sz w:val="24"/>
          <w:szCs w:val="24"/>
          <w:lang w:eastAsia="cs-CZ"/>
        </w:rPr>
        <w:t xml:space="preserve">Bankovní spojení: </w:t>
      </w:r>
      <w:r w:rsidR="00417453">
        <w:rPr>
          <w:rFonts w:cstheme="minorHAnsi"/>
          <w:sz w:val="24"/>
          <w:szCs w:val="24"/>
          <w:lang w:eastAsia="cs-CZ"/>
        </w:rPr>
        <w:tab/>
      </w:r>
      <w:r w:rsidR="00226AEF" w:rsidRPr="00317262">
        <w:rPr>
          <w:rFonts w:cstheme="minorHAnsi"/>
          <w:sz w:val="24"/>
          <w:szCs w:val="24"/>
          <w:lang w:eastAsia="cs-CZ"/>
        </w:rPr>
        <w:t>Česká národní banka</w:t>
      </w:r>
      <w:r w:rsidR="00497CA6" w:rsidRPr="00317262">
        <w:rPr>
          <w:rFonts w:cstheme="minorHAnsi"/>
          <w:sz w:val="24"/>
          <w:szCs w:val="24"/>
          <w:lang w:eastAsia="cs-CZ"/>
        </w:rPr>
        <w:t>;</w:t>
      </w:r>
      <w:r w:rsidRPr="00317262">
        <w:rPr>
          <w:rFonts w:cstheme="minorHAnsi"/>
          <w:sz w:val="24"/>
          <w:szCs w:val="24"/>
          <w:lang w:eastAsia="cs-CZ"/>
        </w:rPr>
        <w:t xml:space="preserve"> č</w:t>
      </w:r>
      <w:r w:rsidR="00497CA6" w:rsidRPr="00317262">
        <w:rPr>
          <w:rFonts w:cstheme="minorHAnsi"/>
          <w:sz w:val="24"/>
          <w:szCs w:val="24"/>
          <w:lang w:eastAsia="cs-CZ"/>
        </w:rPr>
        <w:t xml:space="preserve">íslo účtu </w:t>
      </w:r>
      <w:r w:rsidRPr="00317262">
        <w:rPr>
          <w:rFonts w:cstheme="minorHAnsi"/>
          <w:sz w:val="24"/>
          <w:szCs w:val="24"/>
          <w:lang w:eastAsia="cs-CZ"/>
        </w:rPr>
        <w:t>16434081/0</w:t>
      </w:r>
      <w:r w:rsidR="00226AEF" w:rsidRPr="00317262">
        <w:rPr>
          <w:rFonts w:cstheme="minorHAnsi"/>
          <w:sz w:val="24"/>
          <w:szCs w:val="24"/>
          <w:lang w:eastAsia="cs-CZ"/>
        </w:rPr>
        <w:t>7</w:t>
      </w:r>
      <w:r w:rsidRPr="00317262">
        <w:rPr>
          <w:rFonts w:cstheme="minorHAnsi"/>
          <w:sz w:val="24"/>
          <w:szCs w:val="24"/>
          <w:lang w:eastAsia="cs-CZ"/>
        </w:rPr>
        <w:t xml:space="preserve">10  </w:t>
      </w:r>
    </w:p>
    <w:p w14:paraId="4FD24436" w14:textId="44275B62" w:rsidR="0079580C" w:rsidRPr="00317262" w:rsidRDefault="0079580C" w:rsidP="00CB376A">
      <w:pPr>
        <w:tabs>
          <w:tab w:val="left" w:pos="2127"/>
        </w:tabs>
        <w:spacing w:before="0" w:after="0" w:line="300" w:lineRule="atLeast"/>
        <w:ind w:left="425"/>
        <w:rPr>
          <w:rFonts w:cstheme="minorHAnsi"/>
          <w:sz w:val="24"/>
          <w:szCs w:val="24"/>
          <w:lang w:eastAsia="cs-CZ"/>
        </w:rPr>
      </w:pPr>
      <w:r w:rsidRPr="00317262">
        <w:rPr>
          <w:rFonts w:cstheme="minorHAnsi"/>
          <w:sz w:val="24"/>
          <w:szCs w:val="24"/>
          <w:lang w:eastAsia="cs-CZ"/>
        </w:rPr>
        <w:t xml:space="preserve">jednající:      </w:t>
      </w:r>
      <w:r w:rsidRPr="00317262">
        <w:rPr>
          <w:rFonts w:cstheme="minorHAnsi"/>
          <w:sz w:val="24"/>
          <w:szCs w:val="24"/>
          <w:lang w:eastAsia="cs-CZ"/>
        </w:rPr>
        <w:tab/>
      </w:r>
      <w:r w:rsidR="00417453">
        <w:rPr>
          <w:rFonts w:cstheme="minorHAnsi"/>
          <w:sz w:val="24"/>
          <w:szCs w:val="24"/>
          <w:lang w:eastAsia="cs-CZ"/>
        </w:rPr>
        <w:tab/>
      </w:r>
      <w:r w:rsidRPr="00317262">
        <w:rPr>
          <w:rFonts w:cstheme="minorHAnsi"/>
          <w:sz w:val="24"/>
          <w:szCs w:val="24"/>
          <w:lang w:eastAsia="cs-CZ"/>
        </w:rPr>
        <w:t xml:space="preserve">MUDr. Martin </w:t>
      </w:r>
      <w:proofErr w:type="spellStart"/>
      <w:r w:rsidRPr="00317262">
        <w:rPr>
          <w:rFonts w:cstheme="minorHAnsi"/>
          <w:sz w:val="24"/>
          <w:szCs w:val="24"/>
          <w:lang w:eastAsia="cs-CZ"/>
        </w:rPr>
        <w:t>Hollý</w:t>
      </w:r>
      <w:proofErr w:type="spellEnd"/>
      <w:r w:rsidRPr="00317262">
        <w:rPr>
          <w:rFonts w:cstheme="minorHAnsi"/>
          <w:sz w:val="24"/>
          <w:szCs w:val="24"/>
          <w:lang w:eastAsia="cs-CZ"/>
        </w:rPr>
        <w:t>, MBA, ředitel</w:t>
      </w:r>
      <w:r w:rsidRPr="00317262">
        <w:rPr>
          <w:rFonts w:cstheme="minorHAnsi"/>
          <w:sz w:val="24"/>
          <w:szCs w:val="24"/>
          <w:lang w:eastAsia="cs-CZ"/>
        </w:rPr>
        <w:tab/>
      </w:r>
    </w:p>
    <w:p w14:paraId="4FD24437" w14:textId="77777777" w:rsidR="0079580C" w:rsidRPr="00317262" w:rsidRDefault="0079580C" w:rsidP="0079580C">
      <w:pPr>
        <w:tabs>
          <w:tab w:val="left" w:pos="2127"/>
        </w:tabs>
        <w:ind w:firstLine="426"/>
        <w:rPr>
          <w:rFonts w:cstheme="minorHAnsi"/>
          <w:sz w:val="24"/>
          <w:szCs w:val="24"/>
          <w:lang w:eastAsia="cs-CZ"/>
        </w:rPr>
      </w:pPr>
    </w:p>
    <w:p w14:paraId="4FD24438" w14:textId="77777777" w:rsidR="0079580C" w:rsidRPr="00317262" w:rsidRDefault="0079580C" w:rsidP="0079580C">
      <w:pPr>
        <w:tabs>
          <w:tab w:val="left" w:pos="2127"/>
        </w:tabs>
        <w:ind w:left="66" w:firstLine="360"/>
        <w:rPr>
          <w:rFonts w:cstheme="minorHAnsi"/>
          <w:b/>
          <w:sz w:val="24"/>
          <w:szCs w:val="24"/>
          <w:lang w:eastAsia="cs-CZ"/>
        </w:rPr>
      </w:pPr>
      <w:r w:rsidRPr="00317262">
        <w:rPr>
          <w:rFonts w:cstheme="minorHAnsi"/>
          <w:sz w:val="24"/>
          <w:szCs w:val="24"/>
          <w:lang w:eastAsia="cs-CZ"/>
        </w:rPr>
        <w:t>dále jen</w:t>
      </w:r>
      <w:r w:rsidRPr="00317262">
        <w:rPr>
          <w:rFonts w:cstheme="minorHAnsi"/>
          <w:b/>
          <w:sz w:val="24"/>
          <w:szCs w:val="24"/>
          <w:lang w:eastAsia="cs-CZ"/>
        </w:rPr>
        <w:t xml:space="preserve"> „</w:t>
      </w:r>
      <w:r w:rsidR="00FA75D2" w:rsidRPr="00317262">
        <w:rPr>
          <w:rFonts w:cstheme="minorHAnsi"/>
          <w:b/>
          <w:sz w:val="24"/>
          <w:szCs w:val="24"/>
          <w:lang w:eastAsia="cs-CZ"/>
        </w:rPr>
        <w:t>příkazce</w:t>
      </w:r>
      <w:r w:rsidRPr="00317262">
        <w:rPr>
          <w:rFonts w:cstheme="minorHAnsi"/>
          <w:b/>
          <w:sz w:val="24"/>
          <w:szCs w:val="24"/>
          <w:lang w:eastAsia="cs-CZ"/>
        </w:rPr>
        <w:t>“</w:t>
      </w:r>
    </w:p>
    <w:p w14:paraId="4FD24439" w14:textId="77777777" w:rsidR="0079580C" w:rsidRPr="00317262" w:rsidRDefault="0079580C" w:rsidP="0079580C">
      <w:pPr>
        <w:jc w:val="center"/>
        <w:rPr>
          <w:rFonts w:cstheme="minorHAnsi"/>
          <w:sz w:val="24"/>
          <w:szCs w:val="24"/>
          <w:lang w:eastAsia="cs-CZ"/>
        </w:rPr>
      </w:pPr>
    </w:p>
    <w:p w14:paraId="4FD2443A" w14:textId="07092C72" w:rsidR="0079580C" w:rsidRPr="00317262" w:rsidRDefault="0079580C" w:rsidP="0079580C">
      <w:pPr>
        <w:tabs>
          <w:tab w:val="left" w:pos="2835"/>
        </w:tabs>
        <w:ind w:left="426" w:hanging="426"/>
        <w:jc w:val="both"/>
        <w:rPr>
          <w:rFonts w:cstheme="minorHAnsi"/>
          <w:sz w:val="24"/>
          <w:szCs w:val="24"/>
          <w:lang w:eastAsia="cs-CZ"/>
        </w:rPr>
      </w:pPr>
      <w:r w:rsidRPr="00317262">
        <w:rPr>
          <w:rFonts w:cstheme="minorHAnsi"/>
          <w:sz w:val="24"/>
          <w:szCs w:val="24"/>
          <w:lang w:eastAsia="cs-CZ"/>
        </w:rPr>
        <w:t>2.</w:t>
      </w:r>
      <w:r w:rsidRPr="00317262">
        <w:rPr>
          <w:rFonts w:cstheme="minorHAnsi"/>
          <w:sz w:val="24"/>
          <w:szCs w:val="24"/>
          <w:lang w:eastAsia="cs-CZ"/>
        </w:rPr>
        <w:tab/>
      </w:r>
      <w:r w:rsidR="00B94878" w:rsidRPr="00317262">
        <w:rPr>
          <w:rFonts w:cstheme="minorHAnsi"/>
          <w:b/>
          <w:sz w:val="24"/>
          <w:szCs w:val="24"/>
          <w:lang w:eastAsia="cs-CZ"/>
        </w:rPr>
        <w:t xml:space="preserve">Project Management </w:t>
      </w:r>
      <w:proofErr w:type="spellStart"/>
      <w:r w:rsidR="00B94878" w:rsidRPr="00317262">
        <w:rPr>
          <w:rFonts w:cstheme="minorHAnsi"/>
          <w:b/>
          <w:sz w:val="24"/>
          <w:szCs w:val="24"/>
          <w:lang w:eastAsia="cs-CZ"/>
        </w:rPr>
        <w:t>Service</w:t>
      </w:r>
      <w:proofErr w:type="spellEnd"/>
      <w:r w:rsidR="00B94878" w:rsidRPr="00317262">
        <w:rPr>
          <w:rFonts w:cstheme="minorHAnsi"/>
          <w:b/>
          <w:sz w:val="24"/>
          <w:szCs w:val="24"/>
          <w:lang w:eastAsia="cs-CZ"/>
        </w:rPr>
        <w:t xml:space="preserve"> s.r.o.</w:t>
      </w:r>
    </w:p>
    <w:p w14:paraId="4FD2443B" w14:textId="34E98D81" w:rsidR="0079580C" w:rsidRPr="00317262" w:rsidRDefault="0079580C" w:rsidP="00CB376A">
      <w:pPr>
        <w:tabs>
          <w:tab w:val="left" w:pos="2127"/>
        </w:tabs>
        <w:spacing w:before="0" w:after="0" w:line="300" w:lineRule="atLeast"/>
        <w:ind w:left="425"/>
        <w:jc w:val="both"/>
        <w:rPr>
          <w:rFonts w:cstheme="minorHAnsi"/>
          <w:sz w:val="24"/>
          <w:szCs w:val="24"/>
          <w:lang w:eastAsia="cs-CZ"/>
        </w:rPr>
      </w:pPr>
      <w:r w:rsidRPr="00317262">
        <w:rPr>
          <w:rFonts w:cstheme="minorHAnsi"/>
          <w:sz w:val="24"/>
          <w:szCs w:val="24"/>
          <w:lang w:eastAsia="cs-CZ"/>
        </w:rPr>
        <w:t xml:space="preserve">se sídlem: </w:t>
      </w:r>
      <w:r w:rsidR="00984657" w:rsidRPr="00317262">
        <w:rPr>
          <w:rFonts w:cstheme="minorHAnsi"/>
          <w:sz w:val="24"/>
          <w:szCs w:val="24"/>
          <w:lang w:eastAsia="cs-CZ"/>
        </w:rPr>
        <w:tab/>
      </w:r>
      <w:r w:rsidR="00417453">
        <w:rPr>
          <w:rFonts w:cstheme="minorHAnsi"/>
          <w:sz w:val="24"/>
          <w:szCs w:val="24"/>
          <w:lang w:eastAsia="cs-CZ"/>
        </w:rPr>
        <w:tab/>
      </w:r>
      <w:r w:rsidR="00B94878" w:rsidRPr="00317262">
        <w:rPr>
          <w:rFonts w:cstheme="minorHAnsi"/>
          <w:sz w:val="24"/>
          <w:szCs w:val="24"/>
          <w:lang w:eastAsia="cs-CZ"/>
        </w:rPr>
        <w:t>Lékařská 291/6, 150 00 Praha 5</w:t>
      </w:r>
    </w:p>
    <w:p w14:paraId="4FD2443C" w14:textId="7EE64B9A" w:rsidR="0079580C" w:rsidRPr="00317262" w:rsidRDefault="0079580C" w:rsidP="00CB376A">
      <w:pPr>
        <w:tabs>
          <w:tab w:val="left" w:pos="2127"/>
        </w:tabs>
        <w:spacing w:before="0" w:after="0" w:line="300" w:lineRule="atLeast"/>
        <w:ind w:left="425"/>
        <w:jc w:val="both"/>
        <w:rPr>
          <w:rFonts w:cstheme="minorHAnsi"/>
          <w:sz w:val="24"/>
          <w:szCs w:val="24"/>
          <w:lang w:eastAsia="cs-CZ"/>
        </w:rPr>
      </w:pPr>
      <w:r w:rsidRPr="00317262">
        <w:rPr>
          <w:rFonts w:cstheme="minorHAnsi"/>
          <w:sz w:val="24"/>
          <w:szCs w:val="24"/>
          <w:lang w:eastAsia="cs-CZ"/>
        </w:rPr>
        <w:t>zapsaná v</w:t>
      </w:r>
      <w:r w:rsidR="00984657" w:rsidRPr="00317262">
        <w:rPr>
          <w:rFonts w:cstheme="minorHAnsi"/>
          <w:sz w:val="24"/>
          <w:szCs w:val="24"/>
          <w:lang w:eastAsia="cs-CZ"/>
        </w:rPr>
        <w:t> </w:t>
      </w:r>
      <w:r w:rsidRPr="00317262">
        <w:rPr>
          <w:rFonts w:cstheme="minorHAnsi"/>
          <w:sz w:val="24"/>
          <w:szCs w:val="24"/>
          <w:lang w:eastAsia="cs-CZ"/>
        </w:rPr>
        <w:t>OR</w:t>
      </w:r>
      <w:r w:rsidR="00984657" w:rsidRPr="00317262">
        <w:rPr>
          <w:rFonts w:cstheme="minorHAnsi"/>
          <w:sz w:val="24"/>
          <w:szCs w:val="24"/>
          <w:lang w:eastAsia="cs-CZ"/>
        </w:rPr>
        <w:tab/>
      </w:r>
      <w:r w:rsidR="00417453">
        <w:rPr>
          <w:rFonts w:cstheme="minorHAnsi"/>
          <w:sz w:val="24"/>
          <w:szCs w:val="24"/>
          <w:lang w:eastAsia="cs-CZ"/>
        </w:rPr>
        <w:tab/>
      </w:r>
      <w:r w:rsidR="00B94878" w:rsidRPr="00317262">
        <w:rPr>
          <w:rFonts w:cstheme="minorHAnsi"/>
          <w:sz w:val="24"/>
          <w:szCs w:val="24"/>
          <w:lang w:eastAsia="cs-CZ"/>
        </w:rPr>
        <w:t>vedeného Městským soudem v Praze, oddíl C, vložka 105117</w:t>
      </w:r>
    </w:p>
    <w:p w14:paraId="4FD2443D" w14:textId="63EF468F" w:rsidR="0079580C" w:rsidRPr="00317262" w:rsidRDefault="0079580C" w:rsidP="00CB376A">
      <w:pPr>
        <w:tabs>
          <w:tab w:val="left" w:pos="2127"/>
        </w:tabs>
        <w:spacing w:before="0" w:after="0" w:line="300" w:lineRule="atLeast"/>
        <w:ind w:left="425"/>
        <w:jc w:val="both"/>
        <w:rPr>
          <w:rFonts w:cstheme="minorHAnsi"/>
          <w:sz w:val="24"/>
          <w:szCs w:val="24"/>
          <w:lang w:eastAsia="cs-CZ"/>
        </w:rPr>
      </w:pPr>
      <w:r w:rsidRPr="00317262">
        <w:rPr>
          <w:rFonts w:cstheme="minorHAnsi"/>
          <w:sz w:val="24"/>
          <w:szCs w:val="24"/>
          <w:lang w:eastAsia="cs-CZ"/>
        </w:rPr>
        <w:t>IČO:</w:t>
      </w:r>
      <w:r w:rsidR="00984657" w:rsidRPr="00317262">
        <w:rPr>
          <w:rFonts w:cstheme="minorHAnsi"/>
          <w:sz w:val="24"/>
          <w:szCs w:val="24"/>
          <w:lang w:eastAsia="cs-CZ"/>
        </w:rPr>
        <w:tab/>
      </w:r>
      <w:r w:rsidR="00417453">
        <w:rPr>
          <w:rFonts w:cstheme="minorHAnsi"/>
          <w:sz w:val="24"/>
          <w:szCs w:val="24"/>
          <w:lang w:eastAsia="cs-CZ"/>
        </w:rPr>
        <w:tab/>
      </w:r>
      <w:r w:rsidR="00B94878" w:rsidRPr="00317262">
        <w:rPr>
          <w:rFonts w:cstheme="minorHAnsi"/>
          <w:sz w:val="24"/>
          <w:szCs w:val="24"/>
        </w:rPr>
        <w:t>27216047</w:t>
      </w:r>
    </w:p>
    <w:p w14:paraId="4FD2443E" w14:textId="6D72C047" w:rsidR="0079580C" w:rsidRPr="00317262" w:rsidRDefault="0079580C" w:rsidP="00CB376A">
      <w:pPr>
        <w:tabs>
          <w:tab w:val="left" w:pos="2127"/>
        </w:tabs>
        <w:spacing w:before="0" w:after="0" w:line="300" w:lineRule="atLeast"/>
        <w:ind w:left="425"/>
        <w:jc w:val="both"/>
        <w:rPr>
          <w:rFonts w:cstheme="minorHAnsi"/>
          <w:sz w:val="24"/>
          <w:szCs w:val="24"/>
          <w:lang w:eastAsia="cs-CZ"/>
        </w:rPr>
      </w:pPr>
      <w:r w:rsidRPr="00317262">
        <w:rPr>
          <w:rFonts w:cstheme="minorHAnsi"/>
          <w:sz w:val="24"/>
          <w:szCs w:val="24"/>
          <w:lang w:eastAsia="cs-CZ"/>
        </w:rPr>
        <w:t>DIČ:</w:t>
      </w:r>
      <w:r w:rsidR="00984657" w:rsidRPr="00317262">
        <w:rPr>
          <w:rFonts w:cstheme="minorHAnsi"/>
          <w:sz w:val="24"/>
          <w:szCs w:val="24"/>
          <w:lang w:eastAsia="cs-CZ"/>
        </w:rPr>
        <w:tab/>
      </w:r>
      <w:r w:rsidR="00417453">
        <w:rPr>
          <w:rFonts w:cstheme="minorHAnsi"/>
          <w:sz w:val="24"/>
          <w:szCs w:val="24"/>
          <w:lang w:eastAsia="cs-CZ"/>
        </w:rPr>
        <w:tab/>
      </w:r>
      <w:r w:rsidR="00B94878" w:rsidRPr="00317262">
        <w:rPr>
          <w:rFonts w:cstheme="minorHAnsi"/>
          <w:sz w:val="24"/>
          <w:szCs w:val="24"/>
          <w:lang w:eastAsia="cs-CZ"/>
        </w:rPr>
        <w:t>CZ27216047</w:t>
      </w:r>
    </w:p>
    <w:p w14:paraId="4FD2443F" w14:textId="664745F2" w:rsidR="0079580C" w:rsidRPr="00317262" w:rsidRDefault="0079580C" w:rsidP="00CB376A">
      <w:pPr>
        <w:tabs>
          <w:tab w:val="left" w:pos="2127"/>
        </w:tabs>
        <w:spacing w:before="0" w:after="0" w:line="300" w:lineRule="atLeast"/>
        <w:ind w:left="425"/>
        <w:jc w:val="both"/>
        <w:rPr>
          <w:rFonts w:cstheme="minorHAnsi"/>
          <w:sz w:val="24"/>
          <w:szCs w:val="24"/>
          <w:lang w:eastAsia="cs-CZ"/>
        </w:rPr>
      </w:pPr>
      <w:r w:rsidRPr="00317262">
        <w:rPr>
          <w:rFonts w:cstheme="minorHAnsi"/>
          <w:sz w:val="24"/>
          <w:szCs w:val="24"/>
          <w:lang w:eastAsia="cs-CZ"/>
        </w:rPr>
        <w:t>Bankovní spojení:</w:t>
      </w:r>
      <w:r w:rsidR="00417453">
        <w:rPr>
          <w:rFonts w:cstheme="minorHAnsi"/>
          <w:sz w:val="24"/>
          <w:szCs w:val="24"/>
          <w:lang w:eastAsia="cs-CZ"/>
        </w:rPr>
        <w:t xml:space="preserve"> </w:t>
      </w:r>
      <w:r w:rsidR="00417453">
        <w:rPr>
          <w:rFonts w:cstheme="minorHAnsi"/>
          <w:sz w:val="24"/>
          <w:szCs w:val="24"/>
          <w:lang w:eastAsia="cs-CZ"/>
        </w:rPr>
        <w:tab/>
      </w:r>
      <w:r w:rsidR="00B94878" w:rsidRPr="00317262">
        <w:rPr>
          <w:rFonts w:cstheme="minorHAnsi"/>
          <w:sz w:val="24"/>
          <w:szCs w:val="24"/>
          <w:lang w:eastAsia="cs-CZ"/>
        </w:rPr>
        <w:t xml:space="preserve">Komerční banka, a.s., </w:t>
      </w:r>
      <w:r w:rsidR="00417453" w:rsidRPr="00317262">
        <w:rPr>
          <w:rFonts w:cstheme="minorHAnsi"/>
          <w:sz w:val="24"/>
          <w:szCs w:val="24"/>
          <w:lang w:eastAsia="cs-CZ"/>
        </w:rPr>
        <w:t>číslo účtu</w:t>
      </w:r>
      <w:r w:rsidR="00B94878" w:rsidRPr="00317262">
        <w:rPr>
          <w:rFonts w:cstheme="minorHAnsi"/>
          <w:sz w:val="24"/>
          <w:szCs w:val="24"/>
          <w:lang w:eastAsia="cs-CZ"/>
        </w:rPr>
        <w:t>: 35-5479690287/0100</w:t>
      </w:r>
    </w:p>
    <w:p w14:paraId="4FD24440" w14:textId="57535351" w:rsidR="0079580C" w:rsidRPr="00317262" w:rsidRDefault="0079580C" w:rsidP="00CB376A">
      <w:pPr>
        <w:tabs>
          <w:tab w:val="left" w:pos="2127"/>
        </w:tabs>
        <w:spacing w:before="0" w:after="0" w:line="300" w:lineRule="atLeast"/>
        <w:ind w:left="425"/>
        <w:jc w:val="both"/>
        <w:rPr>
          <w:rFonts w:cstheme="minorHAnsi"/>
          <w:sz w:val="24"/>
          <w:szCs w:val="24"/>
          <w:lang w:eastAsia="cs-CZ"/>
        </w:rPr>
      </w:pPr>
      <w:r w:rsidRPr="00317262">
        <w:rPr>
          <w:rFonts w:cstheme="minorHAnsi"/>
          <w:sz w:val="24"/>
          <w:szCs w:val="24"/>
          <w:lang w:eastAsia="cs-CZ"/>
        </w:rPr>
        <w:t xml:space="preserve">jednající: </w:t>
      </w:r>
      <w:r w:rsidRPr="00317262">
        <w:rPr>
          <w:rFonts w:cstheme="minorHAnsi"/>
          <w:sz w:val="24"/>
          <w:szCs w:val="24"/>
          <w:lang w:eastAsia="cs-CZ"/>
        </w:rPr>
        <w:tab/>
      </w:r>
      <w:r w:rsidR="00417453">
        <w:rPr>
          <w:rFonts w:cstheme="minorHAnsi"/>
          <w:sz w:val="24"/>
          <w:szCs w:val="24"/>
          <w:lang w:eastAsia="cs-CZ"/>
        </w:rPr>
        <w:tab/>
      </w:r>
      <w:r w:rsidR="00B94878" w:rsidRPr="00317262">
        <w:rPr>
          <w:rFonts w:cstheme="minorHAnsi"/>
          <w:sz w:val="24"/>
          <w:szCs w:val="24"/>
          <w:lang w:eastAsia="cs-CZ"/>
        </w:rPr>
        <w:t>Ing. Radek Janoušek, jednatel</w:t>
      </w:r>
    </w:p>
    <w:p w14:paraId="4FD24441" w14:textId="77777777" w:rsidR="0079580C" w:rsidRPr="00317262" w:rsidRDefault="0079580C" w:rsidP="0079580C">
      <w:pPr>
        <w:tabs>
          <w:tab w:val="left" w:pos="2835"/>
        </w:tabs>
        <w:ind w:left="426"/>
        <w:jc w:val="both"/>
        <w:rPr>
          <w:rFonts w:cstheme="minorHAnsi"/>
          <w:sz w:val="24"/>
          <w:szCs w:val="24"/>
          <w:lang w:eastAsia="cs-CZ"/>
        </w:rPr>
      </w:pPr>
      <w:r w:rsidRPr="00317262">
        <w:rPr>
          <w:rFonts w:cstheme="minorHAnsi"/>
          <w:sz w:val="24"/>
          <w:szCs w:val="24"/>
          <w:lang w:eastAsia="cs-CZ"/>
        </w:rPr>
        <w:tab/>
      </w:r>
    </w:p>
    <w:p w14:paraId="4FD24442" w14:textId="77777777" w:rsidR="0079580C" w:rsidRPr="00317262" w:rsidRDefault="0079580C" w:rsidP="0079580C">
      <w:pPr>
        <w:tabs>
          <w:tab w:val="left" w:pos="426"/>
        </w:tabs>
        <w:ind w:left="426" w:hanging="426"/>
        <w:rPr>
          <w:rFonts w:cstheme="minorHAnsi"/>
          <w:b/>
          <w:sz w:val="24"/>
          <w:szCs w:val="24"/>
          <w:lang w:eastAsia="cs-CZ"/>
        </w:rPr>
      </w:pPr>
      <w:r w:rsidRPr="00317262">
        <w:rPr>
          <w:rFonts w:cstheme="minorHAnsi"/>
          <w:sz w:val="24"/>
          <w:szCs w:val="24"/>
          <w:lang w:eastAsia="cs-CZ"/>
        </w:rPr>
        <w:tab/>
        <w:t>dále jen</w:t>
      </w:r>
      <w:r w:rsidRPr="00317262">
        <w:rPr>
          <w:rFonts w:cstheme="minorHAnsi"/>
          <w:b/>
          <w:sz w:val="24"/>
          <w:szCs w:val="24"/>
          <w:lang w:eastAsia="cs-CZ"/>
        </w:rPr>
        <w:t xml:space="preserve"> „</w:t>
      </w:r>
      <w:r w:rsidR="00FA75D2" w:rsidRPr="00317262">
        <w:rPr>
          <w:rFonts w:cstheme="minorHAnsi"/>
          <w:b/>
          <w:sz w:val="24"/>
          <w:szCs w:val="24"/>
          <w:lang w:eastAsia="cs-CZ"/>
        </w:rPr>
        <w:t>příkazník</w:t>
      </w:r>
      <w:r w:rsidRPr="00317262">
        <w:rPr>
          <w:rFonts w:cstheme="minorHAnsi"/>
          <w:b/>
          <w:sz w:val="24"/>
          <w:szCs w:val="24"/>
          <w:lang w:eastAsia="cs-CZ"/>
        </w:rPr>
        <w:t>“</w:t>
      </w:r>
    </w:p>
    <w:bookmarkEnd w:id="0"/>
    <w:p w14:paraId="4FD24443" w14:textId="77777777" w:rsidR="00774265" w:rsidRPr="00317262" w:rsidRDefault="00774265" w:rsidP="0079580C">
      <w:pPr>
        <w:tabs>
          <w:tab w:val="left" w:pos="0"/>
          <w:tab w:val="left" w:pos="2835"/>
        </w:tabs>
        <w:rPr>
          <w:rFonts w:cstheme="minorHAnsi"/>
          <w:bCs/>
          <w:sz w:val="24"/>
          <w:szCs w:val="24"/>
        </w:rPr>
      </w:pPr>
    </w:p>
    <w:p w14:paraId="4FD24444" w14:textId="77777777" w:rsidR="0079580C" w:rsidRPr="00317262" w:rsidRDefault="0079580C" w:rsidP="0079580C">
      <w:pPr>
        <w:tabs>
          <w:tab w:val="left" w:pos="0"/>
          <w:tab w:val="left" w:pos="2835"/>
        </w:tabs>
        <w:rPr>
          <w:rFonts w:cstheme="minorHAnsi"/>
          <w:bCs/>
          <w:sz w:val="24"/>
          <w:szCs w:val="24"/>
        </w:rPr>
      </w:pPr>
      <w:bookmarkStart w:id="1" w:name="_Hlk54613946"/>
      <w:r w:rsidRPr="00317262">
        <w:rPr>
          <w:rFonts w:cstheme="minorHAnsi"/>
          <w:bCs/>
          <w:sz w:val="24"/>
          <w:szCs w:val="24"/>
        </w:rPr>
        <w:t>(</w:t>
      </w:r>
      <w:r w:rsidR="00FA75D2" w:rsidRPr="00317262">
        <w:rPr>
          <w:rFonts w:cstheme="minorHAnsi"/>
          <w:bCs/>
          <w:sz w:val="24"/>
          <w:szCs w:val="24"/>
        </w:rPr>
        <w:t>příkazce</w:t>
      </w:r>
      <w:r w:rsidRPr="00317262">
        <w:rPr>
          <w:rFonts w:cstheme="minorHAnsi"/>
          <w:bCs/>
          <w:sz w:val="24"/>
          <w:szCs w:val="24"/>
        </w:rPr>
        <w:t xml:space="preserve"> a </w:t>
      </w:r>
      <w:r w:rsidR="00FA75D2" w:rsidRPr="00317262">
        <w:rPr>
          <w:rFonts w:cstheme="minorHAnsi"/>
          <w:bCs/>
          <w:sz w:val="24"/>
          <w:szCs w:val="24"/>
        </w:rPr>
        <w:t>příkazník</w:t>
      </w:r>
      <w:r w:rsidRPr="00317262">
        <w:rPr>
          <w:rFonts w:cstheme="minorHAnsi"/>
          <w:bCs/>
          <w:sz w:val="24"/>
          <w:szCs w:val="24"/>
        </w:rPr>
        <w:t xml:space="preserve"> společně též jako „smluvní strany“ a/nebo jednotlivě jako „smluvní strana“)</w:t>
      </w:r>
    </w:p>
    <w:bookmarkEnd w:id="1"/>
    <w:p w14:paraId="4FD24449" w14:textId="77777777" w:rsidR="002F527E" w:rsidRPr="00317262" w:rsidRDefault="002F527E" w:rsidP="00FA75D2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cs-CZ"/>
        </w:rPr>
      </w:pPr>
    </w:p>
    <w:p w14:paraId="7820D741" w14:textId="0C8BF5ED" w:rsidR="00842A5B" w:rsidRDefault="00402B73" w:rsidP="00C046E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cs-CZ"/>
        </w:rPr>
      </w:pPr>
      <w:r w:rsidRPr="00317262">
        <w:rPr>
          <w:rFonts w:cstheme="minorHAnsi"/>
          <w:sz w:val="24"/>
          <w:szCs w:val="24"/>
          <w:lang w:eastAsia="cs-CZ"/>
        </w:rPr>
        <w:t xml:space="preserve">Uzavírají níže uvedeného </w:t>
      </w:r>
      <w:r w:rsidR="00417453">
        <w:rPr>
          <w:rFonts w:cstheme="minorHAnsi"/>
          <w:sz w:val="24"/>
          <w:szCs w:val="24"/>
          <w:lang w:eastAsia="cs-CZ"/>
        </w:rPr>
        <w:t>dne, měsíce a roku následující D</w:t>
      </w:r>
      <w:r w:rsidRPr="00317262">
        <w:rPr>
          <w:rFonts w:cstheme="minorHAnsi"/>
          <w:sz w:val="24"/>
          <w:szCs w:val="24"/>
          <w:lang w:eastAsia="cs-CZ"/>
        </w:rPr>
        <w:t xml:space="preserve">odatek č. 1 </w:t>
      </w:r>
      <w:r w:rsidR="00417453">
        <w:rPr>
          <w:rFonts w:cstheme="minorHAnsi"/>
          <w:sz w:val="24"/>
          <w:szCs w:val="24"/>
          <w:lang w:eastAsia="cs-CZ"/>
        </w:rPr>
        <w:t>(</w:t>
      </w:r>
      <w:r w:rsidR="00142FDD" w:rsidRPr="00317262">
        <w:rPr>
          <w:rFonts w:cstheme="minorHAnsi"/>
          <w:sz w:val="24"/>
          <w:szCs w:val="24"/>
          <w:lang w:eastAsia="cs-CZ"/>
        </w:rPr>
        <w:t>dále v textu jen „Dodatek č. 1“)</w:t>
      </w:r>
      <w:r w:rsidR="00765906" w:rsidRPr="00317262">
        <w:rPr>
          <w:rFonts w:cstheme="minorHAnsi"/>
          <w:sz w:val="24"/>
          <w:szCs w:val="24"/>
          <w:lang w:eastAsia="cs-CZ"/>
        </w:rPr>
        <w:t xml:space="preserve"> </w:t>
      </w:r>
      <w:r w:rsidRPr="00317262">
        <w:rPr>
          <w:rFonts w:cstheme="minorHAnsi"/>
          <w:sz w:val="24"/>
          <w:szCs w:val="24"/>
          <w:lang w:eastAsia="cs-CZ"/>
        </w:rPr>
        <w:t>k</w:t>
      </w:r>
      <w:r w:rsidR="00CB0884" w:rsidRPr="00317262">
        <w:rPr>
          <w:rFonts w:cstheme="minorHAnsi"/>
          <w:sz w:val="24"/>
          <w:szCs w:val="24"/>
          <w:lang w:eastAsia="cs-CZ"/>
        </w:rPr>
        <w:t> příkazní smlouvě uzavřené mezi smluvními stranami dne 4. 11. 202</w:t>
      </w:r>
      <w:r w:rsidR="00317262" w:rsidRPr="00317262">
        <w:rPr>
          <w:rFonts w:cstheme="minorHAnsi"/>
          <w:sz w:val="24"/>
          <w:szCs w:val="24"/>
          <w:lang w:eastAsia="cs-CZ"/>
        </w:rPr>
        <w:t xml:space="preserve">0 </w:t>
      </w:r>
      <w:r w:rsidR="00C56C34" w:rsidRPr="00317262">
        <w:rPr>
          <w:rFonts w:cstheme="minorHAnsi"/>
          <w:sz w:val="24"/>
          <w:szCs w:val="24"/>
          <w:lang w:eastAsia="cs-CZ"/>
        </w:rPr>
        <w:t>na základě provedeného výběrového řízení na výběr dodavatele veřejné zakázky malého rozsahu s názvem</w:t>
      </w:r>
      <w:r w:rsidR="00CB0884" w:rsidRPr="00317262">
        <w:rPr>
          <w:rFonts w:cstheme="minorHAnsi"/>
          <w:sz w:val="24"/>
          <w:szCs w:val="24"/>
          <w:lang w:eastAsia="cs-CZ"/>
        </w:rPr>
        <w:t xml:space="preserve"> </w:t>
      </w:r>
      <w:r w:rsidR="000B3644" w:rsidRPr="00317262">
        <w:rPr>
          <w:rFonts w:cstheme="minorHAnsi"/>
          <w:sz w:val="24"/>
          <w:szCs w:val="24"/>
          <w:lang w:eastAsia="cs-CZ"/>
        </w:rPr>
        <w:t>„</w:t>
      </w:r>
      <w:r w:rsidR="00EC52EC" w:rsidRPr="00317262">
        <w:rPr>
          <w:rFonts w:cstheme="minorHAnsi"/>
          <w:sz w:val="24"/>
          <w:szCs w:val="24"/>
          <w:lang w:eastAsia="cs-CZ"/>
        </w:rPr>
        <w:t>Technický dozor stavebníka a koordinátor BOZP při realizaci akce</w:t>
      </w:r>
      <w:r w:rsidR="009917A8" w:rsidRPr="00317262">
        <w:rPr>
          <w:rFonts w:cstheme="minorHAnsi"/>
          <w:sz w:val="24"/>
          <w:szCs w:val="24"/>
          <w:lang w:eastAsia="cs-CZ"/>
        </w:rPr>
        <w:t xml:space="preserve"> </w:t>
      </w:r>
      <w:r w:rsidR="00EC52EC" w:rsidRPr="00317262">
        <w:rPr>
          <w:rFonts w:cstheme="minorHAnsi"/>
          <w:sz w:val="24"/>
          <w:szCs w:val="24"/>
          <w:lang w:eastAsia="cs-CZ"/>
        </w:rPr>
        <w:t>PN Bohnice – výstavba nového pavilonu urgentního příjmu a zvýšené psychiatrické péče – SO 02</w:t>
      </w:r>
      <w:r w:rsidR="000B3644" w:rsidRPr="00317262">
        <w:rPr>
          <w:rFonts w:cstheme="minorHAnsi"/>
          <w:sz w:val="24"/>
          <w:szCs w:val="24"/>
          <w:lang w:eastAsia="cs-CZ"/>
        </w:rPr>
        <w:t>“</w:t>
      </w:r>
      <w:r w:rsidR="00787158" w:rsidRPr="00317262">
        <w:rPr>
          <w:rFonts w:cstheme="minorHAnsi"/>
          <w:sz w:val="24"/>
          <w:szCs w:val="24"/>
          <w:lang w:eastAsia="cs-CZ"/>
        </w:rPr>
        <w:t xml:space="preserve"> (dále </w:t>
      </w:r>
      <w:r w:rsidR="00142FDD" w:rsidRPr="00317262">
        <w:rPr>
          <w:rFonts w:cstheme="minorHAnsi"/>
          <w:sz w:val="24"/>
          <w:szCs w:val="24"/>
          <w:lang w:eastAsia="cs-CZ"/>
        </w:rPr>
        <w:t>v textu jen „Původní smlouva“</w:t>
      </w:r>
      <w:r w:rsidR="00765906" w:rsidRPr="00317262">
        <w:rPr>
          <w:rFonts w:cstheme="minorHAnsi"/>
          <w:sz w:val="24"/>
          <w:szCs w:val="24"/>
          <w:lang w:eastAsia="cs-CZ"/>
        </w:rPr>
        <w:t xml:space="preserve"> </w:t>
      </w:r>
      <w:r w:rsidR="00D34CD4" w:rsidRPr="00317262">
        <w:rPr>
          <w:rFonts w:cstheme="minorHAnsi"/>
          <w:sz w:val="24"/>
          <w:szCs w:val="24"/>
          <w:lang w:eastAsia="cs-CZ"/>
        </w:rPr>
        <w:t>a</w:t>
      </w:r>
      <w:r w:rsidR="00765906" w:rsidRPr="00317262">
        <w:rPr>
          <w:rFonts w:cstheme="minorHAnsi"/>
          <w:sz w:val="24"/>
          <w:szCs w:val="24"/>
          <w:lang w:eastAsia="cs-CZ"/>
        </w:rPr>
        <w:t xml:space="preserve"> „VZ Výstavba </w:t>
      </w:r>
      <w:r w:rsidR="00D34CD4" w:rsidRPr="00317262">
        <w:rPr>
          <w:rFonts w:cstheme="minorHAnsi"/>
          <w:sz w:val="24"/>
          <w:szCs w:val="24"/>
          <w:lang w:eastAsia="cs-CZ"/>
        </w:rPr>
        <w:t>pavilonu“</w:t>
      </w:r>
      <w:r w:rsidR="00787158" w:rsidRPr="00317262">
        <w:rPr>
          <w:rFonts w:cstheme="minorHAnsi"/>
          <w:sz w:val="24"/>
          <w:szCs w:val="24"/>
          <w:lang w:eastAsia="cs-CZ"/>
        </w:rPr>
        <w:t>)</w:t>
      </w:r>
      <w:r w:rsidR="00142FDD" w:rsidRPr="00317262">
        <w:rPr>
          <w:rFonts w:cstheme="minorHAnsi"/>
          <w:sz w:val="24"/>
          <w:szCs w:val="24"/>
          <w:lang w:eastAsia="cs-CZ"/>
        </w:rPr>
        <w:t>.</w:t>
      </w:r>
    </w:p>
    <w:p w14:paraId="56B49928" w14:textId="696486D8" w:rsidR="00317262" w:rsidRDefault="00317262">
      <w:pPr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br w:type="page"/>
      </w:r>
    </w:p>
    <w:p w14:paraId="5095FB36" w14:textId="77777777" w:rsidR="00317262" w:rsidRPr="00317262" w:rsidRDefault="00317262" w:rsidP="00C046E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cs-CZ"/>
        </w:rPr>
      </w:pPr>
    </w:p>
    <w:p w14:paraId="07657D96" w14:textId="6FA4E5BB" w:rsidR="00842A5B" w:rsidRPr="00317262" w:rsidRDefault="00842A5B" w:rsidP="00650F54">
      <w:pPr>
        <w:pStyle w:val="Odstavecsmlouvy"/>
        <w:ind w:left="0" w:firstLine="0"/>
        <w:outlineLvl w:val="0"/>
        <w:rPr>
          <w:rFonts w:asciiTheme="minorHAnsi" w:hAnsiTheme="minorHAnsi" w:cstheme="minorHAnsi"/>
          <w:sz w:val="24"/>
          <w:szCs w:val="24"/>
        </w:rPr>
      </w:pPr>
      <w:r w:rsidRPr="00317262">
        <w:rPr>
          <w:rFonts w:asciiTheme="minorHAnsi" w:hAnsiTheme="minorHAnsi" w:cstheme="minorHAnsi"/>
          <w:sz w:val="24"/>
          <w:szCs w:val="24"/>
        </w:rPr>
        <w:t>Preambule</w:t>
      </w:r>
    </w:p>
    <w:p w14:paraId="4FD2444B" w14:textId="5BE2F983" w:rsidR="000B7F83" w:rsidRPr="00317262" w:rsidRDefault="00650F54" w:rsidP="00025B4E">
      <w:pPr>
        <w:pStyle w:val="Odstavecseseznamem"/>
        <w:numPr>
          <w:ilvl w:val="1"/>
          <w:numId w:val="1"/>
        </w:num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lang w:eastAsia="zh-CN"/>
        </w:rPr>
      </w:pPr>
      <w:r w:rsidRPr="00317262">
        <w:rPr>
          <w:rFonts w:asciiTheme="minorHAnsi" w:hAnsiTheme="minorHAnsi" w:cstheme="minorHAnsi"/>
          <w:lang w:eastAsia="zh-CN"/>
        </w:rPr>
        <w:t>Smluvní strany prohlašují</w:t>
      </w:r>
      <w:r w:rsidR="00142FDD" w:rsidRPr="00317262">
        <w:rPr>
          <w:rFonts w:asciiTheme="minorHAnsi" w:hAnsiTheme="minorHAnsi" w:cstheme="minorHAnsi"/>
          <w:lang w:eastAsia="zh-CN"/>
        </w:rPr>
        <w:t xml:space="preserve">, že účelem </w:t>
      </w:r>
      <w:r w:rsidR="00C86B81" w:rsidRPr="00317262">
        <w:rPr>
          <w:rFonts w:asciiTheme="minorHAnsi" w:hAnsiTheme="minorHAnsi" w:cstheme="minorHAnsi"/>
          <w:lang w:eastAsia="zh-CN"/>
        </w:rPr>
        <w:t>Dodatku č. 1</w:t>
      </w:r>
      <w:r w:rsidR="00142FDD" w:rsidRPr="00317262">
        <w:rPr>
          <w:rFonts w:asciiTheme="minorHAnsi" w:hAnsiTheme="minorHAnsi" w:cstheme="minorHAnsi"/>
          <w:lang w:eastAsia="zh-CN"/>
        </w:rPr>
        <w:t xml:space="preserve"> je </w:t>
      </w:r>
      <w:r w:rsidR="00A012F5" w:rsidRPr="00317262">
        <w:rPr>
          <w:rFonts w:asciiTheme="minorHAnsi" w:hAnsiTheme="minorHAnsi" w:cstheme="minorHAnsi"/>
          <w:lang w:eastAsia="zh-CN"/>
        </w:rPr>
        <w:t xml:space="preserve">zajištění prodloužení výkonu předmětu plnění Původní smlouvy příkazníkem, neboť </w:t>
      </w:r>
      <w:r w:rsidR="00D34CD4" w:rsidRPr="00317262">
        <w:rPr>
          <w:rFonts w:asciiTheme="minorHAnsi" w:hAnsiTheme="minorHAnsi" w:cstheme="minorHAnsi"/>
          <w:lang w:eastAsia="zh-CN"/>
        </w:rPr>
        <w:t xml:space="preserve">termín dokončení </w:t>
      </w:r>
      <w:r w:rsidR="00DA1624" w:rsidRPr="00317262">
        <w:rPr>
          <w:rFonts w:asciiTheme="minorHAnsi" w:hAnsiTheme="minorHAnsi" w:cstheme="minorHAnsi"/>
          <w:lang w:eastAsia="zh-CN"/>
        </w:rPr>
        <w:t xml:space="preserve">stavby </w:t>
      </w:r>
      <w:r w:rsidR="00D34CD4" w:rsidRPr="00317262">
        <w:rPr>
          <w:rFonts w:asciiTheme="minorHAnsi" w:hAnsiTheme="minorHAnsi" w:cstheme="minorHAnsi"/>
          <w:lang w:eastAsia="zh-CN"/>
        </w:rPr>
        <w:t>VZ Výstavba pavilonu</w:t>
      </w:r>
      <w:r w:rsidR="00DA1624" w:rsidRPr="00317262">
        <w:rPr>
          <w:rFonts w:asciiTheme="minorHAnsi" w:hAnsiTheme="minorHAnsi" w:cstheme="minorHAnsi"/>
          <w:lang w:eastAsia="zh-CN"/>
        </w:rPr>
        <w:t xml:space="preserve"> byl prodloužen do </w:t>
      </w:r>
      <w:r w:rsidR="00025B4E" w:rsidRPr="00317262">
        <w:rPr>
          <w:rFonts w:asciiTheme="minorHAnsi" w:hAnsiTheme="minorHAnsi" w:cstheme="minorHAnsi"/>
          <w:lang w:eastAsia="zh-CN"/>
        </w:rPr>
        <w:t>31. 1. 2022.</w:t>
      </w:r>
    </w:p>
    <w:p w14:paraId="2AF0304B" w14:textId="77777777" w:rsidR="00720C77" w:rsidRPr="00317262" w:rsidRDefault="00C86B81" w:rsidP="00025B4E">
      <w:pPr>
        <w:pStyle w:val="Odstavecseseznamem"/>
        <w:numPr>
          <w:ilvl w:val="1"/>
          <w:numId w:val="1"/>
        </w:num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lang w:eastAsia="zh-CN"/>
        </w:rPr>
      </w:pPr>
      <w:r w:rsidRPr="00317262">
        <w:rPr>
          <w:rFonts w:asciiTheme="minorHAnsi" w:hAnsiTheme="minorHAnsi" w:cstheme="minorHAnsi"/>
          <w:lang w:eastAsia="zh-CN"/>
        </w:rPr>
        <w:t xml:space="preserve">Smluvní strany dále prohlašují, že účelem Dodatku č. 1 </w:t>
      </w:r>
      <w:r w:rsidR="00720C77" w:rsidRPr="00317262">
        <w:rPr>
          <w:rFonts w:asciiTheme="minorHAnsi" w:hAnsiTheme="minorHAnsi" w:cstheme="minorHAnsi"/>
          <w:lang w:eastAsia="zh-CN"/>
        </w:rPr>
        <w:t xml:space="preserve">pro zamezení výkladových různic </w:t>
      </w:r>
      <w:r w:rsidRPr="00317262">
        <w:rPr>
          <w:rFonts w:asciiTheme="minorHAnsi" w:hAnsiTheme="minorHAnsi" w:cstheme="minorHAnsi"/>
          <w:lang w:eastAsia="zh-CN"/>
        </w:rPr>
        <w:t xml:space="preserve">je dále odstranění některých </w:t>
      </w:r>
      <w:r w:rsidR="00720C77" w:rsidRPr="00317262">
        <w:rPr>
          <w:rFonts w:asciiTheme="minorHAnsi" w:hAnsiTheme="minorHAnsi" w:cstheme="minorHAnsi"/>
          <w:lang w:eastAsia="zh-CN"/>
        </w:rPr>
        <w:t xml:space="preserve">prostých </w:t>
      </w:r>
      <w:r w:rsidRPr="00317262">
        <w:rPr>
          <w:rFonts w:asciiTheme="minorHAnsi" w:hAnsiTheme="minorHAnsi" w:cstheme="minorHAnsi"/>
          <w:lang w:eastAsia="zh-CN"/>
        </w:rPr>
        <w:t xml:space="preserve">chyb v psaní </w:t>
      </w:r>
      <w:r w:rsidR="00720C77" w:rsidRPr="00317262">
        <w:rPr>
          <w:rFonts w:asciiTheme="minorHAnsi" w:hAnsiTheme="minorHAnsi" w:cstheme="minorHAnsi"/>
          <w:lang w:eastAsia="zh-CN"/>
        </w:rPr>
        <w:t>obsažených v Původní Smlouvě.</w:t>
      </w:r>
    </w:p>
    <w:p w14:paraId="0A378EAB" w14:textId="00ACA4DD" w:rsidR="00025B4E" w:rsidRPr="00317262" w:rsidRDefault="00720C77" w:rsidP="009F3635">
      <w:pPr>
        <w:pStyle w:val="Odstavecseseznamem"/>
        <w:numPr>
          <w:ilvl w:val="1"/>
          <w:numId w:val="1"/>
        </w:num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lang w:eastAsia="zh-CN"/>
        </w:rPr>
      </w:pPr>
      <w:r w:rsidRPr="00317262">
        <w:rPr>
          <w:rFonts w:asciiTheme="minorHAnsi" w:hAnsiTheme="minorHAnsi" w:cstheme="minorHAnsi"/>
          <w:lang w:eastAsia="zh-CN"/>
        </w:rPr>
        <w:t xml:space="preserve">V poslední řadě příkazce prohlašuje, že </w:t>
      </w:r>
      <w:r w:rsidR="00C355B6" w:rsidRPr="00317262">
        <w:rPr>
          <w:rFonts w:asciiTheme="minorHAnsi" w:hAnsiTheme="minorHAnsi" w:cstheme="minorHAnsi"/>
          <w:lang w:eastAsia="zh-CN"/>
        </w:rPr>
        <w:t>i přes skutečnost, že se jedná o veřejnou zakázku malého rozsahu</w:t>
      </w:r>
      <w:r w:rsidR="00701C61" w:rsidRPr="00317262">
        <w:rPr>
          <w:rFonts w:asciiTheme="minorHAnsi" w:hAnsiTheme="minorHAnsi" w:cstheme="minorHAnsi"/>
          <w:lang w:eastAsia="zh-CN"/>
        </w:rPr>
        <w:t xml:space="preserve">, </w:t>
      </w:r>
      <w:r w:rsidR="00C64F3F" w:rsidRPr="00317262">
        <w:rPr>
          <w:rFonts w:asciiTheme="minorHAnsi" w:hAnsiTheme="minorHAnsi" w:cstheme="minorHAnsi"/>
          <w:lang w:eastAsia="zh-CN"/>
        </w:rPr>
        <w:t>která je zadávána mimo režim zákona č. č. 134/2016 Sb., o zadávání veřejných zakázek, ve znění pozdějších předpisů</w:t>
      </w:r>
      <w:r w:rsidR="004F331F" w:rsidRPr="00317262">
        <w:rPr>
          <w:rFonts w:asciiTheme="minorHAnsi" w:hAnsiTheme="minorHAnsi" w:cstheme="minorHAnsi"/>
          <w:lang w:eastAsia="zh-CN"/>
        </w:rPr>
        <w:t>, nedochází k tzv.</w:t>
      </w:r>
      <w:r w:rsidR="00241325" w:rsidRPr="00317262">
        <w:rPr>
          <w:rFonts w:asciiTheme="minorHAnsi" w:hAnsiTheme="minorHAnsi" w:cstheme="minorHAnsi"/>
          <w:lang w:eastAsia="zh-CN"/>
        </w:rPr>
        <w:t xml:space="preserve"> podstatné změně smlouvy </w:t>
      </w:r>
      <w:r w:rsidR="004F331F" w:rsidRPr="00317262">
        <w:rPr>
          <w:rFonts w:asciiTheme="minorHAnsi" w:hAnsiTheme="minorHAnsi" w:cstheme="minorHAnsi"/>
          <w:lang w:eastAsia="zh-CN"/>
        </w:rPr>
        <w:t xml:space="preserve">analogicky </w:t>
      </w:r>
      <w:r w:rsidR="00241325" w:rsidRPr="00317262">
        <w:rPr>
          <w:rFonts w:asciiTheme="minorHAnsi" w:hAnsiTheme="minorHAnsi" w:cstheme="minorHAnsi"/>
          <w:lang w:eastAsia="zh-CN"/>
        </w:rPr>
        <w:t xml:space="preserve">ve smyslu </w:t>
      </w:r>
      <w:proofErr w:type="spellStart"/>
      <w:r w:rsidR="00241325" w:rsidRPr="00317262">
        <w:rPr>
          <w:rFonts w:asciiTheme="minorHAnsi" w:hAnsiTheme="minorHAnsi" w:cstheme="minorHAnsi"/>
          <w:lang w:eastAsia="zh-CN"/>
        </w:rPr>
        <w:t>ust</w:t>
      </w:r>
      <w:proofErr w:type="spellEnd"/>
      <w:r w:rsidR="00241325" w:rsidRPr="00317262">
        <w:rPr>
          <w:rFonts w:asciiTheme="minorHAnsi" w:hAnsiTheme="minorHAnsi" w:cstheme="minorHAnsi"/>
          <w:lang w:eastAsia="zh-CN"/>
        </w:rPr>
        <w:t>.</w:t>
      </w:r>
      <w:r w:rsidR="004F331F" w:rsidRPr="00317262">
        <w:rPr>
          <w:rFonts w:asciiTheme="minorHAnsi" w:hAnsiTheme="minorHAnsi" w:cstheme="minorHAnsi"/>
          <w:lang w:eastAsia="zh-CN"/>
        </w:rPr>
        <w:t> </w:t>
      </w:r>
      <w:r w:rsidR="00241325" w:rsidRPr="00317262">
        <w:rPr>
          <w:rFonts w:asciiTheme="minorHAnsi" w:hAnsiTheme="minorHAnsi" w:cstheme="minorHAnsi"/>
          <w:lang w:eastAsia="zh-CN"/>
        </w:rPr>
        <w:t xml:space="preserve">§ 222 odst. 3 a </w:t>
      </w:r>
      <w:proofErr w:type="spellStart"/>
      <w:r w:rsidR="00241325" w:rsidRPr="00317262">
        <w:rPr>
          <w:rFonts w:asciiTheme="minorHAnsi" w:hAnsiTheme="minorHAnsi" w:cstheme="minorHAnsi"/>
          <w:lang w:eastAsia="zh-CN"/>
        </w:rPr>
        <w:t>souv</w:t>
      </w:r>
      <w:proofErr w:type="spellEnd"/>
      <w:r w:rsidR="00241325" w:rsidRPr="00317262">
        <w:rPr>
          <w:rFonts w:asciiTheme="minorHAnsi" w:hAnsiTheme="minorHAnsi" w:cstheme="minorHAnsi"/>
          <w:lang w:eastAsia="zh-CN"/>
        </w:rPr>
        <w:t>. zákona číslo č</w:t>
      </w:r>
      <w:r w:rsidR="00C64F3F" w:rsidRPr="00317262">
        <w:rPr>
          <w:rFonts w:asciiTheme="minorHAnsi" w:hAnsiTheme="minorHAnsi" w:cstheme="minorHAnsi"/>
          <w:lang w:eastAsia="zh-CN"/>
        </w:rPr>
        <w:t xml:space="preserve">. </w:t>
      </w:r>
      <w:r w:rsidR="00241325" w:rsidRPr="00317262">
        <w:rPr>
          <w:rFonts w:asciiTheme="minorHAnsi" w:hAnsiTheme="minorHAnsi" w:cstheme="minorHAnsi"/>
          <w:lang w:eastAsia="zh-CN"/>
        </w:rPr>
        <w:t>134/2016 S</w:t>
      </w:r>
      <w:r w:rsidR="00C64F3F" w:rsidRPr="00317262">
        <w:rPr>
          <w:rFonts w:asciiTheme="minorHAnsi" w:hAnsiTheme="minorHAnsi" w:cstheme="minorHAnsi"/>
          <w:lang w:eastAsia="zh-CN"/>
        </w:rPr>
        <w:t>b</w:t>
      </w:r>
      <w:r w:rsidR="00241325" w:rsidRPr="00317262">
        <w:rPr>
          <w:rFonts w:asciiTheme="minorHAnsi" w:hAnsiTheme="minorHAnsi" w:cstheme="minorHAnsi"/>
          <w:lang w:eastAsia="zh-CN"/>
        </w:rPr>
        <w:t>., o zadávání veřejných zakázek, ve znění pozdějších předpisů.</w:t>
      </w:r>
      <w:r w:rsidR="00C86B81" w:rsidRPr="00317262">
        <w:rPr>
          <w:rFonts w:asciiTheme="minorHAnsi" w:hAnsiTheme="minorHAnsi" w:cstheme="minorHAnsi"/>
          <w:lang w:eastAsia="zh-CN"/>
        </w:rPr>
        <w:t xml:space="preserve"> </w:t>
      </w:r>
    </w:p>
    <w:p w14:paraId="4FD2445E" w14:textId="6B9D5547" w:rsidR="0079580C" w:rsidRPr="00317262" w:rsidRDefault="008B542C" w:rsidP="0040645B">
      <w:pPr>
        <w:pStyle w:val="Odstavecsmlouvy"/>
        <w:ind w:left="0" w:firstLine="0"/>
        <w:outlineLvl w:val="0"/>
        <w:rPr>
          <w:rFonts w:asciiTheme="minorHAnsi" w:hAnsiTheme="minorHAnsi" w:cstheme="minorHAnsi"/>
          <w:sz w:val="24"/>
          <w:szCs w:val="24"/>
        </w:rPr>
      </w:pPr>
      <w:r w:rsidRPr="00317262">
        <w:rPr>
          <w:rFonts w:asciiTheme="minorHAnsi" w:hAnsiTheme="minorHAnsi" w:cstheme="minorHAnsi"/>
          <w:sz w:val="24"/>
          <w:szCs w:val="24"/>
        </w:rPr>
        <w:t xml:space="preserve">Obsah Dodatkem č. 1 měněných práv a povinností smluvních stran </w:t>
      </w:r>
    </w:p>
    <w:p w14:paraId="4FD2445F" w14:textId="4C72B31A" w:rsidR="00E71AA5" w:rsidRPr="00317262" w:rsidRDefault="00937A16" w:rsidP="00E71AA5">
      <w:pPr>
        <w:pStyle w:val="Odstavecseseznamem"/>
        <w:numPr>
          <w:ilvl w:val="1"/>
          <w:numId w:val="1"/>
        </w:num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lang w:eastAsia="zh-CN"/>
        </w:rPr>
      </w:pPr>
      <w:r w:rsidRPr="00317262">
        <w:rPr>
          <w:rFonts w:asciiTheme="minorHAnsi" w:hAnsiTheme="minorHAnsi" w:cstheme="minorHAnsi"/>
          <w:lang w:eastAsia="zh-CN"/>
        </w:rPr>
        <w:t>Dodatkem č. 1 se Původní smlouva mění následovně:</w:t>
      </w:r>
    </w:p>
    <w:p w14:paraId="2BEB0525" w14:textId="076968FE" w:rsidR="00937A16" w:rsidRPr="00317262" w:rsidRDefault="008D1143" w:rsidP="00937A16">
      <w:pPr>
        <w:pStyle w:val="Odstavecseseznamem"/>
        <w:numPr>
          <w:ilvl w:val="2"/>
          <w:numId w:val="1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b/>
          <w:bCs/>
          <w:i/>
          <w:iCs/>
          <w:lang w:eastAsia="zh-CN"/>
        </w:rPr>
      </w:pPr>
      <w:r w:rsidRPr="00317262">
        <w:rPr>
          <w:rFonts w:asciiTheme="minorHAnsi" w:hAnsiTheme="minorHAnsi" w:cstheme="minorHAnsi"/>
          <w:lang w:eastAsia="zh-CN"/>
        </w:rPr>
        <w:t xml:space="preserve">Čl. </w:t>
      </w:r>
      <w:r w:rsidR="008C6C76" w:rsidRPr="00317262">
        <w:rPr>
          <w:rFonts w:asciiTheme="minorHAnsi" w:hAnsiTheme="minorHAnsi" w:cstheme="minorHAnsi"/>
          <w:lang w:eastAsia="zh-CN"/>
        </w:rPr>
        <w:t>5</w:t>
      </w:r>
      <w:r w:rsidR="00045711" w:rsidRPr="00317262">
        <w:rPr>
          <w:rFonts w:asciiTheme="minorHAnsi" w:hAnsiTheme="minorHAnsi" w:cstheme="minorHAnsi"/>
          <w:lang w:eastAsia="zh-CN"/>
        </w:rPr>
        <w:t>.2. Původní smlouvy se mění následovně</w:t>
      </w:r>
      <w:r w:rsidR="00876281" w:rsidRPr="00317262">
        <w:rPr>
          <w:rFonts w:asciiTheme="minorHAnsi" w:hAnsiTheme="minorHAnsi" w:cstheme="minorHAnsi"/>
          <w:lang w:eastAsia="zh-CN"/>
        </w:rPr>
        <w:t xml:space="preserve"> a nově zní: </w:t>
      </w:r>
      <w:r w:rsidR="00CE7F02" w:rsidRPr="00317262">
        <w:rPr>
          <w:rFonts w:asciiTheme="minorHAnsi" w:hAnsiTheme="minorHAnsi" w:cstheme="minorHAnsi"/>
          <w:b/>
          <w:bCs/>
          <w:i/>
          <w:iCs/>
        </w:rPr>
        <w:t>Smluvní cena bez DPH činí</w:t>
      </w:r>
      <w:r w:rsidR="00CE7F02" w:rsidRPr="00317262">
        <w:rPr>
          <w:rFonts w:asciiTheme="minorHAnsi" w:hAnsiTheme="minorHAnsi" w:cstheme="minorHAnsi"/>
          <w:b/>
          <w:bCs/>
          <w:i/>
          <w:iCs/>
          <w:lang w:eastAsia="zh-CN"/>
        </w:rPr>
        <w:t xml:space="preserve"> </w:t>
      </w:r>
      <w:r w:rsidR="00A977A0" w:rsidRPr="00317262">
        <w:rPr>
          <w:rFonts w:asciiTheme="minorHAnsi" w:hAnsiTheme="minorHAnsi" w:cstheme="minorHAnsi"/>
          <w:b/>
          <w:bCs/>
          <w:i/>
          <w:iCs/>
          <w:lang w:eastAsia="zh-CN"/>
        </w:rPr>
        <w:t>1.0</w:t>
      </w:r>
      <w:r w:rsidR="00383D4A" w:rsidRPr="00317262">
        <w:rPr>
          <w:rFonts w:asciiTheme="minorHAnsi" w:hAnsiTheme="minorHAnsi" w:cstheme="minorHAnsi"/>
          <w:b/>
          <w:bCs/>
          <w:i/>
          <w:iCs/>
          <w:lang w:eastAsia="zh-CN"/>
        </w:rPr>
        <w:t>32.857,14 Kč</w:t>
      </w:r>
    </w:p>
    <w:p w14:paraId="4D88A62F" w14:textId="1987F585" w:rsidR="00D53CCE" w:rsidRPr="00317262" w:rsidRDefault="00D53CCE" w:rsidP="00937A16">
      <w:pPr>
        <w:pStyle w:val="Odstavecseseznamem"/>
        <w:numPr>
          <w:ilvl w:val="2"/>
          <w:numId w:val="1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b/>
          <w:bCs/>
          <w:i/>
          <w:iCs/>
          <w:lang w:eastAsia="zh-CN"/>
        </w:rPr>
      </w:pPr>
      <w:r w:rsidRPr="00317262">
        <w:rPr>
          <w:rFonts w:asciiTheme="minorHAnsi" w:hAnsiTheme="minorHAnsi" w:cstheme="minorHAnsi"/>
          <w:lang w:eastAsia="zh-CN"/>
        </w:rPr>
        <w:t xml:space="preserve">Čl. </w:t>
      </w:r>
      <w:r w:rsidR="00B8084E" w:rsidRPr="00317262">
        <w:rPr>
          <w:rFonts w:asciiTheme="minorHAnsi" w:hAnsiTheme="minorHAnsi" w:cstheme="minorHAnsi"/>
          <w:lang w:eastAsia="zh-CN"/>
        </w:rPr>
        <w:t>5</w:t>
      </w:r>
      <w:r w:rsidRPr="00317262">
        <w:rPr>
          <w:rFonts w:asciiTheme="minorHAnsi" w:hAnsiTheme="minorHAnsi" w:cstheme="minorHAnsi"/>
          <w:lang w:eastAsia="zh-CN"/>
        </w:rPr>
        <w:t xml:space="preserve">.3. Původní smlouvy se mění následovně a nově zní: </w:t>
      </w:r>
      <w:r w:rsidRPr="00317262">
        <w:rPr>
          <w:rFonts w:asciiTheme="minorHAnsi" w:hAnsiTheme="minorHAnsi" w:cstheme="minorHAnsi"/>
          <w:b/>
          <w:bCs/>
          <w:i/>
          <w:iCs/>
          <w:lang w:eastAsia="zh-CN"/>
        </w:rPr>
        <w:t xml:space="preserve">DPH 21% </w:t>
      </w:r>
      <w:r w:rsidR="003F2CDA" w:rsidRPr="00317262">
        <w:rPr>
          <w:rFonts w:asciiTheme="minorHAnsi" w:hAnsiTheme="minorHAnsi" w:cstheme="minorHAnsi"/>
          <w:b/>
          <w:bCs/>
          <w:i/>
          <w:iCs/>
          <w:lang w:eastAsia="zh-CN"/>
        </w:rPr>
        <w:t>216.</w:t>
      </w:r>
      <w:r w:rsidR="003C1A72" w:rsidRPr="00317262">
        <w:rPr>
          <w:rFonts w:asciiTheme="minorHAnsi" w:hAnsiTheme="minorHAnsi" w:cstheme="minorHAnsi"/>
          <w:b/>
          <w:bCs/>
          <w:i/>
          <w:iCs/>
          <w:lang w:eastAsia="zh-CN"/>
        </w:rPr>
        <w:t>900,- Kč</w:t>
      </w:r>
    </w:p>
    <w:p w14:paraId="7391D580" w14:textId="04A31663" w:rsidR="006C4FD4" w:rsidRPr="00317262" w:rsidRDefault="006C4FD4" w:rsidP="00937A16">
      <w:pPr>
        <w:pStyle w:val="Odstavecseseznamem"/>
        <w:numPr>
          <w:ilvl w:val="2"/>
          <w:numId w:val="1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b/>
          <w:bCs/>
          <w:i/>
          <w:iCs/>
          <w:lang w:eastAsia="zh-CN"/>
        </w:rPr>
      </w:pPr>
      <w:r w:rsidRPr="00317262">
        <w:rPr>
          <w:rFonts w:asciiTheme="minorHAnsi" w:hAnsiTheme="minorHAnsi" w:cstheme="minorHAnsi"/>
          <w:lang w:eastAsia="zh-CN"/>
        </w:rPr>
        <w:t xml:space="preserve">Čl. </w:t>
      </w:r>
      <w:r w:rsidR="00B8084E" w:rsidRPr="00317262">
        <w:rPr>
          <w:rFonts w:asciiTheme="minorHAnsi" w:hAnsiTheme="minorHAnsi" w:cstheme="minorHAnsi"/>
          <w:lang w:eastAsia="zh-CN"/>
        </w:rPr>
        <w:t>5</w:t>
      </w:r>
      <w:r w:rsidRPr="00317262">
        <w:rPr>
          <w:rFonts w:asciiTheme="minorHAnsi" w:hAnsiTheme="minorHAnsi" w:cstheme="minorHAnsi"/>
          <w:lang w:eastAsia="zh-CN"/>
        </w:rPr>
        <w:t xml:space="preserve">.4 Původní smlouvy se mění následovně a nově zní: </w:t>
      </w:r>
      <w:r w:rsidR="00FA5C2A" w:rsidRPr="00317262">
        <w:rPr>
          <w:rFonts w:asciiTheme="minorHAnsi" w:hAnsiTheme="minorHAnsi" w:cstheme="minorHAnsi"/>
          <w:b/>
          <w:bCs/>
          <w:i/>
          <w:iCs/>
        </w:rPr>
        <w:t>Smluvní cena včetně DPH činí 1.249.757</w:t>
      </w:r>
      <w:r w:rsidR="00791391" w:rsidRPr="00317262">
        <w:rPr>
          <w:rFonts w:asciiTheme="minorHAnsi" w:hAnsiTheme="minorHAnsi" w:cstheme="minorHAnsi"/>
          <w:b/>
          <w:bCs/>
          <w:i/>
          <w:iCs/>
        </w:rPr>
        <w:t xml:space="preserve">,14 Kč </w:t>
      </w:r>
    </w:p>
    <w:p w14:paraId="54D901E8" w14:textId="007C8331" w:rsidR="007130A2" w:rsidRPr="00317262" w:rsidRDefault="007130A2" w:rsidP="00937A16">
      <w:pPr>
        <w:pStyle w:val="Odstavecseseznamem"/>
        <w:numPr>
          <w:ilvl w:val="2"/>
          <w:numId w:val="1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i/>
          <w:iCs/>
          <w:lang w:eastAsia="zh-CN"/>
        </w:rPr>
      </w:pPr>
      <w:r w:rsidRPr="00317262">
        <w:rPr>
          <w:rFonts w:asciiTheme="minorHAnsi" w:hAnsiTheme="minorHAnsi" w:cstheme="minorHAnsi"/>
        </w:rPr>
        <w:t xml:space="preserve">Čl. </w:t>
      </w:r>
      <w:r w:rsidR="00B8084E" w:rsidRPr="00317262">
        <w:rPr>
          <w:rFonts w:asciiTheme="minorHAnsi" w:hAnsiTheme="minorHAnsi" w:cstheme="minorHAnsi"/>
        </w:rPr>
        <w:t>5</w:t>
      </w:r>
      <w:r w:rsidRPr="00317262">
        <w:rPr>
          <w:rFonts w:asciiTheme="minorHAnsi" w:hAnsiTheme="minorHAnsi" w:cstheme="minorHAnsi"/>
        </w:rPr>
        <w:t>.7. Původní smlouvy se z důvodu prosté chyby v psaní obsažené v Původní smlouvě mění následovně</w:t>
      </w:r>
      <w:r w:rsidR="00EB6DC7" w:rsidRPr="00317262">
        <w:rPr>
          <w:rFonts w:asciiTheme="minorHAnsi" w:hAnsiTheme="minorHAnsi" w:cstheme="minorHAnsi"/>
        </w:rPr>
        <w:t>:</w:t>
      </w:r>
      <w:r w:rsidR="0017347A" w:rsidRPr="00317262">
        <w:rPr>
          <w:rFonts w:asciiTheme="minorHAnsi" w:hAnsiTheme="minorHAnsi" w:cstheme="minorHAnsi"/>
        </w:rPr>
        <w:t xml:space="preserve"> </w:t>
      </w:r>
      <w:r w:rsidR="00DE585E" w:rsidRPr="00317262">
        <w:rPr>
          <w:rFonts w:asciiTheme="minorHAnsi" w:hAnsiTheme="minorHAnsi" w:cstheme="minorHAnsi"/>
        </w:rPr>
        <w:t xml:space="preserve">sousloví </w:t>
      </w:r>
      <w:r w:rsidR="00DE585E" w:rsidRPr="00317262">
        <w:rPr>
          <w:rFonts w:asciiTheme="minorHAnsi" w:hAnsiTheme="minorHAnsi" w:cstheme="minorHAnsi"/>
          <w:i/>
          <w:iCs/>
        </w:rPr>
        <w:t>Tento měsíční podíl činí</w:t>
      </w:r>
      <w:r w:rsidR="00447DF2" w:rsidRPr="00317262">
        <w:rPr>
          <w:rFonts w:asciiTheme="minorHAnsi" w:hAnsiTheme="minorHAnsi" w:cstheme="minorHAnsi"/>
          <w:i/>
          <w:iCs/>
        </w:rPr>
        <w:t xml:space="preserve"> </w:t>
      </w:r>
      <w:r w:rsidR="0017347A" w:rsidRPr="00317262">
        <w:rPr>
          <w:rFonts w:asciiTheme="minorHAnsi" w:hAnsiTheme="minorHAnsi" w:cstheme="minorHAnsi"/>
          <w:i/>
          <w:iCs/>
        </w:rPr>
        <w:t>1/12 (jednu dvanáctinu) v Kč bez DPH</w:t>
      </w:r>
      <w:r w:rsidR="0017347A" w:rsidRPr="00317262">
        <w:rPr>
          <w:rFonts w:asciiTheme="minorHAnsi" w:hAnsiTheme="minorHAnsi" w:cstheme="minorHAnsi"/>
        </w:rPr>
        <w:t xml:space="preserve"> se </w:t>
      </w:r>
      <w:proofErr w:type="gramStart"/>
      <w:r w:rsidR="0017347A" w:rsidRPr="00317262">
        <w:rPr>
          <w:rFonts w:asciiTheme="minorHAnsi" w:hAnsiTheme="minorHAnsi" w:cstheme="minorHAnsi"/>
        </w:rPr>
        <w:t>nahrazuje</w:t>
      </w:r>
      <w:proofErr w:type="gramEnd"/>
      <w:r w:rsidR="0017347A" w:rsidRPr="00317262">
        <w:rPr>
          <w:rFonts w:asciiTheme="minorHAnsi" w:hAnsiTheme="minorHAnsi" w:cstheme="minorHAnsi"/>
        </w:rPr>
        <w:t xml:space="preserve"> souslovím </w:t>
      </w:r>
      <w:r w:rsidR="0017347A" w:rsidRPr="00317262">
        <w:rPr>
          <w:rFonts w:asciiTheme="minorHAnsi" w:hAnsiTheme="minorHAnsi" w:cstheme="minorHAnsi"/>
          <w:b/>
          <w:bCs/>
          <w:i/>
          <w:iCs/>
        </w:rPr>
        <w:t xml:space="preserve">Tento měsíční podíl </w:t>
      </w:r>
      <w:proofErr w:type="gramStart"/>
      <w:r w:rsidR="0017347A" w:rsidRPr="00317262">
        <w:rPr>
          <w:rFonts w:asciiTheme="minorHAnsi" w:hAnsiTheme="minorHAnsi" w:cstheme="minorHAnsi"/>
          <w:b/>
          <w:bCs/>
          <w:i/>
          <w:iCs/>
        </w:rPr>
        <w:t>činí</w:t>
      </w:r>
      <w:proofErr w:type="gramEnd"/>
      <w:r w:rsidR="0017347A" w:rsidRPr="00317262">
        <w:rPr>
          <w:rFonts w:asciiTheme="minorHAnsi" w:hAnsiTheme="minorHAnsi" w:cstheme="minorHAnsi"/>
          <w:b/>
          <w:bCs/>
          <w:i/>
          <w:iCs/>
        </w:rPr>
        <w:t xml:space="preserve"> 1/14 (jednu čtrnáctinu) v Kč bez DPH</w:t>
      </w:r>
      <w:r w:rsidR="007A7948" w:rsidRPr="00317262">
        <w:rPr>
          <w:rFonts w:asciiTheme="minorHAnsi" w:hAnsiTheme="minorHAnsi" w:cstheme="minorHAnsi"/>
          <w:b/>
          <w:bCs/>
        </w:rPr>
        <w:t>.</w:t>
      </w:r>
    </w:p>
    <w:p w14:paraId="63E15E4B" w14:textId="1FF0AA68" w:rsidR="007A7948" w:rsidRPr="00317262" w:rsidRDefault="007A7948" w:rsidP="00937A16">
      <w:pPr>
        <w:pStyle w:val="Odstavecseseznamem"/>
        <w:numPr>
          <w:ilvl w:val="2"/>
          <w:numId w:val="1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b/>
          <w:bCs/>
          <w:i/>
          <w:iCs/>
          <w:lang w:eastAsia="zh-CN"/>
        </w:rPr>
      </w:pPr>
      <w:r w:rsidRPr="00317262">
        <w:rPr>
          <w:rFonts w:asciiTheme="minorHAnsi" w:hAnsiTheme="minorHAnsi" w:cstheme="minorHAnsi"/>
        </w:rPr>
        <w:t xml:space="preserve">Čl. </w:t>
      </w:r>
      <w:r w:rsidR="00B8084E" w:rsidRPr="00317262">
        <w:rPr>
          <w:rFonts w:asciiTheme="minorHAnsi" w:hAnsiTheme="minorHAnsi" w:cstheme="minorHAnsi"/>
        </w:rPr>
        <w:t>5</w:t>
      </w:r>
      <w:r w:rsidRPr="00317262">
        <w:rPr>
          <w:rFonts w:asciiTheme="minorHAnsi" w:hAnsiTheme="minorHAnsi" w:cstheme="minorHAnsi"/>
        </w:rPr>
        <w:t xml:space="preserve">.7. Původní smlouvy se dále doplňuje tak, že za </w:t>
      </w:r>
      <w:r w:rsidR="003052D0" w:rsidRPr="00317262">
        <w:rPr>
          <w:rFonts w:asciiTheme="minorHAnsi" w:hAnsiTheme="minorHAnsi" w:cstheme="minorHAnsi"/>
        </w:rPr>
        <w:t xml:space="preserve">sousloví </w:t>
      </w:r>
      <w:r w:rsidR="001244F7" w:rsidRPr="00317262">
        <w:rPr>
          <w:rFonts w:asciiTheme="minorHAnsi" w:hAnsiTheme="minorHAnsi" w:cstheme="minorHAnsi"/>
          <w:i/>
          <w:iCs/>
        </w:rPr>
        <w:t>počtem měsíců trvání činnosti příkazníka</w:t>
      </w:r>
      <w:r w:rsidR="000C20BE" w:rsidRPr="00317262">
        <w:rPr>
          <w:rFonts w:asciiTheme="minorHAnsi" w:hAnsiTheme="minorHAnsi" w:cstheme="minorHAnsi"/>
        </w:rPr>
        <w:t xml:space="preserve"> se doplňuje text </w:t>
      </w:r>
      <w:r w:rsidR="000C20BE" w:rsidRPr="00317262">
        <w:rPr>
          <w:rFonts w:asciiTheme="minorHAnsi" w:hAnsiTheme="minorHAnsi" w:cstheme="minorHAnsi"/>
          <w:b/>
          <w:bCs/>
          <w:i/>
          <w:iCs/>
        </w:rPr>
        <w:t xml:space="preserve">s výjimkou posledního měsíce </w:t>
      </w:r>
      <w:r w:rsidR="00DD12A4" w:rsidRPr="00317262">
        <w:rPr>
          <w:rFonts w:asciiTheme="minorHAnsi" w:hAnsiTheme="minorHAnsi" w:cstheme="minorHAnsi"/>
          <w:b/>
          <w:bCs/>
          <w:i/>
          <w:iCs/>
        </w:rPr>
        <w:t xml:space="preserve">činnosti příkazníka, na který bude vystavena </w:t>
      </w:r>
      <w:r w:rsidR="0096260A" w:rsidRPr="00317262">
        <w:rPr>
          <w:rFonts w:asciiTheme="minorHAnsi" w:hAnsiTheme="minorHAnsi" w:cstheme="minorHAnsi"/>
          <w:b/>
          <w:bCs/>
          <w:i/>
          <w:iCs/>
        </w:rPr>
        <w:t xml:space="preserve">samostatná </w:t>
      </w:r>
      <w:r w:rsidR="00DD12A4" w:rsidRPr="00317262">
        <w:rPr>
          <w:rFonts w:asciiTheme="minorHAnsi" w:hAnsiTheme="minorHAnsi" w:cstheme="minorHAnsi"/>
          <w:b/>
          <w:bCs/>
          <w:i/>
          <w:iCs/>
        </w:rPr>
        <w:t xml:space="preserve">faktura </w:t>
      </w:r>
      <w:r w:rsidR="0036571E" w:rsidRPr="00317262">
        <w:rPr>
          <w:rFonts w:asciiTheme="minorHAnsi" w:hAnsiTheme="minorHAnsi" w:cstheme="minorHAnsi"/>
          <w:b/>
          <w:bCs/>
          <w:i/>
          <w:iCs/>
        </w:rPr>
        <w:t>ve výši 68.857</w:t>
      </w:r>
      <w:r w:rsidR="006374ED" w:rsidRPr="00317262">
        <w:rPr>
          <w:rFonts w:asciiTheme="minorHAnsi" w:hAnsiTheme="minorHAnsi" w:cstheme="minorHAnsi"/>
          <w:b/>
          <w:bCs/>
          <w:i/>
          <w:iCs/>
        </w:rPr>
        <w:t xml:space="preserve">,14 Kč bez DPH, </w:t>
      </w:r>
      <w:r w:rsidR="00417453">
        <w:rPr>
          <w:rFonts w:asciiTheme="minorHAnsi" w:hAnsiTheme="minorHAnsi" w:cstheme="minorHAnsi"/>
          <w:b/>
          <w:bCs/>
          <w:i/>
          <w:iCs/>
        </w:rPr>
        <w:br/>
      </w:r>
      <w:r w:rsidR="006374ED" w:rsidRPr="00317262">
        <w:rPr>
          <w:rFonts w:asciiTheme="minorHAnsi" w:hAnsiTheme="minorHAnsi" w:cstheme="minorHAnsi"/>
          <w:b/>
          <w:bCs/>
          <w:i/>
          <w:iCs/>
        </w:rPr>
        <w:t xml:space="preserve">tj. </w:t>
      </w:r>
      <w:r w:rsidR="0096260A" w:rsidRPr="00317262">
        <w:rPr>
          <w:rFonts w:asciiTheme="minorHAnsi" w:hAnsiTheme="minorHAnsi" w:cstheme="minorHAnsi"/>
          <w:b/>
          <w:bCs/>
          <w:i/>
          <w:iCs/>
        </w:rPr>
        <w:t xml:space="preserve">83.317,14 Kč vč. DPH za </w:t>
      </w:r>
      <w:r w:rsidR="0096260A" w:rsidRPr="00317262">
        <w:rPr>
          <w:rFonts w:asciiTheme="minorHAnsi" w:hAnsiTheme="minorHAnsi" w:cstheme="minorHAnsi"/>
          <w:b/>
          <w:bCs/>
        </w:rPr>
        <w:t>splnění</w:t>
      </w:r>
      <w:r w:rsidR="0096260A" w:rsidRPr="0031726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E41A8F" w:rsidRPr="00317262">
        <w:rPr>
          <w:rFonts w:asciiTheme="minorHAnsi" w:hAnsiTheme="minorHAnsi" w:cstheme="minorHAnsi"/>
          <w:b/>
          <w:bCs/>
          <w:i/>
          <w:iCs/>
        </w:rPr>
        <w:t>podmínek tohoto článku smlouvy</w:t>
      </w:r>
      <w:r w:rsidR="00C765E5" w:rsidRPr="00317262">
        <w:rPr>
          <w:rFonts w:asciiTheme="minorHAnsi" w:hAnsiTheme="minorHAnsi" w:cstheme="minorHAnsi"/>
          <w:b/>
          <w:bCs/>
          <w:i/>
          <w:iCs/>
        </w:rPr>
        <w:t>.</w:t>
      </w:r>
    </w:p>
    <w:p w14:paraId="2167B03B" w14:textId="0DF5FBB8" w:rsidR="00C765E5" w:rsidRPr="00317262" w:rsidRDefault="00254C1D" w:rsidP="00C765E5">
      <w:pPr>
        <w:pStyle w:val="Odstavecseseznamem"/>
        <w:numPr>
          <w:ilvl w:val="1"/>
          <w:numId w:val="1"/>
        </w:num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iCs/>
          <w:lang w:eastAsia="zh-CN"/>
        </w:rPr>
      </w:pPr>
      <w:r w:rsidRPr="00317262">
        <w:rPr>
          <w:rFonts w:asciiTheme="minorHAnsi" w:hAnsiTheme="minorHAnsi" w:cstheme="minorHAnsi"/>
          <w:lang w:eastAsia="zh-CN"/>
        </w:rPr>
        <w:t xml:space="preserve">Dodatkem č. 1 se Původní smlouva </w:t>
      </w:r>
      <w:r w:rsidR="002C0A3F">
        <w:rPr>
          <w:rFonts w:asciiTheme="minorHAnsi" w:hAnsiTheme="minorHAnsi" w:cstheme="minorHAnsi"/>
          <w:lang w:eastAsia="zh-CN"/>
        </w:rPr>
        <w:t xml:space="preserve">dále </w:t>
      </w:r>
      <w:r w:rsidRPr="00317262">
        <w:rPr>
          <w:rFonts w:asciiTheme="minorHAnsi" w:hAnsiTheme="minorHAnsi" w:cstheme="minorHAnsi"/>
          <w:lang w:eastAsia="zh-CN"/>
        </w:rPr>
        <w:t xml:space="preserve">mění následovně: </w:t>
      </w:r>
    </w:p>
    <w:p w14:paraId="675B241F" w14:textId="1C8788EB" w:rsidR="00583B28" w:rsidRPr="00317262" w:rsidRDefault="00EB6DC7" w:rsidP="00583B28">
      <w:pPr>
        <w:pStyle w:val="Odstavecseseznamem"/>
        <w:numPr>
          <w:ilvl w:val="2"/>
          <w:numId w:val="1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b/>
          <w:bCs/>
          <w:i/>
          <w:iCs/>
          <w:lang w:eastAsia="zh-CN"/>
        </w:rPr>
      </w:pPr>
      <w:r w:rsidRPr="00317262">
        <w:rPr>
          <w:rFonts w:asciiTheme="minorHAnsi" w:hAnsiTheme="minorHAnsi" w:cstheme="minorHAnsi"/>
          <w:lang w:eastAsia="zh-CN"/>
        </w:rPr>
        <w:t xml:space="preserve">Čl. </w:t>
      </w:r>
      <w:r w:rsidR="00B8084E" w:rsidRPr="00317262">
        <w:rPr>
          <w:rFonts w:asciiTheme="minorHAnsi" w:hAnsiTheme="minorHAnsi" w:cstheme="minorHAnsi"/>
          <w:lang w:eastAsia="zh-CN"/>
        </w:rPr>
        <w:t>4</w:t>
      </w:r>
      <w:r w:rsidRPr="00317262">
        <w:rPr>
          <w:rFonts w:asciiTheme="minorHAnsi" w:hAnsiTheme="minorHAnsi" w:cstheme="minorHAnsi"/>
          <w:lang w:eastAsia="zh-CN"/>
        </w:rPr>
        <w:t>.</w:t>
      </w:r>
      <w:r w:rsidR="00B8084E" w:rsidRPr="00317262">
        <w:rPr>
          <w:rFonts w:asciiTheme="minorHAnsi" w:hAnsiTheme="minorHAnsi" w:cstheme="minorHAnsi"/>
          <w:lang w:eastAsia="zh-CN"/>
        </w:rPr>
        <w:t>3</w:t>
      </w:r>
      <w:r w:rsidRPr="00317262">
        <w:rPr>
          <w:rFonts w:asciiTheme="minorHAnsi" w:hAnsiTheme="minorHAnsi" w:cstheme="minorHAnsi"/>
          <w:lang w:eastAsia="zh-CN"/>
        </w:rPr>
        <w:t xml:space="preserve"> Původní smlouvy se mění následovně: </w:t>
      </w:r>
      <w:r w:rsidR="00731AFB" w:rsidRPr="00317262">
        <w:rPr>
          <w:rFonts w:asciiTheme="minorHAnsi" w:hAnsiTheme="minorHAnsi" w:cstheme="minorHAnsi"/>
          <w:lang w:eastAsia="zh-CN"/>
        </w:rPr>
        <w:t xml:space="preserve">sousloví 14 měsíců se nahrazuje souslovím </w:t>
      </w:r>
      <w:r w:rsidR="00731AFB" w:rsidRPr="00317262">
        <w:rPr>
          <w:rFonts w:asciiTheme="minorHAnsi" w:hAnsiTheme="minorHAnsi" w:cstheme="minorHAnsi"/>
          <w:b/>
          <w:bCs/>
          <w:i/>
          <w:iCs/>
          <w:lang w:eastAsia="zh-CN"/>
        </w:rPr>
        <w:t>15 měsíců.</w:t>
      </w:r>
      <w:r w:rsidRPr="00317262">
        <w:rPr>
          <w:rFonts w:asciiTheme="minorHAnsi" w:hAnsiTheme="minorHAnsi" w:cstheme="minorHAnsi"/>
          <w:b/>
          <w:bCs/>
          <w:i/>
          <w:iCs/>
          <w:lang w:eastAsia="zh-CN"/>
        </w:rPr>
        <w:t xml:space="preserve"> </w:t>
      </w:r>
    </w:p>
    <w:p w14:paraId="28623DC7" w14:textId="5A195ECA" w:rsidR="00F44667" w:rsidRPr="00317262" w:rsidRDefault="005905F9" w:rsidP="00F44667">
      <w:pPr>
        <w:pStyle w:val="Odstavecsmlouvy"/>
        <w:ind w:left="0" w:firstLine="0"/>
        <w:outlineLvl w:val="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317262">
        <w:rPr>
          <w:rFonts w:asciiTheme="minorHAnsi" w:hAnsiTheme="minorHAnsi" w:cstheme="minorHAnsi"/>
          <w:bCs/>
          <w:sz w:val="24"/>
          <w:szCs w:val="24"/>
        </w:rPr>
        <w:t>Další ujednání smluvních stran</w:t>
      </w:r>
      <w:bookmarkStart w:id="2" w:name="_GoBack"/>
      <w:bookmarkEnd w:id="2"/>
    </w:p>
    <w:p w14:paraId="455CBB9E" w14:textId="62BEDA91" w:rsidR="00254C1D" w:rsidRPr="00317262" w:rsidRDefault="00A34219" w:rsidP="00C765E5">
      <w:pPr>
        <w:pStyle w:val="Odstavecseseznamem"/>
        <w:numPr>
          <w:ilvl w:val="1"/>
          <w:numId w:val="1"/>
        </w:num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iCs/>
          <w:lang w:eastAsia="zh-CN"/>
        </w:rPr>
      </w:pPr>
      <w:r w:rsidRPr="00317262">
        <w:rPr>
          <w:rFonts w:asciiTheme="minorHAnsi" w:hAnsiTheme="minorHAnsi" w:cstheme="minorHAnsi"/>
          <w:lang w:eastAsia="zh-CN"/>
        </w:rPr>
        <w:t xml:space="preserve">Smluvní strany se dále dohodly, že údaj </w:t>
      </w:r>
      <w:r w:rsidR="00CC2EB9" w:rsidRPr="00317262">
        <w:rPr>
          <w:rFonts w:asciiTheme="minorHAnsi" w:hAnsiTheme="minorHAnsi" w:cstheme="minorHAnsi"/>
          <w:lang w:eastAsia="zh-CN"/>
        </w:rPr>
        <w:t xml:space="preserve">smluvní ceny bez DPH uvedený v čl. </w:t>
      </w:r>
      <w:r w:rsidR="00C671C8" w:rsidRPr="00317262">
        <w:rPr>
          <w:rFonts w:asciiTheme="minorHAnsi" w:hAnsiTheme="minorHAnsi" w:cstheme="minorHAnsi"/>
          <w:lang w:eastAsia="zh-CN"/>
        </w:rPr>
        <w:t>5</w:t>
      </w:r>
      <w:r w:rsidR="00CC2EB9" w:rsidRPr="00317262">
        <w:rPr>
          <w:rFonts w:asciiTheme="minorHAnsi" w:hAnsiTheme="minorHAnsi" w:cstheme="minorHAnsi"/>
          <w:lang w:eastAsia="zh-CN"/>
        </w:rPr>
        <w:t>.</w:t>
      </w:r>
      <w:r w:rsidR="00C671C8" w:rsidRPr="00317262">
        <w:rPr>
          <w:rFonts w:asciiTheme="minorHAnsi" w:hAnsiTheme="minorHAnsi" w:cstheme="minorHAnsi"/>
          <w:lang w:eastAsia="zh-CN"/>
        </w:rPr>
        <w:t>2</w:t>
      </w:r>
      <w:r w:rsidR="00CC2EB9" w:rsidRPr="00317262">
        <w:rPr>
          <w:rFonts w:asciiTheme="minorHAnsi" w:hAnsiTheme="minorHAnsi" w:cstheme="minorHAnsi"/>
          <w:lang w:eastAsia="zh-CN"/>
        </w:rPr>
        <w:t xml:space="preserve">. Původní smlouvy </w:t>
      </w:r>
      <w:r w:rsidR="008B0A9E" w:rsidRPr="00317262">
        <w:rPr>
          <w:rFonts w:asciiTheme="minorHAnsi" w:hAnsiTheme="minorHAnsi" w:cstheme="minorHAnsi"/>
          <w:lang w:eastAsia="zh-CN"/>
        </w:rPr>
        <w:t xml:space="preserve">byl z důvodu prosté chyby v psaní mylně uveden jako 960.000,- Kč, avšak správně měl být údaj dle nabídky </w:t>
      </w:r>
      <w:r w:rsidR="00107382" w:rsidRPr="00317262">
        <w:rPr>
          <w:rFonts w:asciiTheme="minorHAnsi" w:hAnsiTheme="minorHAnsi" w:cstheme="minorHAnsi"/>
          <w:lang w:eastAsia="zh-CN"/>
        </w:rPr>
        <w:t>příkazníka podané do výběrového řízení veřejné zakázky uveden ve výši 96</w:t>
      </w:r>
      <w:r w:rsidR="00BC7509">
        <w:rPr>
          <w:rFonts w:asciiTheme="minorHAnsi" w:hAnsiTheme="minorHAnsi" w:cstheme="minorHAnsi"/>
          <w:lang w:eastAsia="zh-CN"/>
        </w:rPr>
        <w:t>4</w:t>
      </w:r>
      <w:r w:rsidR="00107382" w:rsidRPr="00317262">
        <w:rPr>
          <w:rFonts w:asciiTheme="minorHAnsi" w:hAnsiTheme="minorHAnsi" w:cstheme="minorHAnsi"/>
          <w:lang w:eastAsia="zh-CN"/>
        </w:rPr>
        <w:t>.000,- Kč.</w:t>
      </w:r>
    </w:p>
    <w:p w14:paraId="0F0F0D83" w14:textId="2B052C9D" w:rsidR="00317262" w:rsidRDefault="00107382" w:rsidP="00317262">
      <w:pPr>
        <w:pStyle w:val="Odstavecseseznamem"/>
        <w:numPr>
          <w:ilvl w:val="1"/>
          <w:numId w:val="1"/>
        </w:num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lang w:eastAsia="zh-CN"/>
        </w:rPr>
      </w:pPr>
      <w:r w:rsidRPr="00317262">
        <w:rPr>
          <w:rFonts w:asciiTheme="minorHAnsi" w:hAnsiTheme="minorHAnsi" w:cstheme="minorHAnsi"/>
          <w:lang w:eastAsia="zh-CN"/>
        </w:rPr>
        <w:t>Smluvní strany dále prohlašují, že n</w:t>
      </w:r>
      <w:r w:rsidR="00F62CBD" w:rsidRPr="00317262">
        <w:rPr>
          <w:rFonts w:asciiTheme="minorHAnsi" w:hAnsiTheme="minorHAnsi" w:cstheme="minorHAnsi"/>
          <w:lang w:eastAsia="zh-CN"/>
        </w:rPr>
        <w:t xml:space="preserve">avýšení smluvní ceny dle čl. 2.1.1. tohoto Dodatku č. 1 bylo spočteno jako navýšení </w:t>
      </w:r>
      <w:r w:rsidR="00A00F8E">
        <w:rPr>
          <w:rFonts w:asciiTheme="minorHAnsi" w:hAnsiTheme="minorHAnsi" w:cstheme="minorHAnsi"/>
          <w:lang w:eastAsia="zh-CN"/>
        </w:rPr>
        <w:t>s</w:t>
      </w:r>
      <w:r w:rsidR="00082F04">
        <w:rPr>
          <w:rFonts w:asciiTheme="minorHAnsi" w:hAnsiTheme="minorHAnsi" w:cstheme="minorHAnsi"/>
          <w:lang w:eastAsia="zh-CN"/>
        </w:rPr>
        <w:t xml:space="preserve">mluvní ceny opravené dle čl. </w:t>
      </w:r>
      <w:proofErr w:type="gramStart"/>
      <w:r w:rsidR="00082F04">
        <w:rPr>
          <w:rFonts w:asciiTheme="minorHAnsi" w:hAnsiTheme="minorHAnsi" w:cstheme="minorHAnsi"/>
          <w:lang w:eastAsia="zh-CN"/>
        </w:rPr>
        <w:t>3</w:t>
      </w:r>
      <w:r w:rsidR="0040170F" w:rsidRPr="00317262">
        <w:rPr>
          <w:rFonts w:asciiTheme="minorHAnsi" w:hAnsiTheme="minorHAnsi" w:cstheme="minorHAnsi"/>
          <w:lang w:eastAsia="zh-CN"/>
        </w:rPr>
        <w:t>.</w:t>
      </w:r>
      <w:r w:rsidR="00082F04">
        <w:rPr>
          <w:rFonts w:asciiTheme="minorHAnsi" w:hAnsiTheme="minorHAnsi" w:cstheme="minorHAnsi"/>
          <w:lang w:eastAsia="zh-CN"/>
        </w:rPr>
        <w:t>1</w:t>
      </w:r>
      <w:r w:rsidR="0040170F" w:rsidRPr="00317262">
        <w:rPr>
          <w:rFonts w:asciiTheme="minorHAnsi" w:hAnsiTheme="minorHAnsi" w:cstheme="minorHAnsi"/>
          <w:lang w:eastAsia="zh-CN"/>
        </w:rPr>
        <w:t>. tohoto</w:t>
      </w:r>
      <w:proofErr w:type="gramEnd"/>
      <w:r w:rsidR="0040170F" w:rsidRPr="00317262">
        <w:rPr>
          <w:rFonts w:asciiTheme="minorHAnsi" w:hAnsiTheme="minorHAnsi" w:cstheme="minorHAnsi"/>
          <w:lang w:eastAsia="zh-CN"/>
        </w:rPr>
        <w:t xml:space="preserve"> Dodatku č. 1</w:t>
      </w:r>
      <w:r w:rsidR="00BC7509">
        <w:rPr>
          <w:rFonts w:asciiTheme="minorHAnsi" w:hAnsiTheme="minorHAnsi" w:cstheme="minorHAnsi"/>
          <w:lang w:eastAsia="zh-CN"/>
        </w:rPr>
        <w:t xml:space="preserve"> </w:t>
      </w:r>
      <w:r w:rsidR="0040170F" w:rsidRPr="00317262">
        <w:rPr>
          <w:rFonts w:asciiTheme="minorHAnsi" w:hAnsiTheme="minorHAnsi" w:cstheme="minorHAnsi"/>
          <w:lang w:eastAsia="zh-CN"/>
        </w:rPr>
        <w:t xml:space="preserve">Původní smlouvy </w:t>
      </w:r>
      <w:r w:rsidR="00BC7509">
        <w:rPr>
          <w:rFonts w:asciiTheme="minorHAnsi" w:hAnsiTheme="minorHAnsi" w:cstheme="minorHAnsi"/>
          <w:lang w:eastAsia="zh-CN"/>
        </w:rPr>
        <w:t>(</w:t>
      </w:r>
      <w:r w:rsidR="0040170F" w:rsidRPr="00317262">
        <w:rPr>
          <w:rFonts w:asciiTheme="minorHAnsi" w:hAnsiTheme="minorHAnsi" w:cstheme="minorHAnsi"/>
          <w:lang w:eastAsia="zh-CN"/>
        </w:rPr>
        <w:t>tj.</w:t>
      </w:r>
      <w:r w:rsidR="00417453">
        <w:rPr>
          <w:rFonts w:asciiTheme="minorHAnsi" w:hAnsiTheme="minorHAnsi" w:cstheme="minorHAnsi"/>
          <w:lang w:eastAsia="zh-CN"/>
        </w:rPr>
        <w:t xml:space="preserve"> </w:t>
      </w:r>
      <w:r w:rsidR="0040170F" w:rsidRPr="00317262">
        <w:rPr>
          <w:rFonts w:asciiTheme="minorHAnsi" w:hAnsiTheme="minorHAnsi" w:cstheme="minorHAnsi"/>
          <w:lang w:eastAsia="zh-CN"/>
        </w:rPr>
        <w:t xml:space="preserve">964.000,- Kč) tak, že </w:t>
      </w:r>
      <w:r w:rsidR="00A00F8E">
        <w:rPr>
          <w:rFonts w:asciiTheme="minorHAnsi" w:hAnsiTheme="minorHAnsi" w:cstheme="minorHAnsi"/>
          <w:lang w:eastAsia="zh-CN"/>
        </w:rPr>
        <w:t>(opravená) s</w:t>
      </w:r>
      <w:r w:rsidR="00E42B8D" w:rsidRPr="00317262">
        <w:rPr>
          <w:rFonts w:asciiTheme="minorHAnsi" w:hAnsiTheme="minorHAnsi" w:cstheme="minorHAnsi"/>
          <w:lang w:eastAsia="zh-CN"/>
        </w:rPr>
        <w:t xml:space="preserve">mluvní cena byla zvýšena o </w:t>
      </w:r>
      <w:r w:rsidR="0040170F" w:rsidRPr="00317262">
        <w:rPr>
          <w:rFonts w:asciiTheme="minorHAnsi" w:hAnsiTheme="minorHAnsi" w:cstheme="minorHAnsi"/>
          <w:lang w:eastAsia="zh-CN"/>
        </w:rPr>
        <w:t>1/14</w:t>
      </w:r>
      <w:r w:rsidR="00E42B8D" w:rsidRPr="00317262">
        <w:rPr>
          <w:rFonts w:asciiTheme="minorHAnsi" w:hAnsiTheme="minorHAnsi" w:cstheme="minorHAnsi"/>
          <w:lang w:eastAsia="zh-CN"/>
        </w:rPr>
        <w:t xml:space="preserve"> (jednu čtrnáctinu).</w:t>
      </w:r>
    </w:p>
    <w:p w14:paraId="4E421848" w14:textId="77777777" w:rsidR="00317262" w:rsidRDefault="00317262">
      <w:pPr>
        <w:rPr>
          <w:rFonts w:eastAsia="Times New Roman" w:cstheme="minorHAnsi"/>
          <w:sz w:val="24"/>
          <w:szCs w:val="24"/>
          <w:lang w:eastAsia="zh-CN"/>
        </w:rPr>
      </w:pPr>
      <w:r>
        <w:rPr>
          <w:rFonts w:cstheme="minorHAnsi"/>
          <w:lang w:eastAsia="zh-CN"/>
        </w:rPr>
        <w:br w:type="page"/>
      </w:r>
    </w:p>
    <w:p w14:paraId="0DB00066" w14:textId="77777777" w:rsidR="00D82634" w:rsidRPr="00317262" w:rsidRDefault="00D82634" w:rsidP="00317262">
      <w:pPr>
        <w:pStyle w:val="Odstavecseseznamem"/>
        <w:tabs>
          <w:tab w:val="left" w:pos="709"/>
        </w:tabs>
        <w:spacing w:before="120" w:after="120"/>
        <w:ind w:left="709"/>
        <w:jc w:val="both"/>
        <w:rPr>
          <w:rFonts w:asciiTheme="minorHAnsi" w:hAnsiTheme="minorHAnsi" w:cstheme="minorHAnsi"/>
          <w:i/>
          <w:iCs/>
          <w:lang w:eastAsia="zh-CN"/>
        </w:rPr>
      </w:pPr>
    </w:p>
    <w:p w14:paraId="33D83C27" w14:textId="3A5E56A1" w:rsidR="00F44667" w:rsidRPr="00FB7EBE" w:rsidRDefault="005905F9" w:rsidP="00FB7EBE">
      <w:pPr>
        <w:pStyle w:val="Odstavecsmlouvy"/>
        <w:ind w:left="0" w:firstLine="0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317262">
        <w:rPr>
          <w:rFonts w:asciiTheme="minorHAnsi" w:hAnsiTheme="minorHAnsi" w:cstheme="minorHAnsi"/>
          <w:bCs/>
          <w:sz w:val="24"/>
          <w:szCs w:val="24"/>
        </w:rPr>
        <w:t xml:space="preserve">Ustanovení závěrečná </w:t>
      </w:r>
    </w:p>
    <w:p w14:paraId="4F3836C1" w14:textId="6EECFAEB" w:rsidR="00964FDC" w:rsidRPr="00317262" w:rsidRDefault="00964FDC" w:rsidP="000340E0">
      <w:pPr>
        <w:pStyle w:val="Odstavecseseznamem"/>
        <w:numPr>
          <w:ilvl w:val="1"/>
          <w:numId w:val="1"/>
        </w:num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lang w:eastAsia="zh-CN"/>
        </w:rPr>
      </w:pPr>
      <w:r w:rsidRPr="00317262">
        <w:rPr>
          <w:rFonts w:asciiTheme="minorHAnsi" w:hAnsiTheme="minorHAnsi" w:cstheme="minorHAnsi"/>
          <w:lang w:eastAsia="zh-CN"/>
        </w:rPr>
        <w:t xml:space="preserve">Tato smlouva je vyhotovena ve 2 listinných </w:t>
      </w:r>
      <w:proofErr w:type="gramStart"/>
      <w:r w:rsidRPr="00317262">
        <w:rPr>
          <w:rFonts w:asciiTheme="minorHAnsi" w:hAnsiTheme="minorHAnsi" w:cstheme="minorHAnsi"/>
          <w:lang w:eastAsia="zh-CN"/>
        </w:rPr>
        <w:t>stejnopisech z nichž</w:t>
      </w:r>
      <w:proofErr w:type="gramEnd"/>
      <w:r w:rsidRPr="00317262">
        <w:rPr>
          <w:rFonts w:asciiTheme="minorHAnsi" w:hAnsiTheme="minorHAnsi" w:cstheme="minorHAnsi"/>
          <w:lang w:eastAsia="zh-CN"/>
        </w:rPr>
        <w:t xml:space="preserve"> každá ze smluvních stran obdrží po jednom stejnopise. </w:t>
      </w:r>
    </w:p>
    <w:p w14:paraId="0624F096" w14:textId="3F72A299" w:rsidR="005905F9" w:rsidRPr="00317262" w:rsidRDefault="005905F9" w:rsidP="000340E0">
      <w:pPr>
        <w:pStyle w:val="Odstavecseseznamem"/>
        <w:numPr>
          <w:ilvl w:val="1"/>
          <w:numId w:val="1"/>
        </w:num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lang w:eastAsia="zh-CN"/>
        </w:rPr>
      </w:pPr>
      <w:r w:rsidRPr="00317262">
        <w:rPr>
          <w:rFonts w:asciiTheme="minorHAnsi" w:hAnsiTheme="minorHAnsi" w:cstheme="minorHAnsi"/>
          <w:lang w:eastAsia="zh-CN"/>
        </w:rPr>
        <w:t>Tato smlouva nabývá platnosti dnem svého podpisu a účinnosti uveřejněním v registru smluv dle zákona o registru smluv. Uveřejnění zajistí příkazce.</w:t>
      </w:r>
    </w:p>
    <w:p w14:paraId="4FD2454A" w14:textId="54EACFF1" w:rsidR="008C24F6" w:rsidRPr="00317262" w:rsidRDefault="008C24F6" w:rsidP="000340E0">
      <w:pPr>
        <w:pStyle w:val="Odstavecseseznamem"/>
        <w:numPr>
          <w:ilvl w:val="1"/>
          <w:numId w:val="1"/>
        </w:num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lang w:eastAsia="zh-CN"/>
        </w:rPr>
      </w:pPr>
      <w:r w:rsidRPr="00317262">
        <w:rPr>
          <w:rFonts w:asciiTheme="minorHAnsi" w:hAnsiTheme="minorHAnsi" w:cstheme="minorHAnsi"/>
          <w:lang w:eastAsia="zh-CN"/>
        </w:rPr>
        <w:t>Obě smluvní strany potvrzují autentičnost této smlouvy a prohlašují, že si smlouvu přečetly, s jejím obsahem souhlasí a že smlouva byla sepsána na základě pravdivých údajů, z jejich pravé a svobodné vůle, což stvrzují podpisem svého oprávněného zástupce.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66"/>
      </w:tblGrid>
      <w:tr w:rsidR="006B6AC3" w:rsidRPr="00317262" w14:paraId="4FD2454E" w14:textId="77777777" w:rsidTr="00317262">
        <w:trPr>
          <w:trHeight w:val="550"/>
          <w:jc w:val="center"/>
        </w:trPr>
        <w:tc>
          <w:tcPr>
            <w:tcW w:w="4649" w:type="dxa"/>
            <w:vAlign w:val="center"/>
          </w:tcPr>
          <w:p w14:paraId="069BDB13" w14:textId="77777777" w:rsidR="00417453" w:rsidRDefault="00417453" w:rsidP="008068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D2454C" w14:textId="77777777" w:rsidR="006B6AC3" w:rsidRPr="00317262" w:rsidRDefault="006B6AC3" w:rsidP="008068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7262">
              <w:rPr>
                <w:rFonts w:asciiTheme="minorHAnsi" w:hAnsiTheme="minorHAnsi" w:cstheme="minorHAnsi"/>
                <w:sz w:val="24"/>
                <w:szCs w:val="24"/>
              </w:rPr>
              <w:t xml:space="preserve">za </w:t>
            </w:r>
            <w:r w:rsidR="00FA75D2" w:rsidRPr="00317262">
              <w:rPr>
                <w:rFonts w:asciiTheme="minorHAnsi" w:hAnsiTheme="minorHAnsi" w:cstheme="minorHAnsi"/>
                <w:sz w:val="24"/>
                <w:szCs w:val="24"/>
              </w:rPr>
              <w:t>příkazc</w:t>
            </w:r>
            <w:r w:rsidRPr="00317262">
              <w:rPr>
                <w:rFonts w:asciiTheme="minorHAnsi" w:hAnsiTheme="minorHAnsi" w:cstheme="minorHAnsi"/>
                <w:sz w:val="24"/>
                <w:szCs w:val="24"/>
              </w:rPr>
              <w:t>e:</w:t>
            </w:r>
          </w:p>
        </w:tc>
        <w:tc>
          <w:tcPr>
            <w:tcW w:w="4666" w:type="dxa"/>
            <w:vAlign w:val="center"/>
          </w:tcPr>
          <w:p w14:paraId="24302DAA" w14:textId="77777777" w:rsidR="00417453" w:rsidRDefault="00417453" w:rsidP="008068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D2454D" w14:textId="77777777" w:rsidR="006B6AC3" w:rsidRPr="00317262" w:rsidRDefault="006B6AC3" w:rsidP="008068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7262">
              <w:rPr>
                <w:rFonts w:asciiTheme="minorHAnsi" w:hAnsiTheme="minorHAnsi" w:cstheme="minorHAnsi"/>
                <w:sz w:val="24"/>
                <w:szCs w:val="24"/>
              </w:rPr>
              <w:t xml:space="preserve">za </w:t>
            </w:r>
            <w:r w:rsidR="00FA75D2" w:rsidRPr="00317262">
              <w:rPr>
                <w:rFonts w:asciiTheme="minorHAnsi" w:hAnsiTheme="minorHAnsi" w:cstheme="minorHAnsi"/>
                <w:sz w:val="24"/>
                <w:szCs w:val="24"/>
              </w:rPr>
              <w:t>příkazník</w:t>
            </w:r>
            <w:r w:rsidR="00C62671" w:rsidRPr="0031726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1726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6B6AC3" w:rsidRPr="00317262" w14:paraId="4FD24551" w14:textId="77777777" w:rsidTr="00317262">
        <w:trPr>
          <w:trHeight w:val="550"/>
          <w:jc w:val="center"/>
        </w:trPr>
        <w:tc>
          <w:tcPr>
            <w:tcW w:w="4649" w:type="dxa"/>
            <w:vAlign w:val="center"/>
          </w:tcPr>
          <w:p w14:paraId="4FD2454F" w14:textId="6CE7ACF3" w:rsidR="006B6AC3" w:rsidRPr="00317262" w:rsidRDefault="006B6AC3" w:rsidP="004174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7262">
              <w:rPr>
                <w:rFonts w:asciiTheme="minorHAnsi" w:hAnsiTheme="minorHAnsi" w:cstheme="minorHAnsi"/>
                <w:sz w:val="24"/>
                <w:szCs w:val="24"/>
              </w:rPr>
              <w:t>V Praze dne</w:t>
            </w:r>
            <w:r w:rsidR="00130738" w:rsidRPr="003172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66" w:type="dxa"/>
            <w:vAlign w:val="center"/>
          </w:tcPr>
          <w:p w14:paraId="4FD24550" w14:textId="0EE2E00A" w:rsidR="006B6AC3" w:rsidRPr="00317262" w:rsidRDefault="001464EF" w:rsidP="004174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7262">
              <w:rPr>
                <w:rFonts w:asciiTheme="minorHAnsi" w:hAnsiTheme="minorHAnsi" w:cstheme="minorHAnsi"/>
                <w:sz w:val="24"/>
                <w:szCs w:val="24"/>
              </w:rPr>
              <w:t xml:space="preserve">V </w:t>
            </w:r>
            <w:r w:rsidR="00130738" w:rsidRPr="00317262">
              <w:rPr>
                <w:rFonts w:asciiTheme="minorHAnsi" w:hAnsiTheme="minorHAnsi" w:cstheme="minorHAnsi"/>
                <w:sz w:val="24"/>
                <w:szCs w:val="24"/>
              </w:rPr>
              <w:t xml:space="preserve">Praze </w:t>
            </w:r>
            <w:r w:rsidRPr="00317262">
              <w:rPr>
                <w:rFonts w:asciiTheme="minorHAnsi" w:hAnsiTheme="minorHAnsi" w:cstheme="minorHAnsi"/>
                <w:sz w:val="24"/>
                <w:szCs w:val="24"/>
              </w:rPr>
              <w:t>dne</w:t>
            </w:r>
            <w:r w:rsidR="00130738" w:rsidRPr="003172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B6AC3" w:rsidRPr="00317262" w14:paraId="4FD24554" w14:textId="77777777" w:rsidTr="00317262">
        <w:trPr>
          <w:trHeight w:val="550"/>
          <w:jc w:val="center"/>
        </w:trPr>
        <w:tc>
          <w:tcPr>
            <w:tcW w:w="4649" w:type="dxa"/>
            <w:vAlign w:val="center"/>
          </w:tcPr>
          <w:p w14:paraId="4FD24552" w14:textId="77777777" w:rsidR="006B6AC3" w:rsidRPr="00317262" w:rsidRDefault="006B6AC3" w:rsidP="00B11A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6" w:type="dxa"/>
            <w:vAlign w:val="center"/>
          </w:tcPr>
          <w:p w14:paraId="4FD24553" w14:textId="77777777" w:rsidR="006B6AC3" w:rsidRPr="00317262" w:rsidRDefault="006B6AC3" w:rsidP="00B11A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AC3" w:rsidRPr="00317262" w14:paraId="4FD24557" w14:textId="77777777" w:rsidTr="00317262">
        <w:trPr>
          <w:trHeight w:val="550"/>
          <w:jc w:val="center"/>
        </w:trPr>
        <w:tc>
          <w:tcPr>
            <w:tcW w:w="4649" w:type="dxa"/>
            <w:vAlign w:val="bottom"/>
          </w:tcPr>
          <w:p w14:paraId="4FD24555" w14:textId="67DCC18A" w:rsidR="006B6AC3" w:rsidRPr="00317262" w:rsidRDefault="006B6AC3" w:rsidP="003172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17262">
              <w:rPr>
                <w:rFonts w:asciiTheme="minorHAnsi" w:hAnsiTheme="minorHAnsi" w:cstheme="minorHAnsi"/>
                <w:sz w:val="24"/>
                <w:szCs w:val="24"/>
              </w:rPr>
              <w:t>__________________________________</w:t>
            </w:r>
          </w:p>
        </w:tc>
        <w:tc>
          <w:tcPr>
            <w:tcW w:w="4666" w:type="dxa"/>
            <w:vAlign w:val="bottom"/>
          </w:tcPr>
          <w:p w14:paraId="4FD24556" w14:textId="77777777" w:rsidR="006B6AC3" w:rsidRPr="00317262" w:rsidRDefault="006B6AC3" w:rsidP="00B11A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7262">
              <w:rPr>
                <w:rFonts w:asciiTheme="minorHAnsi" w:hAnsiTheme="minorHAnsi" w:cstheme="minorHAnsi"/>
                <w:sz w:val="24"/>
                <w:szCs w:val="24"/>
              </w:rPr>
              <w:t>____________________________________</w:t>
            </w:r>
          </w:p>
        </w:tc>
      </w:tr>
      <w:tr w:rsidR="006B6AC3" w:rsidRPr="00317262" w14:paraId="4FD2455D" w14:textId="77777777" w:rsidTr="00317262">
        <w:trPr>
          <w:trHeight w:val="550"/>
          <w:jc w:val="center"/>
        </w:trPr>
        <w:tc>
          <w:tcPr>
            <w:tcW w:w="4649" w:type="dxa"/>
            <w:vAlign w:val="center"/>
          </w:tcPr>
          <w:p w14:paraId="4FD24558" w14:textId="77777777" w:rsidR="006B6AC3" w:rsidRPr="00317262" w:rsidRDefault="006B6AC3" w:rsidP="00B11A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7262">
              <w:rPr>
                <w:rFonts w:asciiTheme="minorHAnsi" w:hAnsiTheme="minorHAnsi" w:cstheme="minorHAnsi"/>
                <w:sz w:val="24"/>
                <w:szCs w:val="24"/>
              </w:rPr>
              <w:t xml:space="preserve">MUDr. Martin </w:t>
            </w:r>
            <w:proofErr w:type="spellStart"/>
            <w:r w:rsidRPr="00317262">
              <w:rPr>
                <w:rFonts w:asciiTheme="minorHAnsi" w:hAnsiTheme="minorHAnsi" w:cstheme="minorHAnsi"/>
                <w:sz w:val="24"/>
                <w:szCs w:val="24"/>
              </w:rPr>
              <w:t>Hollý</w:t>
            </w:r>
            <w:proofErr w:type="spellEnd"/>
            <w:r w:rsidRPr="00317262">
              <w:rPr>
                <w:rFonts w:asciiTheme="minorHAnsi" w:hAnsiTheme="minorHAnsi" w:cstheme="minorHAnsi"/>
                <w:sz w:val="24"/>
                <w:szCs w:val="24"/>
              </w:rPr>
              <w:t>, MBA</w:t>
            </w:r>
          </w:p>
          <w:p w14:paraId="4FD24559" w14:textId="77777777" w:rsidR="006B6AC3" w:rsidRPr="00317262" w:rsidRDefault="006B6AC3" w:rsidP="00B11A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7262">
              <w:rPr>
                <w:rFonts w:asciiTheme="minorHAnsi" w:hAnsiTheme="minorHAnsi" w:cstheme="minorHAnsi"/>
                <w:sz w:val="24"/>
                <w:szCs w:val="24"/>
              </w:rPr>
              <w:t>ředitel</w:t>
            </w:r>
          </w:p>
          <w:p w14:paraId="4FD2455A" w14:textId="77777777" w:rsidR="006B6AC3" w:rsidRPr="00317262" w:rsidRDefault="006B6AC3" w:rsidP="00B11A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7262">
              <w:rPr>
                <w:rFonts w:asciiTheme="minorHAnsi" w:hAnsiTheme="minorHAnsi" w:cstheme="minorHAnsi"/>
                <w:sz w:val="24"/>
                <w:szCs w:val="24"/>
              </w:rPr>
              <w:t>Psychiatrické nemocnice Bohnice</w:t>
            </w:r>
          </w:p>
          <w:p w14:paraId="4FD2455B" w14:textId="77777777" w:rsidR="002D28A0" w:rsidRPr="00317262" w:rsidRDefault="002D28A0" w:rsidP="00B11A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6" w:type="dxa"/>
          </w:tcPr>
          <w:p w14:paraId="0B3D5EFB" w14:textId="77777777" w:rsidR="008B19C4" w:rsidRPr="00317262" w:rsidRDefault="008B19C4" w:rsidP="008B19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7262">
              <w:rPr>
                <w:rFonts w:asciiTheme="minorHAnsi" w:hAnsiTheme="minorHAnsi" w:cstheme="minorHAnsi"/>
                <w:sz w:val="24"/>
                <w:szCs w:val="24"/>
              </w:rPr>
              <w:t>Ing. Radek Janoušek</w:t>
            </w:r>
          </w:p>
          <w:p w14:paraId="4C7177DC" w14:textId="77777777" w:rsidR="008B19C4" w:rsidRPr="00317262" w:rsidRDefault="008B19C4" w:rsidP="008B19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7262">
              <w:rPr>
                <w:rFonts w:asciiTheme="minorHAnsi" w:hAnsiTheme="minorHAnsi" w:cstheme="minorHAnsi"/>
                <w:sz w:val="24"/>
                <w:szCs w:val="24"/>
              </w:rPr>
              <w:t>jednatel</w:t>
            </w:r>
          </w:p>
          <w:p w14:paraId="4FD2455C" w14:textId="381000FF" w:rsidR="006B6AC3" w:rsidRPr="00317262" w:rsidRDefault="008B19C4" w:rsidP="008B19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7262">
              <w:rPr>
                <w:rFonts w:asciiTheme="minorHAnsi" w:hAnsiTheme="minorHAnsi" w:cstheme="minorHAnsi"/>
                <w:sz w:val="24"/>
                <w:szCs w:val="24"/>
              </w:rPr>
              <w:t xml:space="preserve">Project Management </w:t>
            </w:r>
            <w:proofErr w:type="spellStart"/>
            <w:r w:rsidRPr="00317262">
              <w:rPr>
                <w:rFonts w:asciiTheme="minorHAnsi" w:hAnsiTheme="minorHAnsi" w:cstheme="minorHAnsi"/>
                <w:sz w:val="24"/>
                <w:szCs w:val="24"/>
              </w:rPr>
              <w:t>Service</w:t>
            </w:r>
            <w:proofErr w:type="spellEnd"/>
            <w:r w:rsidRPr="003172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17262">
              <w:rPr>
                <w:rFonts w:asciiTheme="minorHAnsi" w:hAnsiTheme="minorHAnsi" w:cstheme="minorHAnsi"/>
                <w:sz w:val="24"/>
                <w:szCs w:val="24"/>
              </w:rPr>
              <w:t>s.r.o</w:t>
            </w:r>
            <w:proofErr w:type="spellEnd"/>
          </w:p>
        </w:tc>
      </w:tr>
    </w:tbl>
    <w:p w14:paraId="404D856E" w14:textId="5187A974" w:rsidR="008B19C4" w:rsidRPr="00317262" w:rsidRDefault="008B19C4" w:rsidP="00317262">
      <w:pPr>
        <w:rPr>
          <w:rFonts w:cstheme="minorHAnsi"/>
          <w:sz w:val="24"/>
          <w:szCs w:val="24"/>
        </w:rPr>
      </w:pPr>
    </w:p>
    <w:sectPr w:rsidR="008B19C4" w:rsidRPr="00317262" w:rsidSect="00DF6B45">
      <w:headerReference w:type="default" r:id="rId13"/>
      <w:footerReference w:type="default" r:id="rId14"/>
      <w:pgSz w:w="11906" w:h="16838" w:code="9"/>
      <w:pgMar w:top="907" w:right="851" w:bottom="907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869FAE" w16cid:durableId="2545D076"/>
  <w16cid:commentId w16cid:paraId="68F9D60E" w16cid:durableId="2545D0D2"/>
  <w16cid:commentId w16cid:paraId="7D732F79" w16cid:durableId="2545D4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1BA97" w14:textId="77777777" w:rsidR="00964FDC" w:rsidRDefault="00964FDC" w:rsidP="00777B7E">
      <w:pPr>
        <w:spacing w:before="0" w:after="0"/>
      </w:pPr>
      <w:r>
        <w:separator/>
      </w:r>
    </w:p>
  </w:endnote>
  <w:endnote w:type="continuationSeparator" w:id="0">
    <w:p w14:paraId="4DBC8019" w14:textId="77777777" w:rsidR="00964FDC" w:rsidRDefault="00964FDC" w:rsidP="00777B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24569" w14:textId="77777777" w:rsidR="00964FDC" w:rsidRPr="0076646F" w:rsidRDefault="00964FDC" w:rsidP="0076646F">
    <w:pPr>
      <w:pStyle w:val="Zpat"/>
      <w:pBdr>
        <w:top w:val="thinThickSmallGap" w:sz="24" w:space="1" w:color="622423" w:themeColor="accent2" w:themeShade="7F"/>
      </w:pBdr>
      <w:rPr>
        <w:rFonts w:ascii="Arial" w:eastAsia="Malgun Gothic" w:hAnsi="Arial" w:cs="Arial"/>
        <w:sz w:val="16"/>
        <w:szCs w:val="20"/>
      </w:rPr>
    </w:pPr>
    <w:r w:rsidRPr="005C4FF5">
      <w:rPr>
        <w:rFonts w:ascii="Arial" w:eastAsia="Malgun Gothic" w:hAnsi="Arial" w:cs="Arial"/>
        <w:sz w:val="16"/>
        <w:szCs w:val="20"/>
      </w:rPr>
      <w:ptab w:relativeTo="margin" w:alignment="right" w:leader="none"/>
    </w:r>
    <w:r w:rsidRPr="005C4FF5">
      <w:rPr>
        <w:rFonts w:ascii="Arial" w:eastAsia="Malgun Gothic" w:hAnsi="Arial" w:cs="Arial"/>
        <w:sz w:val="16"/>
        <w:szCs w:val="20"/>
      </w:rPr>
      <w:t xml:space="preserve">Stránka </w:t>
    </w:r>
    <w:r w:rsidRPr="005C4FF5">
      <w:rPr>
        <w:rFonts w:ascii="Arial" w:eastAsia="Malgun Gothic" w:hAnsi="Arial" w:cs="Arial"/>
        <w:sz w:val="16"/>
        <w:szCs w:val="20"/>
      </w:rPr>
      <w:fldChar w:fldCharType="begin"/>
    </w:r>
    <w:r w:rsidRPr="005C4FF5">
      <w:rPr>
        <w:rFonts w:ascii="Arial" w:eastAsia="Malgun Gothic" w:hAnsi="Arial" w:cs="Arial"/>
        <w:sz w:val="16"/>
        <w:szCs w:val="20"/>
      </w:rPr>
      <w:instrText xml:space="preserve"> PAGE   \* MERGEFORMAT </w:instrText>
    </w:r>
    <w:r w:rsidRPr="005C4FF5">
      <w:rPr>
        <w:rFonts w:ascii="Arial" w:eastAsia="Malgun Gothic" w:hAnsi="Arial" w:cs="Arial"/>
        <w:sz w:val="16"/>
        <w:szCs w:val="20"/>
      </w:rPr>
      <w:fldChar w:fldCharType="separate"/>
    </w:r>
    <w:r w:rsidR="00082F04">
      <w:rPr>
        <w:rFonts w:ascii="Arial" w:eastAsia="Malgun Gothic" w:hAnsi="Arial" w:cs="Arial"/>
        <w:noProof/>
        <w:sz w:val="16"/>
        <w:szCs w:val="20"/>
      </w:rPr>
      <w:t>3</w:t>
    </w:r>
    <w:r w:rsidRPr="005C4FF5">
      <w:rPr>
        <w:rFonts w:ascii="Arial" w:eastAsia="Malgun Gothic" w:hAnsi="Arial" w:cs="Arial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A992D" w14:textId="77777777" w:rsidR="00964FDC" w:rsidRDefault="00964FDC" w:rsidP="00777B7E">
      <w:pPr>
        <w:spacing w:before="0" w:after="0"/>
      </w:pPr>
      <w:r>
        <w:separator/>
      </w:r>
    </w:p>
  </w:footnote>
  <w:footnote w:type="continuationSeparator" w:id="0">
    <w:p w14:paraId="2EFE9B39" w14:textId="77777777" w:rsidR="00964FDC" w:rsidRDefault="00964FDC" w:rsidP="00777B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24568" w14:textId="77777777" w:rsidR="00964FDC" w:rsidRDefault="00964FDC" w:rsidP="0022187E">
    <w:pPr>
      <w:pStyle w:val="Zhlav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385"/>
    <w:multiLevelType w:val="hybridMultilevel"/>
    <w:tmpl w:val="7D9C4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10CC0"/>
    <w:multiLevelType w:val="hybridMultilevel"/>
    <w:tmpl w:val="CA165BCE"/>
    <w:lvl w:ilvl="0" w:tplc="7654D28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906EBF"/>
    <w:multiLevelType w:val="hybridMultilevel"/>
    <w:tmpl w:val="CA40B13C"/>
    <w:lvl w:ilvl="0" w:tplc="7654D2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25F9F"/>
    <w:multiLevelType w:val="hybridMultilevel"/>
    <w:tmpl w:val="7D9C4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92F0F"/>
    <w:multiLevelType w:val="hybridMultilevel"/>
    <w:tmpl w:val="7D9C4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4635F"/>
    <w:multiLevelType w:val="hybridMultilevel"/>
    <w:tmpl w:val="0218A7E0"/>
    <w:lvl w:ilvl="0" w:tplc="41D03C06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96F3F97"/>
    <w:multiLevelType w:val="hybridMultilevel"/>
    <w:tmpl w:val="7D9C4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8" w15:restartNumberingAfterBreak="0">
    <w:nsid w:val="2EF6542A"/>
    <w:multiLevelType w:val="multilevel"/>
    <w:tmpl w:val="6A7234B0"/>
    <w:name w:val="WW8Num7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CB5513"/>
    <w:multiLevelType w:val="hybridMultilevel"/>
    <w:tmpl w:val="7D9C4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B7C66"/>
    <w:multiLevelType w:val="hybridMultilevel"/>
    <w:tmpl w:val="7D9C4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62F87"/>
    <w:multiLevelType w:val="hybridMultilevel"/>
    <w:tmpl w:val="7D9C4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02049"/>
    <w:multiLevelType w:val="hybridMultilevel"/>
    <w:tmpl w:val="A502BA84"/>
    <w:lvl w:ilvl="0" w:tplc="7654D28E">
      <w:start w:val="1"/>
      <w:numFmt w:val="bullet"/>
      <w:lvlText w:val="-"/>
      <w:lvlJc w:val="left"/>
      <w:pPr>
        <w:ind w:left="178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3D55825"/>
    <w:multiLevelType w:val="hybridMultilevel"/>
    <w:tmpl w:val="2B8AB0B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2D7801"/>
    <w:multiLevelType w:val="hybridMultilevel"/>
    <w:tmpl w:val="7D9C4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E43D9"/>
    <w:multiLevelType w:val="hybridMultilevel"/>
    <w:tmpl w:val="1F1255F6"/>
    <w:lvl w:ilvl="0" w:tplc="7654D2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917F6"/>
    <w:multiLevelType w:val="multilevel"/>
    <w:tmpl w:val="0E32E9C6"/>
    <w:lvl w:ilvl="0">
      <w:start w:val="1"/>
      <w:numFmt w:val="decimal"/>
      <w:pStyle w:val="Odstavecsmlouvy"/>
      <w:lvlText w:val="%1."/>
      <w:lvlJc w:val="left"/>
      <w:pPr>
        <w:ind w:left="5321" w:hanging="360"/>
      </w:pPr>
    </w:lvl>
    <w:lvl w:ilvl="1">
      <w:start w:val="1"/>
      <w:numFmt w:val="decimal"/>
      <w:isLgl/>
      <w:lvlText w:val="%1.%2."/>
      <w:lvlJc w:val="left"/>
      <w:pPr>
        <w:ind w:left="1704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7" w15:restartNumberingAfterBreak="0">
    <w:nsid w:val="68BF4782"/>
    <w:multiLevelType w:val="hybridMultilevel"/>
    <w:tmpl w:val="CE182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37B07"/>
    <w:multiLevelType w:val="hybridMultilevel"/>
    <w:tmpl w:val="A47C9AF4"/>
    <w:lvl w:ilvl="0" w:tplc="580298E2">
      <w:start w:val="3"/>
      <w:numFmt w:val="decimal"/>
      <w:lvlText w:val="%1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88ACD0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59AEF8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A4BF2"/>
    <w:multiLevelType w:val="hybridMultilevel"/>
    <w:tmpl w:val="7D9C4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63EBE"/>
    <w:multiLevelType w:val="hybridMultilevel"/>
    <w:tmpl w:val="02C475A0"/>
    <w:lvl w:ilvl="0" w:tplc="5B0C324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164" w:hanging="360"/>
      </w:pPr>
    </w:lvl>
    <w:lvl w:ilvl="2" w:tplc="0405001B" w:tentative="1">
      <w:start w:val="1"/>
      <w:numFmt w:val="lowerRoman"/>
      <w:lvlText w:val="%3."/>
      <w:lvlJc w:val="right"/>
      <w:pPr>
        <w:ind w:left="3884" w:hanging="180"/>
      </w:pPr>
    </w:lvl>
    <w:lvl w:ilvl="3" w:tplc="0405000F" w:tentative="1">
      <w:start w:val="1"/>
      <w:numFmt w:val="decimal"/>
      <w:lvlText w:val="%4."/>
      <w:lvlJc w:val="left"/>
      <w:pPr>
        <w:ind w:left="4604" w:hanging="360"/>
      </w:pPr>
    </w:lvl>
    <w:lvl w:ilvl="4" w:tplc="04050019" w:tentative="1">
      <w:start w:val="1"/>
      <w:numFmt w:val="lowerLetter"/>
      <w:lvlText w:val="%5."/>
      <w:lvlJc w:val="left"/>
      <w:pPr>
        <w:ind w:left="5324" w:hanging="360"/>
      </w:pPr>
    </w:lvl>
    <w:lvl w:ilvl="5" w:tplc="0405001B" w:tentative="1">
      <w:start w:val="1"/>
      <w:numFmt w:val="lowerRoman"/>
      <w:lvlText w:val="%6."/>
      <w:lvlJc w:val="right"/>
      <w:pPr>
        <w:ind w:left="6044" w:hanging="180"/>
      </w:pPr>
    </w:lvl>
    <w:lvl w:ilvl="6" w:tplc="0405000F" w:tentative="1">
      <w:start w:val="1"/>
      <w:numFmt w:val="decimal"/>
      <w:lvlText w:val="%7."/>
      <w:lvlJc w:val="left"/>
      <w:pPr>
        <w:ind w:left="6764" w:hanging="360"/>
      </w:pPr>
    </w:lvl>
    <w:lvl w:ilvl="7" w:tplc="04050019" w:tentative="1">
      <w:start w:val="1"/>
      <w:numFmt w:val="lowerLetter"/>
      <w:lvlText w:val="%8."/>
      <w:lvlJc w:val="left"/>
      <w:pPr>
        <w:ind w:left="7484" w:hanging="360"/>
      </w:pPr>
    </w:lvl>
    <w:lvl w:ilvl="8" w:tplc="040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1" w15:restartNumberingAfterBreak="0">
    <w:nsid w:val="7C313080"/>
    <w:multiLevelType w:val="hybridMultilevel"/>
    <w:tmpl w:val="7D9C4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15"/>
  </w:num>
  <w:num w:numId="6">
    <w:abstractNumId w:val="0"/>
  </w:num>
  <w:num w:numId="7">
    <w:abstractNumId w:val="10"/>
  </w:num>
  <w:num w:numId="8">
    <w:abstractNumId w:val="3"/>
  </w:num>
  <w:num w:numId="9">
    <w:abstractNumId w:val="14"/>
  </w:num>
  <w:num w:numId="10">
    <w:abstractNumId w:val="4"/>
  </w:num>
  <w:num w:numId="11">
    <w:abstractNumId w:val="9"/>
  </w:num>
  <w:num w:numId="12">
    <w:abstractNumId w:val="21"/>
  </w:num>
  <w:num w:numId="13">
    <w:abstractNumId w:val="6"/>
  </w:num>
  <w:num w:numId="14">
    <w:abstractNumId w:val="19"/>
  </w:num>
  <w:num w:numId="15">
    <w:abstractNumId w:val="16"/>
  </w:num>
  <w:num w:numId="16">
    <w:abstractNumId w:val="1"/>
  </w:num>
  <w:num w:numId="17">
    <w:abstractNumId w:val="5"/>
  </w:num>
  <w:num w:numId="18">
    <w:abstractNumId w:val="12"/>
  </w:num>
  <w:num w:numId="19">
    <w:abstractNumId w:val="20"/>
  </w:num>
  <w:num w:numId="20">
    <w:abstractNumId w:val="18"/>
  </w:num>
  <w:num w:numId="21">
    <w:abstractNumId w:val="16"/>
  </w:num>
  <w:num w:numId="22">
    <w:abstractNumId w:val="13"/>
  </w:num>
  <w:num w:numId="23">
    <w:abstractNumId w:val="17"/>
  </w:num>
  <w:num w:numId="24">
    <w:abstractNumId w:val="16"/>
  </w:num>
  <w:num w:numId="25">
    <w:abstractNumId w:val="16"/>
  </w:num>
  <w:num w:numId="26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0C"/>
    <w:rsid w:val="00001094"/>
    <w:rsid w:val="00005535"/>
    <w:rsid w:val="00010BB4"/>
    <w:rsid w:val="00011EA0"/>
    <w:rsid w:val="00012F30"/>
    <w:rsid w:val="000141B3"/>
    <w:rsid w:val="000217CA"/>
    <w:rsid w:val="00025B4E"/>
    <w:rsid w:val="00026EB2"/>
    <w:rsid w:val="00032BC6"/>
    <w:rsid w:val="00033696"/>
    <w:rsid w:val="000340E0"/>
    <w:rsid w:val="00040F73"/>
    <w:rsid w:val="00042DF6"/>
    <w:rsid w:val="00045711"/>
    <w:rsid w:val="00047B45"/>
    <w:rsid w:val="00053CF1"/>
    <w:rsid w:val="00055163"/>
    <w:rsid w:val="00062DBD"/>
    <w:rsid w:val="00067B0D"/>
    <w:rsid w:val="00071C09"/>
    <w:rsid w:val="00072CEC"/>
    <w:rsid w:val="00073A66"/>
    <w:rsid w:val="000749E6"/>
    <w:rsid w:val="00081B17"/>
    <w:rsid w:val="00082F04"/>
    <w:rsid w:val="00094CDB"/>
    <w:rsid w:val="000957D9"/>
    <w:rsid w:val="000A0D32"/>
    <w:rsid w:val="000A5CAE"/>
    <w:rsid w:val="000B3644"/>
    <w:rsid w:val="000B52ED"/>
    <w:rsid w:val="000B7F83"/>
    <w:rsid w:val="000C20BE"/>
    <w:rsid w:val="000C21B4"/>
    <w:rsid w:val="000C6DBE"/>
    <w:rsid w:val="000D0F91"/>
    <w:rsid w:val="000D4A95"/>
    <w:rsid w:val="000D63E9"/>
    <w:rsid w:val="000F02BA"/>
    <w:rsid w:val="000F2C15"/>
    <w:rsid w:val="000F4206"/>
    <w:rsid w:val="0010561B"/>
    <w:rsid w:val="00107382"/>
    <w:rsid w:val="00112E4F"/>
    <w:rsid w:val="001172D8"/>
    <w:rsid w:val="00117D3A"/>
    <w:rsid w:val="001244F7"/>
    <w:rsid w:val="00130738"/>
    <w:rsid w:val="0014194F"/>
    <w:rsid w:val="00142FDD"/>
    <w:rsid w:val="001464EF"/>
    <w:rsid w:val="001572F0"/>
    <w:rsid w:val="00157750"/>
    <w:rsid w:val="0017075E"/>
    <w:rsid w:val="0017347A"/>
    <w:rsid w:val="001760DB"/>
    <w:rsid w:val="0017616A"/>
    <w:rsid w:val="00183E68"/>
    <w:rsid w:val="00191625"/>
    <w:rsid w:val="00191710"/>
    <w:rsid w:val="00192380"/>
    <w:rsid w:val="001A098E"/>
    <w:rsid w:val="001A0C60"/>
    <w:rsid w:val="001A1DB0"/>
    <w:rsid w:val="001B11C5"/>
    <w:rsid w:val="001B1A98"/>
    <w:rsid w:val="001B3691"/>
    <w:rsid w:val="001B4011"/>
    <w:rsid w:val="001B7506"/>
    <w:rsid w:val="001C49C9"/>
    <w:rsid w:val="001D49F9"/>
    <w:rsid w:val="001D4EB2"/>
    <w:rsid w:val="001D555D"/>
    <w:rsid w:val="001E2F98"/>
    <w:rsid w:val="001E402F"/>
    <w:rsid w:val="001E6213"/>
    <w:rsid w:val="001F7CBE"/>
    <w:rsid w:val="00202075"/>
    <w:rsid w:val="00203991"/>
    <w:rsid w:val="00206CAE"/>
    <w:rsid w:val="00210243"/>
    <w:rsid w:val="00211918"/>
    <w:rsid w:val="00220297"/>
    <w:rsid w:val="0022149E"/>
    <w:rsid w:val="0022187E"/>
    <w:rsid w:val="00222B71"/>
    <w:rsid w:val="00226AEF"/>
    <w:rsid w:val="0022789D"/>
    <w:rsid w:val="00230BBE"/>
    <w:rsid w:val="00232542"/>
    <w:rsid w:val="0024015E"/>
    <w:rsid w:val="00240277"/>
    <w:rsid w:val="00241325"/>
    <w:rsid w:val="0024234C"/>
    <w:rsid w:val="00243006"/>
    <w:rsid w:val="00245E81"/>
    <w:rsid w:val="0024689E"/>
    <w:rsid w:val="00246CD2"/>
    <w:rsid w:val="00253DF8"/>
    <w:rsid w:val="00254C1D"/>
    <w:rsid w:val="00255847"/>
    <w:rsid w:val="002610A4"/>
    <w:rsid w:val="00272648"/>
    <w:rsid w:val="00283A8D"/>
    <w:rsid w:val="0028485E"/>
    <w:rsid w:val="00294449"/>
    <w:rsid w:val="002A0815"/>
    <w:rsid w:val="002A383E"/>
    <w:rsid w:val="002C003D"/>
    <w:rsid w:val="002C0A3F"/>
    <w:rsid w:val="002C4EE4"/>
    <w:rsid w:val="002C732B"/>
    <w:rsid w:val="002D28A0"/>
    <w:rsid w:val="002D5012"/>
    <w:rsid w:val="002E48E0"/>
    <w:rsid w:val="002E5F3F"/>
    <w:rsid w:val="002F47A7"/>
    <w:rsid w:val="002F527E"/>
    <w:rsid w:val="002F6B20"/>
    <w:rsid w:val="002F6F29"/>
    <w:rsid w:val="003052D0"/>
    <w:rsid w:val="00307AC0"/>
    <w:rsid w:val="0031394A"/>
    <w:rsid w:val="00314A54"/>
    <w:rsid w:val="00315E08"/>
    <w:rsid w:val="00317262"/>
    <w:rsid w:val="00317424"/>
    <w:rsid w:val="00320B42"/>
    <w:rsid w:val="00320EDA"/>
    <w:rsid w:val="00324D23"/>
    <w:rsid w:val="00335D7F"/>
    <w:rsid w:val="00345100"/>
    <w:rsid w:val="003452A7"/>
    <w:rsid w:val="00346F13"/>
    <w:rsid w:val="003500F9"/>
    <w:rsid w:val="0035268F"/>
    <w:rsid w:val="0036571E"/>
    <w:rsid w:val="003658B5"/>
    <w:rsid w:val="00366C19"/>
    <w:rsid w:val="0037313E"/>
    <w:rsid w:val="00383D4A"/>
    <w:rsid w:val="0038643D"/>
    <w:rsid w:val="0038740E"/>
    <w:rsid w:val="003964C3"/>
    <w:rsid w:val="003964EB"/>
    <w:rsid w:val="003A0D40"/>
    <w:rsid w:val="003B367B"/>
    <w:rsid w:val="003B5D57"/>
    <w:rsid w:val="003B6458"/>
    <w:rsid w:val="003C1A72"/>
    <w:rsid w:val="003C49F5"/>
    <w:rsid w:val="003C53D5"/>
    <w:rsid w:val="003D29BC"/>
    <w:rsid w:val="003D2C37"/>
    <w:rsid w:val="003E2DC3"/>
    <w:rsid w:val="003E4878"/>
    <w:rsid w:val="003E537E"/>
    <w:rsid w:val="003F2CDA"/>
    <w:rsid w:val="0040170F"/>
    <w:rsid w:val="00402B73"/>
    <w:rsid w:val="0040645B"/>
    <w:rsid w:val="0040749A"/>
    <w:rsid w:val="00407AC7"/>
    <w:rsid w:val="00412F16"/>
    <w:rsid w:val="00417453"/>
    <w:rsid w:val="00423C17"/>
    <w:rsid w:val="004300EB"/>
    <w:rsid w:val="00433125"/>
    <w:rsid w:val="00440007"/>
    <w:rsid w:val="00443F5A"/>
    <w:rsid w:val="00447DF2"/>
    <w:rsid w:val="00467E30"/>
    <w:rsid w:val="00474ED8"/>
    <w:rsid w:val="004901AE"/>
    <w:rsid w:val="00493F70"/>
    <w:rsid w:val="004945D3"/>
    <w:rsid w:val="00497CA6"/>
    <w:rsid w:val="004A3FF5"/>
    <w:rsid w:val="004A40E7"/>
    <w:rsid w:val="004A5B2D"/>
    <w:rsid w:val="004C70B5"/>
    <w:rsid w:val="004D09A4"/>
    <w:rsid w:val="004D51EA"/>
    <w:rsid w:val="004E06D1"/>
    <w:rsid w:val="004E2B3D"/>
    <w:rsid w:val="004E42FA"/>
    <w:rsid w:val="004F331F"/>
    <w:rsid w:val="004F76AA"/>
    <w:rsid w:val="0052107F"/>
    <w:rsid w:val="005220BD"/>
    <w:rsid w:val="00522921"/>
    <w:rsid w:val="00523DA6"/>
    <w:rsid w:val="00524649"/>
    <w:rsid w:val="005247F2"/>
    <w:rsid w:val="00536ACA"/>
    <w:rsid w:val="005561EA"/>
    <w:rsid w:val="0057086D"/>
    <w:rsid w:val="00572DD2"/>
    <w:rsid w:val="0057540E"/>
    <w:rsid w:val="005819AC"/>
    <w:rsid w:val="00583B28"/>
    <w:rsid w:val="005905F9"/>
    <w:rsid w:val="005B0487"/>
    <w:rsid w:val="005B6F25"/>
    <w:rsid w:val="005C153F"/>
    <w:rsid w:val="005C315E"/>
    <w:rsid w:val="005C5519"/>
    <w:rsid w:val="005C7621"/>
    <w:rsid w:val="005D61B1"/>
    <w:rsid w:val="005D7214"/>
    <w:rsid w:val="005F08D8"/>
    <w:rsid w:val="005F37F2"/>
    <w:rsid w:val="005F72B5"/>
    <w:rsid w:val="00605397"/>
    <w:rsid w:val="006178E7"/>
    <w:rsid w:val="00623F6A"/>
    <w:rsid w:val="00625DF6"/>
    <w:rsid w:val="00627475"/>
    <w:rsid w:val="00627D3B"/>
    <w:rsid w:val="006348C1"/>
    <w:rsid w:val="006374ED"/>
    <w:rsid w:val="00645C5C"/>
    <w:rsid w:val="00650F54"/>
    <w:rsid w:val="00653484"/>
    <w:rsid w:val="00664813"/>
    <w:rsid w:val="00664919"/>
    <w:rsid w:val="006654E2"/>
    <w:rsid w:val="00666761"/>
    <w:rsid w:val="00670DCC"/>
    <w:rsid w:val="00675B01"/>
    <w:rsid w:val="00677BB2"/>
    <w:rsid w:val="00680F58"/>
    <w:rsid w:val="00687849"/>
    <w:rsid w:val="0068787B"/>
    <w:rsid w:val="00693D1C"/>
    <w:rsid w:val="00693E76"/>
    <w:rsid w:val="00696334"/>
    <w:rsid w:val="006A3169"/>
    <w:rsid w:val="006A46FC"/>
    <w:rsid w:val="006B0B43"/>
    <w:rsid w:val="006B6AC3"/>
    <w:rsid w:val="006C2D3F"/>
    <w:rsid w:val="006C4FD4"/>
    <w:rsid w:val="006C6177"/>
    <w:rsid w:val="006D0701"/>
    <w:rsid w:val="006D543B"/>
    <w:rsid w:val="006E147B"/>
    <w:rsid w:val="006E50FB"/>
    <w:rsid w:val="006E658C"/>
    <w:rsid w:val="006E7780"/>
    <w:rsid w:val="006E7C73"/>
    <w:rsid w:val="006F6225"/>
    <w:rsid w:val="006F6726"/>
    <w:rsid w:val="00700B56"/>
    <w:rsid w:val="00701C61"/>
    <w:rsid w:val="00704D23"/>
    <w:rsid w:val="00706DAC"/>
    <w:rsid w:val="007100AE"/>
    <w:rsid w:val="007130A2"/>
    <w:rsid w:val="00715A5A"/>
    <w:rsid w:val="00715B39"/>
    <w:rsid w:val="00720C77"/>
    <w:rsid w:val="00721695"/>
    <w:rsid w:val="00727FBF"/>
    <w:rsid w:val="00731AFB"/>
    <w:rsid w:val="007330BC"/>
    <w:rsid w:val="0073479E"/>
    <w:rsid w:val="00746B0F"/>
    <w:rsid w:val="007470F3"/>
    <w:rsid w:val="007517D9"/>
    <w:rsid w:val="0075534E"/>
    <w:rsid w:val="0075691A"/>
    <w:rsid w:val="00756DDD"/>
    <w:rsid w:val="00765906"/>
    <w:rsid w:val="0076646F"/>
    <w:rsid w:val="00773848"/>
    <w:rsid w:val="00774265"/>
    <w:rsid w:val="00775CFF"/>
    <w:rsid w:val="007767C1"/>
    <w:rsid w:val="00777B7E"/>
    <w:rsid w:val="0078587D"/>
    <w:rsid w:val="00785C3A"/>
    <w:rsid w:val="00786777"/>
    <w:rsid w:val="00786F7A"/>
    <w:rsid w:val="00787158"/>
    <w:rsid w:val="00791391"/>
    <w:rsid w:val="0079317E"/>
    <w:rsid w:val="0079580C"/>
    <w:rsid w:val="00796447"/>
    <w:rsid w:val="00797905"/>
    <w:rsid w:val="007A1415"/>
    <w:rsid w:val="007A212C"/>
    <w:rsid w:val="007A4A74"/>
    <w:rsid w:val="007A6EFB"/>
    <w:rsid w:val="007A7948"/>
    <w:rsid w:val="007B369D"/>
    <w:rsid w:val="007B383D"/>
    <w:rsid w:val="007B5AFF"/>
    <w:rsid w:val="007B5E7C"/>
    <w:rsid w:val="007D1345"/>
    <w:rsid w:val="007D4091"/>
    <w:rsid w:val="007D4211"/>
    <w:rsid w:val="007D7F0E"/>
    <w:rsid w:val="007E5940"/>
    <w:rsid w:val="007E7C6B"/>
    <w:rsid w:val="007F0454"/>
    <w:rsid w:val="007F29F3"/>
    <w:rsid w:val="007F53A4"/>
    <w:rsid w:val="007F685A"/>
    <w:rsid w:val="0080070C"/>
    <w:rsid w:val="008047F3"/>
    <w:rsid w:val="008068AC"/>
    <w:rsid w:val="0080722F"/>
    <w:rsid w:val="0081468F"/>
    <w:rsid w:val="0082367B"/>
    <w:rsid w:val="0083510C"/>
    <w:rsid w:val="008365F1"/>
    <w:rsid w:val="008411CC"/>
    <w:rsid w:val="00842A5B"/>
    <w:rsid w:val="00847B47"/>
    <w:rsid w:val="0085362F"/>
    <w:rsid w:val="00862E72"/>
    <w:rsid w:val="00865782"/>
    <w:rsid w:val="0087085F"/>
    <w:rsid w:val="00872621"/>
    <w:rsid w:val="0087448B"/>
    <w:rsid w:val="00876281"/>
    <w:rsid w:val="0087773E"/>
    <w:rsid w:val="008851ED"/>
    <w:rsid w:val="00886CB1"/>
    <w:rsid w:val="0089043A"/>
    <w:rsid w:val="008B0A9E"/>
    <w:rsid w:val="008B1411"/>
    <w:rsid w:val="008B19C4"/>
    <w:rsid w:val="008B1C87"/>
    <w:rsid w:val="008B4E51"/>
    <w:rsid w:val="008B542C"/>
    <w:rsid w:val="008C24F6"/>
    <w:rsid w:val="008C5608"/>
    <w:rsid w:val="008C5ACC"/>
    <w:rsid w:val="008C6C76"/>
    <w:rsid w:val="008D1143"/>
    <w:rsid w:val="008E160F"/>
    <w:rsid w:val="008E1743"/>
    <w:rsid w:val="008E220C"/>
    <w:rsid w:val="008E22A1"/>
    <w:rsid w:val="008E2DDA"/>
    <w:rsid w:val="008E4B30"/>
    <w:rsid w:val="008E5EE9"/>
    <w:rsid w:val="008E62F3"/>
    <w:rsid w:val="008F4574"/>
    <w:rsid w:val="008F5269"/>
    <w:rsid w:val="008F5516"/>
    <w:rsid w:val="008F70E1"/>
    <w:rsid w:val="00904DF5"/>
    <w:rsid w:val="0090545C"/>
    <w:rsid w:val="00906629"/>
    <w:rsid w:val="0090678D"/>
    <w:rsid w:val="00913535"/>
    <w:rsid w:val="00914203"/>
    <w:rsid w:val="00914867"/>
    <w:rsid w:val="009201A5"/>
    <w:rsid w:val="00922D13"/>
    <w:rsid w:val="00924247"/>
    <w:rsid w:val="009245B1"/>
    <w:rsid w:val="009252B2"/>
    <w:rsid w:val="009357C8"/>
    <w:rsid w:val="00937A16"/>
    <w:rsid w:val="00941630"/>
    <w:rsid w:val="009429BA"/>
    <w:rsid w:val="00945AE6"/>
    <w:rsid w:val="009476B3"/>
    <w:rsid w:val="009507B1"/>
    <w:rsid w:val="00951420"/>
    <w:rsid w:val="0095599C"/>
    <w:rsid w:val="00961162"/>
    <w:rsid w:val="0096260A"/>
    <w:rsid w:val="00964FDC"/>
    <w:rsid w:val="009673F3"/>
    <w:rsid w:val="00970032"/>
    <w:rsid w:val="0097300A"/>
    <w:rsid w:val="0097327E"/>
    <w:rsid w:val="00974108"/>
    <w:rsid w:val="009829BE"/>
    <w:rsid w:val="00984657"/>
    <w:rsid w:val="009917A8"/>
    <w:rsid w:val="00992F38"/>
    <w:rsid w:val="00996532"/>
    <w:rsid w:val="009B002C"/>
    <w:rsid w:val="009B28FA"/>
    <w:rsid w:val="009B2B52"/>
    <w:rsid w:val="009B5323"/>
    <w:rsid w:val="009B700D"/>
    <w:rsid w:val="009C1633"/>
    <w:rsid w:val="009C300C"/>
    <w:rsid w:val="009C357F"/>
    <w:rsid w:val="009D297D"/>
    <w:rsid w:val="009D4DCB"/>
    <w:rsid w:val="009D5909"/>
    <w:rsid w:val="009E079F"/>
    <w:rsid w:val="009E0F1C"/>
    <w:rsid w:val="009E4B73"/>
    <w:rsid w:val="009F0742"/>
    <w:rsid w:val="009F1BBE"/>
    <w:rsid w:val="009F4F5D"/>
    <w:rsid w:val="009F5A91"/>
    <w:rsid w:val="009F7631"/>
    <w:rsid w:val="009F7E10"/>
    <w:rsid w:val="00A00F8E"/>
    <w:rsid w:val="00A012F5"/>
    <w:rsid w:val="00A016EB"/>
    <w:rsid w:val="00A01705"/>
    <w:rsid w:val="00A1087A"/>
    <w:rsid w:val="00A11775"/>
    <w:rsid w:val="00A150BC"/>
    <w:rsid w:val="00A21B9B"/>
    <w:rsid w:val="00A2299C"/>
    <w:rsid w:val="00A270BA"/>
    <w:rsid w:val="00A31052"/>
    <w:rsid w:val="00A31DCD"/>
    <w:rsid w:val="00A330D3"/>
    <w:rsid w:val="00A34219"/>
    <w:rsid w:val="00A37604"/>
    <w:rsid w:val="00A4067E"/>
    <w:rsid w:val="00A43411"/>
    <w:rsid w:val="00A46075"/>
    <w:rsid w:val="00A5403F"/>
    <w:rsid w:val="00A54433"/>
    <w:rsid w:val="00A551DB"/>
    <w:rsid w:val="00A63973"/>
    <w:rsid w:val="00A63A3C"/>
    <w:rsid w:val="00A64721"/>
    <w:rsid w:val="00A67E73"/>
    <w:rsid w:val="00A77A82"/>
    <w:rsid w:val="00A806ED"/>
    <w:rsid w:val="00A80988"/>
    <w:rsid w:val="00A844B2"/>
    <w:rsid w:val="00A85CD3"/>
    <w:rsid w:val="00A8684D"/>
    <w:rsid w:val="00A92DE7"/>
    <w:rsid w:val="00A96E33"/>
    <w:rsid w:val="00A976CA"/>
    <w:rsid w:val="00A977A0"/>
    <w:rsid w:val="00AA1300"/>
    <w:rsid w:val="00AA1D8B"/>
    <w:rsid w:val="00AB1D14"/>
    <w:rsid w:val="00AB1E99"/>
    <w:rsid w:val="00AB5E93"/>
    <w:rsid w:val="00AC6BEF"/>
    <w:rsid w:val="00AC6E18"/>
    <w:rsid w:val="00AD3BAC"/>
    <w:rsid w:val="00AD5987"/>
    <w:rsid w:val="00AE0FBF"/>
    <w:rsid w:val="00AE7A64"/>
    <w:rsid w:val="00AF63C3"/>
    <w:rsid w:val="00B02A53"/>
    <w:rsid w:val="00B032B2"/>
    <w:rsid w:val="00B06588"/>
    <w:rsid w:val="00B11AFE"/>
    <w:rsid w:val="00B13B32"/>
    <w:rsid w:val="00B1494D"/>
    <w:rsid w:val="00B163A0"/>
    <w:rsid w:val="00B16C0C"/>
    <w:rsid w:val="00B202DD"/>
    <w:rsid w:val="00B20F40"/>
    <w:rsid w:val="00B258A1"/>
    <w:rsid w:val="00B27DAD"/>
    <w:rsid w:val="00B3480F"/>
    <w:rsid w:val="00B348EE"/>
    <w:rsid w:val="00B4067C"/>
    <w:rsid w:val="00B42D91"/>
    <w:rsid w:val="00B443CB"/>
    <w:rsid w:val="00B44FCF"/>
    <w:rsid w:val="00B54ADA"/>
    <w:rsid w:val="00B57C34"/>
    <w:rsid w:val="00B65179"/>
    <w:rsid w:val="00B6711A"/>
    <w:rsid w:val="00B674A6"/>
    <w:rsid w:val="00B72BDF"/>
    <w:rsid w:val="00B77A01"/>
    <w:rsid w:val="00B77C19"/>
    <w:rsid w:val="00B8084E"/>
    <w:rsid w:val="00B81A27"/>
    <w:rsid w:val="00B829F4"/>
    <w:rsid w:val="00B900A6"/>
    <w:rsid w:val="00B93C9D"/>
    <w:rsid w:val="00B94878"/>
    <w:rsid w:val="00B960D0"/>
    <w:rsid w:val="00BA3CDB"/>
    <w:rsid w:val="00BA52D5"/>
    <w:rsid w:val="00BA6729"/>
    <w:rsid w:val="00BB0755"/>
    <w:rsid w:val="00BB29F2"/>
    <w:rsid w:val="00BB6ADA"/>
    <w:rsid w:val="00BB7D96"/>
    <w:rsid w:val="00BC0F92"/>
    <w:rsid w:val="00BC1528"/>
    <w:rsid w:val="00BC7509"/>
    <w:rsid w:val="00BC7DB4"/>
    <w:rsid w:val="00BD045C"/>
    <w:rsid w:val="00BD5978"/>
    <w:rsid w:val="00BD5AAA"/>
    <w:rsid w:val="00BE1A8B"/>
    <w:rsid w:val="00BF14F6"/>
    <w:rsid w:val="00BF2630"/>
    <w:rsid w:val="00BF3B94"/>
    <w:rsid w:val="00BF4F78"/>
    <w:rsid w:val="00C007BD"/>
    <w:rsid w:val="00C01711"/>
    <w:rsid w:val="00C02351"/>
    <w:rsid w:val="00C046E9"/>
    <w:rsid w:val="00C04810"/>
    <w:rsid w:val="00C07018"/>
    <w:rsid w:val="00C13A15"/>
    <w:rsid w:val="00C15C31"/>
    <w:rsid w:val="00C1761B"/>
    <w:rsid w:val="00C2081F"/>
    <w:rsid w:val="00C32482"/>
    <w:rsid w:val="00C351FB"/>
    <w:rsid w:val="00C355B6"/>
    <w:rsid w:val="00C42E56"/>
    <w:rsid w:val="00C50BF6"/>
    <w:rsid w:val="00C52122"/>
    <w:rsid w:val="00C569A0"/>
    <w:rsid w:val="00C56C34"/>
    <w:rsid w:val="00C62671"/>
    <w:rsid w:val="00C645B6"/>
    <w:rsid w:val="00C64F3F"/>
    <w:rsid w:val="00C65AC9"/>
    <w:rsid w:val="00C671C8"/>
    <w:rsid w:val="00C74181"/>
    <w:rsid w:val="00C75ECF"/>
    <w:rsid w:val="00C765E5"/>
    <w:rsid w:val="00C84152"/>
    <w:rsid w:val="00C86B81"/>
    <w:rsid w:val="00C921ED"/>
    <w:rsid w:val="00C92B29"/>
    <w:rsid w:val="00C949B2"/>
    <w:rsid w:val="00C96D16"/>
    <w:rsid w:val="00CA23C2"/>
    <w:rsid w:val="00CB0884"/>
    <w:rsid w:val="00CB2B15"/>
    <w:rsid w:val="00CB33A2"/>
    <w:rsid w:val="00CB376A"/>
    <w:rsid w:val="00CB4D6B"/>
    <w:rsid w:val="00CB51A2"/>
    <w:rsid w:val="00CC1798"/>
    <w:rsid w:val="00CC1CD6"/>
    <w:rsid w:val="00CC2E46"/>
    <w:rsid w:val="00CC2EB9"/>
    <w:rsid w:val="00CC2FFA"/>
    <w:rsid w:val="00CD7A85"/>
    <w:rsid w:val="00CE2054"/>
    <w:rsid w:val="00CE5083"/>
    <w:rsid w:val="00CE7F02"/>
    <w:rsid w:val="00CF2976"/>
    <w:rsid w:val="00CF41D6"/>
    <w:rsid w:val="00D00CD7"/>
    <w:rsid w:val="00D0226C"/>
    <w:rsid w:val="00D02F5A"/>
    <w:rsid w:val="00D05113"/>
    <w:rsid w:val="00D12F41"/>
    <w:rsid w:val="00D14AFB"/>
    <w:rsid w:val="00D15822"/>
    <w:rsid w:val="00D17038"/>
    <w:rsid w:val="00D25D33"/>
    <w:rsid w:val="00D30D02"/>
    <w:rsid w:val="00D34CD4"/>
    <w:rsid w:val="00D378AF"/>
    <w:rsid w:val="00D403FF"/>
    <w:rsid w:val="00D41E67"/>
    <w:rsid w:val="00D42EF9"/>
    <w:rsid w:val="00D458F5"/>
    <w:rsid w:val="00D53CCE"/>
    <w:rsid w:val="00D5409B"/>
    <w:rsid w:val="00D55C16"/>
    <w:rsid w:val="00D578F4"/>
    <w:rsid w:val="00D678B9"/>
    <w:rsid w:val="00D75418"/>
    <w:rsid w:val="00D804B5"/>
    <w:rsid w:val="00D80D0C"/>
    <w:rsid w:val="00D82634"/>
    <w:rsid w:val="00D82DD3"/>
    <w:rsid w:val="00D83F3A"/>
    <w:rsid w:val="00D84617"/>
    <w:rsid w:val="00D84992"/>
    <w:rsid w:val="00D919D5"/>
    <w:rsid w:val="00D94802"/>
    <w:rsid w:val="00DA1624"/>
    <w:rsid w:val="00DA3B25"/>
    <w:rsid w:val="00DA3CA4"/>
    <w:rsid w:val="00DA56A3"/>
    <w:rsid w:val="00DA6D7E"/>
    <w:rsid w:val="00DB0257"/>
    <w:rsid w:val="00DB3BF1"/>
    <w:rsid w:val="00DC2D8F"/>
    <w:rsid w:val="00DC6676"/>
    <w:rsid w:val="00DD12A4"/>
    <w:rsid w:val="00DD30EE"/>
    <w:rsid w:val="00DD6DEF"/>
    <w:rsid w:val="00DE263F"/>
    <w:rsid w:val="00DE3823"/>
    <w:rsid w:val="00DE585E"/>
    <w:rsid w:val="00DF1444"/>
    <w:rsid w:val="00DF336F"/>
    <w:rsid w:val="00DF6B45"/>
    <w:rsid w:val="00E03DA5"/>
    <w:rsid w:val="00E03E84"/>
    <w:rsid w:val="00E1245D"/>
    <w:rsid w:val="00E15C33"/>
    <w:rsid w:val="00E21ADC"/>
    <w:rsid w:val="00E22B5F"/>
    <w:rsid w:val="00E30BBD"/>
    <w:rsid w:val="00E326DB"/>
    <w:rsid w:val="00E40569"/>
    <w:rsid w:val="00E41A8F"/>
    <w:rsid w:val="00E4299C"/>
    <w:rsid w:val="00E42B8D"/>
    <w:rsid w:val="00E457B3"/>
    <w:rsid w:val="00E5054B"/>
    <w:rsid w:val="00E53446"/>
    <w:rsid w:val="00E56413"/>
    <w:rsid w:val="00E6211D"/>
    <w:rsid w:val="00E65328"/>
    <w:rsid w:val="00E71AA5"/>
    <w:rsid w:val="00E73DF9"/>
    <w:rsid w:val="00E75A1B"/>
    <w:rsid w:val="00E85D4F"/>
    <w:rsid w:val="00EA0BC2"/>
    <w:rsid w:val="00EA28C2"/>
    <w:rsid w:val="00EA4E7C"/>
    <w:rsid w:val="00EA5E91"/>
    <w:rsid w:val="00EB1BBF"/>
    <w:rsid w:val="00EB6DC7"/>
    <w:rsid w:val="00EC17E9"/>
    <w:rsid w:val="00EC2F30"/>
    <w:rsid w:val="00EC52EC"/>
    <w:rsid w:val="00EC6D43"/>
    <w:rsid w:val="00ED1830"/>
    <w:rsid w:val="00ED228C"/>
    <w:rsid w:val="00ED3893"/>
    <w:rsid w:val="00EE37BA"/>
    <w:rsid w:val="00EE3E2D"/>
    <w:rsid w:val="00EF1266"/>
    <w:rsid w:val="00EF61C7"/>
    <w:rsid w:val="00EF7836"/>
    <w:rsid w:val="00EF7CA8"/>
    <w:rsid w:val="00F00DB2"/>
    <w:rsid w:val="00F02C26"/>
    <w:rsid w:val="00F06A49"/>
    <w:rsid w:val="00F20110"/>
    <w:rsid w:val="00F2283A"/>
    <w:rsid w:val="00F33435"/>
    <w:rsid w:val="00F33913"/>
    <w:rsid w:val="00F34FCA"/>
    <w:rsid w:val="00F353DC"/>
    <w:rsid w:val="00F4153F"/>
    <w:rsid w:val="00F44667"/>
    <w:rsid w:val="00F52EF7"/>
    <w:rsid w:val="00F5417A"/>
    <w:rsid w:val="00F55A9D"/>
    <w:rsid w:val="00F5730E"/>
    <w:rsid w:val="00F612EA"/>
    <w:rsid w:val="00F62CBD"/>
    <w:rsid w:val="00F63CF3"/>
    <w:rsid w:val="00F668E0"/>
    <w:rsid w:val="00F6798F"/>
    <w:rsid w:val="00F735D6"/>
    <w:rsid w:val="00F73777"/>
    <w:rsid w:val="00F73907"/>
    <w:rsid w:val="00F7532C"/>
    <w:rsid w:val="00F90C84"/>
    <w:rsid w:val="00F94A31"/>
    <w:rsid w:val="00F973CC"/>
    <w:rsid w:val="00F97F0C"/>
    <w:rsid w:val="00FA402F"/>
    <w:rsid w:val="00FA5C2A"/>
    <w:rsid w:val="00FA75D2"/>
    <w:rsid w:val="00FB0864"/>
    <w:rsid w:val="00FB1333"/>
    <w:rsid w:val="00FB2503"/>
    <w:rsid w:val="00FB6206"/>
    <w:rsid w:val="00FB6EF4"/>
    <w:rsid w:val="00FB7EBE"/>
    <w:rsid w:val="00FC181B"/>
    <w:rsid w:val="00FC39E4"/>
    <w:rsid w:val="00FC3F32"/>
    <w:rsid w:val="00FC49BF"/>
    <w:rsid w:val="00FC4CFF"/>
    <w:rsid w:val="00FC5F60"/>
    <w:rsid w:val="00FD2099"/>
    <w:rsid w:val="00FD21A7"/>
    <w:rsid w:val="00FD7B8C"/>
    <w:rsid w:val="00FE060E"/>
    <w:rsid w:val="00FF11E6"/>
    <w:rsid w:val="00FF2BB9"/>
    <w:rsid w:val="00FF3BF5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D24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paragraph" w:styleId="Nadpis1">
    <w:name w:val="heading 1"/>
    <w:basedOn w:val="Normln"/>
    <w:next w:val="Normln"/>
    <w:link w:val="Nadpis1Char"/>
    <w:uiPriority w:val="9"/>
    <w:qFormat/>
    <w:rsid w:val="000B7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5417A"/>
    <w:pPr>
      <w:keepNext/>
      <w:spacing w:before="240" w:after="60"/>
      <w:outlineLvl w:val="2"/>
    </w:pPr>
    <w:rPr>
      <w:rFonts w:ascii="Arial" w:eastAsia="Times New Roman" w:hAnsi="Arial" w:cs="Times New Roman"/>
      <w:b/>
      <w:bCs/>
      <w:color w:val="000000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2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49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49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6C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9580C"/>
    <w:pPr>
      <w:suppressAutoHyphens/>
      <w:spacing w:befor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958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79580C"/>
    <w:pPr>
      <w:suppressAutoHyphens/>
      <w:spacing w:before="0" w:after="0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7958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basedOn w:val="Standardnpsmoodstavce"/>
    <w:rsid w:val="0079580C"/>
  </w:style>
  <w:style w:type="paragraph" w:styleId="Zhlav">
    <w:name w:val="header"/>
    <w:basedOn w:val="Normln"/>
    <w:link w:val="ZhlavChar"/>
    <w:uiPriority w:val="99"/>
    <w:unhideWhenUsed/>
    <w:rsid w:val="00777B7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77B7E"/>
  </w:style>
  <w:style w:type="paragraph" w:styleId="Zpat">
    <w:name w:val="footer"/>
    <w:basedOn w:val="Normln"/>
    <w:link w:val="ZpatChar"/>
    <w:uiPriority w:val="99"/>
    <w:unhideWhenUsed/>
    <w:rsid w:val="00777B7E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77B7E"/>
  </w:style>
  <w:style w:type="paragraph" w:styleId="Odstavecseseznamem">
    <w:name w:val="List Paragraph"/>
    <w:aliases w:val="A-Odrážky1,Odstavec_muj,Nad,List Paragraph"/>
    <w:basedOn w:val="Normln"/>
    <w:link w:val="OdstavecseseznamemChar"/>
    <w:qFormat/>
    <w:rsid w:val="00DA3B25"/>
    <w:pPr>
      <w:suppressAutoHyphens/>
      <w:spacing w:before="0" w:after="0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44FCF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44FCF"/>
  </w:style>
  <w:style w:type="paragraph" w:styleId="Zkladntext2">
    <w:name w:val="Body Text 2"/>
    <w:basedOn w:val="Normln"/>
    <w:link w:val="Zkladntext2Char"/>
    <w:uiPriority w:val="99"/>
    <w:semiHidden/>
    <w:unhideWhenUsed/>
    <w:rsid w:val="00F5417A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5417A"/>
  </w:style>
  <w:style w:type="character" w:customStyle="1" w:styleId="Nadpis3Char">
    <w:name w:val="Nadpis 3 Char"/>
    <w:basedOn w:val="Standardnpsmoodstavce"/>
    <w:link w:val="Nadpis3"/>
    <w:uiPriority w:val="99"/>
    <w:rsid w:val="00F5417A"/>
    <w:rPr>
      <w:rFonts w:ascii="Arial" w:eastAsia="Times New Roman" w:hAnsi="Arial" w:cs="Times New Roman"/>
      <w:b/>
      <w:bCs/>
      <w:color w:val="000000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49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49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dstavecChar">
    <w:name w:val="Odstavec Char"/>
    <w:link w:val="Odstavec"/>
    <w:uiPriority w:val="99"/>
    <w:locked/>
    <w:rsid w:val="008C24F6"/>
  </w:style>
  <w:style w:type="paragraph" w:customStyle="1" w:styleId="Odstavec">
    <w:name w:val="Odstavec"/>
    <w:basedOn w:val="Normln"/>
    <w:link w:val="OdstavecChar"/>
    <w:uiPriority w:val="99"/>
    <w:rsid w:val="008C24F6"/>
    <w:pPr>
      <w:numPr>
        <w:ilvl w:val="1"/>
        <w:numId w:val="2"/>
      </w:numPr>
      <w:spacing w:before="60" w:after="0"/>
      <w:jc w:val="both"/>
    </w:pPr>
  </w:style>
  <w:style w:type="table" w:styleId="Mkatabulky">
    <w:name w:val="Table Grid"/>
    <w:basedOn w:val="Normlntabulka"/>
    <w:uiPriority w:val="59"/>
    <w:rsid w:val="006B6AC3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B25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5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5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5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5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5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50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8643D"/>
    <w:pPr>
      <w:spacing w:before="144" w:after="14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83A8D"/>
    <w:pPr>
      <w:spacing w:before="0" w:after="0"/>
    </w:pPr>
  </w:style>
  <w:style w:type="character" w:styleId="Hypertextovodkaz">
    <w:name w:val="Hyperlink"/>
    <w:basedOn w:val="Standardnpsmoodstavce"/>
    <w:uiPriority w:val="99"/>
    <w:rsid w:val="00AC6BEF"/>
    <w:rPr>
      <w:color w:val="0000FF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6C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dstavecseseznamemChar">
    <w:name w:val="Odstavec se seznamem Char"/>
    <w:aliases w:val="A-Odrážky1 Char,Odstavec_muj Char,Nad Char,List Paragraph Char"/>
    <w:link w:val="Odstavecseseznamem"/>
    <w:rsid w:val="00886C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D022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Odstavecsmlouvy">
    <w:name w:val="Odstavec smlouvy"/>
    <w:basedOn w:val="Odstavecseseznamem"/>
    <w:link w:val="OdstavecsmlouvyChar"/>
    <w:qFormat/>
    <w:rsid w:val="000B7F83"/>
    <w:pPr>
      <w:numPr>
        <w:numId w:val="1"/>
      </w:numPr>
      <w:spacing w:before="360" w:after="120"/>
      <w:jc w:val="center"/>
    </w:pPr>
    <w:rPr>
      <w:rFonts w:ascii="Arial" w:eastAsia="Calibri" w:hAnsi="Arial" w:cs="Arial"/>
      <w:b/>
      <w:sz w:val="20"/>
      <w:szCs w:val="20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0B7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dstavecsmlouvyChar">
    <w:name w:val="Odstavec smlouvy Char"/>
    <w:basedOn w:val="OdstavecseseznamemChar"/>
    <w:link w:val="Odstavecsmlouvy"/>
    <w:rsid w:val="000B7F83"/>
    <w:rPr>
      <w:rFonts w:ascii="Arial" w:eastAsia="Calibri" w:hAnsi="Arial" w:cs="Arial"/>
      <w:b/>
      <w:sz w:val="20"/>
      <w:szCs w:val="20"/>
      <w:lang w:eastAsia="zh-C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B7F83"/>
    <w:pPr>
      <w:spacing w:line="276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0B7F83"/>
    <w:pPr>
      <w:spacing w:after="10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4E7C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4E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A4E7C"/>
    <w:rPr>
      <w:vertAlign w:val="superscript"/>
    </w:rPr>
  </w:style>
  <w:style w:type="paragraph" w:customStyle="1" w:styleId="Marcela1">
    <w:name w:val="Marcela1"/>
    <w:basedOn w:val="Normln"/>
    <w:rsid w:val="007A4A74"/>
    <w:pPr>
      <w:spacing w:before="0" w:after="0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94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AF1A6-C67F-4526-9412-F2A610C9CF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A2A66B-9F74-4C68-80EC-BC2C9BD9E5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78AC2E-891E-4428-A0BE-654195C1E7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779F37-B541-4ADD-AB23-6AA27BADB7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966354-4230-4435-8D6B-2A298F22B88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8BEA441-DAFA-4C8D-91C4-B50868E0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2021-11-22T17:19:00Z</dcterms:created>
  <dcterms:modified xsi:type="dcterms:W3CDTF">2021-11-25T11:51:00Z</dcterms:modified>
</cp:coreProperties>
</file>