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9"/>
        <w:gridCol w:w="5239"/>
      </w:tblGrid>
      <w:tr w:rsidR="00891AD0">
        <w:trPr>
          <w:cantSplit/>
        </w:trPr>
        <w:tc>
          <w:tcPr>
            <w:tcW w:w="5239" w:type="dxa"/>
            <w:tcMar>
              <w:top w:w="60" w:type="dxa"/>
              <w:bottom w:w="60" w:type="dxa"/>
            </w:tcMar>
          </w:tcPr>
          <w:p w:rsidR="00891AD0" w:rsidRPr="00ED0D3D" w:rsidRDefault="002C0815" w:rsidP="00ED0D3D">
            <w:pPr>
              <w:spacing w:before="1134"/>
              <w:rPr>
                <w:b/>
                <w:color w:val="0000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/>
                <w:sz w:val="2"/>
              </w:rPr>
              <w:t> </w:t>
            </w:r>
            <w:r w:rsidR="00ED0D3D" w:rsidRPr="00ED0D3D">
              <w:rPr>
                <w:rFonts w:ascii="Tahoma" w:hAnsi="Tahoma"/>
                <w:b/>
                <w:color w:val="0000FF"/>
                <w:sz w:val="20"/>
                <w:szCs w:val="20"/>
              </w:rPr>
              <w:t>Název zakázky: 3D CNC měřící stroj – 2021/0100</w:t>
            </w:r>
            <w:r w:rsidR="00ED0D3D">
              <w:rPr>
                <w:rFonts w:ascii="Tahoma" w:hAnsi="Tahoma"/>
                <w:b/>
                <w:color w:val="0000FF"/>
                <w:sz w:val="20"/>
                <w:szCs w:val="20"/>
              </w:rPr>
              <w:t xml:space="preserve">       </w:t>
            </w:r>
            <w:proofErr w:type="spellStart"/>
            <w:proofErr w:type="gramStart"/>
            <w:r w:rsidR="00ED0D3D" w:rsidRPr="00ED0D3D">
              <w:rPr>
                <w:rFonts w:ascii="Tahoma" w:hAnsi="Tahoma"/>
                <w:b/>
                <w:color w:val="0000FF"/>
                <w:sz w:val="20"/>
                <w:szCs w:val="20"/>
                <w:u w:val="single"/>
              </w:rPr>
              <w:t>Reg</w:t>
            </w:r>
            <w:proofErr w:type="gramEnd"/>
            <w:r w:rsidR="00ED0D3D" w:rsidRPr="00ED0D3D">
              <w:rPr>
                <w:rFonts w:ascii="Tahoma" w:hAnsi="Tahoma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gramStart"/>
            <w:r w:rsidR="00ED0D3D" w:rsidRPr="00ED0D3D">
              <w:rPr>
                <w:rFonts w:ascii="Tahoma" w:hAnsi="Tahoma"/>
                <w:b/>
                <w:color w:val="0000FF"/>
                <w:sz w:val="20"/>
                <w:szCs w:val="20"/>
                <w:u w:val="single"/>
              </w:rPr>
              <w:t>č.</w:t>
            </w:r>
            <w:proofErr w:type="gramEnd"/>
            <w:r w:rsidR="00ED0D3D" w:rsidRPr="00ED0D3D">
              <w:rPr>
                <w:rFonts w:ascii="Tahoma" w:hAnsi="Tahoma"/>
                <w:b/>
                <w:color w:val="0000FF"/>
                <w:sz w:val="20"/>
                <w:szCs w:val="20"/>
                <w:u w:val="single"/>
              </w:rPr>
              <w:t>projektu</w:t>
            </w:r>
            <w:proofErr w:type="spellEnd"/>
            <w:r w:rsidR="00ED0D3D" w:rsidRPr="00ED0D3D">
              <w:rPr>
                <w:rFonts w:ascii="Tahoma" w:hAnsi="Tahoma"/>
                <w:b/>
                <w:color w:val="0000FF"/>
                <w:sz w:val="20"/>
                <w:szCs w:val="20"/>
                <w:u w:val="single"/>
              </w:rPr>
              <w:t>:</w:t>
            </w:r>
            <w:r w:rsidR="00ED0D3D">
              <w:rPr>
                <w:rFonts w:ascii="Tahoma" w:hAnsi="Tahoma"/>
                <w:b/>
                <w:color w:val="0000FF"/>
                <w:sz w:val="20"/>
                <w:szCs w:val="20"/>
              </w:rPr>
              <w:t xml:space="preserve"> CZ.02.2.67/0.0/0.0/18_059/0010209</w:t>
            </w:r>
          </w:p>
        </w:tc>
        <w:tc>
          <w:tcPr>
            <w:tcW w:w="5239" w:type="dxa"/>
            <w:tcMar>
              <w:top w:w="60" w:type="dxa"/>
              <w:bottom w:w="60" w:type="dxa"/>
            </w:tcMar>
          </w:tcPr>
          <w:p w:rsidR="00891AD0" w:rsidRDefault="002C0815">
            <w:pPr>
              <w:spacing w:line="230" w:lineRule="atLeast"/>
            </w:pPr>
            <w:r>
              <w:rPr>
                <w:rFonts w:ascii="Tahoma" w:hAnsi="Tahoma"/>
                <w:sz w:val="20"/>
              </w:rPr>
              <w:t>Univerzita Jana Evangelisty Purkyně v Ústí nad Labem </w:t>
            </w:r>
          </w:p>
          <w:p w:rsidR="00891AD0" w:rsidRDefault="002C0815">
            <w:pPr>
              <w:spacing w:line="230" w:lineRule="atLeast"/>
            </w:pPr>
            <w:r>
              <w:rPr>
                <w:rFonts w:ascii="Tahoma" w:hAnsi="Tahoma"/>
                <w:sz w:val="20"/>
              </w:rPr>
              <w:t>Pasteurova 3544/1 </w:t>
            </w:r>
          </w:p>
          <w:p w:rsidR="00ED0D3D" w:rsidRDefault="002C0815">
            <w:pPr>
              <w:spacing w:line="230" w:lineRule="atLeas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CZ 400 01 Ústí nad Labem</w:t>
            </w:r>
          </w:p>
          <w:p w:rsidR="00ED0D3D" w:rsidRDefault="00ED0D3D" w:rsidP="00ED0D3D">
            <w:pPr>
              <w:spacing w:line="230" w:lineRule="atLeast"/>
              <w:jc w:val="both"/>
              <w:rPr>
                <w:rFonts w:ascii="Tahoma" w:hAnsi="Tahoma"/>
                <w:sz w:val="20"/>
              </w:rPr>
            </w:pPr>
          </w:p>
          <w:p w:rsidR="00ED0D3D" w:rsidRPr="00ED0D3D" w:rsidRDefault="00ED0D3D" w:rsidP="00ED0D3D">
            <w:pPr>
              <w:spacing w:line="230" w:lineRule="atLeast"/>
              <w:rPr>
                <w:rFonts w:ascii="Tahoma" w:hAnsi="Tahoma"/>
                <w:sz w:val="20"/>
              </w:rPr>
            </w:pPr>
          </w:p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</w:tr>
      <w:tr w:rsidR="00891AD0">
        <w:trPr>
          <w:cantSplit/>
        </w:trPr>
        <w:tc>
          <w:tcPr>
            <w:tcW w:w="5239" w:type="dxa"/>
            <w:tcMar>
              <w:top w:w="60" w:type="dxa"/>
              <w:bottom w:w="60" w:type="dxa"/>
            </w:tcMar>
          </w:tcPr>
          <w:p w:rsidR="00891AD0" w:rsidRDefault="002C0815">
            <w:pPr>
              <w:spacing w:before="567" w:line="230" w:lineRule="atLeast"/>
            </w:pPr>
            <w:r>
              <w:rPr>
                <w:rFonts w:ascii="Tahoma" w:hAnsi="Tahoma"/>
                <w:sz w:val="20"/>
                <w:u w:val="single" w:color="000000"/>
              </w:rPr>
              <w:t>Nabídku vytvořil:</w:t>
            </w:r>
            <w:r>
              <w:rPr>
                <w:rFonts w:ascii="Tahoma" w:hAnsi="Tahoma"/>
                <w:sz w:val="20"/>
              </w:rPr>
              <w:t> </w:t>
            </w:r>
            <w:r w:rsidR="00AA6912">
              <w:rPr>
                <w:rFonts w:ascii="Tahoma" w:hAnsi="Tahoma"/>
                <w:sz w:val="20"/>
              </w:rPr>
              <w:t xml:space="preserve"> Ing. Petr Zahálka</w:t>
            </w:r>
            <w:r>
              <w:rPr>
                <w:rFonts w:ascii="Tahoma" w:hAnsi="Tahoma"/>
                <w:sz w:val="20"/>
              </w:rPr>
              <w:t> </w:t>
            </w:r>
          </w:p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5239" w:type="dxa"/>
            <w:tcMar>
              <w:top w:w="60" w:type="dxa"/>
              <w:bottom w:w="60" w:type="dxa"/>
            </w:tcMar>
          </w:tcPr>
          <w:p w:rsidR="00891AD0" w:rsidRDefault="002C0815">
            <w:pPr>
              <w:spacing w:before="567" w:line="230" w:lineRule="atLeast"/>
            </w:pPr>
            <w:r>
              <w:rPr>
                <w:rFonts w:ascii="Tahoma" w:hAnsi="Tahoma"/>
                <w:sz w:val="20"/>
              </w:rPr>
              <w:t>Teplice dne: 22.</w:t>
            </w:r>
            <w:r w:rsidR="00AA6912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10.</w:t>
            </w:r>
            <w:r w:rsidR="00AA6912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2021 </w:t>
            </w:r>
          </w:p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</w:tr>
    </w:tbl>
    <w:p w:rsidR="00891AD0" w:rsidRDefault="002C0815">
      <w:pPr>
        <w:spacing w:before="567" w:line="230" w:lineRule="atLeast"/>
      </w:pPr>
      <w:r>
        <w:rPr>
          <w:rFonts w:ascii="Tahoma" w:hAnsi="Tahoma"/>
          <w:b/>
          <w:sz w:val="20"/>
        </w:rPr>
        <w:t>K rukám: doc. RNDr. Martin Balej, Ph.D.</w:t>
      </w:r>
      <w:r w:rsidR="00AA6912">
        <w:rPr>
          <w:rFonts w:ascii="Tahoma" w:hAnsi="Tahoma"/>
          <w:b/>
          <w:sz w:val="20"/>
        </w:rPr>
        <w:t>, rektor</w:t>
      </w:r>
    </w:p>
    <w:p w:rsidR="00891AD0" w:rsidRDefault="002C0815">
      <w:pPr>
        <w:spacing w:before="283" w:line="230" w:lineRule="atLeast"/>
      </w:pPr>
      <w:r>
        <w:rPr>
          <w:rFonts w:ascii="Tahoma" w:hAnsi="Tahoma"/>
          <w:b/>
          <w:sz w:val="20"/>
        </w:rPr>
        <w:t>Nabídka č. 212179/2021-77997-1</w:t>
      </w:r>
    </w:p>
    <w:p w:rsidR="00891AD0" w:rsidRDefault="002C0815">
      <w:pPr>
        <w:spacing w:before="567" w:line="230" w:lineRule="atLeast"/>
      </w:pPr>
      <w:r>
        <w:rPr>
          <w:rFonts w:ascii="Tahoma" w:hAnsi="Tahoma"/>
          <w:sz w:val="20"/>
        </w:rPr>
        <w:t>Vážený pane Balej</w:t>
      </w:r>
      <w:r w:rsidR="008F178D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 xml:space="preserve">, </w:t>
      </w:r>
    </w:p>
    <w:p w:rsidR="00891AD0" w:rsidRDefault="002C0815">
      <w:pPr>
        <w:spacing w:before="283" w:line="230" w:lineRule="atLeas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děkujeme za Váš zájem o měřicí přístroje Mitutoyo.</w:t>
      </w:r>
    </w:p>
    <w:p w:rsidR="008A34D3" w:rsidRDefault="008A34D3" w:rsidP="008A34D3">
      <w:pPr>
        <w:spacing w:before="283" w:line="230" w:lineRule="atLeas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 návaznosti na zadávací dokumentaci k veřejné zakázce </w:t>
      </w:r>
      <w:r w:rsidR="008F178D">
        <w:rPr>
          <w:rFonts w:ascii="Tahoma" w:hAnsi="Tahoma"/>
          <w:sz w:val="20"/>
        </w:rPr>
        <w:t xml:space="preserve">malého rozsahu </w:t>
      </w:r>
      <w:r>
        <w:rPr>
          <w:rFonts w:ascii="Tahoma" w:hAnsi="Tahoma"/>
          <w:sz w:val="20"/>
        </w:rPr>
        <w:t xml:space="preserve">Vám níže zasíláme cenovou nabídku na 3D CNC měřicí stroj </w:t>
      </w:r>
      <w:proofErr w:type="spellStart"/>
      <w:r w:rsidRPr="000F0C8A">
        <w:rPr>
          <w:rFonts w:ascii="Tahoma" w:hAnsi="Tahoma"/>
          <w:b/>
          <w:sz w:val="20"/>
        </w:rPr>
        <w:t>MiStar</w:t>
      </w:r>
      <w:proofErr w:type="spellEnd"/>
      <w:r w:rsidRPr="000F0C8A">
        <w:rPr>
          <w:rFonts w:ascii="Tahoma" w:hAnsi="Tahoma"/>
          <w:b/>
          <w:sz w:val="20"/>
        </w:rPr>
        <w:t xml:space="preserve"> 555</w:t>
      </w:r>
      <w:r>
        <w:rPr>
          <w:rFonts w:ascii="Tahoma" w:hAnsi="Tahoma"/>
          <w:sz w:val="20"/>
        </w:rPr>
        <w:t xml:space="preserve"> včetně příslušenství, který splňuje </w:t>
      </w:r>
      <w:r w:rsidR="000F0C8A">
        <w:rPr>
          <w:rFonts w:ascii="Tahoma" w:hAnsi="Tahoma"/>
          <w:sz w:val="20"/>
        </w:rPr>
        <w:t xml:space="preserve">všechny </w:t>
      </w:r>
      <w:r>
        <w:rPr>
          <w:rFonts w:ascii="Tahoma" w:hAnsi="Tahoma"/>
          <w:sz w:val="20"/>
        </w:rPr>
        <w:t>požadavky</w:t>
      </w:r>
      <w:r w:rsidR="008F178D">
        <w:rPr>
          <w:rFonts w:ascii="Tahoma" w:hAnsi="Tahoma"/>
          <w:sz w:val="20"/>
        </w:rPr>
        <w:t xml:space="preserve"> </w:t>
      </w:r>
      <w:r w:rsidR="000F0C8A">
        <w:rPr>
          <w:rFonts w:ascii="Tahoma" w:hAnsi="Tahoma"/>
          <w:sz w:val="20"/>
        </w:rPr>
        <w:t>specifikace hardware a SW dle ZD</w:t>
      </w:r>
      <w:r>
        <w:rPr>
          <w:rFonts w:ascii="Tahoma" w:hAnsi="Tahoma"/>
          <w:sz w:val="20"/>
        </w:rPr>
        <w:t>.</w:t>
      </w:r>
    </w:p>
    <w:p w:rsidR="00891AD0" w:rsidRDefault="002C0815" w:rsidP="008A34D3">
      <w:pPr>
        <w:spacing w:before="283" w:line="230" w:lineRule="atLeast"/>
      </w:pPr>
      <w:r>
        <w:rPr>
          <w:rFonts w:ascii="Tahoma" w:hAnsi="Tahoma"/>
          <w:sz w:val="20"/>
        </w:rPr>
        <w:t>Pevně věříme, že následující informace splní Vaše očekávání. Pokud vyžadujete bližší informace nebo pomoc, neváhejte se na nás obrátit.</w:t>
      </w:r>
    </w:p>
    <w:p w:rsidR="00891AD0" w:rsidRDefault="002C0815">
      <w:pPr>
        <w:spacing w:before="283" w:line="230" w:lineRule="atLeast"/>
      </w:pPr>
      <w:r>
        <w:rPr>
          <w:rFonts w:ascii="Tahoma" w:hAnsi="Tahoma"/>
          <w:sz w:val="20"/>
        </w:rPr>
        <w:t>Těšíme se na další spolupráci.</w:t>
      </w:r>
    </w:p>
    <w:p w:rsidR="00891AD0" w:rsidRDefault="002C0815">
      <w:pPr>
        <w:spacing w:before="567" w:line="230" w:lineRule="atLeast"/>
      </w:pPr>
      <w:r>
        <w:rPr>
          <w:rFonts w:ascii="Tahoma" w:hAnsi="Tahoma"/>
          <w:sz w:val="20"/>
        </w:rPr>
        <w:t>S pozdravem</w:t>
      </w:r>
    </w:p>
    <w:p w:rsidR="00891AD0" w:rsidRDefault="00AA6912">
      <w:pPr>
        <w:spacing w:before="113" w:line="230" w:lineRule="atLeast"/>
      </w:pPr>
      <w:r>
        <w:rPr>
          <w:rFonts w:ascii="Tahoma" w:hAnsi="Tahoma"/>
          <w:sz w:val="20"/>
        </w:rPr>
        <w:t>Ing. Petr Zahálka</w:t>
      </w:r>
    </w:p>
    <w:p w:rsidR="00891AD0" w:rsidRDefault="00AA6912">
      <w:pPr>
        <w:spacing w:line="230" w:lineRule="atLeast"/>
      </w:pPr>
      <w:r>
        <w:rPr>
          <w:rFonts w:ascii="Tahoma" w:hAnsi="Tahoma"/>
          <w:sz w:val="20"/>
        </w:rPr>
        <w:t>Jednatel společnosti</w:t>
      </w:r>
    </w:p>
    <w:p w:rsidR="00891AD0" w:rsidRDefault="002C0815">
      <w:pPr>
        <w:spacing w:before="2268" w:line="230" w:lineRule="atLeast"/>
      </w:pPr>
      <w:r>
        <w:rPr>
          <w:rFonts w:ascii="Tahoma" w:hAnsi="Tahoma"/>
          <w:sz w:val="20"/>
        </w:rPr>
        <w:t xml:space="preserve">Informace o </w:t>
      </w:r>
      <w:r>
        <w:rPr>
          <w:rFonts w:ascii="Tahoma" w:hAnsi="Tahoma"/>
          <w:b/>
          <w:sz w:val="20"/>
        </w:rPr>
        <w:t>R</w:t>
      </w:r>
      <w:r>
        <w:rPr>
          <w:rFonts w:ascii="Tahoma" w:hAnsi="Tahoma"/>
          <w:sz w:val="20"/>
        </w:rPr>
        <w:t xml:space="preserve">egistraci,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sz w:val="20"/>
        </w:rPr>
        <w:t xml:space="preserve">valuaci a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sz w:val="20"/>
        </w:rPr>
        <w:t xml:space="preserve">utorizaci </w:t>
      </w:r>
      <w:proofErr w:type="spellStart"/>
      <w:r>
        <w:rPr>
          <w:rFonts w:ascii="Tahoma" w:hAnsi="Tahoma"/>
          <w:b/>
          <w:sz w:val="20"/>
        </w:rPr>
        <w:t>CH</w:t>
      </w:r>
      <w:r>
        <w:rPr>
          <w:rFonts w:ascii="Tahoma" w:hAnsi="Tahoma"/>
          <w:sz w:val="20"/>
        </w:rPr>
        <w:t>emických</w:t>
      </w:r>
      <w:proofErr w:type="spellEnd"/>
      <w:r>
        <w:rPr>
          <w:rFonts w:ascii="Tahoma" w:hAnsi="Tahoma"/>
          <w:sz w:val="20"/>
        </w:rPr>
        <w:t xml:space="preserve"> látek (REACH) naleznete na internetových stránkách www.mitutoyo.eu.</w:t>
      </w:r>
    </w:p>
    <w:p w:rsidR="00891AD0" w:rsidRDefault="00891AD0">
      <w:pPr>
        <w:sectPr w:rsidR="00891AD0" w:rsidSect="00ED0D3D">
          <w:headerReference w:type="even" r:id="rId7"/>
          <w:headerReference w:type="default" r:id="rId8"/>
          <w:footerReference w:type="even" r:id="rId9"/>
          <w:footerReference w:type="default" r:id="rId10"/>
          <w:pgSz w:w="11894" w:h="16834"/>
          <w:pgMar w:top="2694" w:right="567" w:bottom="1134" w:left="850" w:header="567" w:footer="283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1"/>
      </w:tblGrid>
      <w:tr w:rsidR="00891AD0">
        <w:trPr>
          <w:cantSplit/>
        </w:trPr>
        <w:tc>
          <w:tcPr>
            <w:tcW w:w="10761" w:type="dxa"/>
            <w:tcMar>
              <w:top w:w="60" w:type="dxa"/>
              <w:bottom w:w="60" w:type="dxa"/>
            </w:tcMar>
          </w:tcPr>
          <w:p w:rsidR="00891AD0" w:rsidRDefault="002C0815">
            <w:pPr>
              <w:spacing w:line="200" w:lineRule="atLeast"/>
            </w:pPr>
            <w:r>
              <w:rPr>
                <w:rFonts w:ascii="Tahoma" w:hAnsi="Tahoma"/>
                <w:noProof/>
                <w:sz w:val="20"/>
              </w:rPr>
              <w:lastRenderedPageBreak/>
              <w:drawing>
                <wp:inline distT="0" distB="0" distL="0" distR="0" wp14:anchorId="31F3FE8A" wp14:editId="7878D157">
                  <wp:extent cx="6480000" cy="5400000"/>
                  <wp:effectExtent l="0" t="0" r="0" b="0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11"/>
                          <a:srcRect l="-31598" r="-31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0" cy="5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1AD0" w:rsidRDefault="002C0815">
            <w:pPr>
              <w:spacing w:before="567" w:line="540" w:lineRule="atLeast"/>
              <w:jc w:val="center"/>
            </w:pPr>
            <w:r>
              <w:rPr>
                <w:rFonts w:ascii="Tahoma" w:hAnsi="Tahoma"/>
                <w:sz w:val="36"/>
              </w:rPr>
              <w:t>Nabídka č.: 212179/2021-77997-1</w:t>
            </w:r>
          </w:p>
          <w:p w:rsidR="00891AD0" w:rsidRDefault="002C0815" w:rsidP="002C0815">
            <w:pPr>
              <w:jc w:val="center"/>
            </w:pPr>
            <w:proofErr w:type="spellStart"/>
            <w:r>
              <w:rPr>
                <w:rFonts w:ascii="Tahoma" w:hAnsi="Tahoma"/>
                <w:b/>
                <w:sz w:val="36"/>
              </w:rPr>
              <w:t>MiSTAR</w:t>
            </w:r>
            <w:proofErr w:type="spellEnd"/>
            <w:r>
              <w:rPr>
                <w:rFonts w:ascii="Tahoma" w:hAnsi="Tahoma"/>
                <w:b/>
                <w:sz w:val="36"/>
              </w:rPr>
              <w:t xml:space="preserve"> 555 CNC souřadnicový měřicí </w:t>
            </w:r>
            <w:proofErr w:type="gramStart"/>
            <w:r>
              <w:rPr>
                <w:rFonts w:ascii="Tahoma" w:hAnsi="Tahoma"/>
                <w:b/>
                <w:sz w:val="36"/>
              </w:rPr>
              <w:t>stroj,                  rozsah</w:t>
            </w:r>
            <w:proofErr w:type="gramEnd"/>
            <w:r>
              <w:rPr>
                <w:rFonts w:ascii="Tahoma" w:hAnsi="Tahoma"/>
                <w:b/>
                <w:sz w:val="36"/>
              </w:rPr>
              <w:t xml:space="preserve"> 570 x 500 x 500 mm</w:t>
            </w:r>
          </w:p>
        </w:tc>
      </w:tr>
    </w:tbl>
    <w:p w:rsidR="00891AD0" w:rsidRDefault="00891AD0">
      <w:pPr>
        <w:sectPr w:rsidR="00891AD0">
          <w:headerReference w:type="even" r:id="rId12"/>
          <w:headerReference w:type="default" r:id="rId13"/>
          <w:footerReference w:type="even" r:id="rId14"/>
          <w:footerReference w:type="default" r:id="rId15"/>
          <w:pgSz w:w="11894" w:h="16834"/>
          <w:pgMar w:top="3685" w:right="567" w:bottom="567" w:left="567" w:header="567" w:footer="567" w:gutter="0"/>
          <w:cols w:space="708"/>
        </w:sectPr>
      </w:pPr>
    </w:p>
    <w:tbl>
      <w:tblPr>
        <w:tblW w:w="107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773"/>
        <w:gridCol w:w="3886"/>
        <w:gridCol w:w="1196"/>
        <w:gridCol w:w="1495"/>
        <w:gridCol w:w="19"/>
        <w:gridCol w:w="878"/>
        <w:gridCol w:w="1495"/>
        <w:gridCol w:w="18"/>
      </w:tblGrid>
      <w:tr w:rsidR="00891AD0" w:rsidTr="00436E5E">
        <w:trPr>
          <w:gridAfter w:val="1"/>
          <w:wAfter w:w="18" w:type="dxa"/>
          <w:cantSplit/>
          <w:tblHeader/>
        </w:trPr>
        <w:tc>
          <w:tcPr>
            <w:tcW w:w="179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:rsidR="00891AD0" w:rsidRDefault="002C0815">
            <w:pPr>
              <w:keepNext/>
              <w:spacing w:before="283" w:line="230" w:lineRule="atLeast"/>
              <w:jc w:val="center"/>
            </w:pPr>
            <w:proofErr w:type="spellStart"/>
            <w:r>
              <w:rPr>
                <w:rFonts w:ascii="Tahoma" w:hAnsi="Tahoma"/>
                <w:b/>
                <w:sz w:val="20"/>
              </w:rPr>
              <w:lastRenderedPageBreak/>
              <w:t>Obj</w:t>
            </w:r>
            <w:proofErr w:type="spellEnd"/>
            <w:r>
              <w:rPr>
                <w:rFonts w:ascii="Tahoma" w:hAnsi="Tahoma"/>
                <w:b/>
                <w:sz w:val="20"/>
              </w:rPr>
              <w:t>. č.</w:t>
            </w:r>
          </w:p>
          <w:p w:rsidR="00891AD0" w:rsidRDefault="002C0815">
            <w:pPr>
              <w:spacing w:before="57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:rsidR="00891AD0" w:rsidRDefault="002C0815">
            <w:pPr>
              <w:spacing w:before="283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Popis položky</w:t>
            </w:r>
          </w:p>
          <w:p w:rsidR="00891AD0" w:rsidRDefault="002C0815">
            <w:pPr>
              <w:spacing w:before="57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:rsidR="00891AD0" w:rsidRDefault="002C0815">
            <w:pPr>
              <w:spacing w:before="283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Množství</w:t>
            </w:r>
          </w:p>
          <w:p w:rsidR="00891AD0" w:rsidRDefault="002C0815">
            <w:pPr>
              <w:spacing w:before="57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:rsidR="00891AD0" w:rsidRDefault="002C0815">
            <w:pPr>
              <w:spacing w:before="170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 xml:space="preserve">Jednotková cena v </w:t>
            </w:r>
            <w:r w:rsidR="00B4446B">
              <w:rPr>
                <w:rFonts w:ascii="Tahoma" w:hAnsi="Tahoma"/>
                <w:b/>
                <w:sz w:val="20"/>
              </w:rPr>
              <w:t>Kč</w:t>
            </w:r>
          </w:p>
          <w:p w:rsidR="00891AD0" w:rsidRDefault="002C0815">
            <w:pPr>
              <w:spacing w:before="57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:rsidR="00891AD0" w:rsidRDefault="00891AD0">
            <w:pPr>
              <w:spacing w:before="57"/>
            </w:pPr>
          </w:p>
        </w:tc>
        <w:tc>
          <w:tcPr>
            <w:tcW w:w="14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BDCDC"/>
          </w:tcPr>
          <w:p w:rsidR="00891AD0" w:rsidRDefault="002C0815">
            <w:pPr>
              <w:spacing w:before="170"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Celkem</w:t>
            </w:r>
          </w:p>
          <w:p w:rsidR="00891AD0" w:rsidRDefault="002C0815">
            <w:pPr>
              <w:spacing w:line="23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 xml:space="preserve">v </w:t>
            </w:r>
            <w:r w:rsidR="00B4446B">
              <w:rPr>
                <w:rFonts w:ascii="Tahoma" w:hAnsi="Tahoma"/>
                <w:b/>
                <w:sz w:val="20"/>
              </w:rPr>
              <w:t>Kč</w:t>
            </w:r>
          </w:p>
          <w:p w:rsidR="00891AD0" w:rsidRDefault="002C0815">
            <w:pPr>
              <w:spacing w:before="57"/>
            </w:pPr>
            <w:r>
              <w:rPr>
                <w:rFonts w:ascii="Tahoma" w:hAnsi="Tahoma"/>
                <w:sz w:val="2"/>
              </w:rPr>
              <w:t> </w:t>
            </w:r>
          </w:p>
        </w:tc>
      </w:tr>
      <w:tr w:rsidR="00891AD0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Borders>
              <w:top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pPr>
              <w:keepNext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Borders>
              <w:top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Borders>
              <w:top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Borders>
              <w:top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891AD0"/>
        </w:tc>
        <w:tc>
          <w:tcPr>
            <w:tcW w:w="1495" w:type="dxa"/>
            <w:tcBorders>
              <w:top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357-305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proofErr w:type="spellStart"/>
            <w:r w:rsidRPr="00C95D52">
              <w:rPr>
                <w:rFonts w:ascii="Tahoma" w:hAnsi="Tahoma"/>
                <w:b/>
                <w:sz w:val="22"/>
                <w:shd w:val="clear" w:color="auto" w:fill="FFFFFF"/>
              </w:rPr>
              <w:t>MiSTAR</w:t>
            </w:r>
            <w:proofErr w:type="spellEnd"/>
            <w:r w:rsidRPr="00C95D52">
              <w:rPr>
                <w:rFonts w:ascii="Tahoma" w:hAnsi="Tahoma"/>
                <w:b/>
                <w:sz w:val="22"/>
                <w:shd w:val="clear" w:color="auto" w:fill="FFFFFF"/>
              </w:rPr>
              <w:t xml:space="preserve"> 555 </w:t>
            </w:r>
            <w:r>
              <w:rPr>
                <w:rFonts w:ascii="Tahoma" w:hAnsi="Tahoma"/>
                <w:sz w:val="22"/>
                <w:shd w:val="clear" w:color="auto" w:fill="FFFFFF"/>
              </w:rPr>
              <w:t>CNC souřadnicový měřicí stroj, rozsah 570 x 500 x 500 mm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762.362,00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762.362,00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63MAA002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PC DELL pro CNC SMS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61.146,00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61.146,00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63MAA007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DELL monitor 24"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2 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6.419,00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12.838,00</w:t>
            </w:r>
          </w:p>
        </w:tc>
      </w:tr>
      <w:tr w:rsidR="00891AD0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891AD0" w:rsidRDefault="002C0815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R-PRO-KIT206 </w:t>
            </w:r>
          </w:p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PH10MQME PLUS sada, automatická otočná hlava</w:t>
            </w:r>
            <w:r w:rsidRPr="00BA08EA">
              <w:rPr>
                <w:rFonts w:ascii="Tahoma" w:hAnsi="Tahoma" w:cs="Tahoma"/>
                <w:b/>
                <w:sz w:val="22"/>
                <w:shd w:val="clear" w:color="auto" w:fill="FFFFFF"/>
              </w:rPr>
              <w:t>**</w:t>
            </w:r>
          </w:p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891AD0" w:rsidRDefault="002C0815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891AD0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301.529,00</w:t>
            </w:r>
          </w:p>
          <w:p w:rsidR="00891AD0" w:rsidRDefault="002C0815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891AD0" w:rsidRDefault="00891AD0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4969A9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301.529,00</w:t>
            </w:r>
          </w:p>
          <w:p w:rsidR="00891AD0" w:rsidRDefault="002C0815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A-2237-1001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SP25M sada 1, snímací skenovací sonda včetně modulu a 2 ks talířků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134.461,00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134.</w:t>
            </w:r>
            <w:r w:rsidR="004969A9">
              <w:rPr>
                <w:rFonts w:ascii="Tahoma" w:hAnsi="Tahoma"/>
                <w:sz w:val="20"/>
              </w:rPr>
              <w:t>461,00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A-2237-1301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SH25-1 držák doteku (talířek)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2 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2.599,00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5.198,00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06AGK974D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Joystick box-M2 pro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MiStar</w:t>
            </w:r>
            <w:proofErr w:type="spellEnd"/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40.550,00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40.550,00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06AGE487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Stojan pro monitor a klávesnici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30.159,00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30.159,00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06AGE807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PH10MQ SYSTEM kabelová sada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20.137,00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4969A9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20.137,00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06ABM944D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Kalibrační keramická koule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pr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>. 20 mm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5.005,00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5.005,00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06AGB301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Držák pro výměnný systém MRS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5.046,00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5.046,00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K651380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Sada doteků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záv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>. M3 "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Starter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>"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4.483,00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4.483,00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06AFN353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Stojan pro J/S Box-M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2.120,00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4969A9" w:rsidP="008F178D">
            <w:pPr>
              <w:jc w:val="right"/>
            </w:pPr>
            <w:r>
              <w:rPr>
                <w:rFonts w:ascii="Tahoma" w:hAnsi="Tahoma"/>
                <w:sz w:val="20"/>
              </w:rPr>
              <w:t>2.120,00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06AFS715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Upevňovací profil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A3781D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1.221,00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A3781D" w:rsidP="008F178D">
            <w:pPr>
              <w:jc w:val="right"/>
            </w:pPr>
            <w:r>
              <w:rPr>
                <w:rFonts w:ascii="Tahoma" w:hAnsi="Tahoma"/>
                <w:sz w:val="20"/>
              </w:rPr>
              <w:t>1.221,00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02ZAA021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Napájecí kabel (CEE)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A3781D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179,00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A3781D" w:rsidP="008F178D">
            <w:pPr>
              <w:jc w:val="right"/>
            </w:pPr>
            <w:r>
              <w:rPr>
                <w:rFonts w:ascii="Tahoma" w:hAnsi="Tahoma"/>
                <w:sz w:val="20"/>
              </w:rPr>
              <w:t>179,00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011155N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Školicí model pro SMS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34,00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DA3481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34,00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011246 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Souřadný systém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DA3481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34,00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DA3481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34,00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63TAA403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MCOSMOS-3 CNC V5</w:t>
            </w:r>
            <w:r w:rsidR="00EA1D22">
              <w:rPr>
                <w:rFonts w:ascii="Tahoma" w:hAnsi="Tahoma"/>
                <w:sz w:val="22"/>
                <w:shd w:val="clear" w:color="auto" w:fill="FFFFFF"/>
              </w:rPr>
              <w:t>, SW</w:t>
            </w:r>
            <w:r>
              <w:rPr>
                <w:rFonts w:ascii="Tahoma" w:hAnsi="Tahoma"/>
                <w:sz w:val="22"/>
                <w:shd w:val="clear" w:color="auto" w:fill="FFFFFF"/>
              </w:rPr>
              <w:t xml:space="preserve"> v ČJ</w:t>
            </w:r>
            <w:r w:rsidR="00EA1D22" w:rsidRPr="00BA08EA">
              <w:rPr>
                <w:rFonts w:ascii="Tahoma" w:hAnsi="Tahoma" w:cs="Tahoma"/>
                <w:b/>
                <w:sz w:val="22"/>
                <w:shd w:val="clear" w:color="auto" w:fill="FFFFFF"/>
              </w:rPr>
              <w:t>**</w:t>
            </w:r>
            <w:r w:rsidR="00EA1D22">
              <w:rPr>
                <w:rFonts w:ascii="Tahoma" w:hAnsi="Tahoma" w:cs="Tahoma"/>
                <w:b/>
                <w:shd w:val="clear" w:color="auto" w:fill="FFFFFF"/>
              </w:rPr>
              <w:t>*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258.253,00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258.253,00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64AAB619R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 xml:space="preserve">(R)ML ACADEMIC LICENSE </w:t>
            </w:r>
            <w:proofErr w:type="gramStart"/>
            <w:r>
              <w:rPr>
                <w:rFonts w:ascii="Tahoma" w:hAnsi="Tahoma"/>
                <w:sz w:val="22"/>
                <w:shd w:val="clear" w:color="auto" w:fill="FFFFFF"/>
              </w:rPr>
              <w:t>V9,          20</w:t>
            </w:r>
            <w:proofErr w:type="gramEnd"/>
            <w:r>
              <w:rPr>
                <w:rFonts w:ascii="Tahoma" w:hAnsi="Tahoma"/>
                <w:sz w:val="22"/>
                <w:shd w:val="clear" w:color="auto" w:fill="FFFFFF"/>
              </w:rPr>
              <w:t xml:space="preserve"> licencí</w:t>
            </w:r>
            <w:r w:rsidR="008F178D">
              <w:rPr>
                <w:rFonts w:ascii="Tahoma" w:hAnsi="Tahoma"/>
                <w:sz w:val="22"/>
                <w:shd w:val="clear" w:color="auto" w:fill="FFFFFF"/>
              </w:rPr>
              <w:t>, statistický software SPC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89.542,00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89.542,00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lastRenderedPageBreak/>
              <w:t>64AAB608R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Pr="00C8198C" w:rsidRDefault="00C8198C" w:rsidP="00C8198C">
            <w:pPr>
              <w:shd w:val="clear" w:color="auto" w:fill="FFFFFF"/>
              <w:spacing w:before="113" w:line="220" w:lineRule="atLeast"/>
              <w:rPr>
                <w:color w:val="auto"/>
              </w:rPr>
            </w:pPr>
            <w:r w:rsidRPr="00C8198C">
              <w:rPr>
                <w:rFonts w:ascii="Tahoma" w:hAnsi="Tahoma"/>
                <w:color w:val="auto"/>
                <w:sz w:val="22"/>
                <w:shd w:val="clear" w:color="auto" w:fill="FFFFFF"/>
              </w:rPr>
              <w:t>(R)ML REAL-TIME PROFESSIONAL 3D V9, statistický software</w:t>
            </w:r>
            <w:r w:rsidR="008F178D">
              <w:rPr>
                <w:rFonts w:ascii="Tahoma" w:hAnsi="Tahoma"/>
                <w:color w:val="auto"/>
                <w:sz w:val="22"/>
                <w:shd w:val="clear" w:color="auto" w:fill="FFFFFF"/>
              </w:rPr>
              <w:t xml:space="preserve"> SPC</w:t>
            </w:r>
          </w:p>
          <w:p w:rsidR="00C8198C" w:rsidRPr="00945FD4" w:rsidRDefault="00C8198C" w:rsidP="00C8198C">
            <w:pPr>
              <w:rPr>
                <w:color w:val="0000FF"/>
              </w:rPr>
            </w:pPr>
            <w:r w:rsidRPr="00945FD4">
              <w:rPr>
                <w:rFonts w:ascii="Tahoma" w:hAnsi="Tahoma"/>
                <w:color w:val="0000FF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26,00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26,00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63AAA170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CodeMeter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USB </w:t>
            </w:r>
            <w:proofErr w:type="spellStart"/>
            <w:r>
              <w:rPr>
                <w:rFonts w:ascii="Tahoma" w:hAnsi="Tahoma"/>
                <w:sz w:val="22"/>
                <w:shd w:val="clear" w:color="auto" w:fill="FFFFFF"/>
              </w:rPr>
              <w:t>dongle</w:t>
            </w:r>
            <w:proofErr w:type="spellEnd"/>
            <w:r>
              <w:rPr>
                <w:rFonts w:ascii="Tahoma" w:hAnsi="Tahoma"/>
                <w:sz w:val="22"/>
                <w:shd w:val="clear" w:color="auto" w:fill="FFFFFF"/>
              </w:rPr>
              <w:t xml:space="preserve"> pro software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2.765,00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2.765,00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850124300 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Akreditovaná kalibrace stroje</w:t>
            </w: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33.024,00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33.024,00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850320000 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Instalace a uvedení do provozu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32.000,00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32.000,00</w:t>
            </w:r>
          </w:p>
        </w:tc>
      </w:tr>
      <w:tr w:rsidR="00C8198C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C8198C">
            <w:pPr>
              <w:keepNext/>
              <w:spacing w:line="300" w:lineRule="atLeast"/>
              <w:jc w:val="center"/>
            </w:pPr>
            <w:r>
              <w:rPr>
                <w:rFonts w:ascii="Tahoma" w:hAnsi="Tahoma"/>
                <w:b/>
                <w:sz w:val="20"/>
              </w:rPr>
              <w:t>850314301 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hd w:val="clear" w:color="auto" w:fill="FFFFFF"/>
              <w:spacing w:line="220" w:lineRule="atLeast"/>
            </w:pPr>
            <w:r>
              <w:rPr>
                <w:rFonts w:ascii="Tahoma" w:hAnsi="Tahoma"/>
                <w:sz w:val="22"/>
                <w:shd w:val="clear" w:color="auto" w:fill="FFFFFF"/>
              </w:rPr>
              <w:t>Školení software MCOSMOS-3 CNC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Mar>
              <w:top w:w="60" w:type="dxa"/>
              <w:bottom w:w="60" w:type="dxa"/>
            </w:tcMar>
          </w:tcPr>
          <w:p w:rsidR="00C8198C" w:rsidRDefault="00C8198C" w:rsidP="00C8198C">
            <w:pPr>
              <w:spacing w:line="300" w:lineRule="atLeast"/>
              <w:jc w:val="center"/>
            </w:pPr>
            <w:r>
              <w:rPr>
                <w:rFonts w:ascii="Tahoma" w:hAnsi="Tahoma"/>
                <w:sz w:val="20"/>
              </w:rPr>
              <w:t>7 dní 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spacing w:line="300" w:lineRule="atLeast"/>
              <w:jc w:val="right"/>
            </w:pPr>
            <w:r>
              <w:rPr>
                <w:rFonts w:ascii="Tahoma" w:hAnsi="Tahoma"/>
                <w:sz w:val="20"/>
              </w:rPr>
              <w:t>9.984,00</w:t>
            </w:r>
          </w:p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Mar>
              <w:top w:w="60" w:type="dxa"/>
              <w:bottom w:w="60" w:type="dxa"/>
            </w:tcMar>
          </w:tcPr>
          <w:p w:rsidR="00C8198C" w:rsidRDefault="00C8198C" w:rsidP="008F178D">
            <w:pPr>
              <w:jc w:val="right"/>
            </w:pPr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Mar>
              <w:top w:w="60" w:type="dxa"/>
              <w:bottom w:w="60" w:type="dxa"/>
            </w:tcMar>
          </w:tcPr>
          <w:p w:rsidR="00C8198C" w:rsidRDefault="00DA3481" w:rsidP="008F178D">
            <w:pPr>
              <w:jc w:val="right"/>
            </w:pPr>
            <w:r>
              <w:rPr>
                <w:rFonts w:ascii="Tahoma" w:hAnsi="Tahoma"/>
                <w:sz w:val="20"/>
              </w:rPr>
              <w:t>69.888,00</w:t>
            </w:r>
          </w:p>
        </w:tc>
      </w:tr>
      <w:tr w:rsidR="00891AD0" w:rsidTr="00436E5E">
        <w:trPr>
          <w:gridAfter w:val="1"/>
          <w:wAfter w:w="18" w:type="dxa"/>
          <w:cantSplit/>
        </w:trPr>
        <w:tc>
          <w:tcPr>
            <w:tcW w:w="1793" w:type="dxa"/>
            <w:gridSpan w:val="2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3886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196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897" w:type="dxa"/>
            <w:gridSpan w:val="2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1495" w:type="dxa"/>
            <w:tcBorders>
              <w:bottom w:val="single" w:sz="12" w:space="0" w:color="000000"/>
            </w:tcBorders>
            <w:tcMar>
              <w:top w:w="60" w:type="dxa"/>
              <w:bottom w:w="60" w:type="dxa"/>
            </w:tcMar>
          </w:tcPr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</w:tr>
      <w:tr w:rsidR="00891AD0" w:rsidTr="00203788">
        <w:trPr>
          <w:gridBefore w:val="1"/>
          <w:wBefore w:w="20" w:type="dxa"/>
          <w:cantSplit/>
        </w:trPr>
        <w:tc>
          <w:tcPr>
            <w:tcW w:w="83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91AD0" w:rsidRDefault="009B6229" w:rsidP="009B6229">
            <w:pPr>
              <w:spacing w:line="300" w:lineRule="atLeast"/>
              <w:ind w:left="113" w:right="113"/>
              <w:jc w:val="right"/>
            </w:pPr>
            <w:r>
              <w:rPr>
                <w:rFonts w:ascii="Tahoma" w:hAnsi="Tahoma"/>
                <w:b/>
                <w:color w:val="FF0000"/>
                <w:sz w:val="22"/>
              </w:rPr>
              <w:t xml:space="preserve">Nabídková cena </w:t>
            </w:r>
            <w:r w:rsidR="00203788" w:rsidRPr="00815A8F">
              <w:rPr>
                <w:rFonts w:ascii="Tahoma" w:hAnsi="Tahoma"/>
                <w:b/>
                <w:color w:val="FF0000"/>
                <w:sz w:val="22"/>
              </w:rPr>
              <w:t xml:space="preserve">stroje </w:t>
            </w:r>
            <w:proofErr w:type="spellStart"/>
            <w:r w:rsidR="00203788" w:rsidRPr="00815A8F">
              <w:rPr>
                <w:rFonts w:ascii="Tahoma" w:hAnsi="Tahoma"/>
                <w:b/>
                <w:color w:val="FF0000"/>
                <w:sz w:val="22"/>
              </w:rPr>
              <w:t>MiStar</w:t>
            </w:r>
            <w:proofErr w:type="spellEnd"/>
            <w:r w:rsidR="00203788" w:rsidRPr="00815A8F">
              <w:rPr>
                <w:rFonts w:ascii="Tahoma" w:hAnsi="Tahoma"/>
                <w:b/>
                <w:color w:val="FF0000"/>
                <w:sz w:val="22"/>
              </w:rPr>
              <w:t xml:space="preserve"> 555 bez DPH</w:t>
            </w:r>
            <w:r w:rsidR="00203788">
              <w:rPr>
                <w:rFonts w:ascii="Tahoma" w:hAnsi="Tahoma"/>
                <w:b/>
                <w:color w:val="FF0000"/>
                <w:sz w:val="20"/>
              </w:rPr>
              <w:t>:</w:t>
            </w:r>
          </w:p>
        </w:tc>
        <w:tc>
          <w:tcPr>
            <w:tcW w:w="23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3788" w:rsidRDefault="00A27475" w:rsidP="00203788">
            <w:pPr>
              <w:spacing w:line="300" w:lineRule="atLeast"/>
              <w:ind w:left="113" w:right="113"/>
              <w:jc w:val="right"/>
            </w:pPr>
            <w:r>
              <w:rPr>
                <w:rFonts w:ascii="Tahoma" w:hAnsi="Tahoma"/>
                <w:b/>
                <w:color w:val="FF0000"/>
                <w:sz w:val="20"/>
              </w:rPr>
              <w:t>1.872.000,00 Kč</w:t>
            </w:r>
          </w:p>
          <w:p w:rsidR="00891AD0" w:rsidRDefault="002C0815"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Before w:val="1"/>
          <w:wBefore w:w="20" w:type="dxa"/>
          <w:cantSplit/>
        </w:trPr>
        <w:tc>
          <w:tcPr>
            <w:tcW w:w="83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3788" w:rsidRDefault="00203788" w:rsidP="00203788">
            <w:pPr>
              <w:spacing w:line="300" w:lineRule="atLeast"/>
              <w:ind w:left="113" w:right="113"/>
              <w:jc w:val="right"/>
            </w:pPr>
            <w:r w:rsidRPr="00815A8F">
              <w:rPr>
                <w:rFonts w:ascii="Tahoma" w:hAnsi="Tahoma"/>
                <w:b/>
                <w:color w:val="FF0000"/>
                <w:sz w:val="22"/>
              </w:rPr>
              <w:t>DPH</w:t>
            </w:r>
            <w:r w:rsidR="009B6229">
              <w:rPr>
                <w:rFonts w:ascii="Tahoma" w:hAnsi="Tahoma"/>
                <w:b/>
                <w:color w:val="FF0000"/>
                <w:sz w:val="22"/>
              </w:rPr>
              <w:t xml:space="preserve"> 21%</w:t>
            </w:r>
            <w:r>
              <w:rPr>
                <w:rFonts w:ascii="Tahoma" w:hAnsi="Tahoma"/>
                <w:b/>
                <w:color w:val="FF0000"/>
                <w:sz w:val="20"/>
              </w:rPr>
              <w:t>: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23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3788" w:rsidRDefault="00A27475" w:rsidP="00203788">
            <w:pPr>
              <w:spacing w:line="300" w:lineRule="atLeast"/>
              <w:ind w:left="113" w:right="113"/>
              <w:jc w:val="right"/>
            </w:pPr>
            <w:r>
              <w:rPr>
                <w:rFonts w:ascii="Tahoma" w:hAnsi="Tahoma"/>
                <w:b/>
                <w:color w:val="FF0000"/>
                <w:sz w:val="20"/>
              </w:rPr>
              <w:t>393.120,00 Kč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</w:tr>
      <w:tr w:rsidR="00C8198C" w:rsidTr="00436E5E">
        <w:trPr>
          <w:gridBefore w:val="1"/>
          <w:wBefore w:w="20" w:type="dxa"/>
          <w:cantSplit/>
        </w:trPr>
        <w:tc>
          <w:tcPr>
            <w:tcW w:w="83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198C" w:rsidRDefault="009B6229" w:rsidP="00C8198C">
            <w:pPr>
              <w:spacing w:line="300" w:lineRule="atLeast"/>
              <w:ind w:left="113" w:right="113"/>
              <w:jc w:val="right"/>
            </w:pPr>
            <w:r>
              <w:rPr>
                <w:rFonts w:ascii="Tahoma" w:hAnsi="Tahoma"/>
                <w:b/>
                <w:color w:val="FF0000"/>
                <w:sz w:val="22"/>
              </w:rPr>
              <w:t xml:space="preserve">Nabídková cena </w:t>
            </w:r>
            <w:r w:rsidRPr="00815A8F">
              <w:rPr>
                <w:rFonts w:ascii="Tahoma" w:hAnsi="Tahoma"/>
                <w:b/>
                <w:color w:val="FF0000"/>
                <w:sz w:val="22"/>
              </w:rPr>
              <w:t xml:space="preserve">stroje </w:t>
            </w:r>
            <w:proofErr w:type="spellStart"/>
            <w:r w:rsidRPr="00815A8F">
              <w:rPr>
                <w:rFonts w:ascii="Tahoma" w:hAnsi="Tahoma"/>
                <w:b/>
                <w:color w:val="FF0000"/>
                <w:sz w:val="22"/>
              </w:rPr>
              <w:t>MiStar</w:t>
            </w:r>
            <w:proofErr w:type="spellEnd"/>
            <w:r w:rsidRPr="00815A8F">
              <w:rPr>
                <w:rFonts w:ascii="Tahoma" w:hAnsi="Tahoma"/>
                <w:b/>
                <w:color w:val="FF0000"/>
                <w:sz w:val="22"/>
              </w:rPr>
              <w:t xml:space="preserve"> 555 </w:t>
            </w:r>
            <w:r>
              <w:rPr>
                <w:rFonts w:ascii="Tahoma" w:hAnsi="Tahoma"/>
                <w:b/>
                <w:color w:val="FF0000"/>
                <w:sz w:val="22"/>
              </w:rPr>
              <w:t>včetně</w:t>
            </w:r>
            <w:r w:rsidRPr="00815A8F">
              <w:rPr>
                <w:rFonts w:ascii="Tahoma" w:hAnsi="Tahoma"/>
                <w:b/>
                <w:color w:val="FF0000"/>
                <w:sz w:val="22"/>
              </w:rPr>
              <w:t xml:space="preserve"> DPH</w:t>
            </w:r>
            <w:r w:rsidR="00C8198C">
              <w:rPr>
                <w:rFonts w:ascii="Tahoma" w:hAnsi="Tahoma"/>
                <w:b/>
                <w:color w:val="FF0000"/>
                <w:sz w:val="20"/>
              </w:rPr>
              <w:t>: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  <w:tc>
          <w:tcPr>
            <w:tcW w:w="23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198C" w:rsidRDefault="00A27475" w:rsidP="00C8198C">
            <w:pPr>
              <w:spacing w:line="300" w:lineRule="atLeast"/>
              <w:ind w:left="113" w:right="113"/>
              <w:jc w:val="right"/>
            </w:pPr>
            <w:r>
              <w:rPr>
                <w:rFonts w:ascii="Tahoma" w:hAnsi="Tahoma"/>
                <w:b/>
                <w:color w:val="FF0000"/>
                <w:sz w:val="20"/>
              </w:rPr>
              <w:t>2.265.120,00 Kč</w:t>
            </w:r>
          </w:p>
          <w:p w:rsidR="00C8198C" w:rsidRDefault="00C8198C" w:rsidP="00C8198C">
            <w:r>
              <w:rPr>
                <w:rFonts w:ascii="Tahoma" w:hAnsi="Tahoma"/>
                <w:sz w:val="2"/>
              </w:rPr>
              <w:t> </w:t>
            </w:r>
          </w:p>
        </w:tc>
      </w:tr>
    </w:tbl>
    <w:p w:rsidR="002C0815" w:rsidRDefault="002C0815" w:rsidP="002C0815">
      <w:pPr>
        <w:spacing w:before="283" w:line="200" w:lineRule="atLeast"/>
        <w:rPr>
          <w:rFonts w:ascii="Tahoma" w:hAnsi="Tahoma"/>
          <w:b/>
          <w:sz w:val="20"/>
          <w:u w:val="single" w:color="000000"/>
        </w:rPr>
      </w:pPr>
      <w:r w:rsidRPr="00BA08EA">
        <w:rPr>
          <w:rFonts w:ascii="Tahoma" w:hAnsi="Tahoma" w:cs="Tahoma"/>
          <w:b/>
          <w:sz w:val="22"/>
          <w:shd w:val="clear" w:color="auto" w:fill="FFFFFF"/>
        </w:rPr>
        <w:t>**</w:t>
      </w:r>
      <w:r>
        <w:rPr>
          <w:rFonts w:ascii="Tahoma" w:hAnsi="Tahoma"/>
          <w:b/>
          <w:sz w:val="20"/>
          <w:u w:val="single" w:color="000000"/>
        </w:rPr>
        <w:t xml:space="preserve">Sada R-PRO-KIT206 obsahuje:                                                                                                                                      </w:t>
      </w:r>
      <w:r w:rsidRPr="00BA08EA">
        <w:rPr>
          <w:rFonts w:ascii="Tahoma" w:hAnsi="Tahoma"/>
          <w:sz w:val="20"/>
          <w:u w:color="000000"/>
        </w:rPr>
        <w:t>1x</w:t>
      </w:r>
      <w:r>
        <w:rPr>
          <w:rFonts w:ascii="Tahoma" w:hAnsi="Tahoma"/>
          <w:sz w:val="20"/>
          <w:u w:color="000000"/>
        </w:rPr>
        <w:t xml:space="preserve"> automatická otočná hlava PH10MQ</w:t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  <w:t xml:space="preserve">            1x PHC10-3 </w:t>
      </w:r>
      <w:proofErr w:type="spellStart"/>
      <w:r>
        <w:rPr>
          <w:rFonts w:ascii="Tahoma" w:hAnsi="Tahoma"/>
          <w:sz w:val="20"/>
          <w:u w:color="000000"/>
        </w:rPr>
        <w:t>controler</w:t>
      </w:r>
      <w:proofErr w:type="spellEnd"/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  <w:t xml:space="preserve">            1x HCU-2 ruční řízení</w:t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</w:r>
      <w:r>
        <w:rPr>
          <w:rFonts w:ascii="Tahoma" w:hAnsi="Tahoma"/>
          <w:sz w:val="20"/>
          <w:u w:color="000000"/>
        </w:rPr>
        <w:tab/>
        <w:t xml:space="preserve">           1x MRS2 400 </w:t>
      </w:r>
      <w:proofErr w:type="spellStart"/>
      <w:r>
        <w:rPr>
          <w:rFonts w:ascii="Tahoma" w:hAnsi="Tahoma"/>
          <w:sz w:val="20"/>
          <w:u w:color="000000"/>
        </w:rPr>
        <w:t>rail</w:t>
      </w:r>
      <w:proofErr w:type="spellEnd"/>
      <w:r>
        <w:rPr>
          <w:rFonts w:ascii="Tahoma" w:hAnsi="Tahoma"/>
          <w:sz w:val="20"/>
          <w:u w:color="000000"/>
        </w:rPr>
        <w:t xml:space="preserve"> </w:t>
      </w:r>
      <w:proofErr w:type="spellStart"/>
      <w:r>
        <w:rPr>
          <w:rFonts w:ascii="Tahoma" w:hAnsi="Tahoma"/>
          <w:sz w:val="20"/>
          <w:u w:color="000000"/>
        </w:rPr>
        <w:t>kit</w:t>
      </w:r>
      <w:proofErr w:type="spellEnd"/>
      <w:r w:rsidR="00436E5E">
        <w:rPr>
          <w:rFonts w:ascii="Tahoma" w:hAnsi="Tahoma"/>
          <w:sz w:val="20"/>
          <w:u w:color="000000"/>
        </w:rPr>
        <w:t xml:space="preserve">, profilová kolejnice pro FCR25                                                                                                   </w:t>
      </w:r>
      <w:r>
        <w:rPr>
          <w:rFonts w:ascii="Tahoma" w:hAnsi="Tahoma"/>
          <w:sz w:val="20"/>
          <w:u w:color="000000"/>
        </w:rPr>
        <w:t xml:space="preserve">1x MRS2 leg </w:t>
      </w:r>
      <w:proofErr w:type="spellStart"/>
      <w:r>
        <w:rPr>
          <w:rFonts w:ascii="Tahoma" w:hAnsi="Tahoma"/>
          <w:sz w:val="20"/>
          <w:u w:color="000000"/>
        </w:rPr>
        <w:t>kit</w:t>
      </w:r>
      <w:proofErr w:type="spellEnd"/>
      <w:r w:rsidR="00436E5E">
        <w:rPr>
          <w:rFonts w:ascii="Tahoma" w:hAnsi="Tahoma"/>
          <w:sz w:val="20"/>
          <w:u w:color="000000"/>
        </w:rPr>
        <w:t xml:space="preserve">, nohy pro </w:t>
      </w:r>
      <w:proofErr w:type="spellStart"/>
      <w:r w:rsidR="00436E5E">
        <w:rPr>
          <w:rFonts w:ascii="Tahoma" w:hAnsi="Tahoma"/>
          <w:sz w:val="20"/>
          <w:u w:color="000000"/>
        </w:rPr>
        <w:t>rail</w:t>
      </w:r>
      <w:proofErr w:type="spellEnd"/>
      <w:r w:rsidR="00436E5E">
        <w:rPr>
          <w:rFonts w:ascii="Tahoma" w:hAnsi="Tahoma"/>
          <w:sz w:val="20"/>
          <w:u w:color="000000"/>
        </w:rPr>
        <w:t xml:space="preserve">                                                                                                                                                </w:t>
      </w:r>
      <w:r>
        <w:rPr>
          <w:rFonts w:ascii="Tahoma" w:hAnsi="Tahoma"/>
          <w:sz w:val="20"/>
          <w:u w:color="000000"/>
        </w:rPr>
        <w:t xml:space="preserve">          2x FCR25 </w:t>
      </w:r>
      <w:proofErr w:type="spellStart"/>
      <w:r>
        <w:rPr>
          <w:rFonts w:ascii="Tahoma" w:hAnsi="Tahoma"/>
          <w:sz w:val="20"/>
          <w:u w:color="000000"/>
        </w:rPr>
        <w:t>rack</w:t>
      </w:r>
      <w:proofErr w:type="spellEnd"/>
      <w:r>
        <w:rPr>
          <w:rFonts w:ascii="Tahoma" w:hAnsi="Tahoma"/>
          <w:sz w:val="20"/>
          <w:u w:color="000000"/>
        </w:rPr>
        <w:t>, automatický výměnný systém</w:t>
      </w:r>
      <w:r w:rsidR="00C8198C">
        <w:rPr>
          <w:rFonts w:ascii="Tahoma" w:hAnsi="Tahoma"/>
          <w:sz w:val="20"/>
          <w:u w:color="000000"/>
        </w:rPr>
        <w:t xml:space="preserve"> (2x 3 pozice = celkem 6 pozic)</w:t>
      </w:r>
    </w:p>
    <w:p w:rsidR="008A34D3" w:rsidRDefault="008A34D3" w:rsidP="002C0815">
      <w:pPr>
        <w:pStyle w:val="Bezmezer"/>
        <w:rPr>
          <w:rFonts w:ascii="Tahoma" w:hAnsi="Tahoma" w:cs="Tahoma"/>
          <w:b/>
          <w:sz w:val="20"/>
          <w:szCs w:val="20"/>
        </w:rPr>
      </w:pPr>
    </w:p>
    <w:p w:rsidR="004C1173" w:rsidRDefault="004C1173" w:rsidP="002C0815">
      <w:pPr>
        <w:pStyle w:val="Bezmezer"/>
        <w:rPr>
          <w:rFonts w:ascii="Tahoma" w:hAnsi="Tahoma" w:cs="Tahoma"/>
          <w:b/>
          <w:sz w:val="20"/>
          <w:szCs w:val="20"/>
        </w:rPr>
      </w:pPr>
    </w:p>
    <w:p w:rsidR="00D202B2" w:rsidRDefault="00D202B2" w:rsidP="002C0815">
      <w:pPr>
        <w:pStyle w:val="Bezmezer"/>
        <w:rPr>
          <w:rFonts w:ascii="Tahoma" w:hAnsi="Tahoma" w:cs="Tahoma"/>
          <w:b/>
          <w:sz w:val="20"/>
          <w:szCs w:val="20"/>
        </w:rPr>
      </w:pPr>
    </w:p>
    <w:p w:rsidR="00D202B2" w:rsidRDefault="00D202B2" w:rsidP="002C0815">
      <w:pPr>
        <w:pStyle w:val="Bezmezer"/>
        <w:rPr>
          <w:rFonts w:ascii="Tahoma" w:hAnsi="Tahoma" w:cs="Tahoma"/>
          <w:b/>
          <w:sz w:val="20"/>
          <w:szCs w:val="20"/>
        </w:rPr>
      </w:pPr>
    </w:p>
    <w:p w:rsidR="002C0815" w:rsidRPr="006F1166" w:rsidRDefault="00EA1D22" w:rsidP="002C0815">
      <w:pPr>
        <w:pStyle w:val="Bezmezer"/>
        <w:rPr>
          <w:rFonts w:ascii="Tahoma" w:hAnsi="Tahoma" w:cs="Tahoma"/>
          <w:b/>
          <w:sz w:val="20"/>
          <w:szCs w:val="20"/>
        </w:rPr>
      </w:pPr>
      <w:r w:rsidRPr="00BA08EA">
        <w:rPr>
          <w:rFonts w:ascii="Tahoma" w:hAnsi="Tahoma" w:cs="Tahoma"/>
          <w:b/>
          <w:shd w:val="clear" w:color="auto" w:fill="FFFFFF"/>
        </w:rPr>
        <w:t>**</w:t>
      </w:r>
      <w:r>
        <w:rPr>
          <w:rFonts w:ascii="Tahoma" w:hAnsi="Tahoma" w:cs="Tahoma"/>
          <w:b/>
          <w:shd w:val="clear" w:color="auto" w:fill="FFFFFF"/>
        </w:rPr>
        <w:t>*</w:t>
      </w:r>
      <w:r w:rsidR="002C0815" w:rsidRPr="006F1166">
        <w:rPr>
          <w:rFonts w:ascii="Tahoma" w:hAnsi="Tahoma" w:cs="Tahoma"/>
          <w:b/>
          <w:sz w:val="20"/>
          <w:szCs w:val="20"/>
        </w:rPr>
        <w:t xml:space="preserve">Software MCOSMOS-3 CNC zahrnuje moduly CAT1000S, CAT1000P pro práci s CAD modely </w:t>
      </w:r>
      <w:r w:rsidR="002C0815">
        <w:rPr>
          <w:rFonts w:ascii="Tahoma" w:hAnsi="Tahoma" w:cs="Tahoma"/>
          <w:b/>
          <w:sz w:val="20"/>
          <w:szCs w:val="20"/>
        </w:rPr>
        <w:t xml:space="preserve">                          a dále zahrnuje </w:t>
      </w:r>
      <w:r w:rsidR="002C0815" w:rsidRPr="006F1166">
        <w:rPr>
          <w:rFonts w:ascii="Tahoma" w:hAnsi="Tahoma" w:cs="Tahoma"/>
          <w:b/>
          <w:sz w:val="20"/>
          <w:szCs w:val="20"/>
        </w:rPr>
        <w:t>modul SCANPAK CNC pro skenovací sondu SP25M.</w:t>
      </w:r>
    </w:p>
    <w:p w:rsidR="002C0815" w:rsidRDefault="00436E5E">
      <w:pPr>
        <w:rPr>
          <w:rFonts w:ascii="Tahoma" w:hAnsi="Tahoma" w:cs="Tahoma"/>
          <w:b/>
          <w:sz w:val="20"/>
          <w:szCs w:val="20"/>
        </w:rPr>
      </w:pPr>
      <w:r w:rsidRPr="00436E5E">
        <w:rPr>
          <w:rFonts w:ascii="Tahoma" w:hAnsi="Tahoma" w:cs="Tahoma"/>
          <w:b/>
          <w:sz w:val="20"/>
          <w:szCs w:val="20"/>
        </w:rPr>
        <w:t>Zahrnuje formáty SAT a STEP.</w:t>
      </w:r>
    </w:p>
    <w:p w:rsidR="008A34D3" w:rsidRDefault="008A34D3">
      <w:pPr>
        <w:rPr>
          <w:rFonts w:ascii="Tahoma" w:hAnsi="Tahoma" w:cs="Tahoma"/>
          <w:b/>
          <w:sz w:val="20"/>
          <w:szCs w:val="20"/>
        </w:rPr>
      </w:pPr>
    </w:p>
    <w:p w:rsidR="004C1173" w:rsidRDefault="004C1173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 w:rsidP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 w:rsidP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 w:rsidP="00D202B2">
      <w:pPr>
        <w:rPr>
          <w:rFonts w:ascii="Tahoma" w:hAnsi="Tahoma" w:cs="Tahoma"/>
          <w:b/>
          <w:sz w:val="20"/>
          <w:szCs w:val="20"/>
          <w:u w:val="single"/>
        </w:rPr>
      </w:pPr>
      <w:r w:rsidRPr="00D202B2">
        <w:rPr>
          <w:rFonts w:ascii="Tahoma" w:hAnsi="Tahoma" w:cs="Tahoma"/>
          <w:b/>
          <w:sz w:val="20"/>
          <w:szCs w:val="20"/>
          <w:u w:val="single"/>
        </w:rPr>
        <w:t>Hodnotící kritérium č. 2</w:t>
      </w:r>
      <w:r w:rsidR="000F0C8A">
        <w:rPr>
          <w:rFonts w:ascii="Tahoma" w:hAnsi="Tahoma" w:cs="Tahoma"/>
          <w:b/>
          <w:sz w:val="20"/>
          <w:szCs w:val="20"/>
          <w:u w:val="single"/>
        </w:rPr>
        <w:t xml:space="preserve"> – „Kompatibilita software se stávajícími přístroji FSI UJEP dle přílohy č. </w:t>
      </w:r>
      <w:r w:rsidR="009B3354">
        <w:rPr>
          <w:rFonts w:ascii="Tahoma" w:hAnsi="Tahoma" w:cs="Tahoma"/>
          <w:b/>
          <w:sz w:val="20"/>
          <w:szCs w:val="20"/>
          <w:u w:val="single"/>
        </w:rPr>
        <w:t>3b</w:t>
      </w:r>
      <w:r w:rsidR="000F0C8A">
        <w:rPr>
          <w:rFonts w:ascii="Tahoma" w:hAnsi="Tahoma" w:cs="Tahoma"/>
          <w:b/>
          <w:sz w:val="20"/>
          <w:szCs w:val="20"/>
          <w:u w:val="single"/>
        </w:rPr>
        <w:t>“</w:t>
      </w:r>
    </w:p>
    <w:p w:rsidR="00D202B2" w:rsidRPr="00D202B2" w:rsidRDefault="00D202B2" w:rsidP="00D202B2">
      <w:pPr>
        <w:rPr>
          <w:rFonts w:ascii="Tahoma" w:hAnsi="Tahoma" w:cs="Tahoma"/>
          <w:b/>
          <w:sz w:val="20"/>
          <w:szCs w:val="20"/>
          <w:u w:val="single"/>
        </w:rPr>
      </w:pPr>
    </w:p>
    <w:p w:rsidR="00D202B2" w:rsidRDefault="00D202B2" w:rsidP="00D202B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Program </w:t>
      </w:r>
      <w:proofErr w:type="spellStart"/>
      <w:r>
        <w:rPr>
          <w:rFonts w:ascii="Tahoma" w:hAnsi="Tahoma" w:cs="Tahoma"/>
          <w:b/>
          <w:sz w:val="20"/>
          <w:szCs w:val="20"/>
        </w:rPr>
        <w:t>MeasurLink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je modulární softwarový systém pro správu dat, který umožňuje sběr dat z měřicích přístrojů a systémů Mitutoyo a třetích stran, včetně ručních měřidel, snímačů, kamerových a souřadnicových měřicích strojů. Všechny stanice v systému ukládají data do SQL databáze umístěné v síti uživatele. Tento program, který je součástí dodávky 3D stroje, je kompatibilní s přístroji uvedenými v příloze ZD.</w:t>
      </w: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9B3354" w:rsidRDefault="009B3354">
      <w:pPr>
        <w:rPr>
          <w:rFonts w:ascii="Tahoma" w:hAnsi="Tahoma" w:cs="Tahoma"/>
          <w:b/>
          <w:sz w:val="20"/>
          <w:szCs w:val="20"/>
        </w:rPr>
      </w:pPr>
    </w:p>
    <w:p w:rsidR="00D202B2" w:rsidRDefault="00D202B2" w:rsidP="00D202B2">
      <w:pPr>
        <w:rPr>
          <w:rFonts w:ascii="Tahoma" w:hAnsi="Tahoma" w:cs="Tahoma"/>
          <w:b/>
          <w:sz w:val="20"/>
          <w:szCs w:val="20"/>
        </w:rPr>
      </w:pPr>
      <w:r w:rsidRPr="00D202B2">
        <w:rPr>
          <w:rFonts w:ascii="Tahoma" w:hAnsi="Tahoma" w:cs="Tahoma"/>
          <w:b/>
          <w:sz w:val="20"/>
          <w:szCs w:val="20"/>
          <w:u w:val="single"/>
        </w:rPr>
        <w:t xml:space="preserve">Hodnotící kritérium č. </w:t>
      </w:r>
      <w:r>
        <w:rPr>
          <w:rFonts w:ascii="Tahoma" w:hAnsi="Tahoma" w:cs="Tahoma"/>
          <w:b/>
          <w:sz w:val="20"/>
          <w:szCs w:val="20"/>
          <w:u w:val="single"/>
        </w:rPr>
        <w:t>3</w:t>
      </w:r>
      <w:r w:rsidR="000F0C8A">
        <w:rPr>
          <w:rFonts w:ascii="Tahoma" w:hAnsi="Tahoma" w:cs="Tahoma"/>
          <w:b/>
          <w:sz w:val="20"/>
          <w:szCs w:val="20"/>
          <w:u w:val="single"/>
        </w:rPr>
        <w:t xml:space="preserve"> – „</w:t>
      </w:r>
      <w:r w:rsidRPr="000F0C8A">
        <w:rPr>
          <w:rFonts w:ascii="Tahoma" w:hAnsi="Tahoma" w:cs="Tahoma"/>
          <w:b/>
          <w:sz w:val="20"/>
          <w:szCs w:val="20"/>
          <w:u w:val="single"/>
        </w:rPr>
        <w:t>Opatření v oblasti řízení z hlediska ochrany životního prostředí</w:t>
      </w:r>
      <w:r w:rsidR="000F0C8A">
        <w:rPr>
          <w:rFonts w:ascii="Tahoma" w:hAnsi="Tahoma" w:cs="Tahoma"/>
          <w:b/>
          <w:sz w:val="20"/>
          <w:szCs w:val="20"/>
          <w:u w:val="single"/>
        </w:rPr>
        <w:t>“</w:t>
      </w:r>
      <w:r w:rsidR="000F0C8A">
        <w:rPr>
          <w:rFonts w:ascii="Tahoma" w:hAnsi="Tahoma" w:cs="Tahoma"/>
          <w:b/>
          <w:sz w:val="20"/>
          <w:szCs w:val="20"/>
        </w:rPr>
        <w:t xml:space="preserve"> </w:t>
      </w:r>
    </w:p>
    <w:p w:rsidR="00D202B2" w:rsidRDefault="00D202B2" w:rsidP="00D202B2">
      <w:pPr>
        <w:rPr>
          <w:rFonts w:ascii="Tahoma" w:hAnsi="Tahoma" w:cs="Tahoma"/>
          <w:b/>
          <w:sz w:val="20"/>
          <w:szCs w:val="20"/>
        </w:rPr>
      </w:pPr>
    </w:p>
    <w:p w:rsidR="00D202B2" w:rsidRDefault="00284D42" w:rsidP="00D202B2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Přikládáme certifikát ISO14001 z naší centrály v Japonsku, kde je patrné, že všechny naše výrobní závody v Japonsku mají zaveden tento systém řízení ochrany životního prostředí.</w:t>
      </w:r>
    </w:p>
    <w:p w:rsidR="00284D42" w:rsidRDefault="00284D42" w:rsidP="00D202B2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Přikládáme dále CE prohlášení o shodě, kde je mimo jiné i patrná shoda se systémem </w:t>
      </w:r>
      <w:proofErr w:type="spellStart"/>
      <w:r>
        <w:rPr>
          <w:rFonts w:ascii="Tahoma" w:hAnsi="Tahoma" w:cs="Tahoma"/>
          <w:b/>
          <w:sz w:val="20"/>
          <w:szCs w:val="20"/>
        </w:rPr>
        <w:t>RoHS</w:t>
      </w:r>
      <w:proofErr w:type="spellEnd"/>
      <w:r>
        <w:rPr>
          <w:rFonts w:ascii="Tahoma" w:hAnsi="Tahoma" w:cs="Tahoma"/>
          <w:b/>
          <w:sz w:val="20"/>
          <w:szCs w:val="20"/>
        </w:rPr>
        <w:t>, který námi dodávaný 3D měřicí stroj splňuje.</w:t>
      </w:r>
    </w:p>
    <w:p w:rsidR="00284D42" w:rsidRPr="00D202B2" w:rsidRDefault="00284D42" w:rsidP="00D202B2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Přikládáme osvědčení o plnění povinnosti podle zákona o obalech. Osvědčení od společnosti      EKO-KOM</w:t>
      </w:r>
      <w:r w:rsidR="000F0C8A">
        <w:rPr>
          <w:rFonts w:ascii="Tahoma" w:hAnsi="Tahoma" w:cs="Tahoma"/>
          <w:b/>
          <w:sz w:val="20"/>
          <w:szCs w:val="20"/>
        </w:rPr>
        <w:t>.</w:t>
      </w: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D202B2" w:rsidRDefault="00D202B2">
      <w:pPr>
        <w:rPr>
          <w:rFonts w:ascii="Tahoma" w:hAnsi="Tahoma" w:cs="Tahoma"/>
          <w:b/>
          <w:sz w:val="20"/>
          <w:szCs w:val="20"/>
        </w:rPr>
      </w:pPr>
    </w:p>
    <w:p w:rsidR="009B3354" w:rsidRPr="009B3354" w:rsidRDefault="00EA1D22" w:rsidP="00EA1D22">
      <w:pPr>
        <w:pStyle w:val="Odstavecseseznamem"/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3400425</wp:posOffset>
            </wp:positionV>
            <wp:extent cx="5562600" cy="2571750"/>
            <wp:effectExtent l="0" t="0" r="0" b="0"/>
            <wp:wrapSquare wrapText="bothSides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354" w:rsidRPr="009B3354" w:rsidRDefault="009B3354" w:rsidP="009B3354">
      <w:pPr>
        <w:ind w:right="708"/>
        <w:jc w:val="both"/>
        <w:rPr>
          <w:rFonts w:ascii="Tahoma" w:hAnsi="Tahoma" w:cs="Tahoma"/>
          <w:sz w:val="20"/>
          <w:szCs w:val="20"/>
        </w:rPr>
      </w:pPr>
    </w:p>
    <w:p w:rsidR="009B3354" w:rsidRDefault="009B3354" w:rsidP="009B3354">
      <w:pPr>
        <w:ind w:right="708"/>
        <w:jc w:val="both"/>
        <w:rPr>
          <w:rFonts w:ascii="Tahoma" w:hAnsi="Tahoma" w:cs="Tahoma"/>
          <w:sz w:val="20"/>
          <w:szCs w:val="20"/>
        </w:rPr>
      </w:pPr>
    </w:p>
    <w:p w:rsidR="009B3354" w:rsidRDefault="009B3354" w:rsidP="009B3354">
      <w:pPr>
        <w:ind w:right="708"/>
        <w:jc w:val="both"/>
        <w:rPr>
          <w:rFonts w:ascii="Tahoma" w:hAnsi="Tahoma" w:cs="Tahoma"/>
          <w:sz w:val="20"/>
          <w:szCs w:val="20"/>
        </w:rPr>
      </w:pPr>
    </w:p>
    <w:p w:rsidR="009B3354" w:rsidRDefault="009B3354" w:rsidP="009B3354">
      <w:pPr>
        <w:ind w:right="708"/>
        <w:jc w:val="both"/>
        <w:rPr>
          <w:rFonts w:ascii="Tahoma" w:hAnsi="Tahoma" w:cs="Tahoma"/>
          <w:sz w:val="20"/>
          <w:szCs w:val="20"/>
        </w:rPr>
      </w:pPr>
    </w:p>
    <w:p w:rsidR="009B3354" w:rsidRDefault="009B3354" w:rsidP="009B3354">
      <w:pPr>
        <w:ind w:right="708"/>
        <w:jc w:val="both"/>
        <w:rPr>
          <w:rFonts w:ascii="Tahoma" w:hAnsi="Tahoma" w:cs="Tahoma"/>
          <w:sz w:val="20"/>
          <w:szCs w:val="20"/>
        </w:rPr>
      </w:pPr>
    </w:p>
    <w:p w:rsidR="009B3354" w:rsidRDefault="009B3354" w:rsidP="009B3354">
      <w:pPr>
        <w:ind w:right="708"/>
        <w:jc w:val="both"/>
        <w:rPr>
          <w:rFonts w:ascii="Tahoma" w:hAnsi="Tahoma" w:cs="Tahoma"/>
          <w:sz w:val="20"/>
          <w:szCs w:val="20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EA1D22">
      <w:pPr>
        <w:rPr>
          <w:rFonts w:ascii="Tahoma" w:hAnsi="Tahoma" w:cs="Tahoma"/>
          <w:b/>
          <w:color w:val="0000FF"/>
          <w:szCs w:val="24"/>
          <w:u w:val="single"/>
        </w:rPr>
      </w:pPr>
    </w:p>
    <w:p w:rsidR="00EA1D22" w:rsidRPr="00EA1D22" w:rsidRDefault="00EA1D22" w:rsidP="00EA1D22">
      <w:pPr>
        <w:rPr>
          <w:rFonts w:ascii="Tahoma" w:hAnsi="Tahoma" w:cs="Tahoma"/>
          <w:b/>
          <w:color w:val="0000FF"/>
          <w:szCs w:val="24"/>
          <w:u w:val="single"/>
        </w:rPr>
      </w:pPr>
      <w:r w:rsidRPr="00EA1D22">
        <w:rPr>
          <w:rFonts w:ascii="Tahoma" w:hAnsi="Tahoma" w:cs="Tahoma"/>
          <w:b/>
          <w:color w:val="0000FF"/>
          <w:szCs w:val="24"/>
          <w:u w:val="single"/>
        </w:rPr>
        <w:t>Specifikace 3D CNC měřicího stroje</w:t>
      </w:r>
    </w:p>
    <w:p w:rsidR="00EA1D22" w:rsidRDefault="00EA1D22" w:rsidP="00EA1D22">
      <w:pPr>
        <w:rPr>
          <w:rFonts w:ascii="Tahoma" w:hAnsi="Tahoma" w:cs="Tahoma"/>
          <w:b/>
          <w:sz w:val="20"/>
          <w:szCs w:val="20"/>
        </w:rPr>
      </w:pPr>
    </w:p>
    <w:p w:rsidR="00EA1D22" w:rsidRDefault="00EA1D22" w:rsidP="00EA1D22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Pr="009B3354" w:rsidRDefault="00EA1D22" w:rsidP="00EA1D22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B3354">
        <w:rPr>
          <w:rFonts w:ascii="Tahoma" w:hAnsi="Tahoma" w:cs="Tahoma"/>
          <w:b/>
          <w:sz w:val="20"/>
          <w:szCs w:val="20"/>
          <w:u w:val="single"/>
        </w:rPr>
        <w:t>Požadavky hardware: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>dílenské provedení 3D CNC stroje s vysokou odolností vůči pracovnímu prostředí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FF"/>
          <w:sz w:val="20"/>
          <w:szCs w:val="20"/>
        </w:rPr>
        <w:t>ANO splňuje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>posuv přes lineární vedení na každé ose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FF"/>
          <w:sz w:val="20"/>
          <w:szCs w:val="20"/>
        </w:rPr>
        <w:t>ANO splňuje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>měřicí rozsah stroje X-Y-Z  min. 570 x 500 x 500 mm</w:t>
      </w:r>
      <w:r>
        <w:rPr>
          <w:rFonts w:ascii="Tahoma" w:hAnsi="Tahoma" w:cs="Tahoma"/>
          <w:sz w:val="20"/>
          <w:szCs w:val="20"/>
        </w:rPr>
        <w:tab/>
      </w:r>
      <w:r w:rsidRPr="009B335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0000FF"/>
          <w:sz w:val="20"/>
          <w:szCs w:val="20"/>
        </w:rPr>
        <w:t>ANO splňuje, 570 x 500 x 500 mm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 xml:space="preserve">zaručená přesnost min. (3,8+0,8L/100) µm při provozní teplotě v rozsahu 10°- 40°C </w:t>
      </w:r>
      <w:r>
        <w:rPr>
          <w:rFonts w:ascii="Tahoma" w:hAnsi="Tahoma" w:cs="Tahoma"/>
          <w:sz w:val="20"/>
          <w:szCs w:val="20"/>
        </w:rPr>
        <w:t xml:space="preserve">  </w:t>
      </w:r>
      <w:r w:rsidRPr="009B3354">
        <w:rPr>
          <w:rFonts w:ascii="Tahoma" w:hAnsi="Tahoma" w:cs="Tahoma"/>
          <w:color w:val="0000FF"/>
          <w:sz w:val="20"/>
          <w:szCs w:val="20"/>
        </w:rPr>
        <w:t>ANO splňuje</w:t>
      </w:r>
    </w:p>
    <w:p w:rsidR="00EA1D22" w:rsidRPr="009B3354" w:rsidRDefault="00EA1D22" w:rsidP="00EA1D22">
      <w:pPr>
        <w:pStyle w:val="Odstavecseseznamem"/>
        <w:spacing w:line="276" w:lineRule="auto"/>
        <w:ind w:left="426" w:right="708"/>
        <w:jc w:val="both"/>
        <w:rPr>
          <w:rFonts w:ascii="Tahoma" w:hAnsi="Tahoma" w:cs="Tahoma"/>
          <w:color w:val="0000FF"/>
          <w:sz w:val="20"/>
          <w:szCs w:val="20"/>
        </w:rPr>
      </w:pPr>
      <w:r w:rsidRPr="009B3354">
        <w:rPr>
          <w:rFonts w:ascii="Tahoma" w:hAnsi="Tahoma" w:cs="Tahoma"/>
          <w:color w:val="0000FF"/>
          <w:sz w:val="20"/>
          <w:szCs w:val="20"/>
        </w:rPr>
        <w:t xml:space="preserve">(3,8+0,8L/100) µm při provozní teplotě v rozsahu 10°- 40°C   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>stroj musí být vybaven absolutními odměřovacími pravítky, bez nutnosti najetí nulového bodu stroje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FF"/>
          <w:sz w:val="20"/>
          <w:szCs w:val="20"/>
        </w:rPr>
        <w:t>ANO splňuje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>snímací systém, automatická otočná hlava – musí být součástí dodávky 3D stroje</w:t>
      </w:r>
      <w:r>
        <w:rPr>
          <w:rFonts w:ascii="Tahoma" w:hAnsi="Tahoma" w:cs="Tahoma"/>
          <w:sz w:val="20"/>
          <w:szCs w:val="20"/>
        </w:rPr>
        <w:tab/>
      </w:r>
      <w:r w:rsidRPr="009B3354">
        <w:rPr>
          <w:rFonts w:ascii="Tahoma" w:hAnsi="Tahoma" w:cs="Tahoma"/>
          <w:color w:val="0000FF"/>
          <w:sz w:val="20"/>
          <w:szCs w:val="20"/>
        </w:rPr>
        <w:t>ANO splňuje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 xml:space="preserve">snímací skenovací sonda pro kontinuální skenování – musí být součástí dodávky 3D stroje </w:t>
      </w:r>
      <w:r>
        <w:rPr>
          <w:rFonts w:ascii="Tahoma" w:hAnsi="Tahoma" w:cs="Tahoma"/>
          <w:sz w:val="20"/>
          <w:szCs w:val="20"/>
        </w:rPr>
        <w:tab/>
      </w:r>
      <w:r w:rsidRPr="009B3354">
        <w:rPr>
          <w:rFonts w:ascii="Tahoma" w:hAnsi="Tahoma" w:cs="Tahoma"/>
          <w:color w:val="0000FF"/>
          <w:sz w:val="20"/>
          <w:szCs w:val="20"/>
        </w:rPr>
        <w:t>ANO splňuje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 xml:space="preserve">snímací modul vč. min. 4 talířků a základní sady doteků - musí být součástí dodávky 3D </w:t>
      </w:r>
      <w:proofErr w:type="gramStart"/>
      <w:r w:rsidRPr="009B3354">
        <w:rPr>
          <w:rFonts w:ascii="Tahoma" w:hAnsi="Tahoma" w:cs="Tahoma"/>
          <w:sz w:val="20"/>
          <w:szCs w:val="20"/>
        </w:rPr>
        <w:t>stroje</w:t>
      </w:r>
      <w:r>
        <w:rPr>
          <w:rFonts w:ascii="Tahoma" w:hAnsi="Tahoma" w:cs="Tahoma"/>
          <w:sz w:val="20"/>
          <w:szCs w:val="20"/>
        </w:rPr>
        <w:t xml:space="preserve">   </w:t>
      </w:r>
      <w:r w:rsidRPr="009B3354">
        <w:rPr>
          <w:rFonts w:ascii="Tahoma" w:hAnsi="Tahoma" w:cs="Tahoma"/>
          <w:color w:val="0000FF"/>
          <w:sz w:val="20"/>
          <w:szCs w:val="20"/>
        </w:rPr>
        <w:t>ANO</w:t>
      </w:r>
      <w:proofErr w:type="gramEnd"/>
      <w:r w:rsidRPr="009B3354">
        <w:rPr>
          <w:rFonts w:ascii="Tahoma" w:hAnsi="Tahoma" w:cs="Tahoma"/>
          <w:color w:val="0000FF"/>
          <w:sz w:val="20"/>
          <w:szCs w:val="20"/>
        </w:rPr>
        <w:t xml:space="preserve"> splňuje</w:t>
      </w:r>
    </w:p>
    <w:p w:rsidR="00EA1D22" w:rsidRPr="009B3354" w:rsidRDefault="00EA1D22" w:rsidP="00EA1D22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 xml:space="preserve">výměnný systém pro automatickou výměnu doteků (min. 6 pozic) – musí být součástí dodávky 3D stroje </w:t>
      </w:r>
      <w:r>
        <w:rPr>
          <w:rFonts w:ascii="Tahoma" w:hAnsi="Tahoma" w:cs="Tahoma"/>
          <w:sz w:val="20"/>
          <w:szCs w:val="20"/>
        </w:rPr>
        <w:tab/>
      </w:r>
      <w:r w:rsidRPr="009B3354">
        <w:rPr>
          <w:rFonts w:ascii="Tahoma" w:hAnsi="Tahoma" w:cs="Tahoma"/>
          <w:color w:val="0000FF"/>
          <w:sz w:val="20"/>
          <w:szCs w:val="20"/>
        </w:rPr>
        <w:t>ANO splňuje</w:t>
      </w:r>
      <w:r>
        <w:rPr>
          <w:rFonts w:ascii="Tahoma" w:hAnsi="Tahoma" w:cs="Tahoma"/>
          <w:color w:val="0000FF"/>
          <w:sz w:val="20"/>
          <w:szCs w:val="20"/>
        </w:rPr>
        <w:t xml:space="preserve">, 2x </w:t>
      </w:r>
      <w:proofErr w:type="spellStart"/>
      <w:r>
        <w:rPr>
          <w:rFonts w:ascii="Tahoma" w:hAnsi="Tahoma" w:cs="Tahoma"/>
          <w:color w:val="0000FF"/>
          <w:sz w:val="20"/>
          <w:szCs w:val="20"/>
        </w:rPr>
        <w:t>rack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 xml:space="preserve"> FCR25 (tj. 2x 3 pozice = 6 pozic)</w:t>
      </w:r>
    </w:p>
    <w:p w:rsidR="00EA1D22" w:rsidRDefault="00EA1D22" w:rsidP="00EA1D22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B3354">
        <w:rPr>
          <w:rFonts w:ascii="Tahoma" w:hAnsi="Tahoma" w:cs="Tahoma"/>
          <w:sz w:val="20"/>
          <w:szCs w:val="20"/>
        </w:rPr>
        <w:t xml:space="preserve">integrovaná teplotní kompenzace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B3354">
        <w:rPr>
          <w:rFonts w:ascii="Tahoma" w:hAnsi="Tahoma" w:cs="Tahoma"/>
          <w:color w:val="0000FF"/>
          <w:sz w:val="20"/>
          <w:szCs w:val="20"/>
        </w:rPr>
        <w:t>ANO splňuje</w:t>
      </w: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A1D22" w:rsidRDefault="00EA1D22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B3354" w:rsidRPr="009B3354" w:rsidRDefault="009B3354" w:rsidP="009B3354">
      <w:pPr>
        <w:ind w:right="708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B3354">
        <w:rPr>
          <w:rFonts w:ascii="Tahoma" w:hAnsi="Tahoma" w:cs="Tahoma"/>
          <w:b/>
          <w:sz w:val="20"/>
          <w:szCs w:val="20"/>
          <w:u w:val="single"/>
        </w:rPr>
        <w:t>Požadavky software:</w:t>
      </w:r>
    </w:p>
    <w:p w:rsidR="009B3354" w:rsidRPr="009B3354" w:rsidRDefault="009B3354" w:rsidP="009B3354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>ovládací software a návody k obsluze v</w:t>
      </w:r>
      <w:r>
        <w:rPr>
          <w:rFonts w:ascii="Tahoma" w:hAnsi="Tahoma" w:cs="Tahoma"/>
          <w:sz w:val="20"/>
          <w:szCs w:val="20"/>
        </w:rPr>
        <w:t> </w:t>
      </w:r>
      <w:r w:rsidRPr="009B3354">
        <w:rPr>
          <w:rFonts w:ascii="Tahoma" w:hAnsi="Tahoma" w:cs="Tahoma"/>
          <w:sz w:val="20"/>
          <w:szCs w:val="20"/>
        </w:rPr>
        <w:t>ČJ</w:t>
      </w:r>
      <w:r>
        <w:rPr>
          <w:rFonts w:ascii="Tahoma" w:hAnsi="Tahoma" w:cs="Tahoma"/>
          <w:sz w:val="20"/>
          <w:szCs w:val="20"/>
        </w:rPr>
        <w:tab/>
      </w:r>
      <w:r w:rsidR="00455066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color w:val="0000FF"/>
          <w:sz w:val="20"/>
          <w:szCs w:val="20"/>
        </w:rPr>
        <w:t>ANO splňuje</w:t>
      </w:r>
    </w:p>
    <w:p w:rsidR="009B3354" w:rsidRPr="009B3354" w:rsidRDefault="009B3354" w:rsidP="009B3354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>software pro práci s CAD modelem (vč. formátů SAT, STEP) - musí být součástí dodávky 3D stroje</w:t>
      </w:r>
      <w:r>
        <w:rPr>
          <w:rFonts w:ascii="Tahoma" w:hAnsi="Tahoma" w:cs="Tahoma"/>
          <w:sz w:val="20"/>
          <w:szCs w:val="20"/>
        </w:rPr>
        <w:tab/>
        <w:t xml:space="preserve">         </w:t>
      </w:r>
      <w:r>
        <w:rPr>
          <w:rFonts w:ascii="Tahoma" w:hAnsi="Tahoma" w:cs="Tahoma"/>
          <w:color w:val="0000FF"/>
          <w:sz w:val="20"/>
          <w:szCs w:val="20"/>
        </w:rPr>
        <w:t>ANO splňuje, je součástí software MCOSMOS-3</w:t>
      </w:r>
    </w:p>
    <w:p w:rsidR="009B3354" w:rsidRPr="009B3354" w:rsidRDefault="009B3354" w:rsidP="009B3354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 xml:space="preserve">software funkce pro online sledování stroje, včetně historie využití stroje – musí být součástí 3D </w:t>
      </w:r>
      <w:proofErr w:type="gramStart"/>
      <w:r w:rsidRPr="009B3354">
        <w:rPr>
          <w:rFonts w:ascii="Tahoma" w:hAnsi="Tahoma" w:cs="Tahoma"/>
          <w:sz w:val="20"/>
          <w:szCs w:val="20"/>
        </w:rPr>
        <w:t>stroje</w:t>
      </w:r>
      <w:r>
        <w:rPr>
          <w:rFonts w:ascii="Tahoma" w:hAnsi="Tahoma" w:cs="Tahoma"/>
          <w:sz w:val="20"/>
          <w:szCs w:val="20"/>
        </w:rPr>
        <w:t xml:space="preserve">                  </w:t>
      </w:r>
      <w:r>
        <w:rPr>
          <w:rFonts w:ascii="Tahoma" w:hAnsi="Tahoma" w:cs="Tahoma"/>
          <w:color w:val="0000FF"/>
          <w:sz w:val="20"/>
          <w:szCs w:val="20"/>
        </w:rPr>
        <w:t>ANO</w:t>
      </w:r>
      <w:proofErr w:type="gramEnd"/>
      <w:r>
        <w:rPr>
          <w:rFonts w:ascii="Tahoma" w:hAnsi="Tahoma" w:cs="Tahoma"/>
          <w:color w:val="0000FF"/>
          <w:sz w:val="20"/>
          <w:szCs w:val="20"/>
        </w:rPr>
        <w:t xml:space="preserve"> splňuje, je součástí software MCOSMOS-3</w:t>
      </w:r>
    </w:p>
    <w:p w:rsidR="009B3354" w:rsidRPr="009B3354" w:rsidRDefault="009B3354" w:rsidP="009B3354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 xml:space="preserve">software pro statistické vyhodnocení (SPC) – sběr a analýza naměřených dat, licence pro 3D měřicí </w:t>
      </w:r>
      <w:proofErr w:type="gramStart"/>
      <w:r w:rsidRPr="009B3354">
        <w:rPr>
          <w:rFonts w:ascii="Tahoma" w:hAnsi="Tahoma" w:cs="Tahoma"/>
          <w:sz w:val="20"/>
          <w:szCs w:val="20"/>
        </w:rPr>
        <w:t>stroj</w:t>
      </w:r>
      <w:r>
        <w:rPr>
          <w:rFonts w:ascii="Tahoma" w:hAnsi="Tahoma" w:cs="Tahoma"/>
          <w:sz w:val="20"/>
          <w:szCs w:val="20"/>
        </w:rPr>
        <w:t xml:space="preserve">                    </w:t>
      </w:r>
      <w:r>
        <w:rPr>
          <w:rFonts w:ascii="Tahoma" w:hAnsi="Tahoma" w:cs="Tahoma"/>
          <w:color w:val="0000FF"/>
          <w:sz w:val="20"/>
          <w:szCs w:val="20"/>
        </w:rPr>
        <w:t>ANO</w:t>
      </w:r>
      <w:proofErr w:type="gramEnd"/>
      <w:r>
        <w:rPr>
          <w:rFonts w:ascii="Tahoma" w:hAnsi="Tahoma" w:cs="Tahoma"/>
          <w:color w:val="0000FF"/>
          <w:sz w:val="20"/>
          <w:szCs w:val="20"/>
        </w:rPr>
        <w:t xml:space="preserve"> splňuje, software </w:t>
      </w:r>
      <w:proofErr w:type="spellStart"/>
      <w:r>
        <w:rPr>
          <w:rFonts w:ascii="Tahoma" w:hAnsi="Tahoma" w:cs="Tahoma"/>
          <w:color w:val="0000FF"/>
          <w:sz w:val="20"/>
          <w:szCs w:val="20"/>
        </w:rPr>
        <w:t>MeasurLink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 xml:space="preserve"> REAL </w:t>
      </w:r>
      <w:proofErr w:type="spellStart"/>
      <w:r>
        <w:rPr>
          <w:rFonts w:ascii="Tahoma" w:hAnsi="Tahoma" w:cs="Tahoma"/>
          <w:color w:val="0000FF"/>
          <w:sz w:val="20"/>
          <w:szCs w:val="20"/>
        </w:rPr>
        <w:t>Time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 xml:space="preserve"> Professional 3D</w:t>
      </w:r>
    </w:p>
    <w:p w:rsidR="009B3354" w:rsidRPr="009B3354" w:rsidRDefault="009B3354" w:rsidP="009B3354">
      <w:pPr>
        <w:pStyle w:val="Odstavecseseznamem"/>
        <w:numPr>
          <w:ilvl w:val="0"/>
          <w:numId w:val="2"/>
        </w:numPr>
        <w:spacing w:line="276" w:lineRule="auto"/>
        <w:ind w:left="426" w:right="708"/>
        <w:jc w:val="both"/>
        <w:rPr>
          <w:rFonts w:ascii="Tahoma" w:hAnsi="Tahoma" w:cs="Tahoma"/>
          <w:sz w:val="20"/>
          <w:szCs w:val="20"/>
        </w:rPr>
      </w:pPr>
      <w:r w:rsidRPr="009B3354">
        <w:rPr>
          <w:rFonts w:ascii="Tahoma" w:hAnsi="Tahoma" w:cs="Tahoma"/>
          <w:sz w:val="20"/>
          <w:szCs w:val="20"/>
        </w:rPr>
        <w:t xml:space="preserve">software pro statistické vyhodnocení (SPC) – sběr a analýza naměřených dat, min. 20 licencí pro </w:t>
      </w:r>
      <w:proofErr w:type="gramStart"/>
      <w:r w:rsidRPr="009B3354">
        <w:rPr>
          <w:rFonts w:ascii="Tahoma" w:hAnsi="Tahoma" w:cs="Tahoma"/>
          <w:sz w:val="20"/>
          <w:szCs w:val="20"/>
        </w:rPr>
        <w:t>výuku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>
        <w:rPr>
          <w:rFonts w:ascii="Tahoma" w:hAnsi="Tahoma" w:cs="Tahoma"/>
          <w:color w:val="0000FF"/>
          <w:sz w:val="20"/>
          <w:szCs w:val="20"/>
        </w:rPr>
        <w:t>ANO</w:t>
      </w:r>
      <w:proofErr w:type="gramEnd"/>
      <w:r>
        <w:rPr>
          <w:rFonts w:ascii="Tahoma" w:hAnsi="Tahoma" w:cs="Tahoma"/>
          <w:color w:val="0000FF"/>
          <w:sz w:val="20"/>
          <w:szCs w:val="20"/>
        </w:rPr>
        <w:t xml:space="preserve"> splňuje, software </w:t>
      </w:r>
      <w:proofErr w:type="spellStart"/>
      <w:r>
        <w:rPr>
          <w:rFonts w:ascii="Tahoma" w:hAnsi="Tahoma" w:cs="Tahoma"/>
          <w:color w:val="0000FF"/>
          <w:sz w:val="20"/>
          <w:szCs w:val="20"/>
        </w:rPr>
        <w:t>MeasurLink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FF"/>
          <w:sz w:val="20"/>
          <w:szCs w:val="20"/>
        </w:rPr>
        <w:t>Academic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 xml:space="preserve"> Licence (20 lic.)</w:t>
      </w:r>
    </w:p>
    <w:p w:rsidR="009B3354" w:rsidRDefault="009B3354" w:rsidP="009B335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 xml:space="preserve">-     </w:t>
      </w:r>
      <w:r w:rsidRPr="009B3354">
        <w:rPr>
          <w:rFonts w:ascii="Tahoma" w:hAnsi="Tahoma" w:cs="Tahoma"/>
          <w:sz w:val="20"/>
          <w:szCs w:val="20"/>
        </w:rPr>
        <w:t>software</w:t>
      </w:r>
      <w:proofErr w:type="gramEnd"/>
      <w:r w:rsidRPr="009B3354">
        <w:rPr>
          <w:rFonts w:ascii="Tahoma" w:hAnsi="Tahoma" w:cs="Tahoma"/>
          <w:sz w:val="20"/>
          <w:szCs w:val="20"/>
        </w:rPr>
        <w:t xml:space="preserve"> pro generování CAD modelů upínacích přípravků - musí být součástí dodávky 3D stroje</w:t>
      </w:r>
      <w:r>
        <w:rPr>
          <w:rFonts w:ascii="Tahoma" w:hAnsi="Tahoma" w:cs="Tahoma"/>
          <w:sz w:val="20"/>
          <w:szCs w:val="20"/>
        </w:rPr>
        <w:t xml:space="preserve">                          </w:t>
      </w:r>
    </w:p>
    <w:p w:rsidR="009B3354" w:rsidRPr="009B3354" w:rsidRDefault="009B3354" w:rsidP="009B3354">
      <w:pPr>
        <w:rPr>
          <w:rFonts w:ascii="Tahoma" w:hAnsi="Tahoma" w:cs="Tahoma"/>
          <w:b/>
          <w:sz w:val="20"/>
          <w:szCs w:val="20"/>
        </w:rPr>
        <w:sectPr w:rsidR="009B3354" w:rsidRPr="009B3354">
          <w:headerReference w:type="even" r:id="rId17"/>
          <w:headerReference w:type="default" r:id="rId18"/>
          <w:footerReference w:type="even" r:id="rId19"/>
          <w:footerReference w:type="default" r:id="rId20"/>
          <w:pgSz w:w="11894" w:h="16834"/>
          <w:pgMar w:top="4535" w:right="283" w:bottom="1134" w:left="850" w:header="567" w:footer="283" w:gutter="0"/>
          <w:cols w:space="708"/>
        </w:sectPr>
      </w:pPr>
      <w:r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color w:val="0000FF"/>
          <w:sz w:val="20"/>
          <w:szCs w:val="20"/>
        </w:rPr>
        <w:t xml:space="preserve">ANO splňuje, je součástí software MCOSMOS-3 </w:t>
      </w:r>
    </w:p>
    <w:p w:rsidR="00891AD0" w:rsidRDefault="00EA1D22" w:rsidP="004C1173">
      <w:pPr>
        <w:spacing w:before="60"/>
      </w:pPr>
      <w:r>
        <w:rPr>
          <w:noProof/>
        </w:rPr>
        <w:lastRenderedPageBreak/>
        <w:drawing>
          <wp:inline distT="0" distB="0" distL="0" distR="0" wp14:anchorId="6C47A5DE" wp14:editId="45ACBFE0">
            <wp:extent cx="6652895" cy="4745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AD0">
      <w:headerReference w:type="even" r:id="rId22"/>
      <w:headerReference w:type="default" r:id="rId23"/>
      <w:footerReference w:type="even" r:id="rId24"/>
      <w:footerReference w:type="default" r:id="rId25"/>
      <w:pgSz w:w="11894" w:h="16834"/>
      <w:pgMar w:top="812" w:right="567" w:bottom="1134" w:left="850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F09" w:rsidRDefault="003F0F09">
      <w:r>
        <w:separator/>
      </w:r>
    </w:p>
  </w:endnote>
  <w:endnote w:type="continuationSeparator" w:id="0">
    <w:p w:rsidR="003F0F09" w:rsidRDefault="003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2C0815">
      <w:trPr>
        <w:cantSplit/>
      </w:trPr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>
            <w:fldChar w:fldCharType="begin"/>
          </w:r>
          <w:r>
            <w:rPr>
              <w:rFonts w:ascii="Tahoma" w:hAnsi="Tahoma"/>
              <w:sz w:val="16"/>
            </w:rPr>
            <w:instrText>PAGEREF lastBlockId</w:instrText>
          </w:r>
          <w:r>
            <w:fldChar w:fldCharType="separate"/>
          </w:r>
          <w:r>
            <w:rPr>
              <w:rFonts w:ascii="Tahoma" w:hAnsi="Tahoma"/>
              <w:sz w:val="16"/>
            </w:rPr>
            <w:t>0</w:t>
          </w:r>
          <w:r>
            <w:fldChar w:fldCharType="end"/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2C0815">
      <w:trPr>
        <w:cantSplit/>
      </w:trPr>
      <w:tc>
        <w:tcPr>
          <w:tcW w:w="9638" w:type="dxa"/>
          <w:tcMar>
            <w:top w:w="60" w:type="dxa"/>
            <w:bottom w:w="60" w:type="dxa"/>
          </w:tcMar>
        </w:tcPr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:rsidR="002C0815" w:rsidRDefault="002C0815">
          <w:pPr>
            <w:spacing w:before="567" w:line="160" w:lineRule="atLeast"/>
            <w:jc w:val="right"/>
          </w:pPr>
          <w:proofErr w:type="gramStart"/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 w:rsidR="00EA1D22">
            <w:rPr>
              <w:rFonts w:ascii="Tahoma" w:hAnsi="Tahoma"/>
              <w:sz w:val="16"/>
            </w:rPr>
            <w:t>7</w:t>
          </w:r>
          <w:proofErr w:type="gramEnd"/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815" w:rsidRDefault="002C0815"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5E" w:rsidRDefault="00436E5E" w:rsidP="00436E5E">
    <w:pPr>
      <w:spacing w:before="567" w:line="160" w:lineRule="atLeast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gramStart"/>
    <w:r>
      <w:rPr>
        <w:rFonts w:ascii="Tahoma" w:hAnsi="Tahoma"/>
        <w:sz w:val="16"/>
      </w:rPr>
      <w:t>Strana </w:t>
    </w:r>
    <w:r>
      <w:rPr>
        <w:rFonts w:ascii="Tahoma" w:hAnsi="Tahoma"/>
        <w:sz w:val="16"/>
      </w:rPr>
      <w:pgNum/>
    </w:r>
    <w:r>
      <w:rPr>
        <w:rFonts w:ascii="Tahoma" w:hAnsi="Tahoma"/>
        <w:sz w:val="16"/>
      </w:rPr>
      <w:t> z </w:t>
    </w:r>
    <w:r w:rsidR="00EA1D22">
      <w:rPr>
        <w:rFonts w:ascii="Tahoma" w:hAnsi="Tahoma"/>
        <w:sz w:val="16"/>
      </w:rPr>
      <w:t>7</w:t>
    </w:r>
    <w:proofErr w:type="gram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2C0815">
      <w:trPr>
        <w:cantSplit/>
      </w:trPr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>
            <w:fldChar w:fldCharType="begin"/>
          </w:r>
          <w:r>
            <w:rPr>
              <w:rFonts w:ascii="Tahoma" w:hAnsi="Tahoma"/>
              <w:sz w:val="16"/>
            </w:rPr>
            <w:instrText>PAGEREF lastBlockId</w:instrText>
          </w:r>
          <w:r>
            <w:fldChar w:fldCharType="separate"/>
          </w:r>
          <w:r>
            <w:rPr>
              <w:rFonts w:ascii="Tahoma" w:hAnsi="Tahoma"/>
              <w:sz w:val="16"/>
            </w:rPr>
            <w:t>0</w:t>
          </w:r>
          <w:r>
            <w:fldChar w:fldCharType="end"/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2C0815">
      <w:trPr>
        <w:cantSplit/>
      </w:trPr>
      <w:tc>
        <w:tcPr>
          <w:tcW w:w="9638" w:type="dxa"/>
          <w:tcMar>
            <w:top w:w="60" w:type="dxa"/>
            <w:bottom w:w="60" w:type="dxa"/>
          </w:tcMar>
        </w:tcPr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:rsidR="002C0815" w:rsidRDefault="002C0815">
          <w:pPr>
            <w:spacing w:before="567" w:line="160" w:lineRule="atLeast"/>
            <w:jc w:val="right"/>
          </w:pPr>
          <w:proofErr w:type="gramStart"/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 w:rsidR="00EA1D22">
            <w:rPr>
              <w:rFonts w:ascii="Tahoma" w:hAnsi="Tahoma"/>
              <w:sz w:val="16"/>
            </w:rPr>
            <w:t>7</w:t>
          </w:r>
          <w:proofErr w:type="gramEnd"/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2C0815">
      <w:trPr>
        <w:cantSplit/>
      </w:trPr>
      <w:tc>
        <w:tcPr>
          <w:tcW w:w="9638" w:type="dxa"/>
          <w:tcMar>
            <w:top w:w="60" w:type="dxa"/>
            <w:bottom w:w="60" w:type="dxa"/>
          </w:tcMar>
        </w:tcPr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:rsidR="002C0815" w:rsidRDefault="002C0815">
          <w:pPr>
            <w:spacing w:before="567" w:line="160" w:lineRule="atLeast"/>
            <w:jc w:val="right"/>
          </w:pPr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>
            <w:fldChar w:fldCharType="begin"/>
          </w:r>
          <w:r>
            <w:rPr>
              <w:rFonts w:ascii="Tahoma" w:hAnsi="Tahoma"/>
              <w:sz w:val="16"/>
            </w:rPr>
            <w:instrText>PAGEREF lastBlockId</w:instrText>
          </w:r>
          <w:r>
            <w:fldChar w:fldCharType="separate"/>
          </w:r>
          <w:r>
            <w:rPr>
              <w:rFonts w:ascii="Tahoma" w:hAnsi="Tahoma"/>
              <w:sz w:val="16"/>
            </w:rPr>
            <w:t>0</w:t>
          </w:r>
          <w:r>
            <w:fldChar w:fldCharType="end"/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  <w:gridCol w:w="1134"/>
    </w:tblGrid>
    <w:tr w:rsidR="002C0815">
      <w:trPr>
        <w:cantSplit/>
      </w:trPr>
      <w:tc>
        <w:tcPr>
          <w:tcW w:w="9638" w:type="dxa"/>
          <w:tcMar>
            <w:top w:w="60" w:type="dxa"/>
            <w:bottom w:w="60" w:type="dxa"/>
          </w:tcMar>
        </w:tcPr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 xml:space="preserve">IČ 25458400, DIČ CZ25458400, Bankovní spojení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Kč: 181040617/0300 ČSOB Teplice, č. </w:t>
          </w:r>
          <w:proofErr w:type="spellStart"/>
          <w:r>
            <w:rPr>
              <w:rFonts w:ascii="Tahoma" w:hAnsi="Tahoma"/>
              <w:sz w:val="16"/>
            </w:rPr>
            <w:t>ú.</w:t>
          </w:r>
          <w:proofErr w:type="spellEnd"/>
          <w:r>
            <w:rPr>
              <w:rFonts w:ascii="Tahoma" w:hAnsi="Tahoma"/>
              <w:sz w:val="16"/>
            </w:rPr>
            <w:t xml:space="preserve"> EUR: 181765466/0300 ČSOB Teplice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IBAN Kč: CZ42 0300 0000 0001 8104 0617, IBAN EUR: CZ33 0300 0000 0001 8176 5466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16"/>
            </w:rPr>
            <w:t>Společnost je zapsána v obchodním rejstříku vedeném Krajským soudem v Ústí nad Labem, oddíl C, vložka 19227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1134" w:type="dxa"/>
          <w:tcMar>
            <w:top w:w="60" w:type="dxa"/>
            <w:bottom w:w="60" w:type="dxa"/>
          </w:tcMar>
        </w:tcPr>
        <w:p w:rsidR="002C0815" w:rsidRDefault="002C0815">
          <w:pPr>
            <w:spacing w:before="567" w:line="160" w:lineRule="atLeast"/>
            <w:jc w:val="right"/>
          </w:pPr>
          <w:proofErr w:type="gramStart"/>
          <w:r>
            <w:rPr>
              <w:rFonts w:ascii="Tahoma" w:hAnsi="Tahoma"/>
              <w:sz w:val="16"/>
            </w:rPr>
            <w:t>Strana </w:t>
          </w:r>
          <w:r>
            <w:rPr>
              <w:rFonts w:ascii="Tahoma" w:hAnsi="Tahoma"/>
              <w:sz w:val="16"/>
            </w:rPr>
            <w:pgNum/>
          </w:r>
          <w:r>
            <w:rPr>
              <w:rFonts w:ascii="Tahoma" w:hAnsi="Tahoma"/>
              <w:sz w:val="16"/>
            </w:rPr>
            <w:t> z </w:t>
          </w:r>
          <w:r w:rsidR="00EA1D22">
            <w:rPr>
              <w:rFonts w:ascii="Tahoma" w:hAnsi="Tahoma"/>
              <w:sz w:val="16"/>
            </w:rPr>
            <w:t>7</w:t>
          </w:r>
          <w:proofErr w:type="gramEnd"/>
          <w:r w:rsidR="000F0C8A">
            <w:t xml:space="preserve"> 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F09" w:rsidRDefault="003F0F09">
      <w:r>
        <w:separator/>
      </w:r>
    </w:p>
  </w:footnote>
  <w:footnote w:type="continuationSeparator" w:id="0">
    <w:p w:rsidR="003F0F09" w:rsidRDefault="003F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2C0815">
      <w:trPr>
        <w:cantSplit/>
      </w:trPr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897200" cy="478957"/>
                <wp:effectExtent l="0" t="0" r="0" b="0"/>
                <wp:docPr id="25" name="Picture 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0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504950" cy="761920"/>
                <wp:effectExtent l="0" t="0" r="0" b="0"/>
                <wp:docPr id="26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Tel:    +420 417 514 011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prodej@mitutoyo.cz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20"/>
            </w:rPr>
            <w:t> 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2C0815">
      <w:trPr>
        <w:cantSplit/>
      </w:trPr>
      <w:tc>
        <w:tcPr>
          <w:tcW w:w="4819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897200" cy="478957"/>
                <wp:effectExtent l="0" t="0" r="0" b="0"/>
                <wp:docPr id="27" name="Picture 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0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3402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504950" cy="761920"/>
                <wp:effectExtent l="0" t="0" r="0" b="0"/>
                <wp:docPr id="2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1984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Tel:    +420 417 514 011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prodej@mitutoyo.cz</w:t>
          </w:r>
        </w:p>
        <w:p w:rsidR="002C0815" w:rsidRDefault="002C0815">
          <w:pPr>
            <w:spacing w:line="20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:rsidR="002C0815" w:rsidRDefault="002C0815">
          <w:pPr>
            <w:spacing w:line="184" w:lineRule="atLeast"/>
          </w:pPr>
          <w:r>
            <w:rPr>
              <w:rFonts w:ascii="Tahoma" w:hAnsi="Tahoma"/>
              <w:sz w:val="20"/>
            </w:rPr>
            <w:t> 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2C0815">
      <w:trPr>
        <w:cantSplit/>
      </w:trPr>
      <w:tc>
        <w:tcPr>
          <w:tcW w:w="0" w:type="auto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897200" cy="478957"/>
                <wp:effectExtent l="0" t="0" r="0" b="0"/>
                <wp:docPr id="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2C0815">
      <w:trPr>
        <w:cantSplit/>
      </w:trPr>
      <w:tc>
        <w:tcPr>
          <w:tcW w:w="4819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897200" cy="478957"/>
                <wp:effectExtent l="0" t="0" r="0" b="0"/>
                <wp:docPr id="7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2C0815">
      <w:trPr>
        <w:cantSplit/>
      </w:trPr>
      <w:tc>
        <w:tcPr>
          <w:tcW w:w="4819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897200" cy="478957"/>
                <wp:effectExtent l="0" t="0" r="0" b="0"/>
                <wp:docPr id="8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pPr>
            <w:spacing w:before="567" w:line="300" w:lineRule="atLeast"/>
            <w:ind w:left="1134"/>
          </w:pPr>
          <w:r>
            <w:rPr>
              <w:rFonts w:ascii="Tahoma" w:hAnsi="Tahoma"/>
              <w:sz w:val="20"/>
            </w:rPr>
            <w:t>Nabídka č.: </w:t>
          </w:r>
          <w:r>
            <w:rPr>
              <w:rFonts w:ascii="Tahoma" w:hAnsi="Tahoma"/>
              <w:b/>
              <w:sz w:val="20"/>
            </w:rPr>
            <w:t>212179/2021-77997-1</w:t>
          </w:r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 xml:space="preserve">Datum nabídky: </w:t>
          </w:r>
          <w:proofErr w:type="gramStart"/>
          <w:r>
            <w:rPr>
              <w:rFonts w:ascii="Tahoma" w:hAnsi="Tahoma"/>
              <w:sz w:val="20"/>
            </w:rPr>
            <w:t>22.10.2021</w:t>
          </w:r>
          <w:proofErr w:type="gramEnd"/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 xml:space="preserve">Platnost do: </w:t>
          </w:r>
          <w:proofErr w:type="gramStart"/>
          <w:r>
            <w:rPr>
              <w:rFonts w:ascii="Tahoma" w:hAnsi="Tahoma"/>
              <w:b/>
              <w:sz w:val="20"/>
            </w:rPr>
            <w:t>31.01.2022</w:t>
          </w:r>
          <w:proofErr w:type="gramEnd"/>
          <w:r>
            <w:rPr>
              <w:rFonts w:ascii="Tahoma" w:hAnsi="Tahoma"/>
              <w:b/>
              <w:sz w:val="20"/>
            </w:rPr>
            <w:t> </w:t>
          </w:r>
        </w:p>
        <w:p w:rsidR="002C0815" w:rsidRDefault="002C0815">
          <w:pPr>
            <w:spacing w:before="283" w:line="300" w:lineRule="atLeast"/>
            <w:ind w:left="1134"/>
          </w:pPr>
          <w:r>
            <w:rPr>
              <w:rFonts w:ascii="Tahoma" w:hAnsi="Tahoma"/>
              <w:b/>
              <w:sz w:val="20"/>
            </w:rPr>
            <w:t>Univerzita Jana Evangelisty Purkyně v Ústí nad Labem</w:t>
          </w:r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doc. RNDr. Martin Balej, Ph.D. </w:t>
          </w:r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E-mail: rektor@ujep.cz 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3402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504950" cy="761920"/>
                <wp:effectExtent l="0" t="0" r="0" b="0"/>
                <wp:docPr id="10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5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1984" w:type="dxa"/>
          <w:tcMar>
            <w:top w:w="60" w:type="dxa"/>
            <w:bottom w:w="60" w:type="dxa"/>
          </w:tcMar>
        </w:tcPr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Tel:    +420 417 514 011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prodej@mitutoyo.cz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:rsidR="002C0815" w:rsidRDefault="002C0815">
          <w:pPr>
            <w:spacing w:line="300" w:lineRule="atLeast"/>
          </w:pPr>
          <w:r>
            <w:rPr>
              <w:rFonts w:ascii="Tahoma" w:hAnsi="Tahoma"/>
              <w:sz w:val="20"/>
            </w:rPr>
            <w:t> 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3402"/>
      <w:gridCol w:w="1984"/>
    </w:tblGrid>
    <w:tr w:rsidR="002C0815">
      <w:trPr>
        <w:cantSplit/>
      </w:trPr>
      <w:tc>
        <w:tcPr>
          <w:tcW w:w="4819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897200" cy="478957"/>
                <wp:effectExtent l="0" t="0" r="0" b="0"/>
                <wp:docPr id="9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47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pPr>
            <w:spacing w:before="567" w:line="300" w:lineRule="atLeast"/>
            <w:ind w:left="1134"/>
          </w:pPr>
          <w:r>
            <w:rPr>
              <w:rFonts w:ascii="Tahoma" w:hAnsi="Tahoma"/>
              <w:sz w:val="20"/>
            </w:rPr>
            <w:t>Nabídka č.: </w:t>
          </w:r>
          <w:r>
            <w:rPr>
              <w:rFonts w:ascii="Tahoma" w:hAnsi="Tahoma"/>
              <w:b/>
              <w:sz w:val="20"/>
            </w:rPr>
            <w:t>212179/2021-77997-1</w:t>
          </w:r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Datum nabídky: 22. 10. 2021</w:t>
          </w:r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 xml:space="preserve">Platnost do: </w:t>
          </w:r>
          <w:r>
            <w:rPr>
              <w:rFonts w:ascii="Tahoma" w:hAnsi="Tahoma"/>
              <w:b/>
              <w:sz w:val="20"/>
            </w:rPr>
            <w:t>31. 01. 2022 </w:t>
          </w:r>
        </w:p>
        <w:p w:rsidR="002C0815" w:rsidRDefault="002C0815">
          <w:pPr>
            <w:spacing w:before="283" w:line="300" w:lineRule="atLeast"/>
            <w:ind w:left="1134"/>
          </w:pPr>
          <w:r>
            <w:rPr>
              <w:rFonts w:ascii="Tahoma" w:hAnsi="Tahoma"/>
              <w:b/>
              <w:sz w:val="20"/>
            </w:rPr>
            <w:t>Univerzita Jana Evangelisty Purkyně v Ústí nad Labem</w:t>
          </w:r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doc. RNDr. Martin Balej, Ph.D., rektor </w:t>
          </w:r>
        </w:p>
        <w:p w:rsidR="002C0815" w:rsidRDefault="002C0815">
          <w:pPr>
            <w:spacing w:line="300" w:lineRule="atLeast"/>
            <w:ind w:left="1134"/>
          </w:pPr>
          <w:r>
            <w:rPr>
              <w:rFonts w:ascii="Tahoma" w:hAnsi="Tahoma"/>
              <w:sz w:val="20"/>
            </w:rPr>
            <w:t>E-mail: rektor@ujep.cz 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3402" w:type="dxa"/>
          <w:tcMar>
            <w:top w:w="60" w:type="dxa"/>
            <w:bottom w:w="60" w:type="dxa"/>
          </w:tcMar>
        </w:tcPr>
        <w:p w:rsidR="002C0815" w:rsidRDefault="002C0815">
          <w:pPr>
            <w:spacing w:line="200" w:lineRule="atLeast"/>
          </w:pPr>
          <w:r>
            <w:rPr>
              <w:rFonts w:ascii="Tahoma" w:hAnsi="Tahoma"/>
              <w:noProof/>
              <w:sz w:val="20"/>
            </w:rPr>
            <w:drawing>
              <wp:inline distT="0" distB="0" distL="0" distR="0">
                <wp:extent cx="1504950" cy="761920"/>
                <wp:effectExtent l="0" t="0" r="0" b="0"/>
                <wp:docPr id="11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5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76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  <w:tc>
        <w:tcPr>
          <w:tcW w:w="1984" w:type="dxa"/>
          <w:tcMar>
            <w:top w:w="60" w:type="dxa"/>
            <w:bottom w:w="60" w:type="dxa"/>
          </w:tcMar>
        </w:tcPr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Mitutoyo Česko s.r.o.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Dubská 1626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415 01 Teplice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CZECH REPUBLIC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Tel:    +420 417 514 011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prodej@mitutoyo.cz</w:t>
          </w:r>
        </w:p>
        <w:p w:rsidR="002C0815" w:rsidRDefault="002C0815">
          <w:pPr>
            <w:spacing w:line="240" w:lineRule="atLeast"/>
          </w:pPr>
          <w:r>
            <w:rPr>
              <w:rFonts w:ascii="Tahoma" w:hAnsi="Tahoma"/>
              <w:color w:val="595959"/>
              <w:sz w:val="16"/>
            </w:rPr>
            <w:t>www.mitutoyo.cz</w:t>
          </w:r>
        </w:p>
        <w:p w:rsidR="002C0815" w:rsidRDefault="002C0815">
          <w:pPr>
            <w:spacing w:line="300" w:lineRule="atLeast"/>
          </w:pPr>
          <w:r>
            <w:rPr>
              <w:rFonts w:ascii="Tahoma" w:hAnsi="Tahoma"/>
              <w:sz w:val="20"/>
            </w:rPr>
            <w:t> </w:t>
          </w:r>
        </w:p>
        <w:p w:rsidR="002C0815" w:rsidRDefault="002C0815">
          <w:r>
            <w:rPr>
              <w:rFonts w:ascii="Tahoma" w:hAnsi="Tahoma"/>
              <w:sz w:val="2"/>
            </w:rPr>
            <w:t> </w:t>
          </w:r>
        </w:p>
      </w:tc>
    </w:tr>
  </w:tbl>
  <w:p w:rsidR="002C0815" w:rsidRDefault="002C0815">
    <w:r>
      <w:rPr>
        <w:rFonts w:ascii="Tahoma" w:hAnsi="Tahoma"/>
        <w:sz w:val="2"/>
      </w:rPr>
      <w:t> 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815" w:rsidRDefault="002C0815">
    <w:r>
      <w:c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815" w:rsidRDefault="002C081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1DA7"/>
    <w:multiLevelType w:val="hybridMultilevel"/>
    <w:tmpl w:val="38CC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2525"/>
    <w:multiLevelType w:val="hybridMultilevel"/>
    <w:tmpl w:val="5D18F65C"/>
    <w:lvl w:ilvl="0" w:tplc="F82069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D0"/>
    <w:rsid w:val="000F0C8A"/>
    <w:rsid w:val="00203788"/>
    <w:rsid w:val="00284D42"/>
    <w:rsid w:val="002C0815"/>
    <w:rsid w:val="0031779A"/>
    <w:rsid w:val="003F0F09"/>
    <w:rsid w:val="00436E5E"/>
    <w:rsid w:val="00455066"/>
    <w:rsid w:val="004969A9"/>
    <w:rsid w:val="004C1173"/>
    <w:rsid w:val="008616C4"/>
    <w:rsid w:val="00891AD0"/>
    <w:rsid w:val="008A34D3"/>
    <w:rsid w:val="008F178D"/>
    <w:rsid w:val="009B3354"/>
    <w:rsid w:val="009B6229"/>
    <w:rsid w:val="00A27475"/>
    <w:rsid w:val="00A3781D"/>
    <w:rsid w:val="00AA6912"/>
    <w:rsid w:val="00B4446B"/>
    <w:rsid w:val="00C27FB7"/>
    <w:rsid w:val="00C8198C"/>
    <w:rsid w:val="00D202B2"/>
    <w:rsid w:val="00DA3481"/>
    <w:rsid w:val="00EA1D22"/>
    <w:rsid w:val="00ED0D3D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9FB01-DC62-4190-B603-0954D9D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keepLines/>
      <w:spacing w:before="240"/>
      <w:outlineLvl w:val="0"/>
    </w:pPr>
    <w:rPr>
      <w:color w:val="2E74B5"/>
      <w:sz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color w:val="2E74B5"/>
      <w:sz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40"/>
      <w:outlineLvl w:val="2"/>
    </w:pPr>
    <w:rPr>
      <w:color w:val="1F4D78"/>
    </w:rPr>
  </w:style>
  <w:style w:type="paragraph" w:styleId="Nadpis4">
    <w:name w:val="heading 4"/>
    <w:basedOn w:val="Normln"/>
    <w:next w:val="Normln"/>
    <w:qFormat/>
    <w:pPr>
      <w:keepNext/>
      <w:keepLines/>
      <w:spacing w:before="40"/>
      <w:outlineLvl w:val="3"/>
    </w:pPr>
    <w:rPr>
      <w:i/>
      <w:color w:val="2E74B5"/>
      <w:sz w:val="22"/>
    </w:rPr>
  </w:style>
  <w:style w:type="paragraph" w:styleId="Nadpis5">
    <w:name w:val="heading 5"/>
    <w:basedOn w:val="Normln"/>
    <w:next w:val="Normln"/>
    <w:qFormat/>
    <w:pPr>
      <w:keepNext/>
      <w:keepLines/>
      <w:spacing w:before="40"/>
      <w:outlineLvl w:val="4"/>
    </w:pPr>
    <w:rPr>
      <w:color w:val="2E74B5"/>
      <w:sz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40"/>
      <w:outlineLvl w:val="5"/>
    </w:pPr>
    <w:rPr>
      <w:color w:val="1F4D78"/>
      <w:sz w:val="22"/>
    </w:rPr>
  </w:style>
  <w:style w:type="paragraph" w:styleId="Nadpis7">
    <w:name w:val="heading 7"/>
    <w:basedOn w:val="Normln"/>
    <w:next w:val="Normln"/>
    <w:qFormat/>
    <w:pPr>
      <w:keepNext/>
      <w:keepLines/>
      <w:spacing w:before="40"/>
      <w:outlineLvl w:val="6"/>
    </w:pPr>
    <w:rPr>
      <w:i/>
      <w:color w:val="1F4D78"/>
      <w:sz w:val="22"/>
    </w:rPr>
  </w:style>
  <w:style w:type="paragraph" w:styleId="Nadpis8">
    <w:name w:val="heading 8"/>
    <w:basedOn w:val="Normln"/>
    <w:next w:val="Normln"/>
    <w:qFormat/>
    <w:pPr>
      <w:keepNext/>
      <w:keepLines/>
      <w:spacing w:before="40"/>
      <w:outlineLvl w:val="7"/>
    </w:pPr>
    <w:rPr>
      <w:color w:val="272727"/>
      <w:sz w:val="21"/>
    </w:rPr>
  </w:style>
  <w:style w:type="paragraph" w:styleId="Nadpis9">
    <w:name w:val="heading 9"/>
    <w:basedOn w:val="Normln"/>
    <w:next w:val="Normln"/>
    <w:qFormat/>
    <w:pPr>
      <w:keepNext/>
      <w:keepLines/>
      <w:spacing w:before="40"/>
      <w:outlineLvl w:val="8"/>
    </w:pPr>
    <w:rPr>
      <w:i/>
      <w:color w:val="272727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Styles-Heading1">
    <w:name w:val="Heading Styles - Heading 1"/>
    <w:basedOn w:val="Normln"/>
    <w:next w:val="Normln"/>
    <w:qFormat/>
    <w:pPr>
      <w:outlineLvl w:val="0"/>
    </w:pPr>
    <w:rPr>
      <w:rFonts w:ascii="Helvetica" w:hAnsi="Helvetica"/>
      <w:b/>
      <w:color w:val="0066FF"/>
      <w:sz w:val="40"/>
    </w:rPr>
  </w:style>
  <w:style w:type="paragraph" w:customStyle="1" w:styleId="HeadingStyles-Heading2">
    <w:name w:val="Heading Styles - Heading 2"/>
    <w:basedOn w:val="Normln"/>
    <w:next w:val="Normln"/>
    <w:qFormat/>
    <w:pPr>
      <w:outlineLvl w:val="1"/>
    </w:pPr>
    <w:rPr>
      <w:rFonts w:ascii="Helvetica" w:hAnsi="Helvetica"/>
      <w:b/>
      <w:color w:val="0066FF"/>
      <w:sz w:val="32"/>
    </w:rPr>
  </w:style>
  <w:style w:type="paragraph" w:customStyle="1" w:styleId="HeadingStyles-Heading3">
    <w:name w:val="Heading Styles - Heading 3"/>
    <w:basedOn w:val="Normln"/>
    <w:next w:val="Normln"/>
    <w:qFormat/>
    <w:pPr>
      <w:outlineLvl w:val="2"/>
    </w:pPr>
    <w:rPr>
      <w:rFonts w:ascii="Helvetica" w:hAnsi="Helvetica"/>
      <w:b/>
      <w:color w:val="0066FF"/>
    </w:rPr>
  </w:style>
  <w:style w:type="paragraph" w:customStyle="1" w:styleId="HeadingStyles-Heading4">
    <w:name w:val="Heading Styles - Heading 4"/>
    <w:basedOn w:val="Normln"/>
    <w:next w:val="Normln"/>
    <w:qFormat/>
    <w:pPr>
      <w:outlineLvl w:val="3"/>
    </w:pPr>
    <w:rPr>
      <w:rFonts w:ascii="Helvetica" w:hAnsi="Helvetica"/>
      <w:sz w:val="22"/>
      <w:u w:val="single" w:color="000000"/>
    </w:rPr>
  </w:style>
  <w:style w:type="paragraph" w:styleId="Vrazncitt">
    <w:name w:val="Intense Quote"/>
    <w:basedOn w:val="Normln"/>
    <w:next w:val="Normln"/>
    <w:qFormat/>
    <w:pPr>
      <w:pBdr>
        <w:top w:val="single" w:sz="4" w:space="0" w:color="2E74B5"/>
        <w:left w:val="none" w:sz="0" w:space="11" w:color="auto"/>
        <w:bottom w:val="single" w:sz="4" w:space="0" w:color="2E74B5"/>
        <w:right w:val="none" w:sz="0" w:space="11" w:color="auto"/>
      </w:pBdr>
      <w:spacing w:before="360"/>
      <w:jc w:val="center"/>
    </w:pPr>
    <w:rPr>
      <w:i/>
      <w:color w:val="2E74B5"/>
    </w:rPr>
  </w:style>
  <w:style w:type="paragraph" w:styleId="Citt">
    <w:name w:val="Quote"/>
    <w:basedOn w:val="Normln"/>
    <w:next w:val="Normln"/>
    <w:qFormat/>
    <w:pPr>
      <w:pBdr>
        <w:left w:val="none" w:sz="0" w:space="11" w:color="auto"/>
        <w:right w:val="none" w:sz="0" w:space="11" w:color="auto"/>
      </w:pBdr>
      <w:spacing w:before="200"/>
      <w:jc w:val="center"/>
    </w:pPr>
    <w:rPr>
      <w:i/>
      <w:color w:val="5A5A5A"/>
    </w:rPr>
  </w:style>
  <w:style w:type="paragraph" w:styleId="Podtitul">
    <w:name w:val="Subtitle"/>
    <w:basedOn w:val="Normln"/>
    <w:next w:val="Normln"/>
    <w:qFormat/>
    <w:rPr>
      <w:color w:val="5A5A5A"/>
    </w:rPr>
  </w:style>
  <w:style w:type="paragraph" w:styleId="Nzev">
    <w:name w:val="Title"/>
    <w:basedOn w:val="Normln"/>
    <w:next w:val="Normln"/>
    <w:qFormat/>
    <w:pPr>
      <w:spacing w:line="560" w:lineRule="atLeast"/>
    </w:pPr>
    <w:rPr>
      <w:sz w:val="56"/>
    </w:rPr>
  </w:style>
  <w:style w:type="paragraph" w:styleId="Zhlav">
    <w:name w:val="header"/>
    <w:basedOn w:val="Normln"/>
    <w:link w:val="ZhlavChar"/>
    <w:uiPriority w:val="99"/>
    <w:unhideWhenUsed/>
    <w:rsid w:val="002C0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815"/>
    <w:rPr>
      <w:rFonts w:ascii="Times New Roman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2C08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815"/>
    <w:rPr>
      <w:rFonts w:ascii="Times New Roman" w:hAnsi="Times New Roman"/>
      <w:color w:val="000000"/>
      <w:sz w:val="24"/>
    </w:rPr>
  </w:style>
  <w:style w:type="paragraph" w:styleId="Bezmezer">
    <w:name w:val="No Spacing"/>
    <w:uiPriority w:val="1"/>
    <w:qFormat/>
    <w:rsid w:val="002C0815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D2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1043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Mitutoyo Česko s.r.o.</Company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Toman, Václav</dc:creator>
  <cp:lastModifiedBy>jezkovas</cp:lastModifiedBy>
  <cp:revision>2</cp:revision>
  <dcterms:created xsi:type="dcterms:W3CDTF">2021-12-03T08:55:00Z</dcterms:created>
  <dcterms:modified xsi:type="dcterms:W3CDTF">2021-12-03T08:55:00Z</dcterms:modified>
</cp:coreProperties>
</file>