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CFD" w:rsidRDefault="00D83D43">
      <w:pPr>
        <w:pStyle w:val="Nzev"/>
        <w:spacing w:before="73"/>
        <w:ind w:left="3183" w:right="3148"/>
      </w:pPr>
      <w:r>
        <w:rPr>
          <w:color w:val="808080"/>
        </w:rPr>
        <w:t>Smlouva č. 1190600098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A56CFD" w:rsidRDefault="00D83D43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A56CFD" w:rsidRDefault="00A56CFD">
      <w:pPr>
        <w:pStyle w:val="Zkladntext"/>
        <w:ind w:left="0"/>
        <w:jc w:val="left"/>
        <w:rPr>
          <w:sz w:val="60"/>
        </w:rPr>
      </w:pPr>
    </w:p>
    <w:p w:rsidR="00A56CFD" w:rsidRDefault="00D83D43">
      <w:pPr>
        <w:pStyle w:val="Zkladntext"/>
        <w:ind w:left="142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A56CFD" w:rsidRDefault="00A56CFD">
      <w:pPr>
        <w:pStyle w:val="Zkladntext"/>
        <w:spacing w:before="1"/>
        <w:ind w:left="0"/>
        <w:jc w:val="left"/>
      </w:pPr>
    </w:p>
    <w:p w:rsidR="00A56CFD" w:rsidRDefault="00D83D43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A56CFD" w:rsidRDefault="00D83D43">
      <w:pPr>
        <w:pStyle w:val="Zkladntext"/>
        <w:tabs>
          <w:tab w:val="left" w:pos="3022"/>
        </w:tabs>
        <w:spacing w:line="265" w:lineRule="exact"/>
        <w:ind w:left="1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A56CFD" w:rsidRDefault="00D83D43">
      <w:pPr>
        <w:pStyle w:val="Zkladntext"/>
        <w:tabs>
          <w:tab w:val="left" w:pos="3022"/>
        </w:tabs>
        <w:ind w:left="142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A56CFD" w:rsidRDefault="00D83D43">
      <w:pPr>
        <w:pStyle w:val="Zkladntext"/>
        <w:tabs>
          <w:tab w:val="right" w:pos="3886"/>
        </w:tabs>
        <w:spacing w:before="1"/>
        <w:ind w:left="142"/>
        <w:jc w:val="left"/>
      </w:pPr>
      <w:r>
        <w:t>IČO:</w:t>
      </w:r>
      <w:r>
        <w:tab/>
        <w:t>00020729</w:t>
      </w:r>
    </w:p>
    <w:p w:rsidR="00A56CFD" w:rsidRDefault="00D83D43">
      <w:pPr>
        <w:pStyle w:val="Zkladntext"/>
        <w:tabs>
          <w:tab w:val="left" w:pos="3022"/>
        </w:tabs>
        <w:ind w:left="14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A56CFD" w:rsidRDefault="00D83D43">
      <w:pPr>
        <w:pStyle w:val="Zkladntext"/>
        <w:tabs>
          <w:tab w:val="left" w:pos="3022"/>
        </w:tabs>
        <w:ind w:left="1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A56CFD" w:rsidRDefault="00D83D43">
      <w:pPr>
        <w:pStyle w:val="Zkladntext"/>
        <w:tabs>
          <w:tab w:val="left" w:pos="3022"/>
        </w:tabs>
        <w:spacing w:before="4" w:line="237" w:lineRule="auto"/>
        <w:ind w:left="142" w:right="4751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A56CFD" w:rsidRDefault="00A56CFD">
      <w:pPr>
        <w:pStyle w:val="Zkladntext"/>
        <w:spacing w:before="1"/>
        <w:ind w:left="0"/>
        <w:jc w:val="left"/>
      </w:pPr>
    </w:p>
    <w:p w:rsidR="00A56CFD" w:rsidRDefault="00D83D43">
      <w:pPr>
        <w:pStyle w:val="Zkladntext"/>
        <w:spacing w:before="1"/>
        <w:ind w:left="142"/>
        <w:jc w:val="left"/>
      </w:pPr>
      <w:r>
        <w:rPr>
          <w:w w:val="99"/>
        </w:rPr>
        <w:t>a</w:t>
      </w:r>
    </w:p>
    <w:p w:rsidR="00A56CFD" w:rsidRDefault="00A56CFD">
      <w:pPr>
        <w:pStyle w:val="Zkladntext"/>
        <w:ind w:left="0"/>
        <w:jc w:val="left"/>
      </w:pPr>
    </w:p>
    <w:p w:rsidR="00A56CFD" w:rsidRDefault="00D83D43">
      <w:pPr>
        <w:pStyle w:val="Nadpis2"/>
        <w:ind w:right="0"/>
        <w:jc w:val="left"/>
      </w:pPr>
      <w:r>
        <w:t>Základní</w:t>
      </w:r>
      <w:r>
        <w:rPr>
          <w:spacing w:val="-5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Mateřská</w:t>
      </w:r>
      <w:r>
        <w:rPr>
          <w:spacing w:val="-3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Františka</w:t>
      </w:r>
      <w:r>
        <w:rPr>
          <w:spacing w:val="-4"/>
        </w:rPr>
        <w:t xml:space="preserve"> </w:t>
      </w:r>
      <w:r>
        <w:t>Palackého</w:t>
      </w:r>
      <w:r>
        <w:rPr>
          <w:spacing w:val="-4"/>
        </w:rPr>
        <w:t xml:space="preserve"> </w:t>
      </w:r>
      <w:r>
        <w:t>Hodslavice,</w:t>
      </w:r>
      <w:r>
        <w:rPr>
          <w:spacing w:val="-6"/>
        </w:rPr>
        <w:t xml:space="preserve"> </w:t>
      </w:r>
      <w:r>
        <w:t>příspěvková</w:t>
      </w:r>
      <w:r>
        <w:rPr>
          <w:spacing w:val="-3"/>
        </w:rPr>
        <w:t xml:space="preserve"> </w:t>
      </w:r>
      <w:r>
        <w:t>organizace</w:t>
      </w:r>
    </w:p>
    <w:p w:rsidR="00A56CFD" w:rsidRDefault="00D83D43">
      <w:pPr>
        <w:pStyle w:val="Zkladntext"/>
        <w:tabs>
          <w:tab w:val="left" w:pos="3022"/>
        </w:tabs>
        <w:spacing w:before="1" w:line="265" w:lineRule="exact"/>
        <w:ind w:left="1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Hodslavice</w:t>
      </w:r>
      <w:r>
        <w:rPr>
          <w:spacing w:val="-3"/>
        </w:rPr>
        <w:t xml:space="preserve"> </w:t>
      </w:r>
      <w:r>
        <w:t>300,</w:t>
      </w:r>
      <w:r>
        <w:rPr>
          <w:spacing w:val="-3"/>
        </w:rPr>
        <w:t xml:space="preserve"> </w:t>
      </w:r>
      <w:r>
        <w:t>742</w:t>
      </w:r>
      <w:r>
        <w:rPr>
          <w:spacing w:val="-1"/>
        </w:rPr>
        <w:t xml:space="preserve"> </w:t>
      </w:r>
      <w:r>
        <w:t>71</w:t>
      </w:r>
      <w:r>
        <w:rPr>
          <w:spacing w:val="-1"/>
        </w:rPr>
        <w:t xml:space="preserve"> </w:t>
      </w:r>
      <w:r>
        <w:t>Hodslavice</w:t>
      </w:r>
    </w:p>
    <w:p w:rsidR="00A56CFD" w:rsidRDefault="00D83D43">
      <w:pPr>
        <w:pStyle w:val="Zkladntext"/>
        <w:tabs>
          <w:tab w:val="left" w:pos="3022"/>
        </w:tabs>
        <w:spacing w:line="265" w:lineRule="exact"/>
        <w:ind w:left="142"/>
        <w:jc w:val="left"/>
      </w:pPr>
      <w:r>
        <w:t>IČO:</w:t>
      </w:r>
      <w:r>
        <w:tab/>
        <w:t>70646015</w:t>
      </w:r>
    </w:p>
    <w:p w:rsidR="00A56CFD" w:rsidRDefault="00D83D43">
      <w:pPr>
        <w:pStyle w:val="Zkladntext"/>
        <w:tabs>
          <w:tab w:val="left" w:pos="3022"/>
        </w:tabs>
        <w:ind w:left="142"/>
        <w:jc w:val="left"/>
      </w:pPr>
      <w:r>
        <w:t>zastoupená:</w:t>
      </w:r>
      <w:r>
        <w:tab/>
        <w:t>Mgr.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Bc.</w:t>
      </w:r>
      <w:r>
        <w:rPr>
          <w:spacing w:val="-3"/>
        </w:rPr>
        <w:t xml:space="preserve"> </w:t>
      </w:r>
      <w:r>
        <w:t>Martinou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u,</w:t>
      </w:r>
      <w:r>
        <w:rPr>
          <w:spacing w:val="-2"/>
        </w:rPr>
        <w:t xml:space="preserve"> </w:t>
      </w:r>
      <w:r>
        <w:t>ředitelkou</w:t>
      </w:r>
    </w:p>
    <w:p w:rsidR="00A56CFD" w:rsidRDefault="00D83D43">
      <w:pPr>
        <w:pStyle w:val="Zkladntext"/>
        <w:tabs>
          <w:tab w:val="left" w:pos="3022"/>
        </w:tabs>
        <w:ind w:left="1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r w:rsidR="007C34F6" w:rsidRPr="007C34F6">
        <w:rPr>
          <w:highlight w:val="yellow"/>
        </w:rPr>
        <w:t>xxxx</w:t>
      </w:r>
    </w:p>
    <w:p w:rsidR="007C34F6" w:rsidRDefault="00D83D43">
      <w:pPr>
        <w:pStyle w:val="Zkladntext"/>
        <w:tabs>
          <w:tab w:val="left" w:pos="3022"/>
        </w:tabs>
        <w:spacing w:before="1"/>
        <w:ind w:left="142" w:right="526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7C34F6" w:rsidRPr="007C34F6">
        <w:rPr>
          <w:highlight w:val="yellow"/>
        </w:rPr>
        <w:t>xxxx</w:t>
      </w:r>
      <w:bookmarkStart w:id="0" w:name="_GoBack"/>
      <w:bookmarkEnd w:id="0"/>
    </w:p>
    <w:p w:rsidR="00A56CFD" w:rsidRDefault="00D83D43">
      <w:pPr>
        <w:pStyle w:val="Zkladntext"/>
        <w:tabs>
          <w:tab w:val="left" w:pos="3022"/>
        </w:tabs>
        <w:spacing w:before="1"/>
        <w:ind w:left="142" w:right="5262"/>
        <w:jc w:val="left"/>
      </w:pP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A56CFD" w:rsidRDefault="00A56CFD">
      <w:pPr>
        <w:pStyle w:val="Zkladntext"/>
        <w:spacing w:before="1"/>
        <w:ind w:left="0"/>
        <w:jc w:val="left"/>
      </w:pPr>
    </w:p>
    <w:p w:rsidR="00A56CFD" w:rsidRDefault="00D83D43">
      <w:pPr>
        <w:pStyle w:val="Zkladntext"/>
        <w:ind w:left="1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A56CFD" w:rsidRDefault="00A56CFD">
      <w:pPr>
        <w:pStyle w:val="Zkladntext"/>
        <w:spacing w:before="13"/>
        <w:ind w:left="0"/>
        <w:jc w:val="left"/>
        <w:rPr>
          <w:sz w:val="35"/>
        </w:rPr>
      </w:pPr>
    </w:p>
    <w:p w:rsidR="00A56CFD" w:rsidRDefault="00D83D43">
      <w:pPr>
        <w:pStyle w:val="Nadpis1"/>
      </w:pPr>
      <w:r>
        <w:t>I.</w:t>
      </w:r>
    </w:p>
    <w:p w:rsidR="00A56CFD" w:rsidRDefault="00D83D43">
      <w:pPr>
        <w:pStyle w:val="Nadpis2"/>
        <w:ind w:left="3172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A56CFD" w:rsidRDefault="00A56CFD">
      <w:pPr>
        <w:pStyle w:val="Zkladntext"/>
        <w:spacing w:before="1"/>
        <w:ind w:left="0"/>
        <w:jc w:val="left"/>
        <w:rPr>
          <w:b/>
          <w:sz w:val="18"/>
        </w:rPr>
      </w:pPr>
    </w:p>
    <w:p w:rsidR="00A56CFD" w:rsidRDefault="00D83D43">
      <w:pPr>
        <w:pStyle w:val="Odstavecseseznamem"/>
        <w:numPr>
          <w:ilvl w:val="0"/>
          <w:numId w:val="7"/>
        </w:numPr>
        <w:tabs>
          <w:tab w:val="left" w:pos="502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 xml:space="preserve"> </w:t>
      </w:r>
      <w:r>
        <w:rPr>
          <w:sz w:val="20"/>
        </w:rPr>
        <w:t>Smlouva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19"/>
          <w:sz w:val="20"/>
        </w:rPr>
        <w:t xml:space="preserve"> </w:t>
      </w:r>
      <w:r>
        <w:rPr>
          <w:sz w:val="20"/>
        </w:rPr>
        <w:t>ze</w:t>
      </w:r>
      <w:r>
        <w:rPr>
          <w:spacing w:val="17"/>
          <w:sz w:val="20"/>
        </w:rPr>
        <w:t xml:space="preserve"> </w:t>
      </w:r>
      <w:r>
        <w:rPr>
          <w:sz w:val="20"/>
        </w:rPr>
        <w:t>Státního</w:t>
      </w:r>
      <w:r>
        <w:rPr>
          <w:spacing w:val="20"/>
          <w:sz w:val="20"/>
        </w:rPr>
        <w:t xml:space="preserve"> </w:t>
      </w:r>
      <w:r>
        <w:rPr>
          <w:sz w:val="20"/>
        </w:rPr>
        <w:t>fondu</w:t>
      </w:r>
      <w:r>
        <w:rPr>
          <w:spacing w:val="18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0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2"/>
          <w:sz w:val="20"/>
        </w:rPr>
        <w:t xml:space="preserve"> </w:t>
      </w:r>
      <w:r>
        <w:rPr>
          <w:sz w:val="20"/>
        </w:rPr>
        <w:t>České</w:t>
      </w:r>
      <w:r>
        <w:rPr>
          <w:spacing w:val="17"/>
          <w:sz w:val="20"/>
        </w:rPr>
        <w:t xml:space="preserve"> </w:t>
      </w:r>
      <w:r>
        <w:rPr>
          <w:sz w:val="20"/>
        </w:rPr>
        <w:t>republiky</w:t>
      </w:r>
      <w:r>
        <w:rPr>
          <w:spacing w:val="19"/>
          <w:sz w:val="20"/>
        </w:rPr>
        <w:t xml:space="preserve"> </w:t>
      </w:r>
      <w:r>
        <w:rPr>
          <w:sz w:val="20"/>
        </w:rPr>
        <w:t>(dále</w:t>
      </w:r>
      <w:r>
        <w:rPr>
          <w:spacing w:val="20"/>
          <w:sz w:val="20"/>
        </w:rPr>
        <w:t xml:space="preserve"> </w:t>
      </w:r>
      <w:r>
        <w:rPr>
          <w:sz w:val="20"/>
        </w:rPr>
        <w:t>jen</w:t>
      </w:r>
    </w:p>
    <w:p w:rsidR="00A56CFD" w:rsidRDefault="00D83D43">
      <w:pPr>
        <w:pStyle w:val="Zkladntext"/>
        <w:spacing w:before="1"/>
        <w:ind w:right="110"/>
      </w:pPr>
      <w:r>
        <w:t>„Smlouva“) se uzavírá na základě Rozhodnutí ministra životního prostředí č. 1190600098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9. 4. 2020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 prostředí č. 4/2015 o poskytování finančních prostředků ze Státního fondu</w:t>
      </w:r>
      <w:r>
        <w:rPr>
          <w:spacing w:val="1"/>
        </w:rPr>
        <w:t xml:space="preserve"> </w:t>
      </w:r>
      <w:r>
        <w:t>životního</w:t>
      </w:r>
      <w:r>
        <w:rPr>
          <w:spacing w:val="20"/>
        </w:rPr>
        <w:t xml:space="preserve"> </w:t>
      </w:r>
      <w:r>
        <w:t>prostředí</w:t>
      </w:r>
      <w:r>
        <w:rPr>
          <w:spacing w:val="22"/>
        </w:rPr>
        <w:t xml:space="preserve"> </w:t>
      </w:r>
      <w:r>
        <w:t>České</w:t>
      </w:r>
      <w:r>
        <w:rPr>
          <w:spacing w:val="19"/>
        </w:rPr>
        <w:t xml:space="preserve"> </w:t>
      </w:r>
      <w:r>
        <w:t>republiky</w:t>
      </w:r>
      <w:r>
        <w:rPr>
          <w:spacing w:val="19"/>
        </w:rPr>
        <w:t xml:space="preserve"> </w:t>
      </w:r>
      <w:r>
        <w:t>prostřednictvím</w:t>
      </w:r>
      <w:r>
        <w:rPr>
          <w:spacing w:val="19"/>
        </w:rPr>
        <w:t xml:space="preserve"> </w:t>
      </w:r>
      <w:r>
        <w:t>Národního</w:t>
      </w:r>
      <w:r>
        <w:rPr>
          <w:spacing w:val="20"/>
        </w:rPr>
        <w:t xml:space="preserve"> </w:t>
      </w:r>
      <w:r>
        <w:t>programu</w:t>
      </w:r>
      <w:r>
        <w:rPr>
          <w:spacing w:val="20"/>
        </w:rPr>
        <w:t xml:space="preserve"> </w:t>
      </w:r>
      <w:r>
        <w:t>Životní</w:t>
      </w:r>
      <w:r>
        <w:rPr>
          <w:spacing w:val="22"/>
        </w:rPr>
        <w:t xml:space="preserve"> </w:t>
      </w:r>
      <w:r>
        <w:t>prostředí</w:t>
      </w:r>
      <w:r>
        <w:rPr>
          <w:spacing w:val="21"/>
        </w:rPr>
        <w:t xml:space="preserve"> </w:t>
      </w:r>
      <w:r>
        <w:t>(dále</w:t>
      </w:r>
      <w:r>
        <w:rPr>
          <w:spacing w:val="19"/>
        </w:rPr>
        <w:t xml:space="preserve"> </w:t>
      </w:r>
      <w:r>
        <w:t>jen</w:t>
      </w:r>
    </w:p>
    <w:p w:rsidR="00A56CFD" w:rsidRDefault="00D83D43">
      <w:pPr>
        <w:pStyle w:val="Zkladntext"/>
        <w:spacing w:line="265" w:lineRule="exact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A56CFD" w:rsidRDefault="00D83D43">
      <w:pPr>
        <w:pStyle w:val="Odstavecseseznamem"/>
        <w:numPr>
          <w:ilvl w:val="0"/>
          <w:numId w:val="7"/>
        </w:numPr>
        <w:tabs>
          <w:tab w:val="left" w:pos="502"/>
        </w:tabs>
        <w:spacing w:before="120"/>
        <w:ind w:left="501"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potvrzuje,</w:t>
      </w:r>
      <w:r>
        <w:rPr>
          <w:spacing w:val="10"/>
          <w:sz w:val="20"/>
        </w:rPr>
        <w:t xml:space="preserve"> </w:t>
      </w:r>
      <w:r>
        <w:rPr>
          <w:sz w:val="20"/>
        </w:rPr>
        <w:t>že</w:t>
      </w:r>
      <w:r>
        <w:rPr>
          <w:spacing w:val="10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seznámil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9"/>
          <w:sz w:val="20"/>
        </w:rPr>
        <w:t xml:space="preserve"> </w:t>
      </w:r>
      <w:r>
        <w:rPr>
          <w:sz w:val="20"/>
        </w:rPr>
        <w:t>Směrnicí</w:t>
      </w:r>
      <w:r>
        <w:rPr>
          <w:spacing w:val="10"/>
          <w:sz w:val="20"/>
        </w:rPr>
        <w:t xml:space="preserve"> </w:t>
      </w:r>
      <w:r>
        <w:rPr>
          <w:sz w:val="20"/>
        </w:rPr>
        <w:t>MŽP</w:t>
      </w:r>
      <w:r>
        <w:rPr>
          <w:spacing w:val="8"/>
          <w:sz w:val="20"/>
        </w:rPr>
        <w:t xml:space="preserve"> </w:t>
      </w:r>
      <w:r>
        <w:rPr>
          <w:sz w:val="20"/>
        </w:rPr>
        <w:t>(včetně</w:t>
      </w:r>
      <w:r>
        <w:rPr>
          <w:spacing w:val="9"/>
          <w:sz w:val="20"/>
        </w:rPr>
        <w:t xml:space="preserve"> </w:t>
      </w:r>
      <w:r>
        <w:rPr>
          <w:sz w:val="20"/>
        </w:rPr>
        <w:t>jejích</w:t>
      </w:r>
      <w:r>
        <w:rPr>
          <w:spacing w:val="11"/>
          <w:sz w:val="20"/>
        </w:rPr>
        <w:t xml:space="preserve"> </w:t>
      </w:r>
      <w:r>
        <w:rPr>
          <w:sz w:val="20"/>
        </w:rPr>
        <w:t>příloh)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10"/>
          <w:sz w:val="20"/>
        </w:rPr>
        <w:t xml:space="preserve"> </w:t>
      </w:r>
      <w:r>
        <w:rPr>
          <w:sz w:val="20"/>
        </w:rPr>
        <w:t>č.</w:t>
      </w:r>
      <w:r>
        <w:rPr>
          <w:spacing w:val="20"/>
          <w:sz w:val="20"/>
        </w:rPr>
        <w:t xml:space="preserve"> </w:t>
      </w:r>
      <w:r>
        <w:rPr>
          <w:sz w:val="20"/>
        </w:rPr>
        <w:t>6/2019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z w:val="20"/>
        </w:rPr>
        <w:t>podle čl. 3 Směrnice MŽP (dále jen „Výzva“), a že náležitosti akce odpovídají podmínkám stanoveným</w:t>
      </w:r>
      <w:r>
        <w:rPr>
          <w:spacing w:val="1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A56CFD" w:rsidRDefault="00A56CFD">
      <w:pPr>
        <w:jc w:val="both"/>
        <w:rPr>
          <w:sz w:val="20"/>
        </w:rPr>
        <w:sectPr w:rsidR="00A56CFD">
          <w:footerReference w:type="default" r:id="rId7"/>
          <w:type w:val="continuous"/>
          <w:pgSz w:w="12240" w:h="15840"/>
          <w:pgMar w:top="1060" w:right="1020" w:bottom="1580" w:left="1560" w:header="0" w:footer="1384" w:gutter="0"/>
          <w:pgNumType w:start="1"/>
          <w:cols w:space="708"/>
        </w:sectPr>
      </w:pPr>
    </w:p>
    <w:p w:rsidR="00A56CFD" w:rsidRDefault="00D83D43">
      <w:pPr>
        <w:pStyle w:val="Odstavecseseznamem"/>
        <w:numPr>
          <w:ilvl w:val="0"/>
          <w:numId w:val="7"/>
        </w:numPr>
        <w:tabs>
          <w:tab w:val="left" w:pos="502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A56CFD" w:rsidRDefault="00D83D43">
      <w:pPr>
        <w:pStyle w:val="Nadpis2"/>
        <w:spacing w:before="120"/>
        <w:ind w:left="3869" w:right="0"/>
        <w:jc w:val="left"/>
      </w:pPr>
      <w:r>
        <w:t>„Učíme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přírodě“</w:t>
      </w:r>
    </w:p>
    <w:p w:rsidR="00A56CFD" w:rsidRDefault="00D83D43">
      <w:pPr>
        <w:pStyle w:val="Zkladntext"/>
        <w:spacing w:before="121"/>
        <w:ind w:left="425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2021.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A56CFD" w:rsidRDefault="00A56CFD">
      <w:pPr>
        <w:pStyle w:val="Zkladntext"/>
        <w:spacing w:before="1"/>
        <w:ind w:left="0"/>
        <w:jc w:val="left"/>
        <w:rPr>
          <w:sz w:val="36"/>
        </w:rPr>
      </w:pPr>
    </w:p>
    <w:p w:rsidR="00A56CFD" w:rsidRDefault="00D83D43">
      <w:pPr>
        <w:pStyle w:val="Nadpis1"/>
      </w:pPr>
      <w:r>
        <w:t>II.</w:t>
      </w:r>
    </w:p>
    <w:p w:rsidR="00A56CFD" w:rsidRDefault="00D83D43">
      <w:pPr>
        <w:pStyle w:val="Nadpis2"/>
        <w:spacing w:before="1"/>
        <w:ind w:left="3173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A56CFD" w:rsidRDefault="00A56CFD">
      <w:pPr>
        <w:pStyle w:val="Zkladntext"/>
        <w:spacing w:before="3"/>
        <w:ind w:left="0"/>
        <w:jc w:val="left"/>
        <w:rPr>
          <w:b/>
          <w:sz w:val="18"/>
        </w:rPr>
      </w:pPr>
    </w:p>
    <w:p w:rsidR="00A56CFD" w:rsidRDefault="00D83D43">
      <w:pPr>
        <w:pStyle w:val="Odstavecseseznamem"/>
        <w:numPr>
          <w:ilvl w:val="0"/>
          <w:numId w:val="6"/>
        </w:numPr>
        <w:tabs>
          <w:tab w:val="left" w:pos="426"/>
        </w:tabs>
        <w:spacing w:before="0" w:line="237" w:lineRule="auto"/>
        <w:ind w:right="108"/>
        <w:jc w:val="both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336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000,00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(slovy:</w:t>
      </w:r>
      <w:r>
        <w:rPr>
          <w:spacing w:val="-3"/>
          <w:sz w:val="20"/>
        </w:rPr>
        <w:t xml:space="preserve"> </w:t>
      </w:r>
      <w:r>
        <w:rPr>
          <w:sz w:val="20"/>
        </w:rPr>
        <w:t>tři</w:t>
      </w:r>
      <w:r>
        <w:rPr>
          <w:spacing w:val="-5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třicet</w:t>
      </w:r>
      <w:r>
        <w:rPr>
          <w:spacing w:val="-1"/>
          <w:sz w:val="20"/>
        </w:rPr>
        <w:t xml:space="preserve"> </w:t>
      </w:r>
      <w:r>
        <w:rPr>
          <w:sz w:val="20"/>
        </w:rPr>
        <w:t>šest</w:t>
      </w:r>
      <w:r>
        <w:rPr>
          <w:spacing w:val="-1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korun českých).</w:t>
      </w:r>
    </w:p>
    <w:p w:rsidR="00A56CFD" w:rsidRDefault="00D83D43">
      <w:pPr>
        <w:pStyle w:val="Odstavecseseznamem"/>
        <w:numPr>
          <w:ilvl w:val="0"/>
          <w:numId w:val="6"/>
        </w:numPr>
        <w:tabs>
          <w:tab w:val="left" w:pos="426"/>
        </w:tabs>
        <w:jc w:val="both"/>
        <w:rPr>
          <w:sz w:val="20"/>
        </w:rPr>
      </w:pPr>
      <w:r>
        <w:rPr>
          <w:sz w:val="20"/>
        </w:rPr>
        <w:t>Maximální</w:t>
      </w:r>
      <w:r>
        <w:rPr>
          <w:spacing w:val="-4"/>
          <w:sz w:val="20"/>
        </w:rPr>
        <w:t xml:space="preserve"> </w:t>
      </w:r>
      <w:r>
        <w:rPr>
          <w:sz w:val="20"/>
        </w:rPr>
        <w:t>výše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jednu</w:t>
      </w:r>
      <w:r>
        <w:rPr>
          <w:spacing w:val="-3"/>
          <w:sz w:val="20"/>
        </w:rPr>
        <w:t xml:space="preserve"> </w:t>
      </w:r>
      <w:r>
        <w:rPr>
          <w:sz w:val="20"/>
        </w:rPr>
        <w:t>osobohodinu činí</w:t>
      </w:r>
      <w:r>
        <w:rPr>
          <w:spacing w:val="-4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ekologického</w:t>
      </w:r>
      <w:r>
        <w:rPr>
          <w:spacing w:val="-2"/>
          <w:sz w:val="20"/>
        </w:rPr>
        <w:t xml:space="preserve"> </w:t>
      </w:r>
      <w:r>
        <w:rPr>
          <w:sz w:val="20"/>
        </w:rPr>
        <w:t>výukového</w:t>
      </w:r>
      <w:r>
        <w:rPr>
          <w:spacing w:val="-1"/>
          <w:sz w:val="20"/>
        </w:rPr>
        <w:t xml:space="preserve"> </w:t>
      </w:r>
      <w:r>
        <w:rPr>
          <w:sz w:val="20"/>
        </w:rPr>
        <w:t>programu</w:t>
      </w:r>
      <w:r>
        <w:rPr>
          <w:spacing w:val="-3"/>
          <w:sz w:val="20"/>
        </w:rPr>
        <w:t xml:space="preserve"> </w:t>
      </w:r>
      <w:r>
        <w:rPr>
          <w:sz w:val="20"/>
        </w:rPr>
        <w:t>(EVP)</w:t>
      </w:r>
      <w:r>
        <w:rPr>
          <w:spacing w:val="-3"/>
          <w:sz w:val="20"/>
        </w:rPr>
        <w:t xml:space="preserve"> </w:t>
      </w:r>
      <w:r>
        <w:rPr>
          <w:sz w:val="20"/>
        </w:rPr>
        <w:t>70</w:t>
      </w:r>
      <w:r>
        <w:rPr>
          <w:spacing w:val="-3"/>
          <w:sz w:val="20"/>
        </w:rPr>
        <w:t xml:space="preserve"> </w:t>
      </w:r>
      <w:r>
        <w:rPr>
          <w:sz w:val="20"/>
        </w:rPr>
        <w:t>Kč.</w:t>
      </w:r>
    </w:p>
    <w:p w:rsidR="00A56CFD" w:rsidRDefault="00D83D43">
      <w:pPr>
        <w:pStyle w:val="Odstavecseseznamem"/>
        <w:numPr>
          <w:ilvl w:val="0"/>
          <w:numId w:val="6"/>
        </w:numPr>
        <w:tabs>
          <w:tab w:val="left" w:pos="426"/>
        </w:tabs>
        <w:ind w:right="11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19"/>
          <w:sz w:val="20"/>
        </w:rPr>
        <w:t xml:space="preserve"> </w:t>
      </w:r>
      <w:r>
        <w:rPr>
          <w:sz w:val="20"/>
        </w:rPr>
        <w:t>výše</w:t>
      </w:r>
      <w:r>
        <w:rPr>
          <w:spacing w:val="19"/>
          <w:sz w:val="20"/>
        </w:rPr>
        <w:t xml:space="preserve"> </w:t>
      </w:r>
      <w:r>
        <w:rPr>
          <w:sz w:val="20"/>
        </w:rPr>
        <w:t>podpory</w:t>
      </w:r>
      <w:r>
        <w:rPr>
          <w:spacing w:val="19"/>
          <w:sz w:val="20"/>
        </w:rPr>
        <w:t xml:space="preserve"> </w:t>
      </w:r>
      <w:r>
        <w:rPr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z w:val="20"/>
        </w:rPr>
        <w:t>limitována</w:t>
      </w:r>
      <w:r>
        <w:rPr>
          <w:spacing w:val="18"/>
          <w:sz w:val="20"/>
        </w:rPr>
        <w:t xml:space="preserve"> </w:t>
      </w:r>
      <w:r>
        <w:rPr>
          <w:sz w:val="20"/>
        </w:rPr>
        <w:t>částkou</w:t>
      </w:r>
      <w:r>
        <w:rPr>
          <w:spacing w:val="19"/>
          <w:sz w:val="20"/>
        </w:rPr>
        <w:t xml:space="preserve"> </w:t>
      </w:r>
      <w:r>
        <w:rPr>
          <w:sz w:val="20"/>
        </w:rPr>
        <w:t>uvedenou</w:t>
      </w:r>
      <w:r>
        <w:rPr>
          <w:spacing w:val="19"/>
          <w:sz w:val="20"/>
        </w:rPr>
        <w:t xml:space="preserve"> </w:t>
      </w:r>
      <w:r>
        <w:rPr>
          <w:sz w:val="20"/>
        </w:rPr>
        <w:t>v</w:t>
      </w:r>
      <w:r>
        <w:rPr>
          <w:spacing w:val="20"/>
          <w:sz w:val="20"/>
        </w:rPr>
        <w:t xml:space="preserve"> </w:t>
      </w:r>
      <w:r>
        <w:rPr>
          <w:sz w:val="20"/>
        </w:rPr>
        <w:t>bodech</w:t>
      </w:r>
      <w:r>
        <w:rPr>
          <w:spacing w:val="22"/>
          <w:sz w:val="20"/>
        </w:rPr>
        <w:t xml:space="preserve"> </w:t>
      </w:r>
      <w:r>
        <w:rPr>
          <w:sz w:val="20"/>
        </w:rPr>
        <w:t>1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2.</w:t>
      </w:r>
      <w:r>
        <w:rPr>
          <w:spacing w:val="19"/>
          <w:sz w:val="20"/>
        </w:rPr>
        <w:t xml:space="preserve"> </w:t>
      </w:r>
      <w:r>
        <w:rPr>
          <w:sz w:val="20"/>
        </w:rPr>
        <w:t>Pokud</w:t>
      </w:r>
      <w:r>
        <w:rPr>
          <w:spacing w:val="20"/>
          <w:sz w:val="20"/>
        </w:rPr>
        <w:t xml:space="preserve"> </w:t>
      </w:r>
      <w:r>
        <w:rPr>
          <w:sz w:val="20"/>
        </w:rPr>
        <w:t>skutečné</w:t>
      </w:r>
      <w:r>
        <w:rPr>
          <w:spacing w:val="18"/>
          <w:sz w:val="20"/>
        </w:rPr>
        <w:t xml:space="preserve"> </w:t>
      </w:r>
      <w:r>
        <w:rPr>
          <w:sz w:val="20"/>
        </w:rPr>
        <w:t>výdaje</w:t>
      </w:r>
      <w:r>
        <w:rPr>
          <w:spacing w:val="19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(a to i průběžně, v průběhu realizace akce) překročily nebo překročí uvedené částky, uhradí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A56CFD" w:rsidRDefault="00D83D43">
      <w:pPr>
        <w:pStyle w:val="Odstavecseseznamem"/>
        <w:numPr>
          <w:ilvl w:val="0"/>
          <w:numId w:val="6"/>
        </w:numPr>
        <w:tabs>
          <w:tab w:val="left" w:pos="426"/>
        </w:tabs>
        <w:spacing w:before="122"/>
        <w:ind w:right="112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možno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úhradu</w:t>
      </w:r>
      <w:r>
        <w:rPr>
          <w:spacing w:val="1"/>
          <w:sz w:val="20"/>
        </w:rPr>
        <w:t xml:space="preserve"> </w:t>
      </w:r>
      <w:r>
        <w:rPr>
          <w:sz w:val="20"/>
        </w:rPr>
        <w:t>skutečně,</w:t>
      </w:r>
      <w:r>
        <w:rPr>
          <w:spacing w:val="1"/>
          <w:sz w:val="20"/>
        </w:rPr>
        <w:t xml:space="preserve"> </w:t>
      </w:r>
      <w:r>
        <w:rPr>
          <w:sz w:val="20"/>
        </w:rPr>
        <w:t>účelně,</w:t>
      </w:r>
      <w:r>
        <w:rPr>
          <w:spacing w:val="1"/>
          <w:sz w:val="20"/>
        </w:rPr>
        <w:t xml:space="preserve"> </w:t>
      </w:r>
      <w:r>
        <w:rPr>
          <w:sz w:val="20"/>
        </w:rPr>
        <w:t>efektivně,</w:t>
      </w:r>
      <w:r>
        <w:rPr>
          <w:spacing w:val="1"/>
          <w:sz w:val="20"/>
        </w:rPr>
        <w:t xml:space="preserve"> </w:t>
      </w:r>
      <w:r>
        <w:rPr>
          <w:sz w:val="20"/>
        </w:rPr>
        <w:t>oprávněně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z w:val="20"/>
        </w:rPr>
        <w:t xml:space="preserve"> výdajů na dodávky, služby a popřípadě jiné práce, kterými je akce realizována, a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období po</w:t>
      </w:r>
      <w:r>
        <w:rPr>
          <w:spacing w:val="1"/>
          <w:sz w:val="20"/>
        </w:rPr>
        <w:t xml:space="preserve"> </w:t>
      </w:r>
      <w:r>
        <w:rPr>
          <w:sz w:val="20"/>
        </w:rPr>
        <w:t>dni</w:t>
      </w:r>
      <w:r>
        <w:rPr>
          <w:spacing w:val="-1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A56CFD" w:rsidRDefault="00D83D43">
      <w:pPr>
        <w:pStyle w:val="Odstavecseseznamem"/>
        <w:numPr>
          <w:ilvl w:val="0"/>
          <w:numId w:val="6"/>
        </w:numPr>
        <w:tabs>
          <w:tab w:val="left" w:pos="426"/>
        </w:tabs>
        <w:spacing w:before="118"/>
        <w:ind w:right="112"/>
        <w:jc w:val="both"/>
        <w:rPr>
          <w:sz w:val="20"/>
        </w:rPr>
      </w:pPr>
      <w:r>
        <w:rPr>
          <w:sz w:val="20"/>
        </w:rPr>
        <w:t>Platby dodavatelům lze z podpory poskytované Fondem hradit pouze za práce a</w:t>
      </w:r>
      <w:r>
        <w:rPr>
          <w:spacing w:val="1"/>
          <w:sz w:val="20"/>
        </w:rPr>
        <w:t xml:space="preserve"> </w:t>
      </w:r>
      <w:r>
        <w:rPr>
          <w:sz w:val="20"/>
        </w:rPr>
        <w:t>dodávky na realizaci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A56CFD" w:rsidRDefault="00D83D43">
      <w:pPr>
        <w:pStyle w:val="Odstavecseseznamem"/>
        <w:numPr>
          <w:ilvl w:val="0"/>
          <w:numId w:val="6"/>
        </w:numPr>
        <w:tabs>
          <w:tab w:val="left" w:pos="426"/>
        </w:tabs>
        <w:ind w:right="113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nich</w:t>
      </w:r>
      <w:r>
        <w:rPr>
          <w:spacing w:val="45"/>
          <w:sz w:val="20"/>
        </w:rPr>
        <w:t xml:space="preserve"> </w:t>
      </w:r>
      <w:r>
        <w:rPr>
          <w:sz w:val="20"/>
        </w:rPr>
        <w:t>odvozené</w:t>
      </w:r>
      <w:r>
        <w:rPr>
          <w:spacing w:val="44"/>
          <w:sz w:val="20"/>
        </w:rPr>
        <w:t xml:space="preserve"> </w:t>
      </w:r>
      <w:r>
        <w:rPr>
          <w:sz w:val="20"/>
        </w:rPr>
        <w:t>výše</w:t>
      </w:r>
      <w:r>
        <w:rPr>
          <w:spacing w:val="43"/>
          <w:sz w:val="20"/>
        </w:rPr>
        <w:t xml:space="preserve"> </w:t>
      </w:r>
      <w:r>
        <w:rPr>
          <w:sz w:val="20"/>
        </w:rPr>
        <w:t>podpory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2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vycházet</w:t>
      </w:r>
      <w:r>
        <w:rPr>
          <w:spacing w:val="44"/>
          <w:sz w:val="20"/>
        </w:rPr>
        <w:t xml:space="preserve"> </w:t>
      </w:r>
      <w:r>
        <w:rPr>
          <w:sz w:val="20"/>
        </w:rPr>
        <w:t>ze</w:t>
      </w:r>
      <w:r>
        <w:rPr>
          <w:spacing w:val="43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9 Výzvy.</w:t>
      </w:r>
    </w:p>
    <w:p w:rsidR="00A56CFD" w:rsidRDefault="00A56CFD">
      <w:pPr>
        <w:pStyle w:val="Zkladntext"/>
        <w:spacing w:before="13"/>
        <w:ind w:left="0"/>
        <w:jc w:val="left"/>
        <w:rPr>
          <w:sz w:val="35"/>
        </w:rPr>
      </w:pPr>
    </w:p>
    <w:p w:rsidR="00A56CFD" w:rsidRDefault="00D83D43">
      <w:pPr>
        <w:pStyle w:val="Nadpis1"/>
        <w:ind w:left="3175"/>
      </w:pPr>
      <w:r>
        <w:t>III.</w:t>
      </w:r>
    </w:p>
    <w:p w:rsidR="00A56CFD" w:rsidRDefault="00D83D43">
      <w:pPr>
        <w:pStyle w:val="Nadpis2"/>
        <w:ind w:left="3172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A56CFD" w:rsidRDefault="00A56CFD">
      <w:pPr>
        <w:pStyle w:val="Zkladntext"/>
        <w:spacing w:before="2"/>
        <w:ind w:left="0"/>
        <w:jc w:val="left"/>
        <w:rPr>
          <w:b/>
          <w:sz w:val="18"/>
        </w:rPr>
      </w:pPr>
    </w:p>
    <w:p w:rsidR="00A56CFD" w:rsidRDefault="00D83D43">
      <w:pPr>
        <w:pStyle w:val="Odstavecseseznamem"/>
        <w:numPr>
          <w:ilvl w:val="0"/>
          <w:numId w:val="5"/>
        </w:numPr>
        <w:tabs>
          <w:tab w:val="left" w:pos="502"/>
        </w:tabs>
        <w:spacing w:before="0"/>
        <w:ind w:left="501" w:right="115"/>
        <w:rPr>
          <w:sz w:val="20"/>
        </w:rPr>
      </w:pPr>
      <w:r>
        <w:rPr>
          <w:sz w:val="20"/>
        </w:rPr>
        <w:t>Podpora</w:t>
      </w:r>
      <w:r>
        <w:rPr>
          <w:spacing w:val="18"/>
          <w:sz w:val="20"/>
        </w:rPr>
        <w:t xml:space="preserve"> </w:t>
      </w:r>
      <w:r>
        <w:rPr>
          <w:sz w:val="20"/>
        </w:rPr>
        <w:t>bude</w:t>
      </w:r>
      <w:r>
        <w:rPr>
          <w:spacing w:val="17"/>
          <w:sz w:val="20"/>
        </w:rPr>
        <w:t xml:space="preserve"> </w:t>
      </w:r>
      <w:r>
        <w:rPr>
          <w:sz w:val="20"/>
        </w:rPr>
        <w:t>poskytnuta</w:t>
      </w:r>
      <w:r>
        <w:rPr>
          <w:spacing w:val="20"/>
          <w:sz w:val="20"/>
        </w:rPr>
        <w:t xml:space="preserve"> </w:t>
      </w:r>
      <w:r>
        <w:rPr>
          <w:sz w:val="20"/>
        </w:rPr>
        <w:t>bankovním</w:t>
      </w:r>
      <w:r>
        <w:rPr>
          <w:spacing w:val="17"/>
          <w:sz w:val="20"/>
        </w:rPr>
        <w:t xml:space="preserve"> </w:t>
      </w:r>
      <w:r>
        <w:rPr>
          <w:sz w:val="20"/>
        </w:rPr>
        <w:t>převodem</w:t>
      </w:r>
      <w:r>
        <w:rPr>
          <w:spacing w:val="17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8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8"/>
          <w:sz w:val="20"/>
        </w:rPr>
        <w:t xml:space="preserve"> </w:t>
      </w:r>
      <w:r>
        <w:rPr>
          <w:sz w:val="20"/>
        </w:rPr>
        <w:t>z</w:t>
      </w:r>
      <w:r>
        <w:rPr>
          <w:spacing w:val="19"/>
          <w:sz w:val="20"/>
        </w:rPr>
        <w:t xml:space="preserve"> </w:t>
      </w:r>
      <w:r>
        <w:rPr>
          <w:sz w:val="20"/>
        </w:rPr>
        <w:t>bankovního</w:t>
      </w:r>
      <w:r>
        <w:rPr>
          <w:spacing w:val="20"/>
          <w:sz w:val="20"/>
        </w:rPr>
        <w:t xml:space="preserve"> </w:t>
      </w:r>
      <w:r>
        <w:rPr>
          <w:sz w:val="20"/>
        </w:rPr>
        <w:t>účtu</w:t>
      </w:r>
      <w:r>
        <w:rPr>
          <w:spacing w:val="18"/>
          <w:sz w:val="20"/>
        </w:rPr>
        <w:t xml:space="preserve"> </w:t>
      </w:r>
      <w:r>
        <w:rPr>
          <w:sz w:val="20"/>
        </w:rPr>
        <w:t>Fondu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56CFD" w:rsidRDefault="00D83D43">
      <w:pPr>
        <w:pStyle w:val="Odstavecseseznamem"/>
        <w:numPr>
          <w:ilvl w:val="0"/>
          <w:numId w:val="5"/>
        </w:numPr>
        <w:tabs>
          <w:tab w:val="left" w:pos="502"/>
        </w:tabs>
        <w:spacing w:before="120"/>
        <w:ind w:left="501" w:right="113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poskytne</w:t>
      </w:r>
      <w:r>
        <w:rPr>
          <w:spacing w:val="-3"/>
          <w:sz w:val="20"/>
        </w:rPr>
        <w:t xml:space="preserve"> </w:t>
      </w:r>
      <w:r>
        <w:rPr>
          <w:sz w:val="20"/>
        </w:rPr>
        <w:t>finanční</w:t>
      </w:r>
      <w:r>
        <w:rPr>
          <w:spacing w:val="-4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postupem</w:t>
      </w:r>
      <w:r>
        <w:rPr>
          <w:spacing w:val="-4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"/>
          <w:sz w:val="20"/>
        </w:rPr>
        <w:t xml:space="preserve"> </w:t>
      </w:r>
      <w:r>
        <w:rPr>
          <w:sz w:val="20"/>
        </w:rPr>
        <w:t>v bodech</w:t>
      </w:r>
      <w:r>
        <w:rPr>
          <w:spacing w:val="-3"/>
          <w:sz w:val="20"/>
        </w:rPr>
        <w:t xml:space="preserve"> </w:t>
      </w:r>
      <w:r>
        <w:rPr>
          <w:sz w:val="20"/>
        </w:rPr>
        <w:t>10–15</w:t>
      </w:r>
      <w:r>
        <w:rPr>
          <w:spacing w:val="-1"/>
          <w:sz w:val="20"/>
        </w:rPr>
        <w:t xml:space="preserve"> </w:t>
      </w:r>
      <w:r>
        <w:rPr>
          <w:sz w:val="20"/>
        </w:rPr>
        <w:t>tak,</w:t>
      </w:r>
      <w:r>
        <w:rPr>
          <w:spacing w:val="-3"/>
          <w:sz w:val="20"/>
        </w:rPr>
        <w:t xml:space="preserve"> </w:t>
      </w:r>
      <w:r>
        <w:rPr>
          <w:sz w:val="20"/>
        </w:rPr>
        <w:t>aby</w:t>
      </w:r>
      <w:r>
        <w:rPr>
          <w:spacing w:val="-3"/>
          <w:sz w:val="20"/>
        </w:rPr>
        <w:t xml:space="preserve"> </w:t>
      </w:r>
      <w:r>
        <w:rPr>
          <w:sz w:val="20"/>
        </w:rPr>
        <w:t>byl</w:t>
      </w:r>
      <w:r>
        <w:rPr>
          <w:spacing w:val="-3"/>
          <w:sz w:val="20"/>
        </w:rPr>
        <w:t xml:space="preserve"> </w:t>
      </w:r>
      <w:r>
        <w:rPr>
          <w:sz w:val="20"/>
        </w:rPr>
        <w:t>dodržen</w:t>
      </w:r>
      <w:r>
        <w:rPr>
          <w:spacing w:val="-3"/>
          <w:sz w:val="20"/>
        </w:rPr>
        <w:t xml:space="preserve"> </w:t>
      </w:r>
      <w:r>
        <w:rPr>
          <w:sz w:val="20"/>
        </w:rPr>
        <w:t>poměr</w:t>
      </w:r>
      <w:r>
        <w:rPr>
          <w:spacing w:val="-5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"/>
          <w:sz w:val="20"/>
        </w:rPr>
        <w:t xml:space="preserve"> </w:t>
      </w:r>
      <w:r>
        <w:rPr>
          <w:sz w:val="20"/>
        </w:rPr>
        <w:t>zdrojů</w:t>
      </w:r>
      <w:r>
        <w:rPr>
          <w:spacing w:val="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1"/>
          <w:sz w:val="20"/>
        </w:rPr>
        <w:t xml:space="preserve"> </w:t>
      </w:r>
      <w:r>
        <w:rPr>
          <w:sz w:val="20"/>
        </w:rPr>
        <w:t>z níže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2"/>
          <w:sz w:val="20"/>
        </w:rPr>
        <w:t xml:space="preserve"> </w:t>
      </w:r>
      <w:r>
        <w:rPr>
          <w:sz w:val="20"/>
        </w:rPr>
        <w:t>částek.</w:t>
      </w:r>
    </w:p>
    <w:p w:rsidR="00A56CFD" w:rsidRDefault="00D83D43">
      <w:pPr>
        <w:pStyle w:val="Odstavecseseznamem"/>
        <w:numPr>
          <w:ilvl w:val="0"/>
          <w:numId w:val="5"/>
        </w:numPr>
        <w:tabs>
          <w:tab w:val="left" w:pos="502"/>
        </w:tabs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A56CFD" w:rsidRDefault="00A56CFD">
      <w:pPr>
        <w:pStyle w:val="Zkladntext"/>
        <w:spacing w:before="11" w:after="1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4863"/>
      </w:tblGrid>
      <w:tr w:rsidR="00A56CFD">
        <w:trPr>
          <w:trHeight w:val="508"/>
        </w:trPr>
        <w:tc>
          <w:tcPr>
            <w:tcW w:w="3687" w:type="dxa"/>
          </w:tcPr>
          <w:p w:rsidR="00A56CFD" w:rsidRDefault="00D83D43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3" w:type="dxa"/>
          </w:tcPr>
          <w:p w:rsidR="00A56CFD" w:rsidRDefault="00D83D43">
            <w:pPr>
              <w:pStyle w:val="TableParagraph"/>
              <w:spacing w:before="122"/>
              <w:ind w:left="1926" w:right="1924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A56CFD">
        <w:trPr>
          <w:trHeight w:val="506"/>
        </w:trPr>
        <w:tc>
          <w:tcPr>
            <w:tcW w:w="3687" w:type="dxa"/>
          </w:tcPr>
          <w:p w:rsidR="00A56CFD" w:rsidRDefault="00D83D43">
            <w:pPr>
              <w:pStyle w:val="TableParagraph"/>
              <w:ind w:left="1624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4863" w:type="dxa"/>
          </w:tcPr>
          <w:p w:rsidR="00A56CFD" w:rsidRDefault="00D83D43">
            <w:pPr>
              <w:pStyle w:val="TableParagraph"/>
              <w:ind w:left="1927" w:right="1922"/>
              <w:jc w:val="center"/>
              <w:rPr>
                <w:sz w:val="20"/>
              </w:rPr>
            </w:pPr>
            <w:r>
              <w:rPr>
                <w:sz w:val="20"/>
              </w:rPr>
              <w:t>336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</w:p>
        </w:tc>
      </w:tr>
    </w:tbl>
    <w:p w:rsidR="00A56CFD" w:rsidRDefault="00A56CFD">
      <w:pPr>
        <w:pStyle w:val="Zkladntext"/>
        <w:spacing w:before="11"/>
        <w:ind w:left="0"/>
        <w:jc w:val="left"/>
        <w:rPr>
          <w:sz w:val="28"/>
        </w:rPr>
      </w:pPr>
    </w:p>
    <w:p w:rsidR="00A56CFD" w:rsidRDefault="00D83D43">
      <w:pPr>
        <w:pStyle w:val="Odstavecseseznamem"/>
        <w:numPr>
          <w:ilvl w:val="0"/>
          <w:numId w:val="5"/>
        </w:numPr>
        <w:tabs>
          <w:tab w:val="left" w:pos="502"/>
        </w:tabs>
        <w:spacing w:before="0"/>
        <w:ind w:left="501" w:right="106"/>
        <w:jc w:val="both"/>
        <w:rPr>
          <w:sz w:val="20"/>
        </w:rPr>
      </w:pP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poskytnout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1"/>
          <w:sz w:val="20"/>
        </w:rPr>
        <w:t xml:space="preserve"> </w:t>
      </w:r>
      <w:r>
        <w:rPr>
          <w:sz w:val="20"/>
        </w:rPr>
        <w:t>dříve,</w:t>
      </w:r>
      <w:r>
        <w:rPr>
          <w:spacing w:val="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agendového</w:t>
      </w:r>
      <w:r>
        <w:rPr>
          <w:spacing w:val="-8"/>
          <w:sz w:val="20"/>
        </w:rPr>
        <w:t xml:space="preserve"> </w:t>
      </w:r>
      <w:r>
        <w:rPr>
          <w:sz w:val="20"/>
        </w:rPr>
        <w:t>informačního</w:t>
      </w:r>
      <w:r>
        <w:rPr>
          <w:spacing w:val="-8"/>
          <w:sz w:val="20"/>
        </w:rPr>
        <w:t xml:space="preserve"> </w:t>
      </w:r>
      <w:r>
        <w:rPr>
          <w:sz w:val="20"/>
        </w:rPr>
        <w:t>systému</w:t>
      </w:r>
      <w:r>
        <w:rPr>
          <w:spacing w:val="-8"/>
          <w:sz w:val="20"/>
        </w:rPr>
        <w:t xml:space="preserve"> </w:t>
      </w:r>
      <w:r>
        <w:rPr>
          <w:sz w:val="20"/>
        </w:rPr>
        <w:t>Státního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-8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6"/>
          <w:sz w:val="20"/>
        </w:rPr>
        <w:t xml:space="preserve"> </w:t>
      </w:r>
      <w:r>
        <w:rPr>
          <w:sz w:val="20"/>
        </w:rPr>
        <w:t>České</w:t>
      </w:r>
      <w:r>
        <w:rPr>
          <w:spacing w:val="-9"/>
          <w:sz w:val="20"/>
        </w:rPr>
        <w:t xml:space="preserve"> </w:t>
      </w:r>
      <w:r>
        <w:rPr>
          <w:sz w:val="20"/>
        </w:rPr>
        <w:t>republiky</w:t>
      </w:r>
      <w:r>
        <w:rPr>
          <w:spacing w:val="-53"/>
          <w:sz w:val="20"/>
        </w:rPr>
        <w:t xml:space="preserve"> </w:t>
      </w:r>
      <w:r>
        <w:rPr>
          <w:sz w:val="20"/>
        </w:rPr>
        <w:t>(dále jen „AIS SFŽP ČR“) s každou žádostí o uvolnění finančních prostředků (bod 11) příslušné 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2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A56CFD" w:rsidRDefault="00D83D43">
      <w:pPr>
        <w:pStyle w:val="Odstavecseseznamem"/>
        <w:numPr>
          <w:ilvl w:val="0"/>
          <w:numId w:val="5"/>
        </w:numPr>
        <w:tabs>
          <w:tab w:val="left" w:pos="502"/>
        </w:tabs>
        <w:spacing w:before="123"/>
        <w:ind w:left="501" w:right="121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A56CFD" w:rsidRDefault="00A56CFD">
      <w:pPr>
        <w:jc w:val="both"/>
        <w:rPr>
          <w:sz w:val="20"/>
        </w:rPr>
        <w:sectPr w:rsidR="00A56CFD">
          <w:pgSz w:w="12240" w:h="15840"/>
          <w:pgMar w:top="1060" w:right="1020" w:bottom="1660" w:left="1560" w:header="0" w:footer="1384" w:gutter="0"/>
          <w:cols w:space="708"/>
        </w:sectPr>
      </w:pPr>
    </w:p>
    <w:p w:rsidR="00A56CFD" w:rsidRDefault="00D83D43">
      <w:pPr>
        <w:pStyle w:val="Odstavecseseznamem"/>
        <w:numPr>
          <w:ilvl w:val="0"/>
          <w:numId w:val="5"/>
        </w:numPr>
        <w:tabs>
          <w:tab w:val="left" w:pos="502"/>
        </w:tabs>
        <w:spacing w:before="73"/>
        <w:ind w:left="501" w:right="111"/>
        <w:jc w:val="both"/>
        <w:rPr>
          <w:sz w:val="20"/>
        </w:rPr>
      </w:pPr>
      <w:r>
        <w:rPr>
          <w:w w:val="95"/>
          <w:sz w:val="20"/>
        </w:rPr>
        <w:lastRenderedPageBreak/>
        <w:t>Fond je oprávněn pozastavit (či nezahájit) poskytování podpory, pokud zjistí, že příjemce podpory neplní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některou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4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  <w:r>
        <w:rPr>
          <w:spacing w:val="-2"/>
          <w:sz w:val="20"/>
        </w:rPr>
        <w:t xml:space="preserve"> </w:t>
      </w:r>
      <w:r>
        <w:rPr>
          <w:sz w:val="20"/>
        </w:rPr>
        <w:t>či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4"/>
          <w:sz w:val="20"/>
        </w:rPr>
        <w:t xml:space="preserve"> </w:t>
      </w:r>
      <w:r>
        <w:rPr>
          <w:sz w:val="20"/>
        </w:rPr>
        <w:t>některé</w:t>
      </w:r>
      <w:r>
        <w:rPr>
          <w:spacing w:val="-5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vážně</w:t>
      </w:r>
      <w:r>
        <w:rPr>
          <w:spacing w:val="-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platí</w:t>
      </w:r>
      <w:r>
        <w:rPr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případ,</w:t>
      </w:r>
      <w:r>
        <w:rPr>
          <w:spacing w:val="-13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4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v 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4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nehradil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nehradí</w:t>
      </w:r>
      <w:r>
        <w:rPr>
          <w:spacing w:val="-13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13"/>
          <w:sz w:val="20"/>
        </w:rPr>
        <w:t xml:space="preserve"> </w:t>
      </w:r>
      <w:r>
        <w:rPr>
          <w:sz w:val="20"/>
        </w:rPr>
        <w:t>zdrojů</w:t>
      </w:r>
      <w:r>
        <w:rPr>
          <w:spacing w:val="-52"/>
          <w:sz w:val="20"/>
        </w:rPr>
        <w:t xml:space="preserve"> </w:t>
      </w:r>
      <w:r>
        <w:rPr>
          <w:sz w:val="20"/>
        </w:rPr>
        <w:t>plně výdaje akce přesahující základ pro stanovení podpory. Ustanovení článku V bodu 1 tím není</w:t>
      </w:r>
      <w:r>
        <w:rPr>
          <w:spacing w:val="1"/>
          <w:sz w:val="20"/>
        </w:rPr>
        <w:t xml:space="preserve"> </w:t>
      </w:r>
      <w:r>
        <w:rPr>
          <w:sz w:val="20"/>
        </w:rPr>
        <w:t>dotčeno.</w:t>
      </w:r>
    </w:p>
    <w:p w:rsidR="00A56CFD" w:rsidRDefault="00D83D43">
      <w:pPr>
        <w:pStyle w:val="Odstavecseseznamem"/>
        <w:numPr>
          <w:ilvl w:val="0"/>
          <w:numId w:val="5"/>
        </w:numPr>
        <w:tabs>
          <w:tab w:val="left" w:pos="502"/>
        </w:tabs>
        <w:spacing w:before="122"/>
        <w:ind w:left="501" w:right="112"/>
        <w:jc w:val="both"/>
        <w:rPr>
          <w:sz w:val="20"/>
        </w:rPr>
      </w:pPr>
      <w:r>
        <w:rPr>
          <w:sz w:val="20"/>
        </w:rPr>
        <w:t>Fond má právo změnit financování akce, zejména změnit výši podpory určené na jednotlivé roky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takovém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případě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příjemci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umo</w:t>
      </w:r>
      <w:r>
        <w:rPr>
          <w:sz w:val="20"/>
        </w:rPr>
        <w:t>žní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2"/>
          <w:sz w:val="20"/>
        </w:rPr>
        <w:t xml:space="preserve"> </w:t>
      </w:r>
      <w:r>
        <w:rPr>
          <w:sz w:val="20"/>
        </w:rPr>
        <w:t>změnu</w:t>
      </w:r>
      <w:r>
        <w:rPr>
          <w:spacing w:val="-11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</w:p>
    <w:p w:rsidR="00A56CFD" w:rsidRDefault="00D83D43">
      <w:pPr>
        <w:pStyle w:val="Odstavecseseznamem"/>
        <w:numPr>
          <w:ilvl w:val="0"/>
          <w:numId w:val="5"/>
        </w:numPr>
        <w:tabs>
          <w:tab w:val="left" w:pos="502"/>
        </w:tabs>
        <w:spacing w:before="119"/>
        <w:ind w:left="501" w:right="116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A56CFD" w:rsidRDefault="00D83D43">
      <w:pPr>
        <w:pStyle w:val="Odstavecseseznamem"/>
        <w:numPr>
          <w:ilvl w:val="0"/>
          <w:numId w:val="5"/>
        </w:numPr>
        <w:tabs>
          <w:tab w:val="left" w:pos="502"/>
        </w:tabs>
        <w:ind w:left="501" w:right="112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-52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A56CFD" w:rsidRDefault="00D83D43">
      <w:pPr>
        <w:pStyle w:val="Odstavecseseznamem"/>
        <w:numPr>
          <w:ilvl w:val="0"/>
          <w:numId w:val="5"/>
        </w:numPr>
        <w:tabs>
          <w:tab w:val="left" w:pos="502"/>
        </w:tabs>
        <w:spacing w:before="118"/>
        <w:ind w:left="501" w:right="109" w:hanging="396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průběh</w:t>
      </w:r>
      <w:r>
        <w:rPr>
          <w:sz w:val="20"/>
        </w:rPr>
        <w:t>u roku bude Fond poskytovat podporu v</w:t>
      </w:r>
      <w:r>
        <w:rPr>
          <w:spacing w:val="1"/>
          <w:sz w:val="20"/>
        </w:rPr>
        <w:t xml:space="preserve"> </w:t>
      </w:r>
      <w:r>
        <w:rPr>
          <w:sz w:val="20"/>
        </w:rPr>
        <w:t>závislosti na postupu realizace akce a plnění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Smlouvy.</w:t>
      </w:r>
      <w:r>
        <w:rPr>
          <w:spacing w:val="1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"/>
          <w:sz w:val="20"/>
        </w:rPr>
        <w:t xml:space="preserve"> </w:t>
      </w:r>
      <w:r>
        <w:rPr>
          <w:sz w:val="20"/>
        </w:rPr>
        <w:t>částky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budou</w:t>
      </w:r>
      <w:r>
        <w:rPr>
          <w:spacing w:val="1"/>
          <w:sz w:val="20"/>
        </w:rPr>
        <w:t xml:space="preserve"> </w:t>
      </w:r>
      <w:r>
        <w:rPr>
          <w:sz w:val="20"/>
        </w:rPr>
        <w:t>poskytovány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úhrnné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určené</w:t>
      </w:r>
      <w:r>
        <w:rPr>
          <w:spacing w:val="1"/>
          <w:sz w:val="20"/>
        </w:rPr>
        <w:t xml:space="preserve"> </w:t>
      </w:r>
      <w:r>
        <w:rPr>
          <w:sz w:val="20"/>
        </w:rPr>
        <w:t>Smlouvou na dané období</w:t>
      </w:r>
      <w:r>
        <w:rPr>
          <w:spacing w:val="54"/>
          <w:sz w:val="20"/>
        </w:rPr>
        <w:t xml:space="preserve"> </w:t>
      </w:r>
      <w:r>
        <w:rPr>
          <w:sz w:val="20"/>
        </w:rPr>
        <w:t>dle Fondem akceptovaného finančně platebního kalendáře v AIS</w:t>
      </w:r>
      <w:r>
        <w:rPr>
          <w:sz w:val="20"/>
        </w:rPr>
        <w:t xml:space="preserve"> SFŽP</w:t>
      </w:r>
      <w:r>
        <w:rPr>
          <w:spacing w:val="55"/>
          <w:sz w:val="20"/>
        </w:rPr>
        <w:t xml:space="preserve"> </w:t>
      </w:r>
      <w:r>
        <w:rPr>
          <w:sz w:val="20"/>
        </w:rPr>
        <w:t>ČR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3"/>
          <w:sz w:val="20"/>
        </w:rPr>
        <w:t xml:space="preserve"> </w:t>
      </w:r>
      <w:r>
        <w:rPr>
          <w:sz w:val="20"/>
        </w:rPr>
        <w:t>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A56CFD" w:rsidRDefault="00D83D43">
      <w:pPr>
        <w:pStyle w:val="Odstavecseseznamem"/>
        <w:numPr>
          <w:ilvl w:val="0"/>
          <w:numId w:val="5"/>
        </w:numPr>
        <w:tabs>
          <w:tab w:val="left" w:pos="502"/>
        </w:tabs>
        <w:spacing w:before="120"/>
        <w:ind w:left="501" w:right="109" w:hanging="39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54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55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55"/>
          <w:sz w:val="20"/>
        </w:rPr>
        <w:t xml:space="preserve"> </w:t>
      </w:r>
      <w:r>
        <w:rPr>
          <w:sz w:val="20"/>
        </w:rPr>
        <w:t>bude</w:t>
      </w:r>
      <w:r>
        <w:rPr>
          <w:spacing w:val="54"/>
          <w:sz w:val="20"/>
        </w:rPr>
        <w:t xml:space="preserve"> </w:t>
      </w:r>
      <w:r>
        <w:rPr>
          <w:sz w:val="20"/>
        </w:rPr>
        <w:t>obsahovat</w:t>
      </w:r>
      <w:r>
        <w:rPr>
          <w:spacing w:val="55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55"/>
          <w:sz w:val="20"/>
        </w:rPr>
        <w:t xml:space="preserve"> </w:t>
      </w:r>
      <w:r>
        <w:rPr>
          <w:sz w:val="20"/>
        </w:rPr>
        <w:t>podle</w:t>
      </w:r>
      <w:r>
        <w:rPr>
          <w:spacing w:val="55"/>
          <w:sz w:val="20"/>
        </w:rPr>
        <w:t xml:space="preserve"> </w:t>
      </w:r>
      <w:r>
        <w:rPr>
          <w:sz w:val="20"/>
        </w:rPr>
        <w:t>čl.</w:t>
      </w:r>
      <w:r>
        <w:rPr>
          <w:spacing w:val="55"/>
          <w:sz w:val="20"/>
        </w:rPr>
        <w:t xml:space="preserve"> </w:t>
      </w:r>
      <w:r>
        <w:rPr>
          <w:sz w:val="20"/>
        </w:rPr>
        <w:t>12</w:t>
      </w:r>
      <w:r>
        <w:rPr>
          <w:spacing w:val="54"/>
          <w:sz w:val="20"/>
        </w:rPr>
        <w:t xml:space="preserve"> </w:t>
      </w:r>
      <w:r>
        <w:rPr>
          <w:sz w:val="20"/>
        </w:rPr>
        <w:t>písm.</w:t>
      </w:r>
      <w:r>
        <w:rPr>
          <w:spacing w:val="55"/>
          <w:sz w:val="20"/>
        </w:rPr>
        <w:t xml:space="preserve"> </w:t>
      </w:r>
      <w:r>
        <w:rPr>
          <w:sz w:val="20"/>
        </w:rPr>
        <w:t>c)</w:t>
      </w:r>
      <w:r>
        <w:rPr>
          <w:spacing w:val="55"/>
          <w:sz w:val="20"/>
        </w:rPr>
        <w:t xml:space="preserve"> </w:t>
      </w:r>
      <w:r>
        <w:rPr>
          <w:sz w:val="20"/>
        </w:rPr>
        <w:t>Výzvy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povinné</w:t>
      </w:r>
      <w:r>
        <w:rPr>
          <w:spacing w:val="-1"/>
          <w:sz w:val="20"/>
        </w:rPr>
        <w:t xml:space="preserve"> </w:t>
      </w:r>
      <w:r>
        <w:rPr>
          <w:sz w:val="20"/>
        </w:rPr>
        <w:t>publicity</w:t>
      </w:r>
      <w:r>
        <w:rPr>
          <w:spacing w:val="-1"/>
          <w:sz w:val="20"/>
        </w:rPr>
        <w:t xml:space="preserve"> </w:t>
      </w:r>
      <w:r>
        <w:rPr>
          <w:sz w:val="20"/>
        </w:rPr>
        <w:t>projektu.</w:t>
      </w:r>
    </w:p>
    <w:p w:rsidR="00A56CFD" w:rsidRDefault="00D83D43">
      <w:pPr>
        <w:pStyle w:val="Odstavecseseznamem"/>
        <w:numPr>
          <w:ilvl w:val="0"/>
          <w:numId w:val="5"/>
        </w:numPr>
        <w:tabs>
          <w:tab w:val="left" w:pos="502"/>
        </w:tabs>
        <w:ind w:left="501" w:right="109" w:hanging="396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předložením soupisu</w:t>
      </w:r>
      <w:r>
        <w:rPr>
          <w:spacing w:val="-3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kopií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mj. potvrzuje, že předložené faktury odpovídají skutečným, účelně vynaloženým a způsobilým výdajům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</w:p>
    <w:p w:rsidR="00A56CFD" w:rsidRDefault="00D83D43">
      <w:pPr>
        <w:pStyle w:val="Odstavecseseznamem"/>
        <w:numPr>
          <w:ilvl w:val="0"/>
          <w:numId w:val="5"/>
        </w:numPr>
        <w:tabs>
          <w:tab w:val="left" w:pos="502"/>
        </w:tabs>
        <w:ind w:left="501" w:right="115" w:hanging="396"/>
        <w:jc w:val="both"/>
        <w:rPr>
          <w:sz w:val="20"/>
        </w:rPr>
      </w:pPr>
      <w:r>
        <w:rPr>
          <w:sz w:val="20"/>
        </w:rPr>
        <w:t>Fondu</w:t>
      </w:r>
      <w:r>
        <w:rPr>
          <w:spacing w:val="-4"/>
          <w:sz w:val="20"/>
        </w:rPr>
        <w:t xml:space="preserve"> </w:t>
      </w:r>
      <w:r>
        <w:rPr>
          <w:sz w:val="20"/>
        </w:rPr>
        <w:t>mohou</w:t>
      </w:r>
      <w:r>
        <w:rPr>
          <w:spacing w:val="-3"/>
          <w:sz w:val="20"/>
        </w:rPr>
        <w:t xml:space="preserve"> </w:t>
      </w:r>
      <w:r>
        <w:rPr>
          <w:sz w:val="20"/>
        </w:rPr>
        <w:t>být</w:t>
      </w:r>
      <w:r>
        <w:rPr>
          <w:spacing w:val="-4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faktury</w:t>
      </w:r>
      <w:r>
        <w:rPr>
          <w:spacing w:val="-4"/>
          <w:sz w:val="20"/>
        </w:rPr>
        <w:t xml:space="preserve"> </w:t>
      </w:r>
      <w:r>
        <w:rPr>
          <w:sz w:val="20"/>
        </w:rPr>
        <w:t>již</w:t>
      </w:r>
      <w:r>
        <w:rPr>
          <w:spacing w:val="-3"/>
          <w:sz w:val="20"/>
        </w:rPr>
        <w:t xml:space="preserve"> </w:t>
      </w:r>
      <w:r>
        <w:rPr>
          <w:sz w:val="20"/>
        </w:rPr>
        <w:t>uhrazené.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akceptuje</w:t>
      </w:r>
      <w:r>
        <w:rPr>
          <w:spacing w:val="-4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4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3"/>
          <w:sz w:val="20"/>
        </w:rPr>
        <w:t xml:space="preserve"> </w:t>
      </w:r>
      <w:r>
        <w:rPr>
          <w:sz w:val="20"/>
        </w:rPr>
        <w:t>faktur</w:t>
      </w:r>
      <w:r>
        <w:rPr>
          <w:spacing w:val="-5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z roku</w:t>
      </w:r>
      <w:r>
        <w:rPr>
          <w:spacing w:val="-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3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3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A56CFD" w:rsidRDefault="00D83D43">
      <w:pPr>
        <w:pStyle w:val="Odstavecseseznamem"/>
        <w:numPr>
          <w:ilvl w:val="0"/>
          <w:numId w:val="5"/>
        </w:numPr>
        <w:tabs>
          <w:tab w:val="left" w:pos="502"/>
        </w:tabs>
        <w:spacing w:before="119"/>
        <w:ind w:left="501" w:right="119" w:hanging="396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 podpory je povinen takové pokyny vydané Fondem splnit. Tyto pokyny mohou být uvedeny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A56CFD" w:rsidRDefault="00D83D43">
      <w:pPr>
        <w:pStyle w:val="Odstavecseseznamem"/>
        <w:numPr>
          <w:ilvl w:val="0"/>
          <w:numId w:val="5"/>
        </w:numPr>
        <w:tabs>
          <w:tab w:val="left" w:pos="502"/>
        </w:tabs>
        <w:ind w:left="501" w:right="120" w:hanging="396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</w:t>
      </w:r>
      <w:r>
        <w:rPr>
          <w:sz w:val="20"/>
        </w:rPr>
        <w:t>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A56CFD" w:rsidRDefault="00D83D43">
      <w:pPr>
        <w:pStyle w:val="Odstavecseseznamem"/>
        <w:numPr>
          <w:ilvl w:val="0"/>
          <w:numId w:val="5"/>
        </w:numPr>
        <w:tabs>
          <w:tab w:val="left" w:pos="502"/>
        </w:tabs>
        <w:spacing w:before="119"/>
        <w:ind w:left="501" w:right="119" w:hanging="396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 nezbytných nákladů vynaložených na provedené práce a spotřebu materiálu.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 pokyny Fondu na prokázání 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A56CFD" w:rsidRDefault="00A56CFD">
      <w:pPr>
        <w:pStyle w:val="Zkladntext"/>
        <w:spacing w:before="10"/>
        <w:ind w:left="0"/>
        <w:jc w:val="left"/>
        <w:rPr>
          <w:sz w:val="28"/>
        </w:rPr>
      </w:pPr>
    </w:p>
    <w:p w:rsidR="00A56CFD" w:rsidRDefault="00D83D43">
      <w:pPr>
        <w:pStyle w:val="Nadpis1"/>
        <w:spacing w:before="99"/>
        <w:ind w:left="3179"/>
      </w:pPr>
      <w:r>
        <w:t>IV.</w:t>
      </w:r>
    </w:p>
    <w:p w:rsidR="00A56CFD" w:rsidRDefault="00D83D43">
      <w:pPr>
        <w:pStyle w:val="Nadpis2"/>
        <w:spacing w:before="1"/>
        <w:ind w:left="1055" w:right="1026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2"/>
        </w:rPr>
        <w:t xml:space="preserve"> </w:t>
      </w:r>
      <w:r>
        <w:t>povinnost</w:t>
      </w:r>
      <w:r>
        <w:t>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A56CFD" w:rsidRDefault="00A56CFD">
      <w:pPr>
        <w:pStyle w:val="Zkladntext"/>
        <w:spacing w:before="1"/>
        <w:ind w:left="0"/>
        <w:jc w:val="left"/>
        <w:rPr>
          <w:b/>
          <w:sz w:val="18"/>
        </w:rPr>
      </w:pPr>
    </w:p>
    <w:p w:rsidR="00A56CFD" w:rsidRDefault="00D83D43">
      <w:pPr>
        <w:pStyle w:val="Odstavecseseznamem"/>
        <w:numPr>
          <w:ilvl w:val="0"/>
          <w:numId w:val="4"/>
        </w:numPr>
        <w:tabs>
          <w:tab w:val="left" w:pos="502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A56CFD" w:rsidRDefault="00D83D43">
      <w:pPr>
        <w:pStyle w:val="Odstavecseseznamem"/>
        <w:numPr>
          <w:ilvl w:val="1"/>
          <w:numId w:val="4"/>
        </w:numPr>
        <w:tabs>
          <w:tab w:val="left" w:pos="855"/>
        </w:tabs>
        <w:spacing w:before="118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tím,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A56CFD" w:rsidRDefault="00D83D43">
      <w:pPr>
        <w:pStyle w:val="Odstavecseseznamem"/>
        <w:numPr>
          <w:ilvl w:val="0"/>
          <w:numId w:val="3"/>
        </w:numPr>
        <w:tabs>
          <w:tab w:val="left" w:pos="823"/>
          <w:tab w:val="left" w:pos="824"/>
        </w:tabs>
        <w:spacing w:before="120"/>
        <w:jc w:val="left"/>
        <w:rPr>
          <w:sz w:val="20"/>
        </w:rPr>
      </w:pPr>
      <w:r>
        <w:rPr>
          <w:sz w:val="20"/>
        </w:rPr>
        <w:t>akce</w:t>
      </w:r>
      <w:r>
        <w:rPr>
          <w:spacing w:val="8"/>
          <w:sz w:val="20"/>
        </w:rPr>
        <w:t xml:space="preserve"> </w:t>
      </w:r>
      <w:r>
        <w:rPr>
          <w:sz w:val="20"/>
        </w:rPr>
        <w:t>byla</w:t>
      </w:r>
      <w:r>
        <w:rPr>
          <w:spacing w:val="9"/>
          <w:sz w:val="20"/>
        </w:rPr>
        <w:t xml:space="preserve"> </w:t>
      </w:r>
      <w:r>
        <w:rPr>
          <w:sz w:val="20"/>
        </w:rPr>
        <w:t>provedena</w:t>
      </w:r>
      <w:r>
        <w:rPr>
          <w:spacing w:val="9"/>
          <w:sz w:val="20"/>
        </w:rPr>
        <w:t xml:space="preserve"> </w:t>
      </w:r>
      <w:r>
        <w:rPr>
          <w:sz w:val="20"/>
        </w:rPr>
        <w:t>podle</w:t>
      </w:r>
      <w:r>
        <w:rPr>
          <w:spacing w:val="11"/>
          <w:sz w:val="20"/>
        </w:rPr>
        <w:t xml:space="preserve"> </w:t>
      </w:r>
      <w:r>
        <w:rPr>
          <w:sz w:val="20"/>
        </w:rPr>
        <w:t>Fondem</w:t>
      </w:r>
      <w:r>
        <w:rPr>
          <w:spacing w:val="8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9"/>
          <w:sz w:val="20"/>
        </w:rPr>
        <w:t xml:space="preserve"> </w:t>
      </w:r>
      <w:r>
        <w:rPr>
          <w:sz w:val="20"/>
        </w:rPr>
        <w:t>dokumentace</w:t>
      </w:r>
      <w:r>
        <w:rPr>
          <w:spacing w:val="9"/>
          <w:sz w:val="20"/>
        </w:rPr>
        <w:t xml:space="preserve"> </w:t>
      </w:r>
      <w:r>
        <w:rPr>
          <w:sz w:val="20"/>
        </w:rPr>
        <w:t>projektu</w:t>
      </w:r>
      <w:r>
        <w:rPr>
          <w:spacing w:val="9"/>
          <w:sz w:val="20"/>
        </w:rPr>
        <w:t xml:space="preserve"> </w:t>
      </w:r>
      <w:r>
        <w:rPr>
          <w:sz w:val="20"/>
        </w:rPr>
        <w:t>„Učíme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0"/>
          <w:sz w:val="20"/>
        </w:rPr>
        <w:t xml:space="preserve"> </w:t>
      </w:r>
      <w:r>
        <w:rPr>
          <w:sz w:val="20"/>
        </w:rPr>
        <w:t>přírodě“</w:t>
      </w:r>
      <w:r>
        <w:rPr>
          <w:spacing w:val="9"/>
          <w:sz w:val="20"/>
        </w:rPr>
        <w:t xml:space="preserve"> </w:t>
      </w:r>
      <w:r>
        <w:rPr>
          <w:sz w:val="20"/>
        </w:rPr>
        <w:t>ze</w:t>
      </w:r>
    </w:p>
    <w:p w:rsidR="00A56CFD" w:rsidRDefault="00A56CFD">
      <w:pPr>
        <w:rPr>
          <w:sz w:val="20"/>
        </w:rPr>
        <w:sectPr w:rsidR="00A56CFD">
          <w:pgSz w:w="12240" w:h="15840"/>
          <w:pgMar w:top="1060" w:right="1020" w:bottom="1660" w:left="1560" w:header="0" w:footer="1384" w:gutter="0"/>
          <w:cols w:space="708"/>
        </w:sectPr>
      </w:pPr>
    </w:p>
    <w:p w:rsidR="00A56CFD" w:rsidRDefault="00D83D43">
      <w:pPr>
        <w:pStyle w:val="Zkladntext"/>
        <w:spacing w:before="73"/>
        <w:ind w:left="823" w:right="116"/>
      </w:pPr>
      <w:r>
        <w:lastRenderedPageBreak/>
        <w:t>dne</w:t>
      </w:r>
      <w:r>
        <w:rPr>
          <w:spacing w:val="54"/>
        </w:rPr>
        <w:t xml:space="preserve"> </w:t>
      </w:r>
      <w:r>
        <w:t>17.</w:t>
      </w:r>
      <w:r>
        <w:rPr>
          <w:spacing w:val="55"/>
        </w:rPr>
        <w:t xml:space="preserve"> </w:t>
      </w:r>
      <w:r>
        <w:t>1.</w:t>
      </w:r>
      <w:r>
        <w:rPr>
          <w:spacing w:val="55"/>
        </w:rPr>
        <w:t xml:space="preserve"> </w:t>
      </w:r>
      <w:r>
        <w:t>2020,</w:t>
      </w:r>
      <w:r>
        <w:rPr>
          <w:spacing w:val="55"/>
        </w:rPr>
        <w:t xml:space="preserve"> </w:t>
      </w:r>
      <w:r>
        <w:t>která</w:t>
      </w:r>
      <w:r>
        <w:rPr>
          <w:spacing w:val="54"/>
        </w:rPr>
        <w:t xml:space="preserve"> </w:t>
      </w:r>
      <w:r>
        <w:t>je</w:t>
      </w:r>
      <w:r>
        <w:rPr>
          <w:spacing w:val="55"/>
        </w:rPr>
        <w:t xml:space="preserve"> </w:t>
      </w:r>
      <w:r>
        <w:t>součástí</w:t>
      </w:r>
      <w:r>
        <w:rPr>
          <w:spacing w:val="55"/>
        </w:rPr>
        <w:t xml:space="preserve"> </w:t>
      </w:r>
      <w:r>
        <w:t>žádosti,</w:t>
      </w:r>
      <w:r>
        <w:rPr>
          <w:spacing w:val="55"/>
        </w:rPr>
        <w:t xml:space="preserve"> </w:t>
      </w:r>
      <w:r>
        <w:t>aktualizované</w:t>
      </w:r>
      <w:r>
        <w:rPr>
          <w:spacing w:val="55"/>
        </w:rPr>
        <w:t xml:space="preserve"> </w:t>
      </w:r>
      <w:r>
        <w:t>verze</w:t>
      </w:r>
      <w:r>
        <w:rPr>
          <w:spacing w:val="54"/>
        </w:rPr>
        <w:t xml:space="preserve"> </w:t>
      </w:r>
      <w:r>
        <w:t>rozpočtu</w:t>
      </w:r>
      <w:r>
        <w:rPr>
          <w:spacing w:val="55"/>
        </w:rPr>
        <w:t xml:space="preserve"> </w:t>
      </w:r>
      <w:r>
        <w:t>ze</w:t>
      </w:r>
      <w:r>
        <w:rPr>
          <w:spacing w:val="55"/>
        </w:rPr>
        <w:t xml:space="preserve"> </w:t>
      </w:r>
      <w:r>
        <w:t>dne</w:t>
      </w:r>
      <w:r>
        <w:rPr>
          <w:spacing w:val="55"/>
        </w:rPr>
        <w:t xml:space="preserve"> </w:t>
      </w:r>
      <w:r>
        <w:t>8.</w:t>
      </w:r>
      <w:r>
        <w:rPr>
          <w:spacing w:val="55"/>
        </w:rPr>
        <w:t xml:space="preserve"> </w:t>
      </w:r>
      <w:r>
        <w:t>11.</w:t>
      </w:r>
      <w:r>
        <w:rPr>
          <w:spacing w:val="54"/>
        </w:rPr>
        <w:t xml:space="preserve"> </w:t>
      </w:r>
      <w:r>
        <w:t>2021</w:t>
      </w:r>
      <w:r>
        <w:rPr>
          <w:spacing w:val="-51"/>
        </w:rPr>
        <w:t xml:space="preserve"> </w:t>
      </w:r>
      <w:r>
        <w:t>a podrobného časového rozvrhu environmentálního programu (EVP) ze dne 17. 1. 2020, včetně</w:t>
      </w:r>
      <w:r>
        <w:rPr>
          <w:spacing w:val="1"/>
        </w:rPr>
        <w:t xml:space="preserve"> </w:t>
      </w:r>
      <w:r>
        <w:t>případných</w:t>
      </w:r>
      <w:r>
        <w:rPr>
          <w:spacing w:val="-1"/>
        </w:rPr>
        <w:t xml:space="preserve"> </w:t>
      </w:r>
      <w:r>
        <w:t>změn a</w:t>
      </w:r>
      <w:r>
        <w:rPr>
          <w:spacing w:val="-2"/>
        </w:rPr>
        <w:t xml:space="preserve"> </w:t>
      </w:r>
      <w:r>
        <w:t>doplňků těchto</w:t>
      </w:r>
      <w:r>
        <w:rPr>
          <w:spacing w:val="-1"/>
        </w:rPr>
        <w:t xml:space="preserve"> </w:t>
      </w:r>
      <w:r>
        <w:t>dokumentů,</w:t>
      </w:r>
      <w:r>
        <w:rPr>
          <w:spacing w:val="-1"/>
        </w:rPr>
        <w:t xml:space="preserve"> </w:t>
      </w:r>
      <w:r>
        <w:t>pokud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Fond</w:t>
      </w:r>
      <w:r>
        <w:rPr>
          <w:spacing w:val="-1"/>
        </w:rPr>
        <w:t xml:space="preserve"> </w:t>
      </w:r>
      <w:r>
        <w:t>odsouhlasil,</w:t>
      </w:r>
    </w:p>
    <w:p w:rsidR="00A56CFD" w:rsidRDefault="00D83D43">
      <w:pPr>
        <w:pStyle w:val="Odstavecseseznamem"/>
        <w:numPr>
          <w:ilvl w:val="0"/>
          <w:numId w:val="3"/>
        </w:numPr>
        <w:tabs>
          <w:tab w:val="left" w:pos="824"/>
        </w:tabs>
        <w:ind w:right="111"/>
        <w:rPr>
          <w:sz w:val="20"/>
        </w:rPr>
      </w:pPr>
      <w:r>
        <w:rPr>
          <w:spacing w:val="-1"/>
          <w:sz w:val="20"/>
        </w:rPr>
        <w:t>zrealizoval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2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ozdravné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pobyty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žáky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základní</w:t>
      </w:r>
      <w:r>
        <w:rPr>
          <w:spacing w:val="-12"/>
          <w:sz w:val="20"/>
        </w:rPr>
        <w:t xml:space="preserve"> </w:t>
      </w:r>
      <w:r>
        <w:rPr>
          <w:sz w:val="20"/>
        </w:rPr>
        <w:t>školy</w:t>
      </w:r>
      <w:r>
        <w:rPr>
          <w:spacing w:val="-14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oblasti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-13"/>
          <w:sz w:val="20"/>
        </w:rPr>
        <w:t xml:space="preserve"> </w:t>
      </w:r>
      <w:r>
        <w:rPr>
          <w:sz w:val="20"/>
        </w:rPr>
        <w:t>vyhovující</w:t>
      </w:r>
      <w:r>
        <w:rPr>
          <w:spacing w:val="-13"/>
          <w:sz w:val="20"/>
        </w:rPr>
        <w:t xml:space="preserve"> </w:t>
      </w:r>
      <w:r>
        <w:rPr>
          <w:sz w:val="20"/>
        </w:rPr>
        <w:t>kvalitou</w:t>
      </w:r>
      <w:r>
        <w:rPr>
          <w:spacing w:val="-9"/>
          <w:sz w:val="20"/>
        </w:rPr>
        <w:t xml:space="preserve"> </w:t>
      </w:r>
      <w:r>
        <w:rPr>
          <w:sz w:val="20"/>
        </w:rPr>
        <w:t>ovzduší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8"/>
          <w:sz w:val="20"/>
        </w:rPr>
        <w:t xml:space="preserve"> </w:t>
      </w:r>
      <w:r>
        <w:rPr>
          <w:sz w:val="20"/>
        </w:rPr>
        <w:t>termínu</w:t>
      </w:r>
      <w:r>
        <w:rPr>
          <w:spacing w:val="-53"/>
          <w:sz w:val="20"/>
        </w:rPr>
        <w:t xml:space="preserve"> </w:t>
      </w:r>
      <w:r>
        <w:rPr>
          <w:sz w:val="20"/>
        </w:rPr>
        <w:t>podle čl. 7 Výzvy, v jejichž rámci zrealizoval EVP v souladu s čl. 10 Výzvy, podle předloženého</w:t>
      </w:r>
      <w:r>
        <w:rPr>
          <w:spacing w:val="1"/>
          <w:sz w:val="20"/>
        </w:rPr>
        <w:t xml:space="preserve"> </w:t>
      </w:r>
      <w:r>
        <w:rPr>
          <w:sz w:val="20"/>
        </w:rPr>
        <w:t>časového rozvrhu</w:t>
      </w:r>
      <w:r>
        <w:rPr>
          <w:spacing w:val="-1"/>
          <w:sz w:val="20"/>
        </w:rPr>
        <w:t xml:space="preserve"> </w:t>
      </w:r>
      <w:r>
        <w:rPr>
          <w:sz w:val="20"/>
        </w:rPr>
        <w:t>aktivit</w:t>
      </w:r>
      <w:r>
        <w:rPr>
          <w:spacing w:val="-1"/>
          <w:sz w:val="20"/>
        </w:rPr>
        <w:t xml:space="preserve"> </w:t>
      </w:r>
      <w:r>
        <w:rPr>
          <w:sz w:val="20"/>
        </w:rPr>
        <w:t>pro 180</w:t>
      </w:r>
      <w:r>
        <w:rPr>
          <w:spacing w:val="-1"/>
          <w:sz w:val="20"/>
        </w:rPr>
        <w:t xml:space="preserve"> </w:t>
      </w:r>
      <w:r>
        <w:rPr>
          <w:sz w:val="20"/>
        </w:rPr>
        <w:t>žáků 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rozsahu minimálně</w:t>
      </w:r>
      <w:r>
        <w:rPr>
          <w:spacing w:val="-2"/>
          <w:sz w:val="20"/>
        </w:rPr>
        <w:t xml:space="preserve"> </w:t>
      </w:r>
      <w:r>
        <w:rPr>
          <w:sz w:val="20"/>
        </w:rPr>
        <w:t>4800</w:t>
      </w:r>
      <w:r>
        <w:rPr>
          <w:spacing w:val="-1"/>
          <w:sz w:val="20"/>
        </w:rPr>
        <w:t xml:space="preserve"> </w:t>
      </w:r>
      <w:r>
        <w:rPr>
          <w:sz w:val="20"/>
        </w:rPr>
        <w:t>osobohodin,</w:t>
      </w:r>
    </w:p>
    <w:p w:rsidR="00A56CFD" w:rsidRDefault="00D83D43">
      <w:pPr>
        <w:pStyle w:val="Odstavecseseznamem"/>
        <w:numPr>
          <w:ilvl w:val="0"/>
          <w:numId w:val="3"/>
        </w:numPr>
        <w:tabs>
          <w:tab w:val="left" w:pos="824"/>
        </w:tabs>
        <w:rPr>
          <w:sz w:val="20"/>
        </w:rPr>
      </w:pPr>
      <w:r>
        <w:rPr>
          <w:sz w:val="20"/>
        </w:rPr>
        <w:t>zajistil</w:t>
      </w:r>
      <w:r>
        <w:rPr>
          <w:spacing w:val="-3"/>
          <w:sz w:val="20"/>
        </w:rPr>
        <w:t xml:space="preserve"> </w:t>
      </w:r>
      <w:r>
        <w:rPr>
          <w:sz w:val="20"/>
        </w:rPr>
        <w:t>EVP</w:t>
      </w:r>
      <w:r>
        <w:rPr>
          <w:spacing w:val="-4"/>
          <w:sz w:val="20"/>
        </w:rPr>
        <w:t xml:space="preserve"> </w:t>
      </w:r>
      <w:r>
        <w:rPr>
          <w:sz w:val="20"/>
        </w:rPr>
        <w:t>lektory</w:t>
      </w:r>
      <w:r>
        <w:rPr>
          <w:spacing w:val="-3"/>
          <w:sz w:val="20"/>
        </w:rPr>
        <w:t xml:space="preserve"> </w:t>
      </w:r>
      <w:r>
        <w:rPr>
          <w:sz w:val="20"/>
        </w:rPr>
        <w:t>kvalifikované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oblasti</w:t>
      </w:r>
      <w:r>
        <w:rPr>
          <w:spacing w:val="-3"/>
          <w:sz w:val="20"/>
        </w:rPr>
        <w:t xml:space="preserve"> </w:t>
      </w:r>
      <w:r>
        <w:rPr>
          <w:sz w:val="20"/>
        </w:rPr>
        <w:t>EVVO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A56CFD" w:rsidRDefault="00D83D43">
      <w:pPr>
        <w:pStyle w:val="Odstavecseseznamem"/>
        <w:numPr>
          <w:ilvl w:val="0"/>
          <w:numId w:val="3"/>
        </w:numPr>
        <w:tabs>
          <w:tab w:val="left" w:pos="862"/>
        </w:tabs>
        <w:spacing w:before="118"/>
        <w:ind w:left="862" w:hanging="361"/>
        <w:rPr>
          <w:sz w:val="20"/>
        </w:rPr>
      </w:pP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A56CFD" w:rsidRDefault="00D83D43">
      <w:pPr>
        <w:pStyle w:val="Zkladntext"/>
        <w:spacing w:before="121"/>
        <w:ind w:left="823" w:right="113"/>
      </w:pPr>
      <w:r>
        <w:t>Příjemce podpory bere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</w:t>
      </w:r>
      <w:r>
        <w:rPr>
          <w:spacing w:val="1"/>
        </w:rPr>
        <w:t xml:space="preserve"> </w:t>
      </w:r>
      <w:r>
        <w:t>státního fondu ve smyslu zákona č. 218/2000 Sb., o rozpočtových pravidlech a o změně některých</w:t>
      </w:r>
      <w:r>
        <w:rPr>
          <w:spacing w:val="1"/>
        </w:rPr>
        <w:t xml:space="preserve"> </w:t>
      </w:r>
      <w:r>
        <w:t>souvisejících</w:t>
      </w:r>
      <w:r>
        <w:rPr>
          <w:spacing w:val="-8"/>
        </w:rPr>
        <w:t xml:space="preserve"> </w:t>
      </w:r>
      <w:r>
        <w:t>zákonů</w:t>
      </w:r>
      <w:r>
        <w:rPr>
          <w:spacing w:val="-7"/>
        </w:rPr>
        <w:t xml:space="preserve"> </w:t>
      </w:r>
      <w:r>
        <w:t>(rozpočtová</w:t>
      </w:r>
      <w:r>
        <w:rPr>
          <w:spacing w:val="-8"/>
        </w:rPr>
        <w:t xml:space="preserve"> </w:t>
      </w:r>
      <w:r>
        <w:t>pravidla),</w:t>
      </w:r>
      <w:r>
        <w:rPr>
          <w:spacing w:val="-5"/>
        </w:rPr>
        <w:t xml:space="preserve"> </w:t>
      </w:r>
      <w:r>
        <w:t>v platném</w:t>
      </w:r>
      <w:r>
        <w:rPr>
          <w:spacing w:val="-8"/>
        </w:rPr>
        <w:t xml:space="preserve"> </w:t>
      </w:r>
      <w:r>
        <w:t>znění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mohou</w:t>
      </w:r>
      <w:r>
        <w:rPr>
          <w:spacing w:val="-8"/>
        </w:rPr>
        <w:t xml:space="preserve"> </w:t>
      </w:r>
      <w:r>
        <w:t>být</w:t>
      </w:r>
      <w:r>
        <w:rPr>
          <w:spacing w:val="-7"/>
        </w:rPr>
        <w:t xml:space="preserve"> </w:t>
      </w:r>
      <w:r>
        <w:t>uplatněny</w:t>
      </w:r>
      <w:r>
        <w:rPr>
          <w:spacing w:val="-6"/>
        </w:rPr>
        <w:t xml:space="preserve"> </w:t>
      </w:r>
      <w:r>
        <w:t>sankce</w:t>
      </w:r>
      <w:r>
        <w:rPr>
          <w:spacing w:val="-8"/>
        </w:rPr>
        <w:t xml:space="preserve"> </w:t>
      </w:r>
      <w:r>
        <w:t>podle</w:t>
      </w:r>
      <w:r>
        <w:rPr>
          <w:spacing w:val="-5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zákona,</w:t>
      </w:r>
    </w:p>
    <w:p w:rsidR="00A56CFD" w:rsidRDefault="00D83D43">
      <w:pPr>
        <w:pStyle w:val="Odstavecseseznamem"/>
        <w:numPr>
          <w:ilvl w:val="1"/>
          <w:numId w:val="4"/>
        </w:numPr>
        <w:tabs>
          <w:tab w:val="left" w:pos="862"/>
        </w:tabs>
        <w:spacing w:before="120"/>
        <w:ind w:left="862" w:hanging="361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A56CFD" w:rsidRDefault="00D83D43">
      <w:pPr>
        <w:pStyle w:val="Odstavecseseznamem"/>
        <w:numPr>
          <w:ilvl w:val="0"/>
          <w:numId w:val="3"/>
        </w:numPr>
        <w:tabs>
          <w:tab w:val="left" w:pos="82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Výzvy,</w:t>
      </w:r>
    </w:p>
    <w:p w:rsidR="00A56CFD" w:rsidRDefault="00D83D43">
      <w:pPr>
        <w:pStyle w:val="Odstavecseseznamem"/>
        <w:numPr>
          <w:ilvl w:val="0"/>
          <w:numId w:val="3"/>
        </w:numPr>
        <w:tabs>
          <w:tab w:val="left" w:pos="824"/>
        </w:tabs>
        <w:ind w:right="111"/>
        <w:rPr>
          <w:sz w:val="20"/>
        </w:rPr>
      </w:pPr>
      <w:r>
        <w:rPr>
          <w:sz w:val="20"/>
        </w:rPr>
        <w:t>bude</w:t>
      </w:r>
      <w:r>
        <w:rPr>
          <w:spacing w:val="22"/>
          <w:sz w:val="20"/>
        </w:rPr>
        <w:t xml:space="preserve"> </w:t>
      </w:r>
      <w:r>
        <w:rPr>
          <w:sz w:val="20"/>
        </w:rPr>
        <w:t>veškeré</w:t>
      </w:r>
      <w:r>
        <w:rPr>
          <w:spacing w:val="75"/>
          <w:sz w:val="20"/>
        </w:rPr>
        <w:t xml:space="preserve"> </w:t>
      </w:r>
      <w:r>
        <w:rPr>
          <w:sz w:val="20"/>
        </w:rPr>
        <w:t>výdaje</w:t>
      </w:r>
      <w:r>
        <w:rPr>
          <w:spacing w:val="78"/>
          <w:sz w:val="20"/>
        </w:rPr>
        <w:t xml:space="preserve"> </w:t>
      </w:r>
      <w:r>
        <w:rPr>
          <w:sz w:val="20"/>
        </w:rPr>
        <w:t>akce</w:t>
      </w:r>
      <w:r>
        <w:rPr>
          <w:spacing w:val="76"/>
          <w:sz w:val="20"/>
        </w:rPr>
        <w:t xml:space="preserve"> </w:t>
      </w:r>
      <w:r>
        <w:rPr>
          <w:sz w:val="20"/>
        </w:rPr>
        <w:t>vést</w:t>
      </w:r>
      <w:r>
        <w:rPr>
          <w:spacing w:val="76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77"/>
          <w:sz w:val="20"/>
        </w:rPr>
        <w:t xml:space="preserve"> </w:t>
      </w:r>
      <w:r>
        <w:rPr>
          <w:sz w:val="20"/>
        </w:rPr>
        <w:t>nebo</w:t>
      </w:r>
      <w:r>
        <w:rPr>
          <w:spacing w:val="80"/>
          <w:sz w:val="20"/>
        </w:rPr>
        <w:t xml:space="preserve"> </w:t>
      </w:r>
      <w:r>
        <w:rPr>
          <w:sz w:val="20"/>
        </w:rPr>
        <w:t>daňové</w:t>
      </w:r>
      <w:r>
        <w:rPr>
          <w:spacing w:val="77"/>
          <w:sz w:val="20"/>
        </w:rPr>
        <w:t xml:space="preserve"> </w:t>
      </w:r>
      <w:r>
        <w:rPr>
          <w:sz w:val="20"/>
        </w:rPr>
        <w:t>evidenci</w:t>
      </w:r>
      <w:r>
        <w:rPr>
          <w:spacing w:val="76"/>
          <w:sz w:val="20"/>
        </w:rPr>
        <w:t xml:space="preserve"> </w:t>
      </w:r>
      <w:r>
        <w:rPr>
          <w:sz w:val="20"/>
        </w:rPr>
        <w:t>(zákon</w:t>
      </w:r>
      <w:r>
        <w:rPr>
          <w:spacing w:val="79"/>
          <w:sz w:val="20"/>
        </w:rPr>
        <w:t xml:space="preserve"> </w:t>
      </w:r>
      <w:r>
        <w:rPr>
          <w:sz w:val="20"/>
        </w:rPr>
        <w:t>č.</w:t>
      </w:r>
      <w:r>
        <w:rPr>
          <w:spacing w:val="77"/>
          <w:sz w:val="20"/>
        </w:rPr>
        <w:t xml:space="preserve"> </w:t>
      </w:r>
      <w:r>
        <w:rPr>
          <w:sz w:val="20"/>
        </w:rPr>
        <w:t>563/1991</w:t>
      </w:r>
      <w:r>
        <w:rPr>
          <w:spacing w:val="77"/>
          <w:sz w:val="20"/>
        </w:rPr>
        <w:t xml:space="preserve"> </w:t>
      </w:r>
      <w:r>
        <w:rPr>
          <w:sz w:val="20"/>
        </w:rPr>
        <w:t>Sb.,</w:t>
      </w:r>
      <w:r>
        <w:rPr>
          <w:spacing w:val="-53"/>
          <w:sz w:val="20"/>
        </w:rPr>
        <w:t xml:space="preserve"> </w:t>
      </w:r>
      <w:r>
        <w:rPr>
          <w:sz w:val="20"/>
        </w:rPr>
        <w:t>o účetnictví, v platném znění, zákon č. 586/1992 Sb., o daních z příjmů, v platném znění).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transakce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s akcí</w:t>
      </w:r>
      <w:r>
        <w:rPr>
          <w:spacing w:val="1"/>
          <w:sz w:val="20"/>
        </w:rPr>
        <w:t xml:space="preserve"> </w:t>
      </w:r>
      <w:r>
        <w:rPr>
          <w:sz w:val="20"/>
        </w:rPr>
        <w:t>odděleně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účetních transakcí, které s akcí nesouvisejí, a zavazuje se vés</w:t>
      </w:r>
      <w:r>
        <w:rPr>
          <w:sz w:val="20"/>
        </w:rPr>
        <w:t>t analytickou evidenci s vazbou ke</w:t>
      </w:r>
      <w:r>
        <w:rPr>
          <w:spacing w:val="1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A56CFD" w:rsidRDefault="00D83D43">
      <w:pPr>
        <w:pStyle w:val="Odstavecseseznamem"/>
        <w:numPr>
          <w:ilvl w:val="0"/>
          <w:numId w:val="3"/>
        </w:numPr>
        <w:tabs>
          <w:tab w:val="left" w:pos="824"/>
        </w:tabs>
        <w:spacing w:before="119"/>
        <w:ind w:right="114"/>
        <w:rPr>
          <w:sz w:val="20"/>
        </w:rPr>
      </w:pPr>
      <w:r>
        <w:rPr>
          <w:sz w:val="20"/>
        </w:rPr>
        <w:t>umožní provádět kontrolu provedení akce na místě v době její realizace a dále umožní 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</w:t>
      </w:r>
      <w:r>
        <w:rPr>
          <w:spacing w:val="1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1"/>
          <w:sz w:val="20"/>
        </w:rPr>
        <w:t xml:space="preserve"> </w:t>
      </w:r>
      <w:r>
        <w:rPr>
          <w:sz w:val="20"/>
        </w:rPr>
        <w:t>Fondem,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jiným</w:t>
      </w:r>
      <w:r>
        <w:rPr>
          <w:spacing w:val="1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1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</w:t>
      </w:r>
      <w:r>
        <w:rPr>
          <w:spacing w:val="-1"/>
          <w:sz w:val="20"/>
        </w:rPr>
        <w:t xml:space="preserve"> </w:t>
      </w:r>
      <w:r>
        <w:rPr>
          <w:sz w:val="20"/>
        </w:rPr>
        <w:t>a to</w:t>
      </w:r>
      <w:r>
        <w:rPr>
          <w:spacing w:val="-1"/>
          <w:sz w:val="20"/>
        </w:rPr>
        <w:t xml:space="preserve"> </w:t>
      </w:r>
      <w:r>
        <w:rPr>
          <w:sz w:val="20"/>
        </w:rPr>
        <w:t>do uplynutí</w:t>
      </w:r>
      <w:r>
        <w:rPr>
          <w:spacing w:val="-2"/>
          <w:sz w:val="20"/>
        </w:rPr>
        <w:t xml:space="preserve"> </w:t>
      </w:r>
      <w:r>
        <w:rPr>
          <w:sz w:val="20"/>
        </w:rPr>
        <w:t>lhůty</w:t>
      </w:r>
      <w:r>
        <w:rPr>
          <w:spacing w:val="-1"/>
          <w:sz w:val="20"/>
        </w:rPr>
        <w:t xml:space="preserve"> </w:t>
      </w:r>
      <w:r>
        <w:rPr>
          <w:sz w:val="20"/>
        </w:rPr>
        <w:t>2 let</w:t>
      </w:r>
      <w:r>
        <w:rPr>
          <w:spacing w:val="-2"/>
          <w:sz w:val="20"/>
        </w:rPr>
        <w:t xml:space="preserve"> </w:t>
      </w:r>
      <w:r>
        <w:rPr>
          <w:sz w:val="20"/>
        </w:rPr>
        <w:t>od dokončení</w:t>
      </w:r>
      <w:r>
        <w:rPr>
          <w:spacing w:val="-1"/>
          <w:sz w:val="20"/>
        </w:rPr>
        <w:t xml:space="preserve"> </w:t>
      </w:r>
      <w:r>
        <w:rPr>
          <w:sz w:val="20"/>
        </w:rPr>
        <w:t>akce,</w:t>
      </w:r>
    </w:p>
    <w:p w:rsidR="00A56CFD" w:rsidRDefault="00D83D43">
      <w:pPr>
        <w:pStyle w:val="Odstavecseseznamem"/>
        <w:numPr>
          <w:ilvl w:val="0"/>
          <w:numId w:val="3"/>
        </w:numPr>
        <w:tabs>
          <w:tab w:val="left" w:pos="824"/>
        </w:tabs>
        <w:ind w:right="110"/>
        <w:rPr>
          <w:sz w:val="20"/>
        </w:rPr>
      </w:pPr>
      <w:r>
        <w:rPr>
          <w:sz w:val="20"/>
        </w:rPr>
        <w:t>bude dodržovat pravidla publicity dle pokynů v čl. 17 Výzvy, zejména zajistí odpovídající publicitu</w:t>
      </w:r>
      <w:r>
        <w:rPr>
          <w:spacing w:val="1"/>
          <w:sz w:val="20"/>
        </w:rPr>
        <w:t xml:space="preserve"> </w:t>
      </w:r>
      <w:r>
        <w:rPr>
          <w:sz w:val="20"/>
        </w:rPr>
        <w:t>podpory podle této Smlouvy tím, že zveřejní informaci o podpoře podle této Smlouvy na webové</w:t>
      </w:r>
      <w:r>
        <w:rPr>
          <w:spacing w:val="1"/>
          <w:sz w:val="20"/>
        </w:rPr>
        <w:t xml:space="preserve"> </w:t>
      </w:r>
      <w:r>
        <w:rPr>
          <w:sz w:val="20"/>
        </w:rPr>
        <w:t>stránce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zřetelně</w:t>
      </w:r>
      <w:r>
        <w:rPr>
          <w:spacing w:val="-8"/>
          <w:sz w:val="20"/>
        </w:rPr>
        <w:t xml:space="preserve"> </w:t>
      </w:r>
      <w:r>
        <w:rPr>
          <w:sz w:val="20"/>
        </w:rPr>
        <w:t>informuje</w:t>
      </w:r>
      <w:r>
        <w:rPr>
          <w:spacing w:val="-8"/>
          <w:sz w:val="20"/>
        </w:rPr>
        <w:t xml:space="preserve"> </w:t>
      </w:r>
      <w:r>
        <w:rPr>
          <w:sz w:val="20"/>
        </w:rPr>
        <w:t>účastníky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podpoře</w:t>
      </w:r>
      <w:r>
        <w:rPr>
          <w:spacing w:val="-3"/>
          <w:sz w:val="20"/>
        </w:rPr>
        <w:t xml:space="preserve"> </w:t>
      </w:r>
      <w:r>
        <w:rPr>
          <w:sz w:val="20"/>
        </w:rPr>
        <w:t>ze</w:t>
      </w:r>
      <w:r>
        <w:rPr>
          <w:spacing w:val="-8"/>
          <w:sz w:val="20"/>
        </w:rPr>
        <w:t xml:space="preserve"> </w:t>
      </w:r>
      <w:r>
        <w:rPr>
          <w:sz w:val="20"/>
        </w:rPr>
        <w:t>strany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MŽP</w:t>
      </w:r>
      <w:r>
        <w:rPr>
          <w:spacing w:val="-9"/>
          <w:sz w:val="20"/>
        </w:rPr>
        <w:t xml:space="preserve"> </w:t>
      </w:r>
      <w:r>
        <w:rPr>
          <w:sz w:val="20"/>
        </w:rPr>
        <w:t>ČR.</w:t>
      </w:r>
    </w:p>
    <w:p w:rsidR="00A56CFD" w:rsidRDefault="00D83D43">
      <w:pPr>
        <w:pStyle w:val="Odstavecseseznamem"/>
        <w:numPr>
          <w:ilvl w:val="0"/>
          <w:numId w:val="4"/>
        </w:numPr>
        <w:tabs>
          <w:tab w:val="left" w:pos="502"/>
        </w:tabs>
        <w:spacing w:before="11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A56CFD" w:rsidRDefault="00D83D43">
      <w:pPr>
        <w:pStyle w:val="Odstavecseseznamem"/>
        <w:numPr>
          <w:ilvl w:val="1"/>
          <w:numId w:val="4"/>
        </w:numPr>
        <w:tabs>
          <w:tab w:val="left" w:pos="862"/>
        </w:tabs>
        <w:ind w:left="861" w:right="117" w:hanging="360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30 dnů ode dne jejich odepsání z ba</w:t>
      </w:r>
      <w:r>
        <w:rPr>
          <w:sz w:val="20"/>
        </w:rPr>
        <w:t>nkovního účtu Fondu vrátit na bankovní účet</w:t>
      </w:r>
      <w:r>
        <w:rPr>
          <w:spacing w:val="1"/>
          <w:sz w:val="20"/>
        </w:rPr>
        <w:t xml:space="preserve"> </w:t>
      </w:r>
      <w:r>
        <w:rPr>
          <w:sz w:val="20"/>
        </w:rPr>
        <w:t>Fondu; za použití prostředků poskytnutých Fondem se považuje příjemcem podpory již provedená</w:t>
      </w:r>
      <w:r>
        <w:rPr>
          <w:spacing w:val="-52"/>
          <w:sz w:val="20"/>
        </w:rPr>
        <w:t xml:space="preserve"> </w:t>
      </w:r>
      <w:r>
        <w:rPr>
          <w:sz w:val="20"/>
        </w:rPr>
        <w:t>platba,</w:t>
      </w:r>
    </w:p>
    <w:p w:rsidR="00A56CFD" w:rsidRDefault="00D83D43">
      <w:pPr>
        <w:pStyle w:val="Odstavecseseznamem"/>
        <w:numPr>
          <w:ilvl w:val="1"/>
          <w:numId w:val="4"/>
        </w:numPr>
        <w:tabs>
          <w:tab w:val="left" w:pos="862"/>
        </w:tabs>
        <w:spacing w:before="119"/>
        <w:ind w:left="86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A56CFD" w:rsidRDefault="00D83D43">
      <w:pPr>
        <w:pStyle w:val="Odstavecseseznamem"/>
        <w:numPr>
          <w:ilvl w:val="1"/>
          <w:numId w:val="4"/>
        </w:numPr>
        <w:tabs>
          <w:tab w:val="left" w:pos="862"/>
        </w:tabs>
        <w:ind w:left="861" w:right="114" w:hanging="360"/>
        <w:jc w:val="both"/>
        <w:rPr>
          <w:sz w:val="20"/>
        </w:rPr>
      </w:pPr>
      <w:r>
        <w:rPr>
          <w:sz w:val="20"/>
        </w:rPr>
        <w:t>vrátit pos</w:t>
      </w:r>
      <w:r>
        <w:rPr>
          <w:sz w:val="20"/>
        </w:rPr>
        <w:t>kytnuté finanční prostředky, popřípadě jejich část do 30 dnů poté, co odpadl účel akce,</w:t>
      </w:r>
      <w:r>
        <w:rPr>
          <w:spacing w:val="1"/>
          <w:sz w:val="20"/>
        </w:rPr>
        <w:t xml:space="preserve"> </w:t>
      </w:r>
      <w:r>
        <w:rPr>
          <w:sz w:val="20"/>
        </w:rPr>
        <w:t>pro který je podpora poskytována; stejně je povinen postupovat i v případě, že oprávněná potřeba</w:t>
      </w:r>
      <w:r>
        <w:rPr>
          <w:spacing w:val="-5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A56CFD" w:rsidRDefault="00D83D43">
      <w:pPr>
        <w:pStyle w:val="Odstavecseseznamem"/>
        <w:numPr>
          <w:ilvl w:val="1"/>
          <w:numId w:val="4"/>
        </w:numPr>
        <w:tabs>
          <w:tab w:val="left" w:pos="862"/>
        </w:tabs>
        <w:spacing w:before="122"/>
        <w:ind w:left="861" w:right="113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</w:t>
      </w:r>
      <w:r>
        <w:rPr>
          <w:sz w:val="20"/>
        </w:rPr>
        <w:t>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</w:t>
      </w:r>
      <w:r>
        <w:rPr>
          <w:spacing w:val="-1"/>
          <w:sz w:val="20"/>
        </w:rPr>
        <w:t xml:space="preserve"> </w:t>
      </w:r>
      <w:r>
        <w:rPr>
          <w:sz w:val="20"/>
        </w:rPr>
        <w:t>vznikne,</w:t>
      </w:r>
    </w:p>
    <w:p w:rsidR="00A56CFD" w:rsidRDefault="00D83D43">
      <w:pPr>
        <w:pStyle w:val="Odstavecseseznamem"/>
        <w:numPr>
          <w:ilvl w:val="1"/>
          <w:numId w:val="4"/>
        </w:numPr>
        <w:tabs>
          <w:tab w:val="left" w:pos="862"/>
        </w:tabs>
        <w:spacing w:before="119"/>
        <w:ind w:left="861" w:right="113" w:hanging="360"/>
        <w:jc w:val="both"/>
        <w:rPr>
          <w:sz w:val="20"/>
        </w:rPr>
      </w:pPr>
      <w:r>
        <w:rPr>
          <w:sz w:val="20"/>
        </w:rPr>
        <w:t>předkládat Fondu prostřednictvím AIS SFŽP ČR roční finanční vypořádání vztahů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této Smlouvy, a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vždy nejpozději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31.</w:t>
      </w:r>
      <w:r>
        <w:rPr>
          <w:spacing w:val="-1"/>
          <w:sz w:val="20"/>
        </w:rPr>
        <w:t xml:space="preserve"> </w:t>
      </w:r>
      <w:r>
        <w:rPr>
          <w:sz w:val="20"/>
        </w:rPr>
        <w:t>ledna</w:t>
      </w:r>
      <w:r>
        <w:rPr>
          <w:spacing w:val="-1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3"/>
          <w:sz w:val="20"/>
        </w:rPr>
        <w:t xml:space="preserve"> </w:t>
      </w:r>
      <w:r>
        <w:rPr>
          <w:sz w:val="20"/>
        </w:rPr>
        <w:t>kalendářního roku;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obsahu</w:t>
      </w:r>
    </w:p>
    <w:p w:rsidR="00A56CFD" w:rsidRDefault="00A56CFD">
      <w:pPr>
        <w:jc w:val="both"/>
        <w:rPr>
          <w:sz w:val="20"/>
        </w:rPr>
        <w:sectPr w:rsidR="00A56CFD">
          <w:pgSz w:w="12240" w:h="15840"/>
          <w:pgMar w:top="1060" w:right="1020" w:bottom="1640" w:left="1560" w:header="0" w:footer="1384" w:gutter="0"/>
          <w:cols w:space="708"/>
        </w:sectPr>
      </w:pPr>
    </w:p>
    <w:p w:rsidR="00A56CFD" w:rsidRDefault="00D83D43">
      <w:pPr>
        <w:pStyle w:val="Zkladntext"/>
        <w:spacing w:before="73"/>
        <w:ind w:left="861"/>
      </w:pPr>
      <w:r>
        <w:lastRenderedPageBreak/>
        <w:t>ročního</w:t>
      </w:r>
      <w:r>
        <w:rPr>
          <w:spacing w:val="-2"/>
        </w:rPr>
        <w:t xml:space="preserve"> </w:t>
      </w:r>
      <w:r>
        <w:t>finančního</w:t>
      </w:r>
      <w:r>
        <w:rPr>
          <w:spacing w:val="-2"/>
        </w:rPr>
        <w:t xml:space="preserve"> </w:t>
      </w:r>
      <w:r>
        <w:t>vypořádání</w:t>
      </w:r>
      <w:r>
        <w:rPr>
          <w:spacing w:val="-3"/>
        </w:rPr>
        <w:t xml:space="preserve"> </w:t>
      </w:r>
      <w:r>
        <w:t>může</w:t>
      </w:r>
      <w:r>
        <w:rPr>
          <w:spacing w:val="-3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vydat</w:t>
      </w:r>
      <w:r>
        <w:rPr>
          <w:spacing w:val="-2"/>
        </w:rPr>
        <w:t xml:space="preserve"> </w:t>
      </w:r>
      <w:r>
        <w:t>příjemci</w:t>
      </w:r>
      <w:r>
        <w:rPr>
          <w:spacing w:val="-3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závazné</w:t>
      </w:r>
      <w:r>
        <w:rPr>
          <w:spacing w:val="-3"/>
        </w:rPr>
        <w:t xml:space="preserve"> </w:t>
      </w:r>
      <w:r>
        <w:t>pokyny,</w:t>
      </w:r>
    </w:p>
    <w:p w:rsidR="00A56CFD" w:rsidRDefault="00D83D43">
      <w:pPr>
        <w:pStyle w:val="Odstavecseseznamem"/>
        <w:numPr>
          <w:ilvl w:val="1"/>
          <w:numId w:val="4"/>
        </w:numPr>
        <w:tabs>
          <w:tab w:val="left" w:pos="862"/>
        </w:tabs>
        <w:spacing w:before="120"/>
        <w:ind w:left="861" w:right="109" w:hanging="360"/>
        <w:jc w:val="both"/>
        <w:rPr>
          <w:sz w:val="20"/>
        </w:rPr>
      </w:pPr>
      <w:r>
        <w:rPr>
          <w:sz w:val="20"/>
        </w:rPr>
        <w:t>umožnit osobám pověřeným Fondem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věcnou,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a účetní</w:t>
      </w:r>
      <w:r>
        <w:rPr>
          <w:spacing w:val="1"/>
          <w:sz w:val="20"/>
        </w:rPr>
        <w:t xml:space="preserve"> </w:t>
      </w:r>
      <w:r>
        <w:rPr>
          <w:sz w:val="20"/>
        </w:rPr>
        <w:t>kontrolu v průběhu</w:t>
      </w:r>
      <w:r>
        <w:rPr>
          <w:spacing w:val="1"/>
          <w:sz w:val="20"/>
        </w:rPr>
        <w:t xml:space="preserve"> </w:t>
      </w:r>
      <w:r>
        <w:rPr>
          <w:sz w:val="20"/>
        </w:rPr>
        <w:t>realizace akce i po jejím dokončení, a to v takovém rozsahu (i pokud jde o poskytnutí příslušných</w:t>
      </w:r>
      <w:r>
        <w:rPr>
          <w:spacing w:val="1"/>
          <w:sz w:val="20"/>
        </w:rPr>
        <w:t xml:space="preserve"> </w:t>
      </w:r>
      <w:r>
        <w:rPr>
          <w:sz w:val="20"/>
        </w:rPr>
        <w:t>dokladů),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1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-2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</w:p>
    <w:p w:rsidR="00A56CFD" w:rsidRDefault="00D83D43">
      <w:pPr>
        <w:pStyle w:val="Odstavecseseznamem"/>
        <w:numPr>
          <w:ilvl w:val="1"/>
          <w:numId w:val="4"/>
        </w:numPr>
        <w:tabs>
          <w:tab w:val="left" w:pos="862"/>
        </w:tabs>
        <w:spacing w:before="122"/>
        <w:ind w:left="86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27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28"/>
          <w:sz w:val="20"/>
        </w:rPr>
        <w:t xml:space="preserve"> </w:t>
      </w:r>
      <w:r>
        <w:rPr>
          <w:sz w:val="20"/>
        </w:rPr>
        <w:t>odkladu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před</w:t>
      </w:r>
      <w:r>
        <w:rPr>
          <w:spacing w:val="27"/>
          <w:sz w:val="20"/>
        </w:rPr>
        <w:t xml:space="preserve"> </w:t>
      </w:r>
      <w:r>
        <w:rPr>
          <w:sz w:val="20"/>
        </w:rPr>
        <w:t>uplynutím</w:t>
      </w:r>
      <w:r>
        <w:rPr>
          <w:spacing w:val="26"/>
          <w:sz w:val="20"/>
        </w:rPr>
        <w:t xml:space="preserve"> </w:t>
      </w:r>
      <w:r>
        <w:rPr>
          <w:sz w:val="20"/>
        </w:rPr>
        <w:t>smluvního</w:t>
      </w:r>
      <w:r>
        <w:rPr>
          <w:spacing w:val="28"/>
          <w:sz w:val="20"/>
        </w:rPr>
        <w:t xml:space="preserve"> </w:t>
      </w:r>
      <w:r>
        <w:rPr>
          <w:sz w:val="20"/>
        </w:rPr>
        <w:t>termínu</w:t>
      </w:r>
      <w:r>
        <w:rPr>
          <w:spacing w:val="26"/>
          <w:sz w:val="20"/>
        </w:rPr>
        <w:t xml:space="preserve"> </w:t>
      </w:r>
      <w:r>
        <w:rPr>
          <w:sz w:val="20"/>
        </w:rPr>
        <w:t>požádat</w:t>
      </w:r>
      <w:r>
        <w:rPr>
          <w:spacing w:val="27"/>
          <w:sz w:val="20"/>
        </w:rPr>
        <w:t xml:space="preserve"> </w:t>
      </w:r>
      <w:r>
        <w:rPr>
          <w:sz w:val="20"/>
        </w:rPr>
        <w:t>Fond</w:t>
      </w:r>
      <w:r>
        <w:rPr>
          <w:spacing w:val="27"/>
          <w:sz w:val="20"/>
        </w:rPr>
        <w:t xml:space="preserve"> </w:t>
      </w: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změnu</w:t>
      </w:r>
      <w:r>
        <w:rPr>
          <w:spacing w:val="27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A56CFD" w:rsidRDefault="00D83D43">
      <w:pPr>
        <w:pStyle w:val="Odstavecseseznamem"/>
        <w:numPr>
          <w:ilvl w:val="1"/>
          <w:numId w:val="4"/>
        </w:numPr>
        <w:tabs>
          <w:tab w:val="left" w:pos="862"/>
        </w:tabs>
        <w:spacing w:before="119"/>
        <w:ind w:left="861" w:right="118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okolnostech,</w:t>
      </w:r>
      <w:r>
        <w:rPr>
          <w:spacing w:val="-12"/>
          <w:sz w:val="20"/>
        </w:rPr>
        <w:t xml:space="preserve"> </w:t>
      </w:r>
      <w:r>
        <w:rPr>
          <w:sz w:val="20"/>
        </w:rPr>
        <w:t>kter</w:t>
      </w:r>
      <w:r>
        <w:rPr>
          <w:sz w:val="20"/>
        </w:rPr>
        <w:t>é</w:t>
      </w:r>
      <w:r>
        <w:rPr>
          <w:spacing w:val="-12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3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A56CFD" w:rsidRDefault="00D83D43">
      <w:pPr>
        <w:pStyle w:val="Odstavecseseznamem"/>
        <w:numPr>
          <w:ilvl w:val="1"/>
          <w:numId w:val="4"/>
        </w:numPr>
        <w:tabs>
          <w:tab w:val="left" w:pos="862"/>
        </w:tabs>
        <w:ind w:left="861" w:right="111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-52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jí</w:t>
      </w:r>
      <w:r>
        <w:rPr>
          <w:sz w:val="20"/>
        </w:rPr>
        <w:t>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5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Smlouvou,</w:t>
      </w:r>
    </w:p>
    <w:p w:rsidR="00A56CFD" w:rsidRDefault="00D83D43">
      <w:pPr>
        <w:pStyle w:val="Odstavecseseznamem"/>
        <w:numPr>
          <w:ilvl w:val="1"/>
          <w:numId w:val="4"/>
        </w:numPr>
        <w:tabs>
          <w:tab w:val="left" w:pos="862"/>
        </w:tabs>
        <w:spacing w:before="120"/>
        <w:ind w:left="861" w:right="108" w:hanging="360"/>
        <w:jc w:val="both"/>
        <w:rPr>
          <w:sz w:val="20"/>
        </w:rPr>
      </w:pPr>
      <w:r>
        <w:rPr>
          <w:w w:val="95"/>
          <w:sz w:val="20"/>
        </w:rPr>
        <w:t>dodržovat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pravidla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pro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zadávání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veřejných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zakázek,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stanovená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ve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Směrnici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MŽP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(včetně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jejích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příloh)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 v aktuálních Pokynech pro zadávání veřejných zakázek v OPŽP 2014-2020, které jsou zveřejněny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na </w:t>
      </w:r>
      <w:hyperlink r:id="rId8">
        <w:r>
          <w:rPr>
            <w:sz w:val="20"/>
          </w:rPr>
          <w:t>www.sfzp.cz,</w:t>
        </w:r>
      </w:hyperlink>
      <w:r>
        <w:rPr>
          <w:sz w:val="20"/>
        </w:rPr>
        <w:t xml:space="preserve"> sekce Národní program Životní prostředí – O programu – Zadávání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 – odkaz na Zadávání veře</w:t>
      </w:r>
      <w:r>
        <w:rPr>
          <w:sz w:val="20"/>
        </w:rPr>
        <w:t>jných zakázek pro OPŽP 2014-2020, a to i v průběhu 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  <w:r>
        <w:rPr>
          <w:spacing w:val="1"/>
          <w:sz w:val="20"/>
        </w:rPr>
        <w:t xml:space="preserve"> </w:t>
      </w:r>
      <w:r>
        <w:rPr>
          <w:sz w:val="20"/>
        </w:rPr>
        <w:t>Specifické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OPŽP</w:t>
      </w:r>
      <w:r>
        <w:rPr>
          <w:spacing w:val="1"/>
          <w:sz w:val="20"/>
        </w:rPr>
        <w:t xml:space="preserve"> </w:t>
      </w:r>
      <w:r>
        <w:rPr>
          <w:sz w:val="20"/>
        </w:rPr>
        <w:t>2014-2020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nevztahují.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uvedená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A56CFD" w:rsidRDefault="00A56CFD">
      <w:pPr>
        <w:pStyle w:val="Zkladntext"/>
        <w:spacing w:before="1"/>
        <w:ind w:left="0"/>
        <w:jc w:val="left"/>
        <w:rPr>
          <w:sz w:val="36"/>
        </w:rPr>
      </w:pPr>
    </w:p>
    <w:p w:rsidR="00A56CFD" w:rsidRDefault="00D83D43">
      <w:pPr>
        <w:pStyle w:val="Nadpis1"/>
        <w:ind w:left="3174"/>
      </w:pPr>
      <w:r>
        <w:t>V.</w:t>
      </w:r>
    </w:p>
    <w:p w:rsidR="00A56CFD" w:rsidRDefault="00D83D43">
      <w:pPr>
        <w:pStyle w:val="Nadpis2"/>
        <w:ind w:left="1055"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A56CFD" w:rsidRDefault="00A56CFD">
      <w:pPr>
        <w:pStyle w:val="Zkladntext"/>
        <w:spacing w:before="13"/>
        <w:ind w:left="0"/>
        <w:jc w:val="left"/>
        <w:rPr>
          <w:b/>
          <w:sz w:val="17"/>
        </w:rPr>
      </w:pPr>
    </w:p>
    <w:p w:rsidR="00A56CFD" w:rsidRDefault="00D83D43">
      <w:pPr>
        <w:pStyle w:val="Odstavecseseznamem"/>
        <w:numPr>
          <w:ilvl w:val="0"/>
          <w:numId w:val="2"/>
        </w:numPr>
        <w:tabs>
          <w:tab w:val="left" w:pos="502"/>
        </w:tabs>
        <w:spacing w:before="0"/>
        <w:ind w:left="501" w:right="115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48"/>
          <w:sz w:val="20"/>
        </w:rPr>
        <w:t xml:space="preserve"> </w:t>
      </w:r>
      <w:r>
        <w:rPr>
          <w:sz w:val="20"/>
        </w:rPr>
        <w:t>ve</w:t>
      </w:r>
      <w:r>
        <w:rPr>
          <w:spacing w:val="52"/>
          <w:sz w:val="20"/>
        </w:rPr>
        <w:t xml:space="preserve"> </w:t>
      </w:r>
      <w:r>
        <w:rPr>
          <w:sz w:val="20"/>
        </w:rPr>
        <w:t>smyslu</w:t>
      </w:r>
      <w:r>
        <w:rPr>
          <w:spacing w:val="4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0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3"/>
          <w:sz w:val="20"/>
        </w:rPr>
        <w:t xml:space="preserve"> </w:t>
      </w:r>
      <w:r>
        <w:rPr>
          <w:sz w:val="20"/>
        </w:rPr>
        <w:t>zákona</w:t>
      </w:r>
      <w:r>
        <w:rPr>
          <w:spacing w:val="48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218/2000</w:t>
      </w:r>
      <w:r>
        <w:rPr>
          <w:spacing w:val="50"/>
          <w:sz w:val="20"/>
        </w:rPr>
        <w:t xml:space="preserve"> </w:t>
      </w:r>
      <w:r>
        <w:rPr>
          <w:sz w:val="20"/>
        </w:rPr>
        <w:t>Sb.,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0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A56CFD" w:rsidRDefault="00D83D43">
      <w:pPr>
        <w:pStyle w:val="Odstavecseseznamem"/>
        <w:numPr>
          <w:ilvl w:val="0"/>
          <w:numId w:val="2"/>
        </w:numPr>
        <w:tabs>
          <w:tab w:val="left" w:pos="502"/>
        </w:tabs>
        <w:ind w:left="501" w:right="109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II</w:t>
      </w:r>
      <w:r>
        <w:rPr>
          <w:spacing w:val="-7"/>
          <w:sz w:val="20"/>
        </w:rPr>
        <w:t xml:space="preserve"> </w:t>
      </w:r>
      <w:r>
        <w:rPr>
          <w:sz w:val="20"/>
        </w:rPr>
        <w:t>bodů</w:t>
      </w:r>
      <w:r>
        <w:rPr>
          <w:spacing w:val="-5"/>
          <w:sz w:val="20"/>
        </w:rPr>
        <w:t xml:space="preserve"> </w:t>
      </w:r>
      <w:r>
        <w:rPr>
          <w:sz w:val="20"/>
        </w:rPr>
        <w:t>4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5,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a)</w:t>
      </w:r>
      <w:r>
        <w:rPr>
          <w:spacing w:val="-8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první,</w:t>
      </w:r>
      <w:r>
        <w:rPr>
          <w:spacing w:val="-7"/>
          <w:sz w:val="20"/>
        </w:rPr>
        <w:t xml:space="preserve"> </w:t>
      </w:r>
      <w:r>
        <w:rPr>
          <w:sz w:val="20"/>
        </w:rPr>
        <w:t>třetí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čtvrtou</w:t>
      </w:r>
      <w:r>
        <w:rPr>
          <w:spacing w:val="-52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6"/>
          <w:sz w:val="20"/>
        </w:rPr>
        <w:t xml:space="preserve"> </w:t>
      </w:r>
      <w:r>
        <w:rPr>
          <w:sz w:val="20"/>
        </w:rPr>
        <w:t>odrážkou</w:t>
      </w:r>
      <w:r>
        <w:rPr>
          <w:spacing w:val="-4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5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a),</w:t>
      </w:r>
      <w:r>
        <w:rPr>
          <w:spacing w:val="-4"/>
          <w:sz w:val="20"/>
        </w:rPr>
        <w:t xml:space="preserve"> </w:t>
      </w:r>
      <w:r>
        <w:rPr>
          <w:sz w:val="20"/>
        </w:rPr>
        <w:t>c)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d)</w:t>
      </w:r>
      <w:r>
        <w:rPr>
          <w:spacing w:val="-5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100 % z</w:t>
      </w:r>
      <w:r>
        <w:rPr>
          <w:spacing w:val="6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A56CFD" w:rsidRDefault="00D83D43">
      <w:pPr>
        <w:pStyle w:val="Odstavecseseznamem"/>
        <w:numPr>
          <w:ilvl w:val="0"/>
          <w:numId w:val="2"/>
        </w:numPr>
        <w:tabs>
          <w:tab w:val="left" w:pos="502"/>
        </w:tabs>
        <w:ind w:left="501" w:right="11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A56CFD" w:rsidRDefault="00A56CFD">
      <w:pPr>
        <w:pStyle w:val="Zkladntext"/>
        <w:spacing w:before="13"/>
        <w:ind w:left="0"/>
        <w:jc w:val="left"/>
        <w:rPr>
          <w:sz w:val="35"/>
        </w:rPr>
      </w:pPr>
    </w:p>
    <w:p w:rsidR="00A56CFD" w:rsidRDefault="00D83D43">
      <w:pPr>
        <w:pStyle w:val="Nadpis1"/>
        <w:ind w:left="3177"/>
      </w:pPr>
      <w:r>
        <w:t>VI.</w:t>
      </w:r>
    </w:p>
    <w:p w:rsidR="00A56CFD" w:rsidRDefault="00D83D43">
      <w:pPr>
        <w:pStyle w:val="Nadpis2"/>
        <w:ind w:left="3174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A56CFD" w:rsidRDefault="00A56CFD">
      <w:pPr>
        <w:pStyle w:val="Zkladntext"/>
        <w:spacing w:before="2"/>
        <w:ind w:left="0"/>
        <w:jc w:val="left"/>
        <w:rPr>
          <w:b/>
          <w:sz w:val="18"/>
        </w:rPr>
      </w:pPr>
    </w:p>
    <w:p w:rsidR="00A56CFD" w:rsidRDefault="00D83D43">
      <w:pPr>
        <w:pStyle w:val="Odstavecseseznamem"/>
        <w:numPr>
          <w:ilvl w:val="0"/>
          <w:numId w:val="1"/>
        </w:numPr>
        <w:tabs>
          <w:tab w:val="left" w:pos="502"/>
        </w:tabs>
        <w:spacing w:before="0"/>
        <w:ind w:left="501" w:right="117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A56CFD" w:rsidRDefault="00D83D43">
      <w:pPr>
        <w:pStyle w:val="Odstavecseseznamem"/>
        <w:numPr>
          <w:ilvl w:val="0"/>
          <w:numId w:val="1"/>
        </w:numPr>
        <w:tabs>
          <w:tab w:val="left" w:pos="502"/>
        </w:tabs>
        <w:spacing w:before="119"/>
        <w:ind w:left="501"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4"/>
          <w:sz w:val="20"/>
        </w:rPr>
        <w:t xml:space="preserve"> </w:t>
      </w:r>
      <w:r>
        <w:rPr>
          <w:sz w:val="20"/>
        </w:rPr>
        <w:t>korespo</w:t>
      </w:r>
      <w:r>
        <w:rPr>
          <w:sz w:val="20"/>
        </w:rPr>
        <w:t>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A56CFD" w:rsidRDefault="00A56CFD">
      <w:pPr>
        <w:jc w:val="both"/>
        <w:rPr>
          <w:sz w:val="20"/>
        </w:rPr>
        <w:sectPr w:rsidR="00A56CFD">
          <w:pgSz w:w="12240" w:h="15840"/>
          <w:pgMar w:top="1060" w:right="1020" w:bottom="1580" w:left="1560" w:header="0" w:footer="1384" w:gutter="0"/>
          <w:cols w:space="708"/>
        </w:sectPr>
      </w:pPr>
    </w:p>
    <w:p w:rsidR="00A56CFD" w:rsidRDefault="00D83D43">
      <w:pPr>
        <w:pStyle w:val="Odstavecseseznamem"/>
        <w:numPr>
          <w:ilvl w:val="0"/>
          <w:numId w:val="1"/>
        </w:numPr>
        <w:tabs>
          <w:tab w:val="left" w:pos="502"/>
        </w:tabs>
        <w:spacing w:before="73"/>
        <w:ind w:left="501" w:right="11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-2"/>
          <w:sz w:val="20"/>
        </w:rPr>
        <w:t xml:space="preserve"> </w:t>
      </w:r>
      <w:r>
        <w:rPr>
          <w:sz w:val="20"/>
        </w:rPr>
        <w:t>Smlouva</w:t>
      </w:r>
      <w:r>
        <w:rPr>
          <w:spacing w:val="-3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3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6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2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4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III</w:t>
      </w:r>
      <w:r>
        <w:rPr>
          <w:spacing w:val="-11"/>
          <w:sz w:val="20"/>
        </w:rPr>
        <w:t xml:space="preserve"> </w:t>
      </w:r>
      <w:r>
        <w:rPr>
          <w:sz w:val="20"/>
        </w:rPr>
        <w:t>bodů</w:t>
      </w:r>
      <w:r>
        <w:rPr>
          <w:spacing w:val="-11"/>
          <w:sz w:val="20"/>
        </w:rPr>
        <w:t xml:space="preserve"> </w:t>
      </w:r>
      <w:r>
        <w:rPr>
          <w:sz w:val="20"/>
        </w:rPr>
        <w:t>2</w:t>
      </w:r>
      <w:r>
        <w:rPr>
          <w:spacing w:val="-10"/>
          <w:sz w:val="20"/>
        </w:rPr>
        <w:t xml:space="preserve"> </w:t>
      </w:r>
      <w:r>
        <w:rPr>
          <w:sz w:val="20"/>
        </w:rPr>
        <w:t>až</w:t>
      </w:r>
      <w:r>
        <w:rPr>
          <w:spacing w:val="-10"/>
          <w:sz w:val="20"/>
        </w:rPr>
        <w:t xml:space="preserve"> </w:t>
      </w:r>
      <w:r>
        <w:rPr>
          <w:sz w:val="20"/>
        </w:rPr>
        <w:t>10,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tehdy,</w:t>
      </w:r>
      <w:r>
        <w:rPr>
          <w:spacing w:val="-9"/>
          <w:sz w:val="20"/>
        </w:rPr>
        <w:t xml:space="preserve"> </w:t>
      </w:r>
      <w:r>
        <w:rPr>
          <w:sz w:val="20"/>
        </w:rPr>
        <w:t>kdy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docíleno</w:t>
      </w:r>
      <w:r>
        <w:rPr>
          <w:spacing w:val="-10"/>
          <w:sz w:val="20"/>
        </w:rPr>
        <w:t xml:space="preserve"> </w:t>
      </w:r>
      <w:r>
        <w:rPr>
          <w:sz w:val="20"/>
        </w:rPr>
        <w:t>nižších</w:t>
      </w:r>
      <w:r>
        <w:rPr>
          <w:spacing w:val="-12"/>
          <w:sz w:val="20"/>
        </w:rPr>
        <w:t xml:space="preserve"> </w:t>
      </w:r>
      <w:r>
        <w:rPr>
          <w:sz w:val="20"/>
        </w:rPr>
        <w:t>přínosů</w:t>
      </w:r>
      <w:r>
        <w:rPr>
          <w:spacing w:val="-11"/>
          <w:sz w:val="20"/>
        </w:rPr>
        <w:t xml:space="preserve"> </w:t>
      </w:r>
      <w:r>
        <w:rPr>
          <w:sz w:val="20"/>
        </w:rPr>
        <w:t>(nebo</w:t>
      </w:r>
      <w:r>
        <w:rPr>
          <w:spacing w:val="-10"/>
          <w:sz w:val="20"/>
        </w:rPr>
        <w:t xml:space="preserve"> </w:t>
      </w:r>
      <w:r>
        <w:rPr>
          <w:sz w:val="20"/>
        </w:rPr>
        <w:t>dojde</w:t>
      </w:r>
      <w:r>
        <w:rPr>
          <w:spacing w:val="-12"/>
          <w:sz w:val="20"/>
        </w:rPr>
        <w:t xml:space="preserve"> </w:t>
      </w:r>
      <w:r>
        <w:rPr>
          <w:sz w:val="20"/>
        </w:rPr>
        <w:t>k</w:t>
      </w:r>
      <w:r>
        <w:rPr>
          <w:spacing w:val="-12"/>
          <w:sz w:val="20"/>
        </w:rPr>
        <w:t xml:space="preserve"> </w:t>
      </w:r>
      <w:r>
        <w:rPr>
          <w:sz w:val="20"/>
        </w:rPr>
        <w:t>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A56CFD" w:rsidRDefault="00D83D43">
      <w:pPr>
        <w:pStyle w:val="Odstavecseseznamem"/>
        <w:numPr>
          <w:ilvl w:val="0"/>
          <w:numId w:val="1"/>
        </w:numPr>
        <w:tabs>
          <w:tab w:val="left" w:pos="502"/>
        </w:tabs>
        <w:spacing w:before="122"/>
        <w:ind w:left="501" w:right="113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A56CFD" w:rsidRDefault="00D83D43">
      <w:pPr>
        <w:pStyle w:val="Odstavecseseznamem"/>
        <w:numPr>
          <w:ilvl w:val="0"/>
          <w:numId w:val="1"/>
        </w:numPr>
        <w:tabs>
          <w:tab w:val="left" w:pos="502"/>
        </w:tabs>
        <w:spacing w:before="118"/>
        <w:ind w:left="501" w:right="111"/>
        <w:jc w:val="both"/>
        <w:rPr>
          <w:sz w:val="20"/>
        </w:rPr>
      </w:pPr>
      <w:r>
        <w:rPr>
          <w:sz w:val="20"/>
        </w:rPr>
        <w:t>Vztahy</w:t>
      </w:r>
      <w:r>
        <w:rPr>
          <w:spacing w:val="1"/>
          <w:sz w:val="20"/>
        </w:rPr>
        <w:t xml:space="preserve"> </w:t>
      </w:r>
      <w:r>
        <w:rPr>
          <w:sz w:val="20"/>
        </w:rPr>
        <w:t>dle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1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řídí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1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1"/>
          <w:sz w:val="20"/>
        </w:rPr>
        <w:t xml:space="preserve"> </w:t>
      </w:r>
      <w:r>
        <w:rPr>
          <w:sz w:val="20"/>
        </w:rPr>
        <w:t>platného občanského</w:t>
      </w:r>
      <w:r>
        <w:rPr>
          <w:spacing w:val="2"/>
          <w:sz w:val="20"/>
        </w:rPr>
        <w:t xml:space="preserve"> </w:t>
      </w:r>
      <w:r>
        <w:rPr>
          <w:sz w:val="20"/>
        </w:rPr>
        <w:t>zákoníku, zejména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A56CFD" w:rsidRDefault="00D83D43">
      <w:pPr>
        <w:pStyle w:val="Odstavecseseznamem"/>
        <w:numPr>
          <w:ilvl w:val="0"/>
          <w:numId w:val="1"/>
        </w:numPr>
        <w:tabs>
          <w:tab w:val="left" w:pos="502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A56CFD" w:rsidRDefault="00D83D43">
      <w:pPr>
        <w:pStyle w:val="Odstavecseseznamem"/>
        <w:numPr>
          <w:ilvl w:val="0"/>
          <w:numId w:val="1"/>
        </w:numPr>
        <w:tabs>
          <w:tab w:val="left" w:pos="502"/>
        </w:tabs>
        <w:spacing w:before="120"/>
        <w:ind w:left="501" w:right="111"/>
        <w:jc w:val="both"/>
        <w:rPr>
          <w:sz w:val="20"/>
        </w:rPr>
      </w:pPr>
      <w:r>
        <w:rPr>
          <w:sz w:val="20"/>
        </w:rPr>
        <w:t>Pro</w:t>
      </w:r>
      <w:r>
        <w:rPr>
          <w:spacing w:val="12"/>
          <w:sz w:val="20"/>
        </w:rPr>
        <w:t xml:space="preserve"> </w:t>
      </w:r>
      <w:r>
        <w:rPr>
          <w:sz w:val="20"/>
        </w:rPr>
        <w:t>účely</w:t>
      </w:r>
      <w:r>
        <w:rPr>
          <w:spacing w:val="11"/>
          <w:sz w:val="20"/>
        </w:rPr>
        <w:t xml:space="preserve"> </w:t>
      </w:r>
      <w:r>
        <w:rPr>
          <w:sz w:val="20"/>
        </w:rPr>
        <w:t>této</w:t>
      </w:r>
      <w:r>
        <w:rPr>
          <w:spacing w:val="12"/>
          <w:sz w:val="20"/>
        </w:rPr>
        <w:t xml:space="preserve"> </w:t>
      </w:r>
      <w:r>
        <w:rPr>
          <w:sz w:val="20"/>
        </w:rPr>
        <w:t>Smlouvy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inform</w:t>
      </w:r>
      <w:r>
        <w:rPr>
          <w:sz w:val="20"/>
        </w:rPr>
        <w:t>ací</w:t>
      </w:r>
      <w:r>
        <w:rPr>
          <w:spacing w:val="12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1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1"/>
          <w:sz w:val="20"/>
        </w:rPr>
        <w:t xml:space="preserve"> </w:t>
      </w:r>
      <w:r>
        <w:rPr>
          <w:sz w:val="20"/>
        </w:rPr>
        <w:t>rozumí</w:t>
      </w:r>
      <w:r>
        <w:rPr>
          <w:spacing w:val="11"/>
          <w:sz w:val="20"/>
        </w:rPr>
        <w:t xml:space="preserve"> </w:t>
      </w:r>
      <w:r>
        <w:rPr>
          <w:sz w:val="20"/>
        </w:rPr>
        <w:t>podání</w:t>
      </w:r>
      <w:r>
        <w:rPr>
          <w:spacing w:val="11"/>
          <w:sz w:val="20"/>
        </w:rPr>
        <w:t xml:space="preserve"> </w:t>
      </w:r>
      <w:r>
        <w:rPr>
          <w:sz w:val="20"/>
        </w:rPr>
        <w:t>informace</w:t>
      </w:r>
      <w:r>
        <w:rPr>
          <w:spacing w:val="11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AIS</w:t>
      </w:r>
      <w:r>
        <w:rPr>
          <w:spacing w:val="11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 písemné</w:t>
      </w:r>
      <w:r>
        <w:rPr>
          <w:spacing w:val="1"/>
          <w:sz w:val="20"/>
        </w:rPr>
        <w:t xml:space="preserve"> </w:t>
      </w:r>
      <w:r>
        <w:rPr>
          <w:sz w:val="20"/>
        </w:rPr>
        <w:t>podobě,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e-mailem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1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datovou</w:t>
      </w:r>
      <w:r>
        <w:rPr>
          <w:spacing w:val="1"/>
          <w:sz w:val="20"/>
        </w:rPr>
        <w:t xml:space="preserve"> </w:t>
      </w:r>
      <w:r>
        <w:rPr>
          <w:sz w:val="20"/>
        </w:rPr>
        <w:t>schránkou.</w:t>
      </w:r>
    </w:p>
    <w:p w:rsidR="00A56CFD" w:rsidRDefault="00D83D43">
      <w:pPr>
        <w:pStyle w:val="Odstavecseseznamem"/>
        <w:numPr>
          <w:ilvl w:val="0"/>
          <w:numId w:val="1"/>
        </w:numPr>
        <w:tabs>
          <w:tab w:val="left" w:pos="502"/>
        </w:tabs>
        <w:spacing w:before="119"/>
        <w:ind w:left="501"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souhlasí</w:t>
      </w:r>
      <w:r>
        <w:rPr>
          <w:spacing w:val="24"/>
          <w:sz w:val="20"/>
        </w:rPr>
        <w:t xml:space="preserve"> </w:t>
      </w:r>
      <w:r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1"/>
          <w:sz w:val="20"/>
        </w:rPr>
        <w:t xml:space="preserve"> </w:t>
      </w:r>
      <w:r>
        <w:rPr>
          <w:sz w:val="20"/>
        </w:rPr>
        <w:t>celého</w:t>
      </w:r>
      <w:r>
        <w:rPr>
          <w:spacing w:val="24"/>
          <w:sz w:val="20"/>
        </w:rPr>
        <w:t xml:space="preserve"> </w:t>
      </w:r>
      <w:r>
        <w:rPr>
          <w:sz w:val="20"/>
        </w:rPr>
        <w:t>textu</w:t>
      </w:r>
      <w:r>
        <w:rPr>
          <w:spacing w:val="22"/>
          <w:sz w:val="20"/>
        </w:rPr>
        <w:t xml:space="preserve"> </w:t>
      </w:r>
      <w:r>
        <w:rPr>
          <w:sz w:val="20"/>
        </w:rPr>
        <w:t>této</w:t>
      </w:r>
      <w:r>
        <w:rPr>
          <w:spacing w:val="24"/>
          <w:sz w:val="20"/>
        </w:rPr>
        <w:t xml:space="preserve"> </w:t>
      </w:r>
      <w:r>
        <w:rPr>
          <w:sz w:val="20"/>
        </w:rPr>
        <w:t>Smlouvy</w:t>
      </w:r>
      <w:r>
        <w:rPr>
          <w:spacing w:val="2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25"/>
          <w:sz w:val="20"/>
        </w:rPr>
        <w:t xml:space="preserve"> </w:t>
      </w:r>
      <w:r>
        <w:rPr>
          <w:sz w:val="20"/>
        </w:rPr>
        <w:t>smluv</w:t>
      </w:r>
      <w:r>
        <w:rPr>
          <w:spacing w:val="24"/>
          <w:sz w:val="20"/>
        </w:rPr>
        <w:t xml:space="preserve"> </w:t>
      </w:r>
      <w:r>
        <w:rPr>
          <w:sz w:val="20"/>
        </w:rPr>
        <w:t>podle</w:t>
      </w:r>
      <w:r>
        <w:rPr>
          <w:spacing w:val="22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340/2015</w:t>
      </w:r>
      <w:r>
        <w:rPr>
          <w:spacing w:val="63"/>
          <w:sz w:val="20"/>
        </w:rPr>
        <w:t xml:space="preserve"> </w:t>
      </w:r>
      <w:r>
        <w:rPr>
          <w:sz w:val="20"/>
        </w:rPr>
        <w:t>Sb.,</w:t>
      </w:r>
      <w:r>
        <w:rPr>
          <w:spacing w:val="62"/>
          <w:sz w:val="20"/>
        </w:rPr>
        <w:t xml:space="preserve"> </w:t>
      </w:r>
      <w:r>
        <w:rPr>
          <w:sz w:val="20"/>
        </w:rPr>
        <w:t>o</w:t>
      </w:r>
      <w:r>
        <w:rPr>
          <w:spacing w:val="63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63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65"/>
          <w:sz w:val="20"/>
        </w:rPr>
        <w:t xml:space="preserve"> </w:t>
      </w:r>
      <w:r>
        <w:rPr>
          <w:sz w:val="20"/>
        </w:rPr>
        <w:t>účinnosti</w:t>
      </w:r>
      <w:r>
        <w:rPr>
          <w:spacing w:val="64"/>
          <w:sz w:val="20"/>
        </w:rPr>
        <w:t xml:space="preserve"> </w:t>
      </w:r>
      <w:r>
        <w:rPr>
          <w:sz w:val="20"/>
        </w:rPr>
        <w:t>některých</w:t>
      </w:r>
      <w:r>
        <w:rPr>
          <w:spacing w:val="62"/>
          <w:sz w:val="20"/>
        </w:rPr>
        <w:t xml:space="preserve"> </w:t>
      </w:r>
      <w:r>
        <w:rPr>
          <w:sz w:val="20"/>
        </w:rPr>
        <w:t>smluv,</w:t>
      </w:r>
      <w:r>
        <w:rPr>
          <w:spacing w:val="66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62"/>
          <w:sz w:val="20"/>
        </w:rPr>
        <w:t xml:space="preserve"> </w:t>
      </w:r>
      <w:r>
        <w:rPr>
          <w:sz w:val="20"/>
        </w:rPr>
        <w:t>těchto</w:t>
      </w:r>
      <w:r>
        <w:rPr>
          <w:spacing w:val="63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smluv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(zákon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registru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smluv),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13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3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13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A56CFD" w:rsidRDefault="00D83D43">
      <w:pPr>
        <w:pStyle w:val="Odstavecseseznamem"/>
        <w:numPr>
          <w:ilvl w:val="0"/>
          <w:numId w:val="1"/>
        </w:numPr>
        <w:tabs>
          <w:tab w:val="left" w:pos="502"/>
        </w:tabs>
        <w:spacing w:before="122"/>
        <w:ind w:left="501"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A56CFD" w:rsidRDefault="00A56CFD">
      <w:pPr>
        <w:pStyle w:val="Zkladntext"/>
        <w:ind w:left="0"/>
        <w:jc w:val="left"/>
        <w:rPr>
          <w:sz w:val="26"/>
        </w:rPr>
      </w:pPr>
    </w:p>
    <w:p w:rsidR="00A56CFD" w:rsidRDefault="00A56CFD">
      <w:pPr>
        <w:pStyle w:val="Zkladntext"/>
        <w:ind w:left="0"/>
        <w:jc w:val="left"/>
        <w:rPr>
          <w:sz w:val="26"/>
        </w:rPr>
      </w:pPr>
    </w:p>
    <w:p w:rsidR="00A56CFD" w:rsidRDefault="00A56CFD">
      <w:pPr>
        <w:pStyle w:val="Zkladntext"/>
        <w:ind w:left="0"/>
        <w:jc w:val="left"/>
        <w:rPr>
          <w:sz w:val="26"/>
        </w:rPr>
      </w:pPr>
    </w:p>
    <w:p w:rsidR="00A56CFD" w:rsidRDefault="00D83D43">
      <w:pPr>
        <w:pStyle w:val="Zkladntext"/>
        <w:tabs>
          <w:tab w:val="left" w:pos="6591"/>
        </w:tabs>
        <w:spacing w:before="188"/>
        <w:ind w:left="14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A56CFD" w:rsidRDefault="00A56CFD">
      <w:pPr>
        <w:pStyle w:val="Zkladntext"/>
        <w:spacing w:before="1"/>
        <w:ind w:left="0"/>
        <w:jc w:val="left"/>
        <w:rPr>
          <w:sz w:val="18"/>
        </w:rPr>
      </w:pPr>
    </w:p>
    <w:p w:rsidR="00A56CFD" w:rsidRDefault="00D83D43">
      <w:pPr>
        <w:pStyle w:val="Zkladntext"/>
        <w:ind w:left="142"/>
        <w:jc w:val="left"/>
      </w:pPr>
      <w:r>
        <w:t>dne:</w:t>
      </w:r>
    </w:p>
    <w:p w:rsidR="00A56CFD" w:rsidRDefault="00A56CFD">
      <w:pPr>
        <w:pStyle w:val="Zkladntext"/>
        <w:ind w:left="0"/>
        <w:jc w:val="left"/>
        <w:rPr>
          <w:sz w:val="26"/>
        </w:rPr>
      </w:pPr>
    </w:p>
    <w:p w:rsidR="00A56CFD" w:rsidRDefault="00A56CFD">
      <w:pPr>
        <w:pStyle w:val="Zkladntext"/>
        <w:ind w:left="0"/>
        <w:jc w:val="left"/>
        <w:rPr>
          <w:sz w:val="26"/>
        </w:rPr>
      </w:pPr>
    </w:p>
    <w:p w:rsidR="00A56CFD" w:rsidRDefault="00A56CFD">
      <w:pPr>
        <w:pStyle w:val="Zkladntext"/>
        <w:spacing w:before="3"/>
        <w:ind w:left="0"/>
        <w:jc w:val="left"/>
        <w:rPr>
          <w:sz w:val="29"/>
        </w:rPr>
      </w:pPr>
    </w:p>
    <w:p w:rsidR="00A56CFD" w:rsidRDefault="00D83D43">
      <w:pPr>
        <w:tabs>
          <w:tab w:val="left" w:pos="6622"/>
        </w:tabs>
        <w:ind w:left="1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A56CFD" w:rsidRDefault="00D83D43">
      <w:pPr>
        <w:pStyle w:val="Zkladntext"/>
        <w:tabs>
          <w:tab w:val="left" w:pos="6622"/>
        </w:tabs>
        <w:spacing w:before="1"/>
        <w:ind w:left="1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A56CFD">
      <w:pgSz w:w="12240" w:h="15840"/>
      <w:pgMar w:top="1060" w:right="1020" w:bottom="1660" w:left="156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D43" w:rsidRDefault="00D83D43">
      <w:r>
        <w:separator/>
      </w:r>
    </w:p>
  </w:endnote>
  <w:endnote w:type="continuationSeparator" w:id="0">
    <w:p w:rsidR="00D83D43" w:rsidRDefault="00D83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CFD" w:rsidRDefault="00D83D43">
    <w:pPr>
      <w:pStyle w:val="Zkladntext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14.55pt;margin-top:708pt;width:12.4pt;height:15.25pt;z-index:-251658752;mso-position-horizontal-relative:page;mso-position-vertical-relative:page" filled="f" stroked="f">
          <v:textbox inset="0,0,0,0">
            <w:txbxContent>
              <w:p w:rsidR="00A56CFD" w:rsidRDefault="00D83D43">
                <w:pPr>
                  <w:pStyle w:val="Zkladntext"/>
                  <w:spacing w:before="19"/>
                  <w:ind w:left="60"/>
                  <w:jc w:val="left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7C34F6">
                  <w:rPr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D43" w:rsidRDefault="00D83D43">
      <w:r>
        <w:separator/>
      </w:r>
    </w:p>
  </w:footnote>
  <w:footnote w:type="continuationSeparator" w:id="0">
    <w:p w:rsidR="00D83D43" w:rsidRDefault="00D83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B7D02"/>
    <w:multiLevelType w:val="hybridMultilevel"/>
    <w:tmpl w:val="06AA1628"/>
    <w:lvl w:ilvl="0" w:tplc="46FCAB5E">
      <w:start w:val="1"/>
      <w:numFmt w:val="decimal"/>
      <w:lvlText w:val="%1)"/>
      <w:lvlJc w:val="left"/>
      <w:pPr>
        <w:ind w:left="50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48649F4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 w:tplc="76565378">
      <w:numFmt w:val="bullet"/>
      <w:lvlText w:val="•"/>
      <w:lvlJc w:val="left"/>
      <w:pPr>
        <w:ind w:left="2332" w:hanging="360"/>
      </w:pPr>
      <w:rPr>
        <w:rFonts w:hint="default"/>
        <w:lang w:val="cs-CZ" w:eastAsia="en-US" w:bidi="ar-SA"/>
      </w:rPr>
    </w:lvl>
    <w:lvl w:ilvl="3" w:tplc="9538F9EE">
      <w:numFmt w:val="bullet"/>
      <w:lvlText w:val="•"/>
      <w:lvlJc w:val="left"/>
      <w:pPr>
        <w:ind w:left="3248" w:hanging="360"/>
      </w:pPr>
      <w:rPr>
        <w:rFonts w:hint="default"/>
        <w:lang w:val="cs-CZ" w:eastAsia="en-US" w:bidi="ar-SA"/>
      </w:rPr>
    </w:lvl>
    <w:lvl w:ilvl="4" w:tplc="A5D6AF7A">
      <w:numFmt w:val="bullet"/>
      <w:lvlText w:val="•"/>
      <w:lvlJc w:val="left"/>
      <w:pPr>
        <w:ind w:left="4164" w:hanging="360"/>
      </w:pPr>
      <w:rPr>
        <w:rFonts w:hint="default"/>
        <w:lang w:val="cs-CZ" w:eastAsia="en-US" w:bidi="ar-SA"/>
      </w:rPr>
    </w:lvl>
    <w:lvl w:ilvl="5" w:tplc="6ECC1FE6">
      <w:numFmt w:val="bullet"/>
      <w:lvlText w:val="•"/>
      <w:lvlJc w:val="left"/>
      <w:pPr>
        <w:ind w:left="5080" w:hanging="360"/>
      </w:pPr>
      <w:rPr>
        <w:rFonts w:hint="default"/>
        <w:lang w:val="cs-CZ" w:eastAsia="en-US" w:bidi="ar-SA"/>
      </w:rPr>
    </w:lvl>
    <w:lvl w:ilvl="6" w:tplc="3918C7EE">
      <w:numFmt w:val="bullet"/>
      <w:lvlText w:val="•"/>
      <w:lvlJc w:val="left"/>
      <w:pPr>
        <w:ind w:left="5996" w:hanging="360"/>
      </w:pPr>
      <w:rPr>
        <w:rFonts w:hint="default"/>
        <w:lang w:val="cs-CZ" w:eastAsia="en-US" w:bidi="ar-SA"/>
      </w:rPr>
    </w:lvl>
    <w:lvl w:ilvl="7" w:tplc="7A5A5A32">
      <w:numFmt w:val="bullet"/>
      <w:lvlText w:val="•"/>
      <w:lvlJc w:val="left"/>
      <w:pPr>
        <w:ind w:left="6912" w:hanging="360"/>
      </w:pPr>
      <w:rPr>
        <w:rFonts w:hint="default"/>
        <w:lang w:val="cs-CZ" w:eastAsia="en-US" w:bidi="ar-SA"/>
      </w:rPr>
    </w:lvl>
    <w:lvl w:ilvl="8" w:tplc="BECACF78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44C91E7F"/>
    <w:multiLevelType w:val="hybridMultilevel"/>
    <w:tmpl w:val="67045AC4"/>
    <w:lvl w:ilvl="0" w:tplc="6A34DD0E">
      <w:start w:val="1"/>
      <w:numFmt w:val="decimal"/>
      <w:lvlText w:val="%1)"/>
      <w:lvlJc w:val="left"/>
      <w:pPr>
        <w:ind w:left="50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D1E0CBA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 w:tplc="972ABB56">
      <w:numFmt w:val="bullet"/>
      <w:lvlText w:val="•"/>
      <w:lvlJc w:val="left"/>
      <w:pPr>
        <w:ind w:left="2332" w:hanging="360"/>
      </w:pPr>
      <w:rPr>
        <w:rFonts w:hint="default"/>
        <w:lang w:val="cs-CZ" w:eastAsia="en-US" w:bidi="ar-SA"/>
      </w:rPr>
    </w:lvl>
    <w:lvl w:ilvl="3" w:tplc="4F48109E">
      <w:numFmt w:val="bullet"/>
      <w:lvlText w:val="•"/>
      <w:lvlJc w:val="left"/>
      <w:pPr>
        <w:ind w:left="3248" w:hanging="360"/>
      </w:pPr>
      <w:rPr>
        <w:rFonts w:hint="default"/>
        <w:lang w:val="cs-CZ" w:eastAsia="en-US" w:bidi="ar-SA"/>
      </w:rPr>
    </w:lvl>
    <w:lvl w:ilvl="4" w:tplc="EB20DAE2">
      <w:numFmt w:val="bullet"/>
      <w:lvlText w:val="•"/>
      <w:lvlJc w:val="left"/>
      <w:pPr>
        <w:ind w:left="4164" w:hanging="360"/>
      </w:pPr>
      <w:rPr>
        <w:rFonts w:hint="default"/>
        <w:lang w:val="cs-CZ" w:eastAsia="en-US" w:bidi="ar-SA"/>
      </w:rPr>
    </w:lvl>
    <w:lvl w:ilvl="5" w:tplc="CE9CE062">
      <w:numFmt w:val="bullet"/>
      <w:lvlText w:val="•"/>
      <w:lvlJc w:val="left"/>
      <w:pPr>
        <w:ind w:left="5080" w:hanging="360"/>
      </w:pPr>
      <w:rPr>
        <w:rFonts w:hint="default"/>
        <w:lang w:val="cs-CZ" w:eastAsia="en-US" w:bidi="ar-SA"/>
      </w:rPr>
    </w:lvl>
    <w:lvl w:ilvl="6" w:tplc="C310E710">
      <w:numFmt w:val="bullet"/>
      <w:lvlText w:val="•"/>
      <w:lvlJc w:val="left"/>
      <w:pPr>
        <w:ind w:left="5996" w:hanging="360"/>
      </w:pPr>
      <w:rPr>
        <w:rFonts w:hint="default"/>
        <w:lang w:val="cs-CZ" w:eastAsia="en-US" w:bidi="ar-SA"/>
      </w:rPr>
    </w:lvl>
    <w:lvl w:ilvl="7" w:tplc="EB000754">
      <w:numFmt w:val="bullet"/>
      <w:lvlText w:val="•"/>
      <w:lvlJc w:val="left"/>
      <w:pPr>
        <w:ind w:left="6912" w:hanging="360"/>
      </w:pPr>
      <w:rPr>
        <w:rFonts w:hint="default"/>
        <w:lang w:val="cs-CZ" w:eastAsia="en-US" w:bidi="ar-SA"/>
      </w:rPr>
    </w:lvl>
    <w:lvl w:ilvl="8" w:tplc="7996F7C8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512B25F9"/>
    <w:multiLevelType w:val="hybridMultilevel"/>
    <w:tmpl w:val="0D1E878C"/>
    <w:lvl w:ilvl="0" w:tplc="84BA4A96">
      <w:start w:val="1"/>
      <w:numFmt w:val="decimal"/>
      <w:lvlText w:val="%1)"/>
      <w:lvlJc w:val="left"/>
      <w:pPr>
        <w:ind w:left="50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11C80A0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 w:tplc="076E5F68">
      <w:numFmt w:val="bullet"/>
      <w:lvlText w:val="•"/>
      <w:lvlJc w:val="left"/>
      <w:pPr>
        <w:ind w:left="2332" w:hanging="360"/>
      </w:pPr>
      <w:rPr>
        <w:rFonts w:hint="default"/>
        <w:lang w:val="cs-CZ" w:eastAsia="en-US" w:bidi="ar-SA"/>
      </w:rPr>
    </w:lvl>
    <w:lvl w:ilvl="3" w:tplc="8AC2B0CE">
      <w:numFmt w:val="bullet"/>
      <w:lvlText w:val="•"/>
      <w:lvlJc w:val="left"/>
      <w:pPr>
        <w:ind w:left="3248" w:hanging="360"/>
      </w:pPr>
      <w:rPr>
        <w:rFonts w:hint="default"/>
        <w:lang w:val="cs-CZ" w:eastAsia="en-US" w:bidi="ar-SA"/>
      </w:rPr>
    </w:lvl>
    <w:lvl w:ilvl="4" w:tplc="65341996">
      <w:numFmt w:val="bullet"/>
      <w:lvlText w:val="•"/>
      <w:lvlJc w:val="left"/>
      <w:pPr>
        <w:ind w:left="4164" w:hanging="360"/>
      </w:pPr>
      <w:rPr>
        <w:rFonts w:hint="default"/>
        <w:lang w:val="cs-CZ" w:eastAsia="en-US" w:bidi="ar-SA"/>
      </w:rPr>
    </w:lvl>
    <w:lvl w:ilvl="5" w:tplc="F12CD2BA">
      <w:numFmt w:val="bullet"/>
      <w:lvlText w:val="•"/>
      <w:lvlJc w:val="left"/>
      <w:pPr>
        <w:ind w:left="5080" w:hanging="360"/>
      </w:pPr>
      <w:rPr>
        <w:rFonts w:hint="default"/>
        <w:lang w:val="cs-CZ" w:eastAsia="en-US" w:bidi="ar-SA"/>
      </w:rPr>
    </w:lvl>
    <w:lvl w:ilvl="6" w:tplc="B1B875D4">
      <w:numFmt w:val="bullet"/>
      <w:lvlText w:val="•"/>
      <w:lvlJc w:val="left"/>
      <w:pPr>
        <w:ind w:left="5996" w:hanging="360"/>
      </w:pPr>
      <w:rPr>
        <w:rFonts w:hint="default"/>
        <w:lang w:val="cs-CZ" w:eastAsia="en-US" w:bidi="ar-SA"/>
      </w:rPr>
    </w:lvl>
    <w:lvl w:ilvl="7" w:tplc="A68AB046">
      <w:numFmt w:val="bullet"/>
      <w:lvlText w:val="•"/>
      <w:lvlJc w:val="left"/>
      <w:pPr>
        <w:ind w:left="6912" w:hanging="360"/>
      </w:pPr>
      <w:rPr>
        <w:rFonts w:hint="default"/>
        <w:lang w:val="cs-CZ" w:eastAsia="en-US" w:bidi="ar-SA"/>
      </w:rPr>
    </w:lvl>
    <w:lvl w:ilvl="8" w:tplc="E67E18E0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53AF1617"/>
    <w:multiLevelType w:val="hybridMultilevel"/>
    <w:tmpl w:val="62C44ED4"/>
    <w:lvl w:ilvl="0" w:tplc="9FEA6FB0">
      <w:numFmt w:val="bullet"/>
      <w:lvlText w:val="-"/>
      <w:lvlJc w:val="left"/>
      <w:pPr>
        <w:ind w:left="8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11413B8">
      <w:numFmt w:val="bullet"/>
      <w:lvlText w:val="•"/>
      <w:lvlJc w:val="left"/>
      <w:pPr>
        <w:ind w:left="1704" w:hanging="286"/>
      </w:pPr>
      <w:rPr>
        <w:rFonts w:hint="default"/>
        <w:lang w:val="cs-CZ" w:eastAsia="en-US" w:bidi="ar-SA"/>
      </w:rPr>
    </w:lvl>
    <w:lvl w:ilvl="2" w:tplc="DBA4D110">
      <w:numFmt w:val="bullet"/>
      <w:lvlText w:val="•"/>
      <w:lvlJc w:val="left"/>
      <w:pPr>
        <w:ind w:left="2588" w:hanging="286"/>
      </w:pPr>
      <w:rPr>
        <w:rFonts w:hint="default"/>
        <w:lang w:val="cs-CZ" w:eastAsia="en-US" w:bidi="ar-SA"/>
      </w:rPr>
    </w:lvl>
    <w:lvl w:ilvl="3" w:tplc="CEF2B3D4">
      <w:numFmt w:val="bullet"/>
      <w:lvlText w:val="•"/>
      <w:lvlJc w:val="left"/>
      <w:pPr>
        <w:ind w:left="3472" w:hanging="286"/>
      </w:pPr>
      <w:rPr>
        <w:rFonts w:hint="default"/>
        <w:lang w:val="cs-CZ" w:eastAsia="en-US" w:bidi="ar-SA"/>
      </w:rPr>
    </w:lvl>
    <w:lvl w:ilvl="4" w:tplc="78ACF4D6">
      <w:numFmt w:val="bullet"/>
      <w:lvlText w:val="•"/>
      <w:lvlJc w:val="left"/>
      <w:pPr>
        <w:ind w:left="4356" w:hanging="286"/>
      </w:pPr>
      <w:rPr>
        <w:rFonts w:hint="default"/>
        <w:lang w:val="cs-CZ" w:eastAsia="en-US" w:bidi="ar-SA"/>
      </w:rPr>
    </w:lvl>
    <w:lvl w:ilvl="5" w:tplc="4956CE16">
      <w:numFmt w:val="bullet"/>
      <w:lvlText w:val="•"/>
      <w:lvlJc w:val="left"/>
      <w:pPr>
        <w:ind w:left="5240" w:hanging="286"/>
      </w:pPr>
      <w:rPr>
        <w:rFonts w:hint="default"/>
        <w:lang w:val="cs-CZ" w:eastAsia="en-US" w:bidi="ar-SA"/>
      </w:rPr>
    </w:lvl>
    <w:lvl w:ilvl="6" w:tplc="A8E27B2E">
      <w:numFmt w:val="bullet"/>
      <w:lvlText w:val="•"/>
      <w:lvlJc w:val="left"/>
      <w:pPr>
        <w:ind w:left="6124" w:hanging="286"/>
      </w:pPr>
      <w:rPr>
        <w:rFonts w:hint="default"/>
        <w:lang w:val="cs-CZ" w:eastAsia="en-US" w:bidi="ar-SA"/>
      </w:rPr>
    </w:lvl>
    <w:lvl w:ilvl="7" w:tplc="F6967C56">
      <w:numFmt w:val="bullet"/>
      <w:lvlText w:val="•"/>
      <w:lvlJc w:val="left"/>
      <w:pPr>
        <w:ind w:left="7008" w:hanging="286"/>
      </w:pPr>
      <w:rPr>
        <w:rFonts w:hint="default"/>
        <w:lang w:val="cs-CZ" w:eastAsia="en-US" w:bidi="ar-SA"/>
      </w:rPr>
    </w:lvl>
    <w:lvl w:ilvl="8" w:tplc="65C80E5A">
      <w:numFmt w:val="bullet"/>
      <w:lvlText w:val="•"/>
      <w:lvlJc w:val="left"/>
      <w:pPr>
        <w:ind w:left="7892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6B2365BD"/>
    <w:multiLevelType w:val="hybridMultilevel"/>
    <w:tmpl w:val="BF6ACC86"/>
    <w:lvl w:ilvl="0" w:tplc="C35651F2">
      <w:start w:val="1"/>
      <w:numFmt w:val="decimal"/>
      <w:lvlText w:val="%1)"/>
      <w:lvlJc w:val="left"/>
      <w:pPr>
        <w:ind w:left="4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144B4A0">
      <w:numFmt w:val="bullet"/>
      <w:lvlText w:val="•"/>
      <w:lvlJc w:val="left"/>
      <w:pPr>
        <w:ind w:left="1344" w:hanging="284"/>
      </w:pPr>
      <w:rPr>
        <w:rFonts w:hint="default"/>
        <w:lang w:val="cs-CZ" w:eastAsia="en-US" w:bidi="ar-SA"/>
      </w:rPr>
    </w:lvl>
    <w:lvl w:ilvl="2" w:tplc="02D62F5C">
      <w:numFmt w:val="bullet"/>
      <w:lvlText w:val="•"/>
      <w:lvlJc w:val="left"/>
      <w:pPr>
        <w:ind w:left="2268" w:hanging="284"/>
      </w:pPr>
      <w:rPr>
        <w:rFonts w:hint="default"/>
        <w:lang w:val="cs-CZ" w:eastAsia="en-US" w:bidi="ar-SA"/>
      </w:rPr>
    </w:lvl>
    <w:lvl w:ilvl="3" w:tplc="34D6442E">
      <w:numFmt w:val="bullet"/>
      <w:lvlText w:val="•"/>
      <w:lvlJc w:val="left"/>
      <w:pPr>
        <w:ind w:left="3192" w:hanging="284"/>
      </w:pPr>
      <w:rPr>
        <w:rFonts w:hint="default"/>
        <w:lang w:val="cs-CZ" w:eastAsia="en-US" w:bidi="ar-SA"/>
      </w:rPr>
    </w:lvl>
    <w:lvl w:ilvl="4" w:tplc="0B54158A">
      <w:numFmt w:val="bullet"/>
      <w:lvlText w:val="•"/>
      <w:lvlJc w:val="left"/>
      <w:pPr>
        <w:ind w:left="4116" w:hanging="284"/>
      </w:pPr>
      <w:rPr>
        <w:rFonts w:hint="default"/>
        <w:lang w:val="cs-CZ" w:eastAsia="en-US" w:bidi="ar-SA"/>
      </w:rPr>
    </w:lvl>
    <w:lvl w:ilvl="5" w:tplc="A7F603A0">
      <w:numFmt w:val="bullet"/>
      <w:lvlText w:val="•"/>
      <w:lvlJc w:val="left"/>
      <w:pPr>
        <w:ind w:left="5040" w:hanging="284"/>
      </w:pPr>
      <w:rPr>
        <w:rFonts w:hint="default"/>
        <w:lang w:val="cs-CZ" w:eastAsia="en-US" w:bidi="ar-SA"/>
      </w:rPr>
    </w:lvl>
    <w:lvl w:ilvl="6" w:tplc="5FCEF6CE">
      <w:numFmt w:val="bullet"/>
      <w:lvlText w:val="•"/>
      <w:lvlJc w:val="left"/>
      <w:pPr>
        <w:ind w:left="5964" w:hanging="284"/>
      </w:pPr>
      <w:rPr>
        <w:rFonts w:hint="default"/>
        <w:lang w:val="cs-CZ" w:eastAsia="en-US" w:bidi="ar-SA"/>
      </w:rPr>
    </w:lvl>
    <w:lvl w:ilvl="7" w:tplc="EF66BCEC">
      <w:numFmt w:val="bullet"/>
      <w:lvlText w:val="•"/>
      <w:lvlJc w:val="left"/>
      <w:pPr>
        <w:ind w:left="6888" w:hanging="284"/>
      </w:pPr>
      <w:rPr>
        <w:rFonts w:hint="default"/>
        <w:lang w:val="cs-CZ" w:eastAsia="en-US" w:bidi="ar-SA"/>
      </w:rPr>
    </w:lvl>
    <w:lvl w:ilvl="8" w:tplc="23584E5C">
      <w:numFmt w:val="bullet"/>
      <w:lvlText w:val="•"/>
      <w:lvlJc w:val="left"/>
      <w:pPr>
        <w:ind w:left="78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C251273"/>
    <w:multiLevelType w:val="hybridMultilevel"/>
    <w:tmpl w:val="F3BADE7C"/>
    <w:lvl w:ilvl="0" w:tplc="E72E6172">
      <w:start w:val="1"/>
      <w:numFmt w:val="decimal"/>
      <w:lvlText w:val="%1)"/>
      <w:lvlJc w:val="left"/>
      <w:pPr>
        <w:ind w:left="50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F548A36">
      <w:numFmt w:val="bullet"/>
      <w:lvlText w:val="•"/>
      <w:lvlJc w:val="left"/>
      <w:pPr>
        <w:ind w:left="1416" w:hanging="360"/>
      </w:pPr>
      <w:rPr>
        <w:rFonts w:hint="default"/>
        <w:lang w:val="cs-CZ" w:eastAsia="en-US" w:bidi="ar-SA"/>
      </w:rPr>
    </w:lvl>
    <w:lvl w:ilvl="2" w:tplc="E22676AA">
      <w:numFmt w:val="bullet"/>
      <w:lvlText w:val="•"/>
      <w:lvlJc w:val="left"/>
      <w:pPr>
        <w:ind w:left="2332" w:hanging="360"/>
      </w:pPr>
      <w:rPr>
        <w:rFonts w:hint="default"/>
        <w:lang w:val="cs-CZ" w:eastAsia="en-US" w:bidi="ar-SA"/>
      </w:rPr>
    </w:lvl>
    <w:lvl w:ilvl="3" w:tplc="BA921AD6">
      <w:numFmt w:val="bullet"/>
      <w:lvlText w:val="•"/>
      <w:lvlJc w:val="left"/>
      <w:pPr>
        <w:ind w:left="3248" w:hanging="360"/>
      </w:pPr>
      <w:rPr>
        <w:rFonts w:hint="default"/>
        <w:lang w:val="cs-CZ" w:eastAsia="en-US" w:bidi="ar-SA"/>
      </w:rPr>
    </w:lvl>
    <w:lvl w:ilvl="4" w:tplc="C7F485A0">
      <w:numFmt w:val="bullet"/>
      <w:lvlText w:val="•"/>
      <w:lvlJc w:val="left"/>
      <w:pPr>
        <w:ind w:left="4164" w:hanging="360"/>
      </w:pPr>
      <w:rPr>
        <w:rFonts w:hint="default"/>
        <w:lang w:val="cs-CZ" w:eastAsia="en-US" w:bidi="ar-SA"/>
      </w:rPr>
    </w:lvl>
    <w:lvl w:ilvl="5" w:tplc="AFE6A080">
      <w:numFmt w:val="bullet"/>
      <w:lvlText w:val="•"/>
      <w:lvlJc w:val="left"/>
      <w:pPr>
        <w:ind w:left="5080" w:hanging="360"/>
      </w:pPr>
      <w:rPr>
        <w:rFonts w:hint="default"/>
        <w:lang w:val="cs-CZ" w:eastAsia="en-US" w:bidi="ar-SA"/>
      </w:rPr>
    </w:lvl>
    <w:lvl w:ilvl="6" w:tplc="C6A0A3DC">
      <w:numFmt w:val="bullet"/>
      <w:lvlText w:val="•"/>
      <w:lvlJc w:val="left"/>
      <w:pPr>
        <w:ind w:left="5996" w:hanging="360"/>
      </w:pPr>
      <w:rPr>
        <w:rFonts w:hint="default"/>
        <w:lang w:val="cs-CZ" w:eastAsia="en-US" w:bidi="ar-SA"/>
      </w:rPr>
    </w:lvl>
    <w:lvl w:ilvl="7" w:tplc="D5CE0018">
      <w:numFmt w:val="bullet"/>
      <w:lvlText w:val="•"/>
      <w:lvlJc w:val="left"/>
      <w:pPr>
        <w:ind w:left="6912" w:hanging="360"/>
      </w:pPr>
      <w:rPr>
        <w:rFonts w:hint="default"/>
        <w:lang w:val="cs-CZ" w:eastAsia="en-US" w:bidi="ar-SA"/>
      </w:rPr>
    </w:lvl>
    <w:lvl w:ilvl="8" w:tplc="D19E50F2">
      <w:numFmt w:val="bullet"/>
      <w:lvlText w:val="•"/>
      <w:lvlJc w:val="left"/>
      <w:pPr>
        <w:ind w:left="7828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79B27415"/>
    <w:multiLevelType w:val="hybridMultilevel"/>
    <w:tmpl w:val="4F40B774"/>
    <w:lvl w:ilvl="0" w:tplc="4DFE804A">
      <w:start w:val="1"/>
      <w:numFmt w:val="decimal"/>
      <w:lvlText w:val="%1)"/>
      <w:lvlJc w:val="left"/>
      <w:pPr>
        <w:ind w:left="50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028E4D2">
      <w:start w:val="1"/>
      <w:numFmt w:val="lowerLetter"/>
      <w:lvlText w:val="%2)"/>
      <w:lvlJc w:val="left"/>
      <w:pPr>
        <w:ind w:left="854" w:hanging="356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95C5B78">
      <w:numFmt w:val="bullet"/>
      <w:lvlText w:val="•"/>
      <w:lvlJc w:val="left"/>
      <w:pPr>
        <w:ind w:left="1837" w:hanging="356"/>
      </w:pPr>
      <w:rPr>
        <w:rFonts w:hint="default"/>
        <w:lang w:val="cs-CZ" w:eastAsia="en-US" w:bidi="ar-SA"/>
      </w:rPr>
    </w:lvl>
    <w:lvl w:ilvl="3" w:tplc="87D2F40A">
      <w:numFmt w:val="bullet"/>
      <w:lvlText w:val="•"/>
      <w:lvlJc w:val="left"/>
      <w:pPr>
        <w:ind w:left="2815" w:hanging="356"/>
      </w:pPr>
      <w:rPr>
        <w:rFonts w:hint="default"/>
        <w:lang w:val="cs-CZ" w:eastAsia="en-US" w:bidi="ar-SA"/>
      </w:rPr>
    </w:lvl>
    <w:lvl w:ilvl="4" w:tplc="C9844088">
      <w:numFmt w:val="bullet"/>
      <w:lvlText w:val="•"/>
      <w:lvlJc w:val="left"/>
      <w:pPr>
        <w:ind w:left="3793" w:hanging="356"/>
      </w:pPr>
      <w:rPr>
        <w:rFonts w:hint="default"/>
        <w:lang w:val="cs-CZ" w:eastAsia="en-US" w:bidi="ar-SA"/>
      </w:rPr>
    </w:lvl>
    <w:lvl w:ilvl="5" w:tplc="292006EC">
      <w:numFmt w:val="bullet"/>
      <w:lvlText w:val="•"/>
      <w:lvlJc w:val="left"/>
      <w:pPr>
        <w:ind w:left="4771" w:hanging="356"/>
      </w:pPr>
      <w:rPr>
        <w:rFonts w:hint="default"/>
        <w:lang w:val="cs-CZ" w:eastAsia="en-US" w:bidi="ar-SA"/>
      </w:rPr>
    </w:lvl>
    <w:lvl w:ilvl="6" w:tplc="EB4C4D5C">
      <w:numFmt w:val="bullet"/>
      <w:lvlText w:val="•"/>
      <w:lvlJc w:val="left"/>
      <w:pPr>
        <w:ind w:left="5748" w:hanging="356"/>
      </w:pPr>
      <w:rPr>
        <w:rFonts w:hint="default"/>
        <w:lang w:val="cs-CZ" w:eastAsia="en-US" w:bidi="ar-SA"/>
      </w:rPr>
    </w:lvl>
    <w:lvl w:ilvl="7" w:tplc="3042996C">
      <w:numFmt w:val="bullet"/>
      <w:lvlText w:val="•"/>
      <w:lvlJc w:val="left"/>
      <w:pPr>
        <w:ind w:left="6726" w:hanging="356"/>
      </w:pPr>
      <w:rPr>
        <w:rFonts w:hint="default"/>
        <w:lang w:val="cs-CZ" w:eastAsia="en-US" w:bidi="ar-SA"/>
      </w:rPr>
    </w:lvl>
    <w:lvl w:ilvl="8" w:tplc="6EB6D344">
      <w:numFmt w:val="bullet"/>
      <w:lvlText w:val="•"/>
      <w:lvlJc w:val="left"/>
      <w:pPr>
        <w:ind w:left="7704" w:hanging="356"/>
      </w:pPr>
      <w:rPr>
        <w:rFonts w:hint="default"/>
        <w:lang w:val="cs-CZ" w:eastAsia="en-US" w:bidi="ar-S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56CFD"/>
    <w:rsid w:val="007C34F6"/>
    <w:rsid w:val="00A56CFD"/>
    <w:rsid w:val="00D8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44DC707"/>
  <w15:docId w15:val="{380AA17F-A041-4B66-A1DA-4570712B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1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42" w:right="314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01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01" w:hanging="360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5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2120</Words>
  <Characters>12511</Characters>
  <Application>Microsoft Office Word</Application>
  <DocSecurity>0</DocSecurity>
  <Lines>104</Lines>
  <Paragraphs>29</Paragraphs>
  <ScaleCrop>false</ScaleCrop>
  <Company>SFZP</Company>
  <LinksUpToDate>false</LinksUpToDate>
  <CharactersWithSpaces>14602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dcterms:created xsi:type="dcterms:W3CDTF">2021-12-03T06:06:00Z</dcterms:created>
  <dcterms:modified xsi:type="dcterms:W3CDTF">2021-12-03T06:06:00Z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2021-12-03T00:00:00Z</vt:filetime>
  </property>
</Properties>
</file>