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4827" w14:textId="77777777" w:rsidR="00855046" w:rsidRPr="009E650C" w:rsidRDefault="00855046" w:rsidP="00855046">
      <w:pPr>
        <w:pStyle w:val="Bezmezer"/>
        <w:jc w:val="center"/>
        <w:rPr>
          <w:rFonts w:ascii="Garamond" w:eastAsia="Arial" w:hAnsi="Garamond" w:cs="Arial"/>
          <w:b/>
          <w:bCs/>
          <w:sz w:val="28"/>
          <w:szCs w:val="28"/>
          <w:u w:color="000000"/>
          <w:lang w:val="cs-CZ"/>
        </w:rPr>
      </w:pPr>
      <w:r w:rsidRPr="009E650C">
        <w:rPr>
          <w:rFonts w:ascii="Garamond" w:hAnsi="Garamond" w:cs="Arial"/>
          <w:b/>
          <w:bCs/>
          <w:color w:val="000000"/>
          <w:sz w:val="28"/>
          <w:szCs w:val="28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DODATEK č. </w:t>
      </w:r>
      <w:r>
        <w:rPr>
          <w:rFonts w:ascii="Garamond" w:hAnsi="Garamond" w:cs="Arial"/>
          <w:b/>
          <w:bCs/>
          <w:color w:val="000000"/>
          <w:sz w:val="28"/>
          <w:szCs w:val="28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9E650C">
        <w:rPr>
          <w:rFonts w:ascii="Garamond" w:hAnsi="Garamond" w:cs="Arial"/>
          <w:b/>
          <w:bCs/>
          <w:sz w:val="28"/>
          <w:szCs w:val="28"/>
          <w:u w:color="000000"/>
          <w:lang w:val="cs-CZ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  <w:u w:color="000000"/>
          <w:lang w:val="cs-CZ"/>
        </w:rPr>
        <w:t xml:space="preserve">ke </w:t>
      </w:r>
      <w:r w:rsidRPr="009E650C">
        <w:rPr>
          <w:rFonts w:ascii="Garamond" w:hAnsi="Garamond" w:cs="Arial"/>
          <w:b/>
          <w:bCs/>
          <w:sz w:val="28"/>
          <w:szCs w:val="28"/>
          <w:u w:color="000000"/>
          <w:lang w:val="cs-CZ"/>
        </w:rPr>
        <w:t>SMLOUVĚ O DÍLO ze dne 30. 8. 2021</w:t>
      </w:r>
    </w:p>
    <w:p w14:paraId="266DDA4F" w14:textId="77777777" w:rsidR="00855046" w:rsidRPr="009E650C" w:rsidRDefault="00855046" w:rsidP="008550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F5CCFE1" w14:textId="77777777" w:rsidR="00855046" w:rsidRPr="009F00D5" w:rsidRDefault="00855046" w:rsidP="008550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jc w:val="both"/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69FDA03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Níže uvedeného dne, měsíce a roku uzavřeli</w:t>
      </w:r>
    </w:p>
    <w:p w14:paraId="3D7B4E73" w14:textId="77777777" w:rsidR="00855046" w:rsidRPr="009F00D5" w:rsidRDefault="00855046" w:rsidP="00855046">
      <w:pPr>
        <w:rPr>
          <w:rFonts w:ascii="Garamond" w:hAnsi="Garamond"/>
          <w:lang w:val="cs-CZ"/>
        </w:rPr>
      </w:pPr>
    </w:p>
    <w:p w14:paraId="3E7D75CF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obchodní společnost</w:t>
      </w:r>
    </w:p>
    <w:p w14:paraId="6E1D4C7B" w14:textId="77777777" w:rsidR="00855046" w:rsidRPr="009F00D5" w:rsidRDefault="00855046" w:rsidP="00855046">
      <w:pPr>
        <w:rPr>
          <w:rFonts w:ascii="Garamond" w:hAnsi="Garamond"/>
          <w:b/>
          <w:lang w:val="cs-CZ"/>
        </w:rPr>
      </w:pPr>
      <w:r w:rsidRPr="009F00D5">
        <w:rPr>
          <w:rFonts w:ascii="Garamond" w:hAnsi="Garamond"/>
          <w:b/>
          <w:lang w:val="cs-CZ"/>
        </w:rPr>
        <w:t xml:space="preserve">GDSH </w:t>
      </w:r>
      <w:proofErr w:type="spellStart"/>
      <w:r w:rsidRPr="009F00D5">
        <w:rPr>
          <w:rFonts w:ascii="Garamond" w:hAnsi="Garamond"/>
          <w:b/>
          <w:lang w:val="cs-CZ"/>
        </w:rPr>
        <w:t>digital</w:t>
      </w:r>
      <w:proofErr w:type="spellEnd"/>
      <w:r w:rsidRPr="009F00D5">
        <w:rPr>
          <w:rFonts w:ascii="Garamond" w:hAnsi="Garamond"/>
          <w:b/>
          <w:lang w:val="cs-CZ"/>
        </w:rPr>
        <w:t>, s.r.o.</w:t>
      </w:r>
    </w:p>
    <w:p w14:paraId="750BF30E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se sídlem Praha, Chotěšovská 1, PSČ 190 00</w:t>
      </w:r>
    </w:p>
    <w:p w14:paraId="66786156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IČ: 291 264 95</w:t>
      </w:r>
    </w:p>
    <w:p w14:paraId="333B06D2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zapsaná v obchodním rejstříku vedeném Městským soudem v Praze oddíl C, vložka 202030</w:t>
      </w:r>
    </w:p>
    <w:p w14:paraId="7A817350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jejímž jménem jedná jednatel Petr Kopáč</w:t>
      </w:r>
    </w:p>
    <w:p w14:paraId="5331B9C6" w14:textId="77777777" w:rsidR="00855046" w:rsidRPr="009F00D5" w:rsidRDefault="00855046" w:rsidP="00855046">
      <w:pPr>
        <w:rPr>
          <w:rFonts w:ascii="Garamond" w:hAnsi="Garamond"/>
          <w:lang w:val="cs-CZ"/>
        </w:rPr>
      </w:pPr>
    </w:p>
    <w:p w14:paraId="35B0C88E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(dále jen „</w:t>
      </w:r>
      <w:r w:rsidRPr="009F00D5">
        <w:rPr>
          <w:rFonts w:ascii="Garamond" w:hAnsi="Garamond"/>
          <w:b/>
          <w:lang w:val="cs-CZ"/>
        </w:rPr>
        <w:t>zhotovitel</w:t>
      </w:r>
      <w:r w:rsidRPr="009F00D5">
        <w:rPr>
          <w:rFonts w:ascii="Garamond" w:hAnsi="Garamond"/>
          <w:lang w:val="cs-CZ"/>
        </w:rPr>
        <w:t>“, na straně jedné)</w:t>
      </w:r>
    </w:p>
    <w:p w14:paraId="5A0AD171" w14:textId="77777777" w:rsidR="00855046" w:rsidRPr="009F00D5" w:rsidRDefault="00855046" w:rsidP="00855046">
      <w:pPr>
        <w:pStyle w:val="Normln-tun"/>
      </w:pPr>
    </w:p>
    <w:p w14:paraId="6C11BE6E" w14:textId="77777777" w:rsidR="00855046" w:rsidRPr="009F00D5" w:rsidRDefault="00855046" w:rsidP="00855046">
      <w:pPr>
        <w:pStyle w:val="Normln-tun"/>
      </w:pPr>
      <w:r w:rsidRPr="009F00D5">
        <w:t>a</w:t>
      </w:r>
    </w:p>
    <w:p w14:paraId="7FC36EC1" w14:textId="77777777" w:rsidR="00855046" w:rsidRPr="009F00D5" w:rsidRDefault="00855046" w:rsidP="00855046">
      <w:pPr>
        <w:rPr>
          <w:rFonts w:ascii="Garamond" w:hAnsi="Garamond"/>
          <w:lang w:val="cs-CZ"/>
        </w:rPr>
      </w:pPr>
    </w:p>
    <w:p w14:paraId="077CD86E" w14:textId="77777777" w:rsidR="00855046" w:rsidRPr="009F00D5" w:rsidRDefault="00855046" w:rsidP="00855046">
      <w:pPr>
        <w:rPr>
          <w:rFonts w:ascii="Garamond" w:hAnsi="Garamond"/>
          <w:bCs/>
          <w:lang w:val="cs-CZ"/>
        </w:rPr>
      </w:pPr>
      <w:r w:rsidRPr="009F00D5">
        <w:rPr>
          <w:rFonts w:ascii="Garamond" w:hAnsi="Garamond"/>
          <w:bCs/>
          <w:lang w:val="cs-CZ"/>
        </w:rPr>
        <w:t>Sociologický ústav AV ČR, v. v. i.</w:t>
      </w:r>
    </w:p>
    <w:p w14:paraId="5B87A03E" w14:textId="77777777" w:rsidR="00855046" w:rsidRPr="009F00D5" w:rsidRDefault="00855046" w:rsidP="00855046">
      <w:pPr>
        <w:rPr>
          <w:rFonts w:ascii="Garamond" w:hAnsi="Garamond"/>
          <w:bCs/>
          <w:lang w:val="cs-CZ"/>
        </w:rPr>
      </w:pPr>
      <w:r w:rsidRPr="009F00D5">
        <w:rPr>
          <w:rFonts w:ascii="Garamond" w:hAnsi="Garamond"/>
          <w:bCs/>
          <w:lang w:val="cs-CZ"/>
        </w:rPr>
        <w:t>se sídlem Jilská 361/1, 110 00 Praha 1</w:t>
      </w:r>
    </w:p>
    <w:p w14:paraId="7D1B51C5" w14:textId="77777777" w:rsidR="00855046" w:rsidRPr="009F00D5" w:rsidRDefault="00855046" w:rsidP="00855046">
      <w:pPr>
        <w:rPr>
          <w:rFonts w:ascii="Garamond" w:hAnsi="Garamond"/>
          <w:bCs/>
          <w:lang w:val="cs-CZ"/>
        </w:rPr>
      </w:pPr>
      <w:r w:rsidRPr="009F00D5">
        <w:rPr>
          <w:rFonts w:ascii="Garamond" w:hAnsi="Garamond"/>
          <w:bCs/>
          <w:lang w:val="cs-CZ"/>
        </w:rPr>
        <w:t>IČ: 68378025, DIČ: CZ68378025</w:t>
      </w:r>
    </w:p>
    <w:p w14:paraId="1C1CFE4F" w14:textId="77777777" w:rsidR="00855046" w:rsidRPr="009F00D5" w:rsidRDefault="00855046" w:rsidP="00855046">
      <w:pPr>
        <w:rPr>
          <w:rFonts w:ascii="Garamond" w:hAnsi="Garamond"/>
          <w:bCs/>
          <w:lang w:val="cs-CZ"/>
        </w:rPr>
      </w:pPr>
      <w:r w:rsidRPr="009F00D5">
        <w:rPr>
          <w:rFonts w:ascii="Garamond" w:hAnsi="Garamond"/>
          <w:bCs/>
          <w:lang w:val="cs-CZ"/>
        </w:rPr>
        <w:t>Zapsaná v rejstříku veřejných výzkumných organizací vedeném u MŠMT</w:t>
      </w:r>
    </w:p>
    <w:p w14:paraId="1F54ED66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bCs/>
          <w:lang w:val="cs-CZ"/>
        </w:rPr>
        <w:t>jejímž jménem jedná Mgr. Jindřich Krejčí, Ph.D., ředitel</w:t>
      </w:r>
    </w:p>
    <w:p w14:paraId="18242D96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(dále jen „objednatel“, na straně druhé)</w:t>
      </w:r>
    </w:p>
    <w:p w14:paraId="3EF58A91" w14:textId="77777777" w:rsidR="00855046" w:rsidRPr="009F00D5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6CD1A38E" w14:textId="77777777" w:rsidR="00855046" w:rsidRPr="009F00D5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F00D5">
        <w:rPr>
          <w:rFonts w:ascii="Garamond" w:hAnsi="Garamond" w:cs="Arial"/>
          <w:lang w:val="cs-CZ"/>
        </w:rPr>
        <w:t>společně dále též označovány jako „Smluvní strany“</w:t>
      </w:r>
    </w:p>
    <w:p w14:paraId="417C7858" w14:textId="77777777" w:rsidR="00855046" w:rsidRPr="009F00D5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F21A840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E650C"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tento</w:t>
      </w:r>
    </w:p>
    <w:p w14:paraId="294088C0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BCAFE00" w14:textId="77777777" w:rsidR="00855046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hAnsi="Garamond" w:cs="Arial"/>
          <w:b/>
          <w:bCs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E650C">
        <w:rPr>
          <w:rFonts w:ascii="Garamond" w:hAnsi="Garamond" w:cs="Arial"/>
          <w:b/>
          <w:bCs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DODATEK č. </w:t>
      </w:r>
      <w:r>
        <w:rPr>
          <w:rFonts w:ascii="Garamond" w:hAnsi="Garamond" w:cs="Arial"/>
          <w:b/>
          <w:bCs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9E650C">
        <w:rPr>
          <w:rFonts w:ascii="Garamond" w:hAnsi="Garamond" w:cs="Arial"/>
          <w:b/>
          <w:bCs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ke SMLOUVĚ O DÍLO ze dne 30. 8. 2021</w:t>
      </w:r>
    </w:p>
    <w:p w14:paraId="257F0E15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64C0B6E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E650C"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I.</w:t>
      </w:r>
    </w:p>
    <w:p w14:paraId="7E5F3F97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Prodloužení termínu plnění </w:t>
      </w:r>
      <w:r w:rsidRPr="009E650C"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Smlouv</w:t>
      </w:r>
      <w:r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y</w:t>
      </w:r>
      <w:r w:rsidRPr="009E650C"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o dílo</w:t>
      </w:r>
    </w:p>
    <w:p w14:paraId="271792BF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aramond" w:eastAsia="Arial" w:hAnsi="Garamond" w:cs="Arial"/>
          <w:b/>
          <w:bCs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E656BD9" w14:textId="77777777" w:rsidR="00855046" w:rsidRDefault="00855046" w:rsidP="00855046">
      <w:pPr>
        <w:pStyle w:val="Odstavecseseznamem"/>
        <w:numPr>
          <w:ilvl w:val="0"/>
          <w:numId w:val="28"/>
        </w:numPr>
        <w:tabs>
          <w:tab w:val="left" w:pos="42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 w:firstLine="0"/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37850"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Smluvní strany si ve smlouvě o dílo sjednali lhůtu 62 pracovních dní na realizaci webové stránky a </w:t>
      </w:r>
      <w:proofErr w:type="gramStart"/>
      <w:r w:rsidRPr="00937850"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po</w:t>
      </w:r>
      <w:proofErr w:type="gramEnd"/>
      <w:r w:rsidRPr="00937850"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společné dohodě ji mění na konečné datum nejpozději </w:t>
      </w:r>
      <w:proofErr w:type="gramStart"/>
      <w:r w:rsidRPr="00937850"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17.12.2021</w:t>
      </w:r>
      <w:proofErr w:type="gramEnd"/>
      <w:r w:rsidRPr="00937850"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, z důvodů pandemické situace, která výrazně ovlivňuje kapacity realizačního týmu na straně Zhotovitele a dále zvýšených nároků na pracnost realizace webové stránky s ohledem na činnosti objednané dodatkem č. 1 ke Smlouvě o dílo ze dne 4.11.2021.</w:t>
      </w:r>
    </w:p>
    <w:p w14:paraId="23E74218" w14:textId="77777777" w:rsidR="00855046" w:rsidRPr="00937850" w:rsidRDefault="00855046" w:rsidP="00855046">
      <w:pPr>
        <w:pStyle w:val="Odstavecseseznamem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9DF5986" w14:textId="77777777" w:rsidR="00855046" w:rsidRDefault="00855046" w:rsidP="00855046">
      <w:pPr>
        <w:pStyle w:val="Odstavecseseznamem"/>
        <w:numPr>
          <w:ilvl w:val="0"/>
          <w:numId w:val="28"/>
        </w:numPr>
        <w:tabs>
          <w:tab w:val="left" w:pos="42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 w:firstLine="0"/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37850">
        <w:rPr>
          <w:rFonts w:ascii="Garamond" w:hAnsi="Garamond"/>
          <w:u w:color="000000"/>
          <w:lang w:val="cs-CZ"/>
        </w:rPr>
        <w:t>Ostatní části a ustanovení Smlouvy tímto Dodatkem nedotčené zůstávají platné a účinné v původním znění a licence ke grafickým dílům se vztahuje v plném rozsahu i na grafická díla dodaná na základě tohoto dodatku.</w:t>
      </w:r>
      <w:r w:rsidRPr="00937850">
        <w:rPr>
          <w:rFonts w:ascii="Garamond" w:hAnsi="Garamond"/>
          <w:u w:color="000000"/>
          <w:lang w:val="cs-CZ"/>
        </w:rPr>
        <w:br/>
      </w:r>
    </w:p>
    <w:p w14:paraId="087A5C79" w14:textId="77777777" w:rsidR="00855046" w:rsidRDefault="00855046" w:rsidP="00855046">
      <w:pPr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593A4BEC" w14:textId="77777777" w:rsidR="00855046" w:rsidRPr="009E650C" w:rsidRDefault="00855046" w:rsidP="00855046">
      <w:pPr>
        <w:jc w:val="center"/>
        <w:rPr>
          <w:rFonts w:ascii="Garamond" w:eastAsia="Arial" w:hAnsi="Garamond" w:cs="Arial"/>
          <w:b/>
          <w:bCs/>
          <w:u w:color="000000"/>
          <w:lang w:val="cs-CZ"/>
        </w:rPr>
      </w:pPr>
      <w:r w:rsidRPr="009E650C">
        <w:rPr>
          <w:rFonts w:ascii="Garamond" w:eastAsia="Arial" w:hAnsi="Garamond" w:cs="Arial"/>
          <w:b/>
          <w:bCs/>
          <w:u w:color="000000"/>
          <w:lang w:val="cs-CZ"/>
        </w:rPr>
        <w:lastRenderedPageBreak/>
        <w:t>II.</w:t>
      </w:r>
    </w:p>
    <w:p w14:paraId="2C7F7EE4" w14:textId="77777777" w:rsidR="00855046" w:rsidRPr="009E650C" w:rsidRDefault="00855046" w:rsidP="00855046">
      <w:pPr>
        <w:jc w:val="center"/>
        <w:rPr>
          <w:rFonts w:ascii="Garamond" w:eastAsia="Arial" w:hAnsi="Garamond" w:cs="Arial"/>
          <w:b/>
          <w:bCs/>
          <w:u w:color="000000"/>
          <w:lang w:val="cs-CZ"/>
        </w:rPr>
      </w:pPr>
      <w:r w:rsidRPr="009E650C">
        <w:rPr>
          <w:rFonts w:ascii="Garamond" w:eastAsia="Arial" w:hAnsi="Garamond" w:cs="Arial"/>
          <w:b/>
          <w:bCs/>
          <w:u w:color="000000"/>
          <w:lang w:val="cs-CZ"/>
        </w:rPr>
        <w:t>Závěrečná ujednání</w:t>
      </w:r>
    </w:p>
    <w:p w14:paraId="3233C8B8" w14:textId="77777777" w:rsidR="00855046" w:rsidRPr="009E650C" w:rsidRDefault="00855046" w:rsidP="00855046">
      <w:pPr>
        <w:jc w:val="center"/>
        <w:rPr>
          <w:rFonts w:ascii="Garamond" w:eastAsia="Arial" w:hAnsi="Garamond" w:cs="Arial"/>
          <w:b/>
          <w:bCs/>
          <w:u w:color="000000"/>
          <w:lang w:val="cs-CZ"/>
        </w:rPr>
      </w:pPr>
    </w:p>
    <w:p w14:paraId="07A81729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E650C"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1. Tento dodatek, jakož i práva a povinnosti vzniklé na základě této smlouvy nebo v souvislosti s ní, se řídí českým právem, a to zejména občanským zákoníkem.</w:t>
      </w:r>
      <w:r w:rsidRPr="009E650C"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568D2AFA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E650C"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2. Vztahuje-li se důvod neplatnosti jen na některé ustanovení tohoto dodatku, je neplatným pouze toto ustanovení, pokud z jeho povahy nebo obsahu anebo z okolností, za nichž bylo sjednáno, nevyplývá, že jej nelze oddělit od ostatního obsahu dodatku.</w:t>
      </w:r>
    </w:p>
    <w:p w14:paraId="00B6A3AC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9B1B1B5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E650C"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3. Tento dodatek nabývá platnosti dnem podpisu obou smluvních stran a účinnosti dnem zveřejnění v Registru smluv dle zákona č. 340/2015 Sb.</w:t>
      </w:r>
    </w:p>
    <w:p w14:paraId="30FB5DC0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6484A78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E650C"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4. Tato smlouva je vyhotovena ve dvou (2) exemplářích, z nichž každá strana obdrží po jednom (1) vyhotovení.</w:t>
      </w:r>
    </w:p>
    <w:p w14:paraId="0E5DAE85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AFCDE63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E650C"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5. Účastníci této smlouvy si její obsah přečetli, prohlašují, že jsou s ním srozuměni a na důkaz toho připojují své podpisy.</w:t>
      </w:r>
    </w:p>
    <w:p w14:paraId="11EC4D0A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15440A4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8409C6A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1BD30E7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4209CFB5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D7218AA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Podpisy:</w:t>
      </w:r>
    </w:p>
    <w:p w14:paraId="6D28F74A" w14:textId="77777777" w:rsidR="00855046" w:rsidRPr="009F00D5" w:rsidRDefault="00855046" w:rsidP="00855046">
      <w:pPr>
        <w:rPr>
          <w:rFonts w:ascii="Garamond" w:hAnsi="Garamond"/>
          <w:lang w:val="cs-CZ"/>
        </w:rPr>
      </w:pPr>
    </w:p>
    <w:p w14:paraId="57A3C14D" w14:textId="77777777" w:rsidR="00855046" w:rsidRPr="009F00D5" w:rsidRDefault="00855046" w:rsidP="00855046">
      <w:pPr>
        <w:rPr>
          <w:rFonts w:ascii="Garamond" w:hAnsi="Garamond"/>
          <w:lang w:val="cs-CZ"/>
        </w:rPr>
      </w:pPr>
    </w:p>
    <w:p w14:paraId="403B84B5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 xml:space="preserve">V Praze dne </w:t>
      </w:r>
      <w:proofErr w:type="gramStart"/>
      <w:r w:rsidRPr="009F00D5">
        <w:rPr>
          <w:rFonts w:ascii="Garamond" w:hAnsi="Garamond"/>
          <w:lang w:val="cs-CZ"/>
        </w:rPr>
        <w:t>26.11.2021</w:t>
      </w:r>
      <w:proofErr w:type="gramEnd"/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  <w:t>V Praze dne 26.11.2021</w:t>
      </w:r>
    </w:p>
    <w:p w14:paraId="465EF682" w14:textId="77777777" w:rsidR="00855046" w:rsidRPr="009F00D5" w:rsidRDefault="00855046" w:rsidP="00855046">
      <w:pPr>
        <w:rPr>
          <w:rFonts w:ascii="Garamond" w:hAnsi="Garamond"/>
          <w:lang w:val="cs-CZ"/>
        </w:rPr>
      </w:pPr>
    </w:p>
    <w:p w14:paraId="4423C280" w14:textId="77777777" w:rsidR="00855046" w:rsidRPr="009F00D5" w:rsidRDefault="00855046" w:rsidP="00855046">
      <w:pPr>
        <w:rPr>
          <w:rFonts w:ascii="Garamond" w:hAnsi="Garamond"/>
          <w:lang w:val="cs-CZ"/>
        </w:rPr>
      </w:pPr>
    </w:p>
    <w:p w14:paraId="2AE98A35" w14:textId="77777777" w:rsidR="00855046" w:rsidRPr="009F00D5" w:rsidRDefault="00855046" w:rsidP="00855046">
      <w:pPr>
        <w:rPr>
          <w:rFonts w:ascii="Garamond" w:hAnsi="Garamond"/>
          <w:lang w:val="cs-CZ"/>
        </w:rPr>
      </w:pPr>
    </w:p>
    <w:p w14:paraId="5C67E7B2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__________________________</w:t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  <w:t>__________________________</w:t>
      </w:r>
    </w:p>
    <w:p w14:paraId="19308CB4" w14:textId="77777777" w:rsidR="00855046" w:rsidRPr="009F00D5" w:rsidRDefault="00855046" w:rsidP="00855046">
      <w:pPr>
        <w:rPr>
          <w:rFonts w:ascii="Garamond" w:hAnsi="Garamond"/>
          <w:lang w:val="cs-CZ"/>
        </w:rPr>
      </w:pPr>
      <w:r w:rsidRPr="009F00D5">
        <w:rPr>
          <w:rFonts w:ascii="Garamond" w:hAnsi="Garamond"/>
          <w:lang w:val="cs-CZ"/>
        </w:rPr>
        <w:t>zhotovitel</w:t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  <w:t>objednatel</w:t>
      </w:r>
    </w:p>
    <w:p w14:paraId="7692A496" w14:textId="77777777" w:rsidR="00855046" w:rsidRPr="009E650C" w:rsidRDefault="00855046" w:rsidP="00855046">
      <w:pPr>
        <w:rPr>
          <w:rFonts w:ascii="Garamond" w:hAnsi="Garamond"/>
          <w:b/>
        </w:rPr>
      </w:pPr>
      <w:r w:rsidRPr="009F00D5">
        <w:rPr>
          <w:rFonts w:ascii="Garamond" w:hAnsi="Garamond"/>
          <w:bCs/>
          <w:lang w:val="cs-CZ"/>
        </w:rPr>
        <w:t xml:space="preserve">GDSH </w:t>
      </w:r>
      <w:proofErr w:type="spellStart"/>
      <w:r w:rsidRPr="009F00D5">
        <w:rPr>
          <w:rFonts w:ascii="Garamond" w:hAnsi="Garamond"/>
          <w:bCs/>
          <w:lang w:val="cs-CZ"/>
        </w:rPr>
        <w:t>digital</w:t>
      </w:r>
      <w:proofErr w:type="spellEnd"/>
      <w:r w:rsidRPr="009F00D5">
        <w:rPr>
          <w:rFonts w:ascii="Garamond" w:hAnsi="Garamond"/>
          <w:bCs/>
          <w:lang w:val="cs-CZ"/>
        </w:rPr>
        <w:t>, s.r.o.</w:t>
      </w:r>
      <w:r w:rsidRPr="009F00D5">
        <w:rPr>
          <w:rFonts w:ascii="Garamond" w:hAnsi="Garamond"/>
          <w:bCs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r w:rsidRPr="009F00D5">
        <w:rPr>
          <w:rFonts w:ascii="Garamond" w:hAnsi="Garamond"/>
          <w:lang w:val="cs-CZ"/>
        </w:rPr>
        <w:tab/>
      </w:r>
      <w:proofErr w:type="spellStart"/>
      <w:r w:rsidRPr="009E650C">
        <w:rPr>
          <w:rFonts w:ascii="Garamond" w:hAnsi="Garamond"/>
        </w:rPr>
        <w:t>Sociologický</w:t>
      </w:r>
      <w:proofErr w:type="spellEnd"/>
      <w:r w:rsidRPr="009E650C">
        <w:rPr>
          <w:rFonts w:ascii="Garamond" w:hAnsi="Garamond"/>
        </w:rPr>
        <w:t xml:space="preserve"> </w:t>
      </w:r>
      <w:proofErr w:type="spellStart"/>
      <w:r w:rsidRPr="009E650C">
        <w:rPr>
          <w:rFonts w:ascii="Garamond" w:hAnsi="Garamond"/>
        </w:rPr>
        <w:t>ústav</w:t>
      </w:r>
      <w:proofErr w:type="spellEnd"/>
      <w:r w:rsidRPr="009E650C">
        <w:rPr>
          <w:rFonts w:ascii="Garamond" w:hAnsi="Garamond"/>
        </w:rPr>
        <w:t xml:space="preserve"> AV ČR, v. v. </w:t>
      </w:r>
      <w:proofErr w:type="spellStart"/>
      <w:r w:rsidRPr="009E650C">
        <w:rPr>
          <w:rFonts w:ascii="Garamond" w:hAnsi="Garamond"/>
        </w:rPr>
        <w:t>i</w:t>
      </w:r>
      <w:proofErr w:type="spellEnd"/>
      <w:r w:rsidRPr="009E650C">
        <w:rPr>
          <w:rFonts w:ascii="Garamond" w:hAnsi="Garamond"/>
        </w:rPr>
        <w:t>.</w:t>
      </w:r>
    </w:p>
    <w:p w14:paraId="72C10E78" w14:textId="77777777" w:rsidR="00855046" w:rsidRPr="009E650C" w:rsidRDefault="00855046" w:rsidP="00855046">
      <w:pPr>
        <w:rPr>
          <w:rFonts w:ascii="Garamond" w:hAnsi="Garamond"/>
        </w:rPr>
      </w:pPr>
      <w:proofErr w:type="spellStart"/>
      <w:proofErr w:type="gramStart"/>
      <w:r w:rsidRPr="009E650C">
        <w:rPr>
          <w:rFonts w:ascii="Garamond" w:hAnsi="Garamond"/>
        </w:rPr>
        <w:t>jejímž</w:t>
      </w:r>
      <w:proofErr w:type="spellEnd"/>
      <w:proofErr w:type="gramEnd"/>
      <w:r w:rsidRPr="009E650C">
        <w:rPr>
          <w:rFonts w:ascii="Garamond" w:hAnsi="Garamond"/>
        </w:rPr>
        <w:t xml:space="preserve"> </w:t>
      </w:r>
      <w:proofErr w:type="spellStart"/>
      <w:r w:rsidRPr="009E650C">
        <w:rPr>
          <w:rFonts w:ascii="Garamond" w:hAnsi="Garamond"/>
        </w:rPr>
        <w:t>jménem</w:t>
      </w:r>
      <w:proofErr w:type="spellEnd"/>
      <w:r w:rsidRPr="009E650C">
        <w:rPr>
          <w:rFonts w:ascii="Garamond" w:hAnsi="Garamond"/>
        </w:rPr>
        <w:t xml:space="preserve"> </w:t>
      </w:r>
      <w:proofErr w:type="spellStart"/>
      <w:r w:rsidRPr="009E650C">
        <w:rPr>
          <w:rFonts w:ascii="Garamond" w:hAnsi="Garamond"/>
        </w:rPr>
        <w:t>jedná</w:t>
      </w:r>
      <w:proofErr w:type="spellEnd"/>
      <w:r w:rsidRPr="009E650C">
        <w:rPr>
          <w:rFonts w:ascii="Garamond" w:hAnsi="Garamond"/>
        </w:rPr>
        <w:t xml:space="preserve"> </w:t>
      </w:r>
      <w:proofErr w:type="spellStart"/>
      <w:r w:rsidRPr="009E650C">
        <w:rPr>
          <w:rFonts w:ascii="Garamond" w:hAnsi="Garamond"/>
        </w:rPr>
        <w:t>jednatel</w:t>
      </w:r>
      <w:proofErr w:type="spellEnd"/>
      <w:r w:rsidRPr="009E650C">
        <w:rPr>
          <w:rFonts w:ascii="Garamond" w:hAnsi="Garamond"/>
        </w:rPr>
        <w:t xml:space="preserve"> Petr </w:t>
      </w:r>
      <w:proofErr w:type="spellStart"/>
      <w:r w:rsidRPr="009E650C">
        <w:rPr>
          <w:rFonts w:ascii="Garamond" w:hAnsi="Garamond"/>
        </w:rPr>
        <w:t>Kopáč</w:t>
      </w:r>
      <w:proofErr w:type="spellEnd"/>
      <w:r w:rsidRPr="009E650C">
        <w:rPr>
          <w:rFonts w:ascii="Garamond" w:hAnsi="Garamond"/>
        </w:rPr>
        <w:tab/>
      </w:r>
      <w:r w:rsidRPr="009E650C">
        <w:rPr>
          <w:rFonts w:ascii="Garamond" w:hAnsi="Garamond"/>
        </w:rPr>
        <w:tab/>
      </w:r>
      <w:proofErr w:type="spellStart"/>
      <w:r w:rsidRPr="009E650C">
        <w:rPr>
          <w:rFonts w:ascii="Garamond" w:hAnsi="Garamond"/>
        </w:rPr>
        <w:t>jejímž</w:t>
      </w:r>
      <w:proofErr w:type="spellEnd"/>
      <w:r w:rsidRPr="009E650C">
        <w:rPr>
          <w:rFonts w:ascii="Garamond" w:hAnsi="Garamond"/>
        </w:rPr>
        <w:t xml:space="preserve"> </w:t>
      </w:r>
      <w:proofErr w:type="spellStart"/>
      <w:r w:rsidRPr="009E650C">
        <w:rPr>
          <w:rFonts w:ascii="Garamond" w:hAnsi="Garamond"/>
        </w:rPr>
        <w:t>jménem</w:t>
      </w:r>
      <w:proofErr w:type="spellEnd"/>
      <w:r w:rsidRPr="009E650C">
        <w:rPr>
          <w:rFonts w:ascii="Garamond" w:hAnsi="Garamond"/>
        </w:rPr>
        <w:t xml:space="preserve"> </w:t>
      </w:r>
      <w:proofErr w:type="spellStart"/>
      <w:r w:rsidRPr="009E650C">
        <w:rPr>
          <w:rFonts w:ascii="Garamond" w:hAnsi="Garamond"/>
        </w:rPr>
        <w:t>jedná</w:t>
      </w:r>
      <w:proofErr w:type="spellEnd"/>
      <w:r w:rsidRPr="009E650C">
        <w:rPr>
          <w:rFonts w:ascii="Garamond" w:hAnsi="Garamond"/>
        </w:rPr>
        <w:t xml:space="preserve"> </w:t>
      </w:r>
      <w:proofErr w:type="spellStart"/>
      <w:r w:rsidRPr="009E650C">
        <w:rPr>
          <w:rFonts w:ascii="Garamond" w:hAnsi="Garamond"/>
        </w:rPr>
        <w:t>ředitel</w:t>
      </w:r>
      <w:proofErr w:type="spellEnd"/>
      <w:r w:rsidRPr="009E650C">
        <w:rPr>
          <w:rFonts w:ascii="Garamond" w:hAnsi="Garamond"/>
        </w:rPr>
        <w:t xml:space="preserve"> </w:t>
      </w:r>
    </w:p>
    <w:p w14:paraId="7354F4B9" w14:textId="77777777" w:rsidR="00855046" w:rsidRPr="009E650C" w:rsidRDefault="00855046" w:rsidP="00855046">
      <w:pPr>
        <w:ind w:left="4320" w:firstLine="720"/>
        <w:rPr>
          <w:rFonts w:ascii="Garamond" w:hAnsi="Garamond"/>
        </w:rPr>
      </w:pPr>
      <w:r w:rsidRPr="009E650C">
        <w:rPr>
          <w:rFonts w:ascii="Garamond" w:hAnsi="Garamond"/>
        </w:rPr>
        <w:t xml:space="preserve">Mgr. </w:t>
      </w:r>
      <w:proofErr w:type="spellStart"/>
      <w:r w:rsidRPr="009E650C">
        <w:rPr>
          <w:rFonts w:ascii="Garamond" w:hAnsi="Garamond"/>
        </w:rPr>
        <w:t>Jindřich</w:t>
      </w:r>
      <w:proofErr w:type="spellEnd"/>
      <w:r w:rsidRPr="009E650C">
        <w:rPr>
          <w:rFonts w:ascii="Garamond" w:hAnsi="Garamond"/>
        </w:rPr>
        <w:t xml:space="preserve"> </w:t>
      </w:r>
      <w:proofErr w:type="spellStart"/>
      <w:r w:rsidRPr="009E650C">
        <w:rPr>
          <w:rFonts w:ascii="Garamond" w:hAnsi="Garamond"/>
        </w:rPr>
        <w:t>Krejčí</w:t>
      </w:r>
      <w:proofErr w:type="spellEnd"/>
      <w:r w:rsidRPr="009E650C">
        <w:rPr>
          <w:rFonts w:ascii="Garamond" w:hAnsi="Garamond"/>
        </w:rPr>
        <w:t>, Ph.D.</w:t>
      </w:r>
    </w:p>
    <w:p w14:paraId="1D3D4309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5241846A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3681AFAC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283D392B" w14:textId="77777777" w:rsidR="00855046" w:rsidRPr="009E650C" w:rsidRDefault="00855046" w:rsidP="0085504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ramond" w:eastAsia="Arial" w:hAnsi="Garamond" w:cs="Arial"/>
          <w:color w:val="00000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048517B7" w14:textId="77777777" w:rsidR="0067274E" w:rsidRPr="00855046" w:rsidRDefault="0067274E" w:rsidP="00855046"/>
    <w:sectPr w:rsidR="0067274E" w:rsidRPr="00855046">
      <w:headerReference w:type="default" r:id="rId8"/>
      <w:footerReference w:type="default" r:id="rId9"/>
      <w:pgSz w:w="11900" w:h="16840"/>
      <w:pgMar w:top="1706" w:right="856" w:bottom="873" w:left="85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A00F" w14:textId="77777777" w:rsidR="005244D8" w:rsidRDefault="005244D8">
      <w:r>
        <w:separator/>
      </w:r>
    </w:p>
  </w:endnote>
  <w:endnote w:type="continuationSeparator" w:id="0">
    <w:p w14:paraId="072D392A" w14:textId="77777777" w:rsidR="005244D8" w:rsidRDefault="0052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nlo Regular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D91BD" w14:textId="77777777" w:rsidR="00D87AD3" w:rsidRDefault="00D87AD3">
    <w:pPr>
      <w:pStyle w:val="Text"/>
      <w:spacing w:line="28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D352A" w14:textId="77777777" w:rsidR="005244D8" w:rsidRDefault="005244D8">
      <w:r>
        <w:separator/>
      </w:r>
    </w:p>
  </w:footnote>
  <w:footnote w:type="continuationSeparator" w:id="0">
    <w:p w14:paraId="3E65E00C" w14:textId="77777777" w:rsidR="005244D8" w:rsidRDefault="0052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ADD0C" w14:textId="77777777" w:rsidR="00D87AD3" w:rsidRDefault="00901852">
    <w:pPr>
      <w:pStyle w:val="Text"/>
      <w:spacing w:line="331" w:lineRule="auto"/>
      <w:jc w:val="center"/>
    </w:pPr>
    <w:r>
      <w:t xml:space="preserve"> </w:t>
    </w:r>
    <w:r>
      <w:rPr>
        <w:rFonts w:ascii="Arial Unicode MS" w:hAnsi="Arial Unicode MS"/>
      </w:rPr>
      <w:br/>
    </w:r>
    <w:r>
      <w:rPr>
        <w:noProof/>
      </w:rPr>
      <w:drawing>
        <wp:inline distT="0" distB="0" distL="0" distR="0" wp14:anchorId="204B95FC" wp14:editId="0EC59B66">
          <wp:extent cx="2705100" cy="847725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FC8"/>
    <w:multiLevelType w:val="hybridMultilevel"/>
    <w:tmpl w:val="7738F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608EE"/>
    <w:multiLevelType w:val="hybridMultilevel"/>
    <w:tmpl w:val="4C74965E"/>
    <w:lvl w:ilvl="0" w:tplc="886E7A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9BC"/>
    <w:multiLevelType w:val="hybridMultilevel"/>
    <w:tmpl w:val="8EFE4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EE3261"/>
    <w:multiLevelType w:val="hybridMultilevel"/>
    <w:tmpl w:val="FFECB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DC0B09"/>
    <w:multiLevelType w:val="hybridMultilevel"/>
    <w:tmpl w:val="09742BEA"/>
    <w:numStyleLink w:val="Odrka"/>
  </w:abstractNum>
  <w:abstractNum w:abstractNumId="5" w15:restartNumberingAfterBreak="0">
    <w:nsid w:val="18D9600A"/>
    <w:multiLevelType w:val="hybridMultilevel"/>
    <w:tmpl w:val="E17C16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F40D7"/>
    <w:multiLevelType w:val="hybridMultilevel"/>
    <w:tmpl w:val="6DCC9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9B0AE9"/>
    <w:multiLevelType w:val="hybridMultilevel"/>
    <w:tmpl w:val="76680DBC"/>
    <w:styleLink w:val="Odrky"/>
    <w:lvl w:ilvl="0" w:tplc="4172437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26778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A0D8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3C680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680F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D0DF0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2D63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F06ED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F653A2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F217815"/>
    <w:multiLevelType w:val="hybridMultilevel"/>
    <w:tmpl w:val="55C00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44E"/>
    <w:multiLevelType w:val="hybridMultilevel"/>
    <w:tmpl w:val="FB4C4574"/>
    <w:lvl w:ilvl="0" w:tplc="0D0CCC6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A93874"/>
    <w:multiLevelType w:val="hybridMultilevel"/>
    <w:tmpl w:val="D6C83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42155C"/>
    <w:multiLevelType w:val="hybridMultilevel"/>
    <w:tmpl w:val="9E767AE4"/>
    <w:lvl w:ilvl="0" w:tplc="304EA144">
      <w:start w:val="1"/>
      <w:numFmt w:val="decimal"/>
      <w:lvlText w:val="%1."/>
      <w:lvlJc w:val="left"/>
      <w:pPr>
        <w:ind w:left="1068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132852"/>
    <w:multiLevelType w:val="hybridMultilevel"/>
    <w:tmpl w:val="FA845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145758"/>
    <w:multiLevelType w:val="hybridMultilevel"/>
    <w:tmpl w:val="09742BEA"/>
    <w:styleLink w:val="Odrka"/>
    <w:lvl w:ilvl="0" w:tplc="FCA6124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961C1A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65B67F76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76CE3B30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34C9CD0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670A72FA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080491A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ED5C698A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6D4C78F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  <w:tab w:val="left" w:pos="10080"/>
        </w:tabs>
        <w:ind w:left="672" w:hanging="672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 w15:restartNumberingAfterBreak="0">
    <w:nsid w:val="3F8808AE"/>
    <w:multiLevelType w:val="hybridMultilevel"/>
    <w:tmpl w:val="38440564"/>
    <w:lvl w:ilvl="0" w:tplc="304EA144">
      <w:start w:val="1"/>
      <w:numFmt w:val="decimal"/>
      <w:lvlText w:val="%1."/>
      <w:lvlJc w:val="left"/>
      <w:pPr>
        <w:ind w:left="1428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E8057C"/>
    <w:multiLevelType w:val="hybridMultilevel"/>
    <w:tmpl w:val="06146B12"/>
    <w:lvl w:ilvl="0" w:tplc="04050001">
      <w:start w:val="1"/>
      <w:numFmt w:val="bullet"/>
      <w:lvlText w:val=""/>
      <w:lvlJc w:val="left"/>
      <w:pPr>
        <w:ind w:left="12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91574D"/>
    <w:multiLevelType w:val="hybridMultilevel"/>
    <w:tmpl w:val="EBDC1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D31F9D"/>
    <w:multiLevelType w:val="hybridMultilevel"/>
    <w:tmpl w:val="F57C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46F5"/>
    <w:multiLevelType w:val="hybridMultilevel"/>
    <w:tmpl w:val="B6B4B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284B"/>
    <w:multiLevelType w:val="hybridMultilevel"/>
    <w:tmpl w:val="F3BE6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63293E"/>
    <w:multiLevelType w:val="hybridMultilevel"/>
    <w:tmpl w:val="76680DBC"/>
    <w:numStyleLink w:val="Odrky"/>
  </w:abstractNum>
  <w:abstractNum w:abstractNumId="21" w15:restartNumberingAfterBreak="0">
    <w:nsid w:val="635A2CB2"/>
    <w:multiLevelType w:val="hybridMultilevel"/>
    <w:tmpl w:val="E59ACAB2"/>
    <w:lvl w:ilvl="0" w:tplc="95345DF0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3EC80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09C30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0E20E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1C52F0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641712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E2EE8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CDDC4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06DA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B319EC"/>
    <w:multiLevelType w:val="hybridMultilevel"/>
    <w:tmpl w:val="69F4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455EF"/>
    <w:multiLevelType w:val="hybridMultilevel"/>
    <w:tmpl w:val="F8569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EA3305"/>
    <w:multiLevelType w:val="hybridMultilevel"/>
    <w:tmpl w:val="14A68580"/>
    <w:lvl w:ilvl="0" w:tplc="AEAED272">
      <w:start w:val="1"/>
      <w:numFmt w:val="decimal"/>
      <w:lvlText w:val="%1."/>
      <w:lvlJc w:val="left"/>
      <w:pPr>
        <w:ind w:left="915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 w15:restartNumberingAfterBreak="0">
    <w:nsid w:val="74E97286"/>
    <w:multiLevelType w:val="hybridMultilevel"/>
    <w:tmpl w:val="AF96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4"/>
    <w:lvlOverride w:ilvl="0">
      <w:lvl w:ilvl="0" w:tplc="A0C428FE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483000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85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6C2480C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103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202040A">
        <w:start w:val="1"/>
        <w:numFmt w:val="bullet"/>
        <w:lvlText w:val="•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121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0A8B952">
        <w:start w:val="1"/>
        <w:numFmt w:val="bullet"/>
        <w:lvlText w:val="•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139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808DF02">
        <w:start w:val="1"/>
        <w:numFmt w:val="bullet"/>
        <w:lvlText w:val="•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15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2B811EA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175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B6E887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193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D76324E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211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7"/>
  </w:num>
  <w:num w:numId="6">
    <w:abstractNumId w:val="20"/>
  </w:num>
  <w:num w:numId="7">
    <w:abstractNumId w:val="20"/>
    <w:lvlOverride w:ilvl="0">
      <w:lvl w:ilvl="0" w:tplc="6E3678F8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AAFB8">
        <w:start w:val="1"/>
        <w:numFmt w:val="bullet"/>
        <w:lvlText w:val="•"/>
        <w:lvlJc w:val="left"/>
        <w:pPr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E8FC6A">
        <w:start w:val="1"/>
        <w:numFmt w:val="bullet"/>
        <w:lvlText w:val="•"/>
        <w:lvlJc w:val="left"/>
        <w:pPr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B8F064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FCA3B4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F22DCC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CC1D3A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44E882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94D824">
        <w:start w:val="1"/>
        <w:numFmt w:val="bullet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  <w:tab w:val="left" w:pos="10080"/>
          </w:tabs>
          <w:ind w:left="672" w:hanging="672"/>
        </w:pPr>
        <w:rPr>
          <w:rFonts w:ascii="Menlo Regular" w:eastAsia="Menlo Regular" w:hAnsi="Menlo Regular" w:cs="Menl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</w:num>
  <w:num w:numId="9">
    <w:abstractNumId w:val="9"/>
  </w:num>
  <w:num w:numId="10">
    <w:abstractNumId w:val="16"/>
  </w:num>
  <w:num w:numId="11">
    <w:abstractNumId w:val="17"/>
  </w:num>
  <w:num w:numId="12">
    <w:abstractNumId w:val="11"/>
  </w:num>
  <w:num w:numId="13">
    <w:abstractNumId w:val="24"/>
  </w:num>
  <w:num w:numId="14">
    <w:abstractNumId w:val="14"/>
  </w:num>
  <w:num w:numId="15">
    <w:abstractNumId w:val="15"/>
  </w:num>
  <w:num w:numId="16">
    <w:abstractNumId w:val="6"/>
  </w:num>
  <w:num w:numId="17">
    <w:abstractNumId w:val="0"/>
  </w:num>
  <w:num w:numId="18">
    <w:abstractNumId w:val="19"/>
  </w:num>
  <w:num w:numId="19">
    <w:abstractNumId w:val="3"/>
  </w:num>
  <w:num w:numId="20">
    <w:abstractNumId w:val="23"/>
  </w:num>
  <w:num w:numId="21">
    <w:abstractNumId w:val="12"/>
  </w:num>
  <w:num w:numId="22">
    <w:abstractNumId w:val="2"/>
  </w:num>
  <w:num w:numId="23">
    <w:abstractNumId w:val="25"/>
  </w:num>
  <w:num w:numId="24">
    <w:abstractNumId w:val="1"/>
  </w:num>
  <w:num w:numId="25">
    <w:abstractNumId w:val="5"/>
  </w:num>
  <w:num w:numId="26">
    <w:abstractNumId w:val="18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D3"/>
    <w:rsid w:val="00117464"/>
    <w:rsid w:val="001754B2"/>
    <w:rsid w:val="001B4967"/>
    <w:rsid w:val="00240D53"/>
    <w:rsid w:val="00275B60"/>
    <w:rsid w:val="002947FE"/>
    <w:rsid w:val="0040097B"/>
    <w:rsid w:val="004B0F07"/>
    <w:rsid w:val="004C7888"/>
    <w:rsid w:val="005244D8"/>
    <w:rsid w:val="00531197"/>
    <w:rsid w:val="00534FD9"/>
    <w:rsid w:val="0067274E"/>
    <w:rsid w:val="006C6EC0"/>
    <w:rsid w:val="007436D5"/>
    <w:rsid w:val="007B2AF6"/>
    <w:rsid w:val="00855046"/>
    <w:rsid w:val="00866224"/>
    <w:rsid w:val="008B09B5"/>
    <w:rsid w:val="008B2BE2"/>
    <w:rsid w:val="00901852"/>
    <w:rsid w:val="0093408C"/>
    <w:rsid w:val="00970CB8"/>
    <w:rsid w:val="009E650C"/>
    <w:rsid w:val="009F00D5"/>
    <w:rsid w:val="00A12568"/>
    <w:rsid w:val="00A25A3E"/>
    <w:rsid w:val="00AB7A38"/>
    <w:rsid w:val="00B52F76"/>
    <w:rsid w:val="00B97228"/>
    <w:rsid w:val="00BA42E7"/>
    <w:rsid w:val="00C041B2"/>
    <w:rsid w:val="00C45A00"/>
    <w:rsid w:val="00C72A0E"/>
    <w:rsid w:val="00D87AD3"/>
    <w:rsid w:val="00DE1B28"/>
    <w:rsid w:val="00E06469"/>
    <w:rsid w:val="00F76DBC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F4AA"/>
  <w15:docId w15:val="{34C6AE9D-531A-4C7A-8A33-9D0024E2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2"/>
      </w:numPr>
    </w:pPr>
  </w:style>
  <w:style w:type="numbering" w:customStyle="1" w:styleId="Odrky">
    <w:name w:val="Odrážky"/>
    <w:pPr>
      <w:numPr>
        <w:numId w:val="5"/>
      </w:numPr>
    </w:pPr>
  </w:style>
  <w:style w:type="paragraph" w:styleId="Bezmezer">
    <w:name w:val="No Spacing"/>
    <w:uiPriority w:val="1"/>
    <w:qFormat/>
    <w:rsid w:val="00E06469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064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0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9B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B09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9B5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A3E"/>
    <w:rPr>
      <w:rFonts w:ascii="Segoe UI" w:hAnsi="Segoe UI" w:cs="Segoe UI"/>
      <w:sz w:val="18"/>
      <w:szCs w:val="18"/>
      <w:lang w:val="en-US" w:eastAsia="en-US"/>
    </w:rPr>
  </w:style>
  <w:style w:type="paragraph" w:customStyle="1" w:styleId="Normln-tun">
    <w:name w:val="Normální - tučně"/>
    <w:basedOn w:val="Normln"/>
    <w:rsid w:val="00240D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exact"/>
      <w:jc w:val="both"/>
    </w:pPr>
    <w:rPr>
      <w:rFonts w:ascii="Garamond" w:eastAsia="Times New Roman" w:hAnsi="Garamond"/>
      <w:b/>
      <w:bdr w:val="none" w:sz="0" w:space="0" w:color="auto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rsid w:val="00240D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80" w:lineRule="exact"/>
      <w:jc w:val="both"/>
    </w:pPr>
    <w:rPr>
      <w:rFonts w:ascii="Garamond" w:eastAsia="Times New Roman" w:hAnsi="Garamond"/>
      <w:sz w:val="20"/>
      <w:szCs w:val="20"/>
      <w:bdr w:val="none" w:sz="0" w:space="0" w:color="auto"/>
      <w:lang w:val="cs-CZ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0D53"/>
    <w:rPr>
      <w:rFonts w:ascii="Garamond" w:eastAsia="Times New Roman" w:hAnsi="Garamond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09DE-4E92-44DF-9C45-8FABC87F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BarboraM</dc:creator>
  <cp:lastModifiedBy>Miriam Bartošová</cp:lastModifiedBy>
  <cp:revision>2</cp:revision>
  <cp:lastPrinted>2020-04-29T14:39:00Z</cp:lastPrinted>
  <dcterms:created xsi:type="dcterms:W3CDTF">2021-12-02T15:21:00Z</dcterms:created>
  <dcterms:modified xsi:type="dcterms:W3CDTF">2021-12-02T15:21:00Z</dcterms:modified>
</cp:coreProperties>
</file>