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1E0290E" w14:textId="77777777" w:rsidR="00754A82" w:rsidRPr="00323EF5" w:rsidRDefault="00DD170A">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cs="Times New Roman"/>
          <w:b/>
          <w:bCs/>
          <w:noProof/>
          <w:color w:val="000000"/>
          <w:sz w:val="32"/>
          <w:szCs w:val="32"/>
        </w:rPr>
      </w:pPr>
      <w:r w:rsidRPr="00323EF5">
        <w:rPr>
          <w:rFonts w:ascii="Times New Roman" w:hAnsi="Times New Roman" w:cs="Times New Roman"/>
          <w:b/>
          <w:bCs/>
          <w:noProof/>
          <w:color w:val="000000"/>
          <w:sz w:val="32"/>
          <w:szCs w:val="32"/>
        </w:rPr>
        <w:drawing>
          <wp:anchor distT="0" distB="0" distL="114300" distR="114300" simplePos="0" relativeHeight="251658240" behindDoc="0" locked="0" layoutInCell="1" allowOverlap="1" wp14:anchorId="2091AA0A" wp14:editId="0F3501A0">
            <wp:simplePos x="0" y="0"/>
            <wp:positionH relativeFrom="column">
              <wp:posOffset>4686300</wp:posOffset>
            </wp:positionH>
            <wp:positionV relativeFrom="paragraph">
              <wp:posOffset>-76200</wp:posOffset>
            </wp:positionV>
            <wp:extent cx="1828800" cy="1066800"/>
            <wp:effectExtent l="0" t="0" r="0" b="0"/>
            <wp:wrapSquare wrapText="bothSides"/>
            <wp:docPr id="2" name="Obrázek 2" descr="logo Zofin Zbiroh1_pod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logo Zofin Zbiroh1_podpi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066800"/>
                    </a:xfrm>
                    <a:prstGeom prst="rect">
                      <a:avLst/>
                    </a:prstGeom>
                    <a:noFill/>
                    <a:ln>
                      <a:noFill/>
                    </a:ln>
                  </pic:spPr>
                </pic:pic>
              </a:graphicData>
            </a:graphic>
          </wp:anchor>
        </w:drawing>
      </w:r>
      <w:r w:rsidR="00A82DCE" w:rsidRPr="00323EF5">
        <w:rPr>
          <w:rFonts w:ascii="Times New Roman" w:hAnsi="Times New Roman" w:cs="Times New Roman"/>
          <w:b/>
          <w:bCs/>
          <w:noProof/>
          <w:color w:val="000000"/>
          <w:sz w:val="32"/>
          <w:szCs w:val="32"/>
        </w:rPr>
        <w:t xml:space="preserve">Smlouva o krátkodobém podnájmu                             </w:t>
      </w:r>
    </w:p>
    <w:p w14:paraId="1F93D9CD" w14:textId="77777777" w:rsidR="00754A82" w:rsidRPr="00323EF5" w:rsidRDefault="00A82DCE">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cs="Times New Roman"/>
          <w:b/>
          <w:bCs/>
          <w:noProof/>
          <w:sz w:val="28"/>
          <w:szCs w:val="28"/>
        </w:rPr>
      </w:pPr>
      <w:r w:rsidRPr="00323EF5">
        <w:rPr>
          <w:rFonts w:ascii="Times New Roman" w:hAnsi="Times New Roman" w:cs="Times New Roman"/>
          <w:b/>
          <w:bCs/>
          <w:noProof/>
          <w:color w:val="000000"/>
          <w:sz w:val="32"/>
          <w:szCs w:val="32"/>
        </w:rPr>
        <w:t xml:space="preserve">č. </w:t>
      </w:r>
      <w:r w:rsidR="00564E11" w:rsidRPr="00323EF5">
        <w:rPr>
          <w:rFonts w:ascii="Times New Roman" w:hAnsi="Times New Roman" w:cs="Times New Roman"/>
          <w:b/>
          <w:bCs/>
          <w:noProof/>
          <w:color w:val="000000"/>
          <w:sz w:val="32"/>
          <w:szCs w:val="32"/>
        </w:rPr>
        <w:t>6226/21</w:t>
      </w:r>
    </w:p>
    <w:p w14:paraId="06174D8A"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14:paraId="47066639"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sz w:val="22"/>
          <w:szCs w:val="22"/>
        </w:rPr>
        <w:t>uzavřená mezi</w:t>
      </w:r>
    </w:p>
    <w:p w14:paraId="5B8C704C"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14:paraId="35BCFA69" w14:textId="77777777" w:rsidR="00754A82" w:rsidRPr="00323EF5" w:rsidRDefault="00DD170A">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rPr>
      </w:pPr>
      <w:r w:rsidRPr="00323EF5">
        <w:rPr>
          <w:rFonts w:ascii="Times New Roman" w:hAnsi="Times New Roman" w:cs="Times New Roman"/>
          <w:b/>
          <w:bCs/>
          <w:noProof/>
          <w:color w:val="000000"/>
        </w:rPr>
        <w:t>Agentura NKL s.r.o.</w:t>
      </w:r>
    </w:p>
    <w:p w14:paraId="2DDF7014"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color w:val="000000"/>
          <w:sz w:val="22"/>
          <w:szCs w:val="22"/>
        </w:rPr>
        <w:t>se sídlem</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r>
      <w:r w:rsidR="00DD170A" w:rsidRPr="00323EF5">
        <w:rPr>
          <w:rFonts w:ascii="Times New Roman" w:hAnsi="Times New Roman" w:cs="Times New Roman"/>
          <w:noProof/>
          <w:color w:val="000000"/>
          <w:sz w:val="22"/>
          <w:szCs w:val="22"/>
        </w:rPr>
        <w:t>Slovanský ostrov 226, 110 00 Praha 1</w:t>
      </w:r>
    </w:p>
    <w:p w14:paraId="6FDB7240"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bankovní spojení</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r>
      <w:r w:rsidR="00171D64" w:rsidRPr="00171D64">
        <w:rPr>
          <w:rFonts w:ascii="Times New Roman" w:hAnsi="Times New Roman" w:cs="Times New Roman"/>
          <w:noProof/>
          <w:color w:val="000000"/>
          <w:sz w:val="22"/>
          <w:szCs w:val="22"/>
        </w:rPr>
        <w:t>Oberbank AG, č.účtu: 2001162801/8040</w:t>
      </w:r>
    </w:p>
    <w:p w14:paraId="50BAE9ED"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IČ</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t>61504823</w:t>
      </w:r>
    </w:p>
    <w:p w14:paraId="2DACF97F"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DIČ</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t>CZ61504823</w:t>
      </w:r>
    </w:p>
    <w:p w14:paraId="5FEC5327" w14:textId="77777777" w:rsidR="009F20D7" w:rsidRPr="00323EF5" w:rsidRDefault="009F20D7" w:rsidP="009F20D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Pr>
          <w:rFonts w:ascii="Times New Roman" w:hAnsi="Times New Roman" w:cs="Times New Roman"/>
          <w:noProof/>
          <w:color w:val="000000"/>
          <w:sz w:val="22"/>
          <w:szCs w:val="22"/>
        </w:rPr>
        <w:t>zastoupena</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Pr>
          <w:rFonts w:ascii="Times New Roman" w:hAnsi="Times New Roman" w:cs="Times New Roman"/>
          <w:noProof/>
          <w:color w:val="000000"/>
          <w:sz w:val="22"/>
          <w:szCs w:val="22"/>
        </w:rPr>
        <w:t>:</w:t>
      </w:r>
      <w:r w:rsidRPr="00323EF5">
        <w:rPr>
          <w:rFonts w:ascii="Times New Roman" w:hAnsi="Times New Roman" w:cs="Times New Roman"/>
          <w:noProof/>
          <w:color w:val="000000"/>
          <w:sz w:val="22"/>
          <w:szCs w:val="22"/>
        </w:rPr>
        <w:tab/>
        <w:t>Jar</w:t>
      </w:r>
      <w:r>
        <w:rPr>
          <w:rFonts w:ascii="Times New Roman" w:hAnsi="Times New Roman" w:cs="Times New Roman"/>
          <w:noProof/>
          <w:color w:val="000000"/>
          <w:sz w:val="22"/>
          <w:szCs w:val="22"/>
        </w:rPr>
        <w:t>os</w:t>
      </w:r>
      <w:r w:rsidRPr="00323EF5">
        <w:rPr>
          <w:rFonts w:ascii="Times New Roman" w:hAnsi="Times New Roman" w:cs="Times New Roman"/>
          <w:noProof/>
          <w:color w:val="000000"/>
          <w:sz w:val="22"/>
          <w:szCs w:val="22"/>
        </w:rPr>
        <w:t>lav</w:t>
      </w:r>
      <w:r>
        <w:rPr>
          <w:rFonts w:ascii="Times New Roman" w:hAnsi="Times New Roman" w:cs="Times New Roman"/>
          <w:noProof/>
          <w:color w:val="000000"/>
          <w:sz w:val="22"/>
          <w:szCs w:val="22"/>
        </w:rPr>
        <w:t>em</w:t>
      </w:r>
      <w:r w:rsidRPr="00323EF5">
        <w:rPr>
          <w:rFonts w:ascii="Times New Roman" w:hAnsi="Times New Roman" w:cs="Times New Roman"/>
          <w:noProof/>
          <w:color w:val="000000"/>
          <w:sz w:val="22"/>
          <w:szCs w:val="22"/>
        </w:rPr>
        <w:t xml:space="preserve"> Pách</w:t>
      </w:r>
      <w:r>
        <w:rPr>
          <w:rFonts w:ascii="Times New Roman" w:hAnsi="Times New Roman" w:cs="Times New Roman"/>
          <w:noProof/>
          <w:color w:val="000000"/>
          <w:sz w:val="22"/>
          <w:szCs w:val="22"/>
        </w:rPr>
        <w:t>ou</w:t>
      </w:r>
      <w:r w:rsidRPr="00323EF5">
        <w:rPr>
          <w:rFonts w:ascii="Times New Roman" w:hAnsi="Times New Roman" w:cs="Times New Roman"/>
          <w:noProof/>
          <w:color w:val="000000"/>
          <w:sz w:val="22"/>
          <w:szCs w:val="22"/>
        </w:rPr>
        <w:t>, jednatel</w:t>
      </w:r>
      <w:r>
        <w:rPr>
          <w:rFonts w:ascii="Times New Roman" w:hAnsi="Times New Roman" w:cs="Times New Roman"/>
          <w:noProof/>
          <w:color w:val="000000"/>
          <w:sz w:val="22"/>
          <w:szCs w:val="22"/>
        </w:rPr>
        <w:t>em</w:t>
      </w:r>
    </w:p>
    <w:p w14:paraId="083EED17" w14:textId="77777777" w:rsidR="00754A82" w:rsidRPr="00323EF5" w:rsidRDefault="009F20D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Pr>
          <w:rFonts w:ascii="Times New Roman" w:hAnsi="Times New Roman" w:cs="Times New Roman"/>
          <w:noProof/>
          <w:color w:val="000000"/>
          <w:sz w:val="22"/>
          <w:szCs w:val="22"/>
        </w:rPr>
        <w:t>kontaktní email</w:t>
      </w:r>
      <w:r w:rsidR="00A82DCE" w:rsidRPr="00323EF5">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ab/>
      </w:r>
      <w:r w:rsidR="00D34F46">
        <w:rPr>
          <w:rFonts w:ascii="Times New Roman" w:hAnsi="Times New Roman" w:cs="Times New Roman"/>
          <w:noProof/>
          <w:color w:val="000000"/>
          <w:sz w:val="22"/>
          <w:szCs w:val="22"/>
        </w:rPr>
        <w:t>:</w:t>
      </w:r>
      <w:r w:rsidR="00A82DCE" w:rsidRPr="00323EF5">
        <w:rPr>
          <w:rFonts w:ascii="Times New Roman" w:hAnsi="Times New Roman" w:cs="Times New Roman"/>
          <w:noProof/>
          <w:color w:val="000000"/>
          <w:sz w:val="22"/>
          <w:szCs w:val="22"/>
        </w:rPr>
        <w:tab/>
      </w:r>
      <w:r>
        <w:rPr>
          <w:rFonts w:ascii="Times New Roman" w:hAnsi="Times New Roman" w:cs="Times New Roman"/>
          <w:noProof/>
          <w:color w:val="000000"/>
          <w:sz w:val="22"/>
          <w:szCs w:val="22"/>
        </w:rPr>
        <w:t>obchod@zofin.cz</w:t>
      </w:r>
    </w:p>
    <w:p w14:paraId="711A50BD"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zapsaná v obchod. rejstříku vedeném Městsk</w:t>
      </w:r>
      <w:r w:rsidR="00027138">
        <w:rPr>
          <w:rFonts w:ascii="Times New Roman" w:hAnsi="Times New Roman" w:cs="Times New Roman"/>
          <w:noProof/>
          <w:color w:val="000000"/>
          <w:sz w:val="22"/>
          <w:szCs w:val="22"/>
        </w:rPr>
        <w:t>ým</w:t>
      </w:r>
      <w:r w:rsidRPr="00323EF5">
        <w:rPr>
          <w:rFonts w:ascii="Times New Roman" w:hAnsi="Times New Roman" w:cs="Times New Roman"/>
          <w:noProof/>
          <w:color w:val="000000"/>
          <w:sz w:val="22"/>
          <w:szCs w:val="22"/>
        </w:rPr>
        <w:t xml:space="preserve"> soud</w:t>
      </w:r>
      <w:r w:rsidR="00027138">
        <w:rPr>
          <w:rFonts w:ascii="Times New Roman" w:hAnsi="Times New Roman" w:cs="Times New Roman"/>
          <w:noProof/>
          <w:color w:val="000000"/>
          <w:sz w:val="22"/>
          <w:szCs w:val="22"/>
        </w:rPr>
        <w:t>em</w:t>
      </w:r>
      <w:r w:rsidRPr="00323EF5">
        <w:rPr>
          <w:rFonts w:ascii="Times New Roman" w:hAnsi="Times New Roman" w:cs="Times New Roman"/>
          <w:noProof/>
          <w:color w:val="000000"/>
          <w:sz w:val="22"/>
          <w:szCs w:val="22"/>
        </w:rPr>
        <w:t xml:space="preserve"> v Praze, oddíl C, vložka č. 29673</w:t>
      </w:r>
    </w:p>
    <w:p w14:paraId="19984425"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xml:space="preserve">(dále jen </w:t>
      </w:r>
      <w:r w:rsidRPr="00323EF5">
        <w:rPr>
          <w:rFonts w:ascii="Times New Roman" w:hAnsi="Times New Roman" w:cs="Times New Roman"/>
          <w:b/>
          <w:bCs/>
          <w:noProof/>
          <w:color w:val="000000"/>
          <w:sz w:val="22"/>
          <w:szCs w:val="22"/>
        </w:rPr>
        <w:t>"nájemce")</w:t>
      </w:r>
      <w:r w:rsidR="007B48D3" w:rsidRPr="00323EF5">
        <w:rPr>
          <w:rFonts w:ascii="Times New Roman" w:hAnsi="Times New Roman" w:cs="Times New Roman"/>
          <w:noProof/>
          <w:color w:val="000000"/>
          <w:sz w:val="22"/>
          <w:szCs w:val="22"/>
        </w:rPr>
        <w:t xml:space="preserve"> na straně jedné</w:t>
      </w:r>
    </w:p>
    <w:p w14:paraId="017AFF0F"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14:paraId="66979E17"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a</w:t>
      </w:r>
    </w:p>
    <w:p w14:paraId="6198C8AC"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14:paraId="3D575E81" w14:textId="77777777" w:rsidR="00754A82" w:rsidRPr="00323EF5" w:rsidRDefault="00564E1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rPr>
      </w:pPr>
      <w:r w:rsidRPr="00323EF5">
        <w:rPr>
          <w:rFonts w:ascii="Times New Roman" w:hAnsi="Times New Roman" w:cs="Times New Roman"/>
          <w:b/>
          <w:bCs/>
          <w:noProof/>
          <w:color w:val="000000"/>
        </w:rPr>
        <w:t>Pražský filharmonický sbor</w:t>
      </w:r>
      <w:r w:rsidR="00A82DCE" w:rsidRPr="00323EF5">
        <w:rPr>
          <w:rFonts w:ascii="Times New Roman" w:hAnsi="Times New Roman" w:cs="Times New Roman"/>
          <w:b/>
          <w:bCs/>
          <w:noProof/>
          <w:color w:val="000000"/>
        </w:rPr>
        <w:tab/>
      </w:r>
      <w:bookmarkStart w:id="0" w:name="_GoBack"/>
      <w:bookmarkEnd w:id="0"/>
    </w:p>
    <w:p w14:paraId="5BD1438B" w14:textId="156E60A6"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color w:val="000000"/>
          <w:sz w:val="22"/>
          <w:szCs w:val="22"/>
        </w:rPr>
        <w:t>se sídlem</w:t>
      </w:r>
      <w:r w:rsidRPr="00323EF5">
        <w:rPr>
          <w:rFonts w:ascii="Times New Roman" w:hAnsi="Times New Roman" w:cs="Times New Roman"/>
          <w:noProof/>
          <w:color w:val="000000"/>
          <w:sz w:val="22"/>
          <w:szCs w:val="22"/>
        </w:rPr>
        <w:tab/>
      </w:r>
      <w:r w:rsidR="00027138">
        <w:rPr>
          <w:rFonts w:ascii="Times New Roman" w:hAnsi="Times New Roman" w:cs="Times New Roman"/>
          <w:noProof/>
          <w:color w:val="000000"/>
          <w:sz w:val="22"/>
          <w:szCs w:val="22"/>
        </w:rPr>
        <w:t>/bytem</w:t>
      </w:r>
      <w:r w:rsidRPr="00323EF5">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r>
      <w:r w:rsidR="0017082B">
        <w:rPr>
          <w:rFonts w:ascii="Times New Roman" w:hAnsi="Times New Roman" w:cs="Times New Roman"/>
          <w:noProof/>
          <w:color w:val="000000"/>
          <w:sz w:val="22"/>
          <w:szCs w:val="22"/>
        </w:rPr>
        <w:t>Melantrichova 970/17b, 110 00 Praha</w:t>
      </w:r>
    </w:p>
    <w:p w14:paraId="06190CAF"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color w:val="000000"/>
          <w:sz w:val="22"/>
          <w:szCs w:val="22"/>
        </w:rPr>
        <w:t>IČ</w:t>
      </w:r>
      <w:r w:rsidR="00027138">
        <w:rPr>
          <w:rFonts w:ascii="Times New Roman" w:hAnsi="Times New Roman" w:cs="Times New Roman"/>
          <w:noProof/>
          <w:color w:val="000000"/>
          <w:sz w:val="22"/>
          <w:szCs w:val="22"/>
        </w:rPr>
        <w:t>/nar.</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r>
      <w:r w:rsidR="00564E11" w:rsidRPr="00323EF5">
        <w:rPr>
          <w:rFonts w:ascii="Times New Roman" w:hAnsi="Times New Roman" w:cs="Times New Roman"/>
          <w:noProof/>
          <w:color w:val="000000"/>
          <w:sz w:val="22"/>
          <w:szCs w:val="22"/>
        </w:rPr>
        <w:t>14450577</w:t>
      </w:r>
    </w:p>
    <w:p w14:paraId="0A08393E"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color w:val="000000"/>
          <w:sz w:val="22"/>
          <w:szCs w:val="22"/>
        </w:rPr>
        <w:t>DIČ</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r>
      <w:r w:rsidR="00564E11" w:rsidRPr="00323EF5">
        <w:rPr>
          <w:rFonts w:ascii="Times New Roman" w:hAnsi="Times New Roman" w:cs="Times New Roman"/>
          <w:noProof/>
          <w:color w:val="000000"/>
          <w:sz w:val="22"/>
          <w:szCs w:val="22"/>
        </w:rPr>
        <w:t>CZ14450577</w:t>
      </w:r>
    </w:p>
    <w:p w14:paraId="7888C4AE" w14:textId="0CA4E99E" w:rsidR="009E4447" w:rsidRPr="00323EF5" w:rsidRDefault="009E4447" w:rsidP="009E444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Pr>
          <w:rFonts w:ascii="Times New Roman" w:hAnsi="Times New Roman" w:cs="Times New Roman"/>
          <w:noProof/>
          <w:color w:val="000000"/>
          <w:sz w:val="22"/>
          <w:szCs w:val="22"/>
        </w:rPr>
        <w:t>zastoupen</w:t>
      </w:r>
      <w:r w:rsidRPr="00323EF5">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r>
      <w:r w:rsidR="0017082B">
        <w:rPr>
          <w:rFonts w:ascii="Times New Roman" w:hAnsi="Times New Roman" w:cs="Times New Roman"/>
          <w:noProof/>
          <w:color w:val="000000"/>
          <w:sz w:val="22"/>
          <w:szCs w:val="22"/>
        </w:rPr>
        <w:t>MgA. David Mareček, Ph.D.</w:t>
      </w:r>
    </w:p>
    <w:p w14:paraId="31EE3A27" w14:textId="5475BD69" w:rsidR="00754A82" w:rsidRPr="00323EF5" w:rsidRDefault="009E444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Pr>
          <w:rFonts w:ascii="Times New Roman" w:hAnsi="Times New Roman" w:cs="Times New Roman"/>
          <w:noProof/>
          <w:color w:val="000000"/>
          <w:sz w:val="22"/>
          <w:szCs w:val="22"/>
        </w:rPr>
        <w:t>kontaktní email</w:t>
      </w:r>
      <w:r w:rsidR="00A82DCE" w:rsidRPr="00323EF5">
        <w:rPr>
          <w:rFonts w:ascii="Times New Roman" w:hAnsi="Times New Roman" w:cs="Times New Roman"/>
          <w:noProof/>
          <w:color w:val="000000"/>
          <w:sz w:val="22"/>
          <w:szCs w:val="22"/>
        </w:rPr>
        <w:t xml:space="preserve"> </w:t>
      </w:r>
      <w:r w:rsidR="00A82DCE" w:rsidRPr="00323EF5">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ab/>
        <w:t>:</w:t>
      </w:r>
      <w:r w:rsidR="00A82DCE" w:rsidRPr="00323EF5">
        <w:rPr>
          <w:rFonts w:ascii="Times New Roman" w:hAnsi="Times New Roman" w:cs="Times New Roman"/>
          <w:noProof/>
          <w:color w:val="000000"/>
          <w:sz w:val="22"/>
          <w:szCs w:val="22"/>
        </w:rPr>
        <w:tab/>
      </w:r>
      <w:r w:rsidR="00A6001A" w:rsidRPr="00A6001A">
        <w:rPr>
          <w:rFonts w:ascii="Times New Roman" w:hAnsi="Times New Roman" w:cs="Times New Roman"/>
          <w:noProof/>
          <w:color w:val="000000"/>
          <w:sz w:val="22"/>
          <w:szCs w:val="22"/>
        </w:rPr>
        <w:t>soukupova@choir.cz</w:t>
      </w:r>
    </w:p>
    <w:p w14:paraId="1B39B639"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zaps</w:t>
      </w:r>
      <w:r w:rsidR="00E42AAF">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ab/>
      </w:r>
      <w:r w:rsidR="00564E11" w:rsidRPr="00323EF5">
        <w:rPr>
          <w:rFonts w:ascii="Times New Roman" w:hAnsi="Times New Roman" w:cs="Times New Roman"/>
          <w:noProof/>
          <w:color w:val="000000"/>
          <w:sz w:val="22"/>
          <w:szCs w:val="22"/>
        </w:rPr>
        <w:t>,</w:t>
      </w:r>
    </w:p>
    <w:p w14:paraId="10106A33"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color w:val="000000"/>
          <w:sz w:val="22"/>
          <w:szCs w:val="22"/>
        </w:rPr>
        <w:t xml:space="preserve">(dále jen </w:t>
      </w:r>
      <w:r w:rsidRPr="00323EF5">
        <w:rPr>
          <w:rFonts w:ascii="Times New Roman" w:hAnsi="Times New Roman" w:cs="Times New Roman"/>
          <w:b/>
          <w:bCs/>
          <w:noProof/>
          <w:color w:val="000000"/>
          <w:sz w:val="22"/>
          <w:szCs w:val="22"/>
        </w:rPr>
        <w:t>"podnájemce")</w:t>
      </w:r>
      <w:r w:rsidRPr="00323EF5">
        <w:rPr>
          <w:rFonts w:ascii="Times New Roman" w:hAnsi="Times New Roman" w:cs="Times New Roman"/>
          <w:noProof/>
          <w:color w:val="000000"/>
          <w:sz w:val="22"/>
          <w:szCs w:val="22"/>
        </w:rPr>
        <w:t xml:space="preserve"> na straně druhé </w:t>
      </w:r>
      <w:r w:rsidRPr="00323EF5">
        <w:rPr>
          <w:rFonts w:ascii="Times New Roman" w:hAnsi="Times New Roman" w:cs="Times New Roman"/>
          <w:noProof/>
          <w:sz w:val="22"/>
          <w:szCs w:val="22"/>
        </w:rPr>
        <w:t xml:space="preserve"> </w:t>
      </w:r>
    </w:p>
    <w:p w14:paraId="60C6D08F"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14:paraId="463BFA55" w14:textId="77777777" w:rsidR="00754A82"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noProof/>
          <w:sz w:val="22"/>
          <w:szCs w:val="22"/>
        </w:rPr>
        <w:t>(společně</w:t>
      </w:r>
      <w:r w:rsidRPr="00323EF5">
        <w:rPr>
          <w:rFonts w:ascii="Times New Roman" w:hAnsi="Times New Roman" w:cs="Times New Roman"/>
          <w:noProof/>
          <w:color w:val="000000"/>
          <w:sz w:val="22"/>
          <w:szCs w:val="22"/>
        </w:rPr>
        <w:t xml:space="preserve"> dále jen </w:t>
      </w:r>
      <w:r w:rsidRPr="00323EF5">
        <w:rPr>
          <w:rFonts w:ascii="Times New Roman" w:hAnsi="Times New Roman" w:cs="Times New Roman"/>
          <w:b/>
          <w:bCs/>
          <w:noProof/>
          <w:color w:val="000000"/>
          <w:sz w:val="22"/>
          <w:szCs w:val="22"/>
        </w:rPr>
        <w:t>"smluvní strany").</w:t>
      </w:r>
    </w:p>
    <w:p w14:paraId="05FF5670" w14:textId="77777777" w:rsidR="003614A7" w:rsidRDefault="003614A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14:paraId="2FA3CC13" w14:textId="77777777" w:rsidR="003614A7" w:rsidRPr="00323EF5" w:rsidRDefault="003614A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14:paraId="39D8B005"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14:paraId="48E595B8"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I.</w:t>
      </w:r>
    </w:p>
    <w:p w14:paraId="2AAD8EE2"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Předmět a účel smlouvy</w:t>
      </w:r>
    </w:p>
    <w:p w14:paraId="5F4F422D"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7EAA9C86"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1.1. </w:t>
      </w:r>
      <w:r w:rsidRPr="00323EF5">
        <w:rPr>
          <w:rFonts w:ascii="Times New Roman" w:hAnsi="Times New Roman" w:cs="Times New Roman"/>
          <w:noProof/>
          <w:color w:val="000000"/>
          <w:sz w:val="22"/>
          <w:szCs w:val="22"/>
        </w:rPr>
        <w:t>Nájemce je oprávněn na základě nájemní smlouvy uzavřené dne 29.7.1994 s Městskou částí Praha 1</w:t>
      </w:r>
      <w:r w:rsidRPr="00323EF5">
        <w:rPr>
          <w:rFonts w:ascii="Times New Roman" w:hAnsi="Times New Roman" w:cs="Times New Roman"/>
          <w:noProof/>
          <w:sz w:val="22"/>
          <w:szCs w:val="22"/>
        </w:rPr>
        <w:t xml:space="preserve">, které je vlastníkem nemovitosti Hlavním městem Prahou svěřena správa nemovitosti – </w:t>
      </w:r>
      <w:r w:rsidR="00027138">
        <w:rPr>
          <w:rFonts w:ascii="Times New Roman" w:hAnsi="Times New Roman" w:cs="Times New Roman"/>
          <w:noProof/>
          <w:sz w:val="22"/>
          <w:szCs w:val="22"/>
        </w:rPr>
        <w:t xml:space="preserve"> pozemku parc. č. 952, jehož součástí je budova č.p. 226</w:t>
      </w:r>
      <w:r w:rsidRPr="00323EF5">
        <w:rPr>
          <w:rFonts w:ascii="Times New Roman" w:hAnsi="Times New Roman" w:cs="Times New Roman"/>
          <w:noProof/>
          <w:sz w:val="22"/>
          <w:szCs w:val="22"/>
        </w:rPr>
        <w:t xml:space="preserve"> v k.ú. Nové město, obec Praha, část obce Nové město, zapsané na LV č. 1271 u </w:t>
      </w:r>
      <w:r w:rsidR="00027138">
        <w:rPr>
          <w:rFonts w:ascii="Times New Roman" w:hAnsi="Times New Roman" w:cs="Times New Roman"/>
          <w:noProof/>
          <w:sz w:val="22"/>
          <w:szCs w:val="22"/>
        </w:rPr>
        <w:t>K</w:t>
      </w:r>
      <w:r w:rsidRPr="00323EF5">
        <w:rPr>
          <w:rFonts w:ascii="Times New Roman" w:hAnsi="Times New Roman" w:cs="Times New Roman"/>
          <w:noProof/>
          <w:sz w:val="22"/>
          <w:szCs w:val="22"/>
        </w:rPr>
        <w:t>atastrálního úřadu pro hlavní město Prahu, Katastrální pracoviště Praha, která se nachází na adrese Slovanský ostrov 226/8, Praha 1, PSČ 110 00 (dále jen „palác Žofín“), přenechat do podnájmu veškeré</w:t>
      </w:r>
      <w:r w:rsidR="00027138">
        <w:rPr>
          <w:rFonts w:ascii="Times New Roman" w:hAnsi="Times New Roman" w:cs="Times New Roman"/>
          <w:noProof/>
          <w:sz w:val="22"/>
          <w:szCs w:val="22"/>
        </w:rPr>
        <w:t xml:space="preserve"> prostory sloužící k podnikání (dále též</w:t>
      </w:r>
      <w:r w:rsidRPr="00323EF5">
        <w:rPr>
          <w:rFonts w:ascii="Times New Roman" w:hAnsi="Times New Roman" w:cs="Times New Roman"/>
          <w:noProof/>
          <w:sz w:val="22"/>
          <w:szCs w:val="22"/>
        </w:rPr>
        <w:t xml:space="preserve"> nebytové prostory</w:t>
      </w:r>
      <w:r w:rsidR="00027138">
        <w:rPr>
          <w:rFonts w:ascii="Times New Roman" w:hAnsi="Times New Roman" w:cs="Times New Roman"/>
          <w:noProof/>
          <w:sz w:val="22"/>
          <w:szCs w:val="22"/>
        </w:rPr>
        <w:t>)</w:t>
      </w:r>
      <w:r w:rsidRPr="00323EF5">
        <w:rPr>
          <w:rFonts w:ascii="Times New Roman" w:hAnsi="Times New Roman" w:cs="Times New Roman"/>
          <w:noProof/>
          <w:sz w:val="22"/>
          <w:szCs w:val="22"/>
        </w:rPr>
        <w:t>, které se nacházejí v paláci Žofín</w:t>
      </w:r>
      <w:r w:rsidRPr="00323EF5">
        <w:rPr>
          <w:rFonts w:ascii="Times New Roman" w:hAnsi="Times New Roman" w:cs="Times New Roman"/>
          <w:noProof/>
          <w:color w:val="000000"/>
          <w:sz w:val="22"/>
          <w:szCs w:val="22"/>
        </w:rPr>
        <w:t xml:space="preserve"> a uzavřít s podnájemcem tuto Smlouvu o krátkodobém podnájmu (dále jen "smlouva") za níže uvedených podmínek.</w:t>
      </w:r>
    </w:p>
    <w:p w14:paraId="7243BB42"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2B73D979"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1.2. </w:t>
      </w:r>
      <w:r w:rsidRPr="00323EF5">
        <w:rPr>
          <w:rFonts w:ascii="Times New Roman" w:hAnsi="Times New Roman" w:cs="Times New Roman"/>
          <w:noProof/>
          <w:color w:val="000000"/>
          <w:sz w:val="22"/>
          <w:szCs w:val="22"/>
        </w:rPr>
        <w:t xml:space="preserve">Předmětem této smlouvy je krátkodobý podnájem nebytových prostor specifikovaných v čl. 2.1. této smlouvy, které se nacházejí v paláci Žofín, včetně pronájmu movitých věcí a poskytování doprovodných služeb.  </w:t>
      </w:r>
    </w:p>
    <w:p w14:paraId="166AD299"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14:paraId="1B1DF0AE"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sz w:val="22"/>
          <w:szCs w:val="22"/>
        </w:rPr>
        <w:t>1.3.</w:t>
      </w:r>
      <w:r w:rsidRPr="00323EF5">
        <w:rPr>
          <w:rFonts w:ascii="Times New Roman" w:hAnsi="Times New Roman" w:cs="Times New Roman"/>
          <w:noProof/>
          <w:sz w:val="22"/>
          <w:szCs w:val="22"/>
        </w:rPr>
        <w:t xml:space="preserve"> Podnájemce je na základě této smlouvy oprávněn používat nebytové prostory specifikované v čl. 2.1 této smlouvy, movité věci a čerpat nájemcem poskytnuté doprovodné služby v době stanovené v čl. 2.1. této smlouvy za účelem</w:t>
      </w:r>
      <w:r w:rsidRPr="00323EF5">
        <w:rPr>
          <w:rFonts w:ascii="Times New Roman" w:hAnsi="Times New Roman" w:cs="Times New Roman"/>
          <w:noProof/>
          <w:color w:val="000000"/>
          <w:sz w:val="22"/>
          <w:szCs w:val="22"/>
        </w:rPr>
        <w:t xml:space="preserve"> pořádání akce:</w:t>
      </w:r>
    </w:p>
    <w:p w14:paraId="66A7066B"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30AE3474"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noProof/>
          <w:color w:val="000000"/>
          <w:sz w:val="22"/>
          <w:szCs w:val="22"/>
        </w:rPr>
      </w:pPr>
      <w:r w:rsidRPr="00323EF5">
        <w:rPr>
          <w:rFonts w:ascii="Times New Roman" w:hAnsi="Times New Roman" w:cs="Times New Roman"/>
          <w:b/>
          <w:bCs/>
          <w:noProof/>
          <w:color w:val="000000"/>
          <w:sz w:val="28"/>
          <w:szCs w:val="28"/>
        </w:rPr>
        <w:t xml:space="preserve"> </w:t>
      </w:r>
      <w:r w:rsidR="00564E11" w:rsidRPr="00323EF5">
        <w:rPr>
          <w:rFonts w:ascii="Times New Roman" w:hAnsi="Times New Roman" w:cs="Times New Roman"/>
          <w:b/>
          <w:bCs/>
          <w:noProof/>
          <w:color w:val="000000"/>
          <w:sz w:val="28"/>
          <w:szCs w:val="28"/>
        </w:rPr>
        <w:t xml:space="preserve">Koncert PKF </w:t>
      </w:r>
      <w:r w:rsidRPr="00323EF5">
        <w:rPr>
          <w:rFonts w:ascii="Times New Roman" w:hAnsi="Times New Roman" w:cs="Times New Roman"/>
          <w:noProof/>
          <w:color w:val="000000"/>
          <w:sz w:val="22"/>
          <w:szCs w:val="22"/>
        </w:rPr>
        <w:t xml:space="preserve">(dále též </w:t>
      </w:r>
      <w:r w:rsidRPr="00323EF5">
        <w:rPr>
          <w:rFonts w:ascii="Times New Roman" w:hAnsi="Times New Roman" w:cs="Times New Roman"/>
          <w:b/>
          <w:bCs/>
          <w:noProof/>
          <w:color w:val="000000"/>
          <w:sz w:val="22"/>
          <w:szCs w:val="22"/>
        </w:rPr>
        <w:t>"akce"</w:t>
      </w:r>
      <w:r w:rsidRPr="00323EF5">
        <w:rPr>
          <w:rFonts w:ascii="Times New Roman" w:hAnsi="Times New Roman" w:cs="Times New Roman"/>
          <w:noProof/>
          <w:color w:val="000000"/>
          <w:sz w:val="22"/>
          <w:szCs w:val="22"/>
        </w:rPr>
        <w:t>)</w:t>
      </w:r>
    </w:p>
    <w:p w14:paraId="261F0A1A"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noProof/>
          <w:sz w:val="22"/>
          <w:szCs w:val="22"/>
        </w:rPr>
      </w:pPr>
    </w:p>
    <w:p w14:paraId="0FD3579F"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429A784B" w14:textId="61E81EBC" w:rsidR="00754A82" w:rsidRPr="00A6001A"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noProof/>
          <w:color w:val="000000"/>
          <w:sz w:val="22"/>
          <w:szCs w:val="22"/>
        </w:rPr>
        <w:t>K zastupování podnájemce při přípravě a průběhu akce dle této smlouvy, a to zejména k jednání jménem podnájemce a k podepisování všech příslušných dokumentů jménem podnájemce</w:t>
      </w:r>
      <w:r w:rsidR="00027138">
        <w:rPr>
          <w:rFonts w:ascii="Times New Roman" w:hAnsi="Times New Roman" w:cs="Times New Roman"/>
          <w:noProof/>
          <w:color w:val="000000"/>
          <w:sz w:val="22"/>
          <w:szCs w:val="22"/>
        </w:rPr>
        <w:t xml:space="preserve"> (vyjma podpisu této smlouvy)</w:t>
      </w:r>
      <w:r w:rsidRPr="00323EF5">
        <w:rPr>
          <w:rFonts w:ascii="Times New Roman" w:hAnsi="Times New Roman" w:cs="Times New Roman"/>
          <w:noProof/>
          <w:color w:val="000000"/>
          <w:sz w:val="22"/>
          <w:szCs w:val="22"/>
        </w:rPr>
        <w:t>,</w:t>
      </w:r>
      <w:r w:rsidR="003614A7">
        <w:rPr>
          <w:rFonts w:ascii="Times New Roman" w:hAnsi="Times New Roman" w:cs="Times New Roman"/>
          <w:noProof/>
          <w:color w:val="000000"/>
          <w:sz w:val="22"/>
          <w:szCs w:val="22"/>
        </w:rPr>
        <w:t xml:space="preserve"> je touto smlouvou zmocněn</w:t>
      </w:r>
      <w:r w:rsidR="00337678">
        <w:rPr>
          <w:rFonts w:ascii="Times New Roman" w:hAnsi="Times New Roman" w:cs="Times New Roman"/>
          <w:noProof/>
          <w:color w:val="000000"/>
          <w:sz w:val="22"/>
          <w:szCs w:val="22"/>
        </w:rPr>
        <w:t xml:space="preserve">a </w:t>
      </w:r>
      <w:r w:rsidR="003614A7">
        <w:rPr>
          <w:rFonts w:ascii="Times New Roman" w:hAnsi="Times New Roman" w:cs="Times New Roman"/>
          <w:noProof/>
          <w:color w:val="000000"/>
          <w:sz w:val="22"/>
          <w:szCs w:val="22"/>
        </w:rPr>
        <w:t xml:space="preserve"> pan</w:t>
      </w:r>
      <w:r w:rsidR="00337678">
        <w:rPr>
          <w:rFonts w:ascii="Times New Roman" w:hAnsi="Times New Roman" w:cs="Times New Roman"/>
          <w:noProof/>
          <w:color w:val="000000"/>
          <w:sz w:val="22"/>
          <w:szCs w:val="22"/>
        </w:rPr>
        <w:t>í</w:t>
      </w:r>
      <w:r w:rsidRPr="00323EF5">
        <w:rPr>
          <w:rFonts w:ascii="Times New Roman" w:hAnsi="Times New Roman" w:cs="Times New Roman"/>
          <w:noProof/>
          <w:color w:val="000000"/>
          <w:sz w:val="22"/>
          <w:szCs w:val="22"/>
        </w:rPr>
        <w:t>:</w:t>
      </w:r>
      <w:r w:rsidRPr="00323EF5">
        <w:rPr>
          <w:rFonts w:ascii="Times New Roman" w:hAnsi="Times New Roman" w:cs="Times New Roman"/>
          <w:noProof/>
          <w:color w:val="000000"/>
          <w:sz w:val="22"/>
          <w:szCs w:val="22"/>
        </w:rPr>
        <w:tab/>
        <w:t xml:space="preserve"> </w:t>
      </w:r>
      <w:r w:rsidR="00564E11" w:rsidRPr="00323EF5">
        <w:rPr>
          <w:rFonts w:ascii="Times New Roman" w:hAnsi="Times New Roman" w:cs="Times New Roman"/>
          <w:noProof/>
          <w:color w:val="000000"/>
          <w:sz w:val="22"/>
          <w:szCs w:val="22"/>
        </w:rPr>
        <w:t>Petra Soukupová</w:t>
      </w:r>
    </w:p>
    <w:p w14:paraId="3B05BFDF" w14:textId="77777777" w:rsidR="00754A82"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14:paraId="669E93B1" w14:textId="77777777" w:rsidR="003614A7" w:rsidRDefault="003614A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14:paraId="6C94EAA7" w14:textId="77777777" w:rsidR="003614A7" w:rsidRPr="00323EF5" w:rsidRDefault="003614A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14:paraId="27FB0474"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14:paraId="63E68C50"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14:paraId="1EA1BF6B"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II.</w:t>
      </w:r>
    </w:p>
    <w:p w14:paraId="3E3923FE" w14:textId="77777777" w:rsidR="00754A82" w:rsidRPr="00323EF5" w:rsidRDefault="00711395">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Pr>
          <w:rFonts w:ascii="Times New Roman" w:hAnsi="Times New Roman" w:cs="Times New Roman"/>
          <w:b/>
          <w:bCs/>
          <w:noProof/>
          <w:color w:val="000000"/>
        </w:rPr>
        <w:t>Specifikace</w:t>
      </w:r>
      <w:r w:rsidR="00A82DCE" w:rsidRPr="00323EF5">
        <w:rPr>
          <w:rFonts w:ascii="Times New Roman" w:hAnsi="Times New Roman" w:cs="Times New Roman"/>
          <w:b/>
          <w:bCs/>
          <w:noProof/>
          <w:color w:val="000000"/>
        </w:rPr>
        <w:t xml:space="preserve"> nebytových prostor, pronájmu movitých věcí a doprovodných služeb</w:t>
      </w:r>
      <w:r>
        <w:rPr>
          <w:rFonts w:ascii="Times New Roman" w:hAnsi="Times New Roman" w:cs="Times New Roman"/>
          <w:b/>
          <w:bCs/>
          <w:noProof/>
          <w:color w:val="000000"/>
        </w:rPr>
        <w:t>, cena</w:t>
      </w:r>
    </w:p>
    <w:p w14:paraId="3126A2FD"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sz w:val="22"/>
          <w:szCs w:val="22"/>
        </w:rPr>
      </w:pPr>
    </w:p>
    <w:p w14:paraId="324783FA"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sz w:val="22"/>
          <w:szCs w:val="22"/>
        </w:rPr>
      </w:pPr>
      <w:r w:rsidRPr="00323EF5">
        <w:rPr>
          <w:rFonts w:ascii="Times New Roman" w:hAnsi="Times New Roman" w:cs="Times New Roman"/>
          <w:b/>
          <w:bCs/>
          <w:noProof/>
          <w:color w:val="000000"/>
          <w:sz w:val="22"/>
          <w:szCs w:val="22"/>
        </w:rPr>
        <w:t xml:space="preserve">2.1. Bližší specifikace rozsahu </w:t>
      </w:r>
      <w:r w:rsidR="00711395">
        <w:rPr>
          <w:rFonts w:ascii="Times New Roman" w:hAnsi="Times New Roman" w:cs="Times New Roman"/>
          <w:b/>
          <w:bCs/>
          <w:noProof/>
          <w:color w:val="000000"/>
          <w:sz w:val="22"/>
          <w:szCs w:val="22"/>
        </w:rPr>
        <w:t xml:space="preserve"> nebytových prostor a doba podnájmu</w:t>
      </w:r>
    </w:p>
    <w:p w14:paraId="5B858AAC" w14:textId="77777777" w:rsidR="00EA1067" w:rsidRDefault="00EA106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Courier New" w:hAnsi="Courier New" w:cs="Courier New"/>
          <w:noProof/>
          <w:color w:val="000000"/>
          <w:sz w:val="18"/>
          <w:szCs w:val="18"/>
        </w:rPr>
      </w:pPr>
    </w:p>
    <w:p w14:paraId="2D25D176" w14:textId="77777777" w:rsidR="00EA1067" w:rsidRDefault="00A6001A">
      <w:r w:rsidRPr="00323EF5">
        <w:rPr>
          <w:rFonts w:ascii="Courier New" w:hAnsi="Courier New" w:cs="Courier New"/>
          <w:noProof/>
          <w:color w:val="000000"/>
          <w:sz w:val="18"/>
          <w:szCs w:val="18"/>
        </w:rPr>
        <w:t>Prostor                      |OD                 |DO                 |Osob</w:t>
      </w:r>
    </w:p>
    <w:p w14:paraId="1EE161B4" w14:textId="77777777" w:rsidR="00EA1067" w:rsidRDefault="00A6001A">
      <w:r w:rsidRPr="00323EF5">
        <w:rPr>
          <w:rFonts w:ascii="Courier New" w:hAnsi="Courier New" w:cs="Courier New"/>
          <w:noProof/>
          <w:color w:val="000000"/>
          <w:sz w:val="18"/>
          <w:szCs w:val="18"/>
        </w:rPr>
        <w:t>----------------------------------------------------------------------------------</w:t>
      </w:r>
    </w:p>
    <w:p w14:paraId="476DF4F5" w14:textId="33985377" w:rsidR="00EA1067" w:rsidRDefault="00A6001A">
      <w:r w:rsidRPr="00323EF5">
        <w:rPr>
          <w:rFonts w:ascii="Courier New" w:hAnsi="Courier New" w:cs="Courier New"/>
          <w:noProof/>
          <w:color w:val="000000"/>
          <w:sz w:val="18"/>
          <w:szCs w:val="18"/>
        </w:rPr>
        <w:t xml:space="preserve">Velký sál                     17.12.2021 </w:t>
      </w:r>
      <w:r w:rsidR="00867195">
        <w:rPr>
          <w:rFonts w:ascii="Courier New" w:hAnsi="Courier New" w:cs="Courier New"/>
          <w:noProof/>
          <w:color w:val="000000"/>
          <w:sz w:val="18"/>
          <w:szCs w:val="18"/>
        </w:rPr>
        <w:t>06</w:t>
      </w:r>
      <w:r w:rsidRPr="00323EF5">
        <w:rPr>
          <w:rFonts w:ascii="Courier New" w:hAnsi="Courier New" w:cs="Courier New"/>
          <w:noProof/>
          <w:color w:val="000000"/>
          <w:sz w:val="18"/>
          <w:szCs w:val="18"/>
        </w:rPr>
        <w:t>:00     18.12.2021 03:00</w:t>
      </w:r>
    </w:p>
    <w:p w14:paraId="605B282E" w14:textId="4672AA06" w:rsidR="00EA1067" w:rsidRDefault="00A6001A">
      <w:r w:rsidRPr="00323EF5">
        <w:rPr>
          <w:rFonts w:ascii="Courier New" w:hAnsi="Courier New" w:cs="Courier New"/>
          <w:noProof/>
          <w:color w:val="000000"/>
          <w:sz w:val="18"/>
          <w:szCs w:val="18"/>
        </w:rPr>
        <w:t xml:space="preserve">Primátorský salónek           17.12.2021 </w:t>
      </w:r>
      <w:r w:rsidR="00867195">
        <w:rPr>
          <w:rFonts w:ascii="Courier New" w:hAnsi="Courier New" w:cs="Courier New"/>
          <w:noProof/>
          <w:color w:val="000000"/>
          <w:sz w:val="18"/>
          <w:szCs w:val="18"/>
        </w:rPr>
        <w:t>06</w:t>
      </w:r>
      <w:r w:rsidRPr="00323EF5">
        <w:rPr>
          <w:rFonts w:ascii="Courier New" w:hAnsi="Courier New" w:cs="Courier New"/>
          <w:noProof/>
          <w:color w:val="000000"/>
          <w:sz w:val="18"/>
          <w:szCs w:val="18"/>
        </w:rPr>
        <w:t>:00     18.12.2021 03:00</w:t>
      </w:r>
    </w:p>
    <w:p w14:paraId="24214A00" w14:textId="5DC53AB6" w:rsidR="00EA1067" w:rsidRDefault="00A6001A">
      <w:r w:rsidRPr="00323EF5">
        <w:rPr>
          <w:rFonts w:ascii="Courier New" w:hAnsi="Courier New" w:cs="Courier New"/>
          <w:noProof/>
          <w:color w:val="000000"/>
          <w:sz w:val="18"/>
          <w:szCs w:val="18"/>
        </w:rPr>
        <w:t xml:space="preserve">Parkoviště                    17.12.2021 </w:t>
      </w:r>
      <w:r w:rsidR="00867195">
        <w:rPr>
          <w:rFonts w:ascii="Courier New" w:hAnsi="Courier New" w:cs="Courier New"/>
          <w:noProof/>
          <w:color w:val="000000"/>
          <w:sz w:val="18"/>
          <w:szCs w:val="18"/>
        </w:rPr>
        <w:t>06</w:t>
      </w:r>
      <w:r w:rsidRPr="00323EF5">
        <w:rPr>
          <w:rFonts w:ascii="Courier New" w:hAnsi="Courier New" w:cs="Courier New"/>
          <w:noProof/>
          <w:color w:val="000000"/>
          <w:sz w:val="18"/>
          <w:szCs w:val="18"/>
        </w:rPr>
        <w:t>:00     18.12.2021 03:00</w:t>
      </w:r>
    </w:p>
    <w:p w14:paraId="2C209AF2" w14:textId="5EF757D1" w:rsidR="00EA1067" w:rsidRDefault="00A6001A">
      <w:r w:rsidRPr="00323EF5">
        <w:rPr>
          <w:rFonts w:ascii="Courier New" w:hAnsi="Courier New" w:cs="Courier New"/>
          <w:noProof/>
          <w:color w:val="000000"/>
          <w:sz w:val="18"/>
          <w:szCs w:val="18"/>
        </w:rPr>
        <w:t xml:space="preserve">Velký sál                     18.12.2021 </w:t>
      </w:r>
      <w:r w:rsidR="00867195">
        <w:rPr>
          <w:rFonts w:ascii="Courier New" w:hAnsi="Courier New" w:cs="Courier New"/>
          <w:noProof/>
          <w:color w:val="000000"/>
          <w:sz w:val="18"/>
          <w:szCs w:val="18"/>
        </w:rPr>
        <w:t>06</w:t>
      </w:r>
      <w:r w:rsidRPr="00323EF5">
        <w:rPr>
          <w:rFonts w:ascii="Courier New" w:hAnsi="Courier New" w:cs="Courier New"/>
          <w:noProof/>
          <w:color w:val="000000"/>
          <w:sz w:val="18"/>
          <w:szCs w:val="18"/>
        </w:rPr>
        <w:t>:00     19.12.2021 03:00</w:t>
      </w:r>
    </w:p>
    <w:p w14:paraId="79E5118C" w14:textId="5E2788E0" w:rsidR="00EA1067" w:rsidRDefault="00A6001A">
      <w:r w:rsidRPr="00323EF5">
        <w:rPr>
          <w:rFonts w:ascii="Courier New" w:hAnsi="Courier New" w:cs="Courier New"/>
          <w:noProof/>
          <w:color w:val="000000"/>
          <w:sz w:val="18"/>
          <w:szCs w:val="18"/>
        </w:rPr>
        <w:t xml:space="preserve">Primátorský salónek           18.12.2021 </w:t>
      </w:r>
      <w:r w:rsidR="00867195">
        <w:rPr>
          <w:rFonts w:ascii="Courier New" w:hAnsi="Courier New" w:cs="Courier New"/>
          <w:noProof/>
          <w:color w:val="000000"/>
          <w:sz w:val="18"/>
          <w:szCs w:val="18"/>
        </w:rPr>
        <w:t>06</w:t>
      </w:r>
      <w:r w:rsidRPr="00323EF5">
        <w:rPr>
          <w:rFonts w:ascii="Courier New" w:hAnsi="Courier New" w:cs="Courier New"/>
          <w:noProof/>
          <w:color w:val="000000"/>
          <w:sz w:val="18"/>
          <w:szCs w:val="18"/>
        </w:rPr>
        <w:t>:00     19.12.2021 03:00</w:t>
      </w:r>
    </w:p>
    <w:p w14:paraId="03E855F0" w14:textId="62A49BCD" w:rsidR="00564E11" w:rsidRDefault="00A6001A">
      <w:r w:rsidRPr="00323EF5">
        <w:rPr>
          <w:rFonts w:ascii="Courier New" w:hAnsi="Courier New" w:cs="Courier New"/>
          <w:noProof/>
          <w:color w:val="000000"/>
          <w:sz w:val="18"/>
          <w:szCs w:val="18"/>
        </w:rPr>
        <w:t xml:space="preserve">Parkoviště                    18.12.2021 </w:t>
      </w:r>
      <w:r w:rsidR="00867195">
        <w:rPr>
          <w:rFonts w:ascii="Courier New" w:hAnsi="Courier New" w:cs="Courier New"/>
          <w:noProof/>
          <w:color w:val="000000"/>
          <w:sz w:val="18"/>
          <w:szCs w:val="18"/>
        </w:rPr>
        <w:t>06</w:t>
      </w:r>
      <w:r w:rsidRPr="00323EF5">
        <w:rPr>
          <w:rFonts w:ascii="Courier New" w:hAnsi="Courier New" w:cs="Courier New"/>
          <w:noProof/>
          <w:color w:val="000000"/>
          <w:sz w:val="18"/>
          <w:szCs w:val="18"/>
        </w:rPr>
        <w:t>:00     19.12.2021 03:00</w:t>
      </w:r>
    </w:p>
    <w:p w14:paraId="033596FB" w14:textId="77777777" w:rsidR="00754A82" w:rsidRPr="00323EF5" w:rsidRDefault="00754A82" w:rsidP="00A51059">
      <w:pPr>
        <w:rPr>
          <w:rFonts w:ascii="Times New Roman" w:hAnsi="Times New Roman" w:cs="Times New Roman"/>
          <w:noProof/>
          <w:color w:val="000000"/>
          <w:sz w:val="22"/>
          <w:szCs w:val="22"/>
        </w:rPr>
      </w:pPr>
    </w:p>
    <w:p w14:paraId="39EDD6E7" w14:textId="77777777" w:rsidR="00712FB3" w:rsidRDefault="00A82DCE" w:rsidP="00B45FC5">
      <w:pPr>
        <w:pStyle w:val="Normal"/>
        <w:rPr>
          <w:rFonts w:ascii="Times New Roman" w:hAnsi="Times New Roman" w:cs="Times New Roman"/>
          <w:b/>
          <w:noProof/>
          <w:color w:val="000000"/>
          <w:sz w:val="22"/>
          <w:szCs w:val="22"/>
        </w:rPr>
      </w:pPr>
      <w:r w:rsidRPr="00323EF5">
        <w:rPr>
          <w:rFonts w:ascii="Times New Roman" w:hAnsi="Times New Roman" w:cs="Times New Roman"/>
          <w:noProof/>
          <w:color w:val="000000"/>
          <w:sz w:val="22"/>
          <w:szCs w:val="22"/>
        </w:rPr>
        <w:t>Cena podnájmu</w:t>
      </w:r>
      <w:r w:rsidR="00002DD0">
        <w:rPr>
          <w:rFonts w:ascii="Times New Roman" w:hAnsi="Times New Roman" w:cs="Times New Roman"/>
          <w:noProof/>
          <w:color w:val="000000"/>
          <w:sz w:val="22"/>
          <w:szCs w:val="22"/>
        </w:rPr>
        <w:t>:</w:t>
      </w:r>
    </w:p>
    <w:p w14:paraId="745A2CD7" w14:textId="77777777" w:rsidR="00E21EC2" w:rsidRPr="00323EF5" w:rsidRDefault="00371060" w:rsidP="00B45FC5">
      <w:pPr>
        <w:pStyle w:val="Normal"/>
        <w:rPr>
          <w:rFonts w:ascii="Times New Roman" w:hAnsi="Times New Roman" w:cs="Times New Roman"/>
          <w:b/>
          <w:noProof/>
          <w:color w:val="000000"/>
          <w:sz w:val="22"/>
          <w:szCs w:val="22"/>
        </w:rPr>
      </w:pPr>
      <w:r w:rsidRPr="00323EF5">
        <w:rPr>
          <w:rFonts w:ascii="Times New Roman" w:hAnsi="Times New Roman" w:cs="Times New Roman"/>
          <w:b/>
          <w:noProof/>
          <w:color w:val="000000"/>
          <w:sz w:val="22"/>
          <w:szCs w:val="22"/>
        </w:rPr>
        <w:t>v celkové výši:   320 000,00 CZK bez DPH / 387 200,00 CZK s DPH</w:t>
      </w:r>
    </w:p>
    <w:p w14:paraId="42772B8B" w14:textId="77777777" w:rsidR="004E7817" w:rsidRPr="00323EF5" w:rsidRDefault="004E7817" w:rsidP="004E781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rPr>
      </w:pPr>
    </w:p>
    <w:p w14:paraId="70CE3BA6"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Cena podnájmu byla stanovena dohodou jako cena smluvní, přičemž se jedná o cenu obvyklou v místě a čase.</w:t>
      </w:r>
    </w:p>
    <w:p w14:paraId="32D34C70"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14:paraId="6F282559" w14:textId="77777777" w:rsidR="00754A82"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xml:space="preserve">V rámci podnájmu je podnájemce oprávněn užívat </w:t>
      </w:r>
      <w:r w:rsidR="00002DD0">
        <w:rPr>
          <w:rFonts w:ascii="Times New Roman" w:hAnsi="Times New Roman" w:cs="Times New Roman"/>
          <w:noProof/>
          <w:color w:val="000000"/>
          <w:sz w:val="22"/>
          <w:szCs w:val="22"/>
        </w:rPr>
        <w:t xml:space="preserve">určené </w:t>
      </w:r>
      <w:r w:rsidRPr="00323EF5">
        <w:rPr>
          <w:rFonts w:ascii="Times New Roman" w:hAnsi="Times New Roman" w:cs="Times New Roman"/>
          <w:noProof/>
          <w:color w:val="000000"/>
          <w:sz w:val="22"/>
          <w:szCs w:val="22"/>
        </w:rPr>
        <w:t>společné prostory, chodby a sociální zařízení v paláci Žofín</w:t>
      </w:r>
      <w:r w:rsidR="00002DD0">
        <w:rPr>
          <w:rFonts w:ascii="Times New Roman" w:hAnsi="Times New Roman" w:cs="Times New Roman"/>
          <w:noProof/>
          <w:color w:val="000000"/>
          <w:sz w:val="22"/>
          <w:szCs w:val="22"/>
        </w:rPr>
        <w:t>.</w:t>
      </w:r>
    </w:p>
    <w:p w14:paraId="5FE554C1"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7BF167EC"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2.2. Poskytované služby a pronájem movitých věcí</w:t>
      </w:r>
    </w:p>
    <w:p w14:paraId="772CB394"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14:paraId="08F235DF" w14:textId="77777777" w:rsidR="007611FF" w:rsidRPr="00323EF5" w:rsidRDefault="007611FF" w:rsidP="007611FF">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7611FF">
        <w:rPr>
          <w:rFonts w:ascii="Times New Roman" w:hAnsi="Times New Roman" w:cs="Times New Roman"/>
          <w:noProof/>
          <w:sz w:val="22"/>
          <w:szCs w:val="22"/>
        </w:rPr>
        <w:t>V ceně podnájmu je zahrnuto standardní vybavení sálů (stoly, židle, podium), stávající osvětlení</w:t>
      </w:r>
      <w:r w:rsidR="00147BC8">
        <w:rPr>
          <w:rFonts w:ascii="Times New Roman" w:hAnsi="Times New Roman" w:cs="Times New Roman"/>
          <w:noProof/>
          <w:sz w:val="22"/>
          <w:szCs w:val="22"/>
        </w:rPr>
        <w:t xml:space="preserve">, </w:t>
      </w:r>
      <w:r w:rsidRPr="007611FF">
        <w:rPr>
          <w:rFonts w:ascii="Times New Roman" w:hAnsi="Times New Roman" w:cs="Times New Roman"/>
          <w:noProof/>
          <w:sz w:val="22"/>
          <w:szCs w:val="22"/>
        </w:rPr>
        <w:t xml:space="preserve">křídlo Petrof nebo pianino, vytápění a klimatizace nebytových prostor specifikovaných v čl. 2.1 této smlouvy, běžný </w:t>
      </w:r>
      <w:r w:rsidRPr="007611FF">
        <w:rPr>
          <w:rFonts w:ascii="Times New Roman" w:hAnsi="Times New Roman" w:cs="Times New Roman"/>
          <w:noProof/>
          <w:color w:val="000000"/>
          <w:sz w:val="22"/>
          <w:szCs w:val="22"/>
        </w:rPr>
        <w:t>úklid, požární dohled a pořadatelská služba v základním rozsahu.</w:t>
      </w:r>
    </w:p>
    <w:p w14:paraId="4F095E4A" w14:textId="77777777" w:rsidR="00002DD0" w:rsidRDefault="00002DD0" w:rsidP="00002DD0">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35731227" w14:textId="77777777" w:rsidR="00002DD0" w:rsidRPr="00323EF5" w:rsidRDefault="00002DD0" w:rsidP="00002DD0">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CE0484">
        <w:rPr>
          <w:rFonts w:ascii="Times New Roman" w:hAnsi="Times New Roman" w:cs="Times New Roman"/>
          <w:noProof/>
          <w:color w:val="000000"/>
          <w:sz w:val="22"/>
          <w:szCs w:val="22"/>
        </w:rPr>
        <w:t>Podnájemce byl obeznámen se skutečností, že maximální kapacita celého parkoviště paláce Žofín je 40 parkovacích míst (osobních automobilů).</w:t>
      </w:r>
    </w:p>
    <w:p w14:paraId="1A8C30C5"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14:paraId="47218C02" w14:textId="369AB1C3"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2.</w:t>
      </w:r>
      <w:r w:rsidR="00A6001A">
        <w:rPr>
          <w:rFonts w:ascii="Times New Roman" w:hAnsi="Times New Roman" w:cs="Times New Roman"/>
          <w:b/>
          <w:bCs/>
          <w:noProof/>
          <w:color w:val="000000"/>
          <w:sz w:val="22"/>
          <w:szCs w:val="22"/>
        </w:rPr>
        <w:t>3</w:t>
      </w:r>
      <w:r w:rsidRPr="00323EF5">
        <w:rPr>
          <w:rFonts w:ascii="Times New Roman" w:hAnsi="Times New Roman" w:cs="Times New Roman"/>
          <w:b/>
          <w:bCs/>
          <w:noProof/>
          <w:color w:val="000000"/>
          <w:sz w:val="22"/>
          <w:szCs w:val="22"/>
        </w:rPr>
        <w:t>. Celková cena podnájmu</w:t>
      </w:r>
      <w:r w:rsidR="0057084B">
        <w:rPr>
          <w:rFonts w:ascii="Times New Roman" w:hAnsi="Times New Roman" w:cs="Times New Roman"/>
          <w:b/>
          <w:bCs/>
          <w:noProof/>
          <w:color w:val="000000"/>
          <w:sz w:val="22"/>
          <w:szCs w:val="22"/>
        </w:rPr>
        <w:t xml:space="preserve"> a služeb</w:t>
      </w:r>
    </w:p>
    <w:p w14:paraId="6D050257"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14:paraId="7437A6BC" w14:textId="77777777" w:rsidR="00754A82" w:rsidRPr="00323EF5" w:rsidRDefault="00A82DCE" w:rsidP="00B45FC5">
      <w:pPr>
        <w:pStyle w:val="Normal"/>
        <w:rPr>
          <w:rFonts w:ascii="Times New Roman" w:hAnsi="Times New Roman" w:cs="Times New Roman"/>
          <w:b/>
          <w:bCs/>
          <w:noProof/>
        </w:rPr>
      </w:pPr>
      <w:r w:rsidRPr="00323EF5">
        <w:rPr>
          <w:rFonts w:ascii="Times New Roman" w:hAnsi="Times New Roman" w:cs="Times New Roman"/>
          <w:b/>
          <w:bCs/>
          <w:noProof/>
          <w:color w:val="000000"/>
        </w:rPr>
        <w:t>Celk</w:t>
      </w:r>
      <w:r w:rsidR="004E7817" w:rsidRPr="00323EF5">
        <w:rPr>
          <w:rFonts w:ascii="Times New Roman" w:hAnsi="Times New Roman" w:cs="Times New Roman"/>
          <w:b/>
          <w:bCs/>
          <w:noProof/>
          <w:color w:val="000000"/>
        </w:rPr>
        <w:t>ová cena podnájmu</w:t>
      </w:r>
      <w:r w:rsidR="0057084B">
        <w:rPr>
          <w:rFonts w:ascii="Times New Roman" w:hAnsi="Times New Roman" w:cs="Times New Roman"/>
          <w:b/>
          <w:bCs/>
          <w:noProof/>
          <w:color w:val="000000"/>
        </w:rPr>
        <w:t xml:space="preserve"> a služeb</w:t>
      </w:r>
      <w:r w:rsidR="004E7817" w:rsidRPr="00323EF5">
        <w:rPr>
          <w:rFonts w:ascii="Times New Roman" w:hAnsi="Times New Roman" w:cs="Times New Roman"/>
          <w:b/>
          <w:bCs/>
          <w:noProof/>
          <w:color w:val="000000"/>
        </w:rPr>
        <w:t xml:space="preserve">: </w:t>
      </w:r>
      <w:r w:rsidR="00AF61C3">
        <w:rPr>
          <w:rFonts w:ascii="Times New Roman" w:hAnsi="Times New Roman" w:cs="Times New Roman"/>
          <w:b/>
          <w:bCs/>
          <w:noProof/>
          <w:color w:val="000000"/>
        </w:rPr>
        <w:t xml:space="preserve">  </w:t>
      </w:r>
      <w:r w:rsidR="00371060" w:rsidRPr="00323EF5">
        <w:rPr>
          <w:rFonts w:ascii="Times New Roman" w:hAnsi="Times New Roman" w:cs="Times New Roman"/>
          <w:b/>
          <w:bCs/>
          <w:noProof/>
          <w:color w:val="000000"/>
        </w:rPr>
        <w:t>320 000,00 CZK bez DPH / 387 200,00 CZK s DPH</w:t>
      </w:r>
    </w:p>
    <w:p w14:paraId="40E87FC5"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327A81BB"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III.</w:t>
      </w:r>
    </w:p>
    <w:p w14:paraId="20CFC29F"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Platební podmínky</w:t>
      </w:r>
    </w:p>
    <w:p w14:paraId="5D69FF83"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467C35CE"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sz w:val="22"/>
          <w:szCs w:val="22"/>
        </w:rPr>
        <w:t xml:space="preserve">3.1. </w:t>
      </w:r>
      <w:r w:rsidRPr="00323EF5">
        <w:rPr>
          <w:rFonts w:ascii="Times New Roman" w:hAnsi="Times New Roman" w:cs="Times New Roman"/>
          <w:noProof/>
          <w:color w:val="000000"/>
          <w:sz w:val="22"/>
          <w:szCs w:val="22"/>
        </w:rPr>
        <w:t>Smluvní strany se dohodly, že celková cena podnájmu bude uhrazena před konáním akce formou záloh</w:t>
      </w:r>
      <w:r w:rsidR="00D10B1A">
        <w:rPr>
          <w:rFonts w:ascii="Times New Roman" w:hAnsi="Times New Roman" w:cs="Times New Roman"/>
          <w:noProof/>
          <w:color w:val="000000"/>
          <w:sz w:val="22"/>
          <w:szCs w:val="22"/>
        </w:rPr>
        <w:t xml:space="preserve"> na základě nájemcem vystavených zálohových faktur</w:t>
      </w:r>
      <w:r w:rsidRPr="00323EF5">
        <w:rPr>
          <w:rFonts w:ascii="Times New Roman" w:hAnsi="Times New Roman" w:cs="Times New Roman"/>
          <w:noProof/>
          <w:color w:val="000000"/>
          <w:sz w:val="22"/>
          <w:szCs w:val="22"/>
        </w:rPr>
        <w:t>, jejichž celková výše je stanovena v čl. 2.</w:t>
      </w:r>
      <w:r w:rsidR="00987118">
        <w:rPr>
          <w:rFonts w:ascii="Times New Roman" w:hAnsi="Times New Roman" w:cs="Times New Roman"/>
          <w:noProof/>
          <w:color w:val="000000"/>
          <w:sz w:val="22"/>
          <w:szCs w:val="22"/>
        </w:rPr>
        <w:t>4</w:t>
      </w:r>
      <w:r w:rsidRPr="00323EF5">
        <w:rPr>
          <w:rFonts w:ascii="Times New Roman" w:hAnsi="Times New Roman" w:cs="Times New Roman"/>
          <w:noProof/>
          <w:color w:val="000000"/>
          <w:sz w:val="22"/>
          <w:szCs w:val="22"/>
        </w:rPr>
        <w:t xml:space="preserve">. této smlouvy. Podnájemce se zavazuje tyto zálohy </w:t>
      </w:r>
      <w:r w:rsidR="00987118">
        <w:rPr>
          <w:rFonts w:ascii="Times New Roman" w:hAnsi="Times New Roman" w:cs="Times New Roman"/>
          <w:noProof/>
          <w:color w:val="000000"/>
          <w:sz w:val="22"/>
          <w:szCs w:val="22"/>
        </w:rPr>
        <w:t>zaplatit</w:t>
      </w:r>
      <w:r w:rsidR="00987118" w:rsidRPr="00323EF5">
        <w:rPr>
          <w:rFonts w:ascii="Times New Roman" w:hAnsi="Times New Roman" w:cs="Times New Roman"/>
          <w:noProof/>
          <w:color w:val="000000"/>
          <w:sz w:val="22"/>
          <w:szCs w:val="22"/>
        </w:rPr>
        <w:t xml:space="preserve"> </w:t>
      </w:r>
      <w:r w:rsidR="00D10B1A">
        <w:rPr>
          <w:rFonts w:ascii="Times New Roman" w:hAnsi="Times New Roman" w:cs="Times New Roman"/>
          <w:noProof/>
          <w:color w:val="000000"/>
          <w:sz w:val="22"/>
          <w:szCs w:val="22"/>
        </w:rPr>
        <w:t xml:space="preserve">do dne splatnosti zálohových faktur, nejpozději však </w:t>
      </w:r>
      <w:r w:rsidRPr="00323EF5">
        <w:rPr>
          <w:rFonts w:ascii="Times New Roman" w:hAnsi="Times New Roman" w:cs="Times New Roman"/>
          <w:noProof/>
          <w:color w:val="000000"/>
          <w:sz w:val="22"/>
          <w:szCs w:val="22"/>
        </w:rPr>
        <w:t>v následujících termínech:</w:t>
      </w:r>
    </w:p>
    <w:p w14:paraId="26290B49" w14:textId="77777777" w:rsidR="003614A7" w:rsidRDefault="003614A7" w:rsidP="003614A7">
      <w:pPr>
        <w:rPr>
          <w:rFonts w:ascii="Times New Roman" w:hAnsi="Times New Roman" w:cs="Times New Roman"/>
          <w:b/>
          <w:bCs/>
          <w:noProof/>
          <w:sz w:val="22"/>
          <w:szCs w:val="22"/>
        </w:rPr>
      </w:pPr>
    </w:p>
    <w:p w14:paraId="0FA2B522" w14:textId="103ADBC5" w:rsidR="00371060" w:rsidRDefault="00371060" w:rsidP="003614A7">
      <w:pPr>
        <w:rPr>
          <w:rFonts w:ascii="Times New Roman" w:hAnsi="Times New Roman" w:cs="Times New Roman"/>
          <w:b/>
          <w:bCs/>
          <w:noProof/>
          <w:sz w:val="22"/>
          <w:szCs w:val="22"/>
        </w:rPr>
      </w:pPr>
      <w:r w:rsidRPr="00323EF5">
        <w:rPr>
          <w:rFonts w:ascii="Times New Roman" w:hAnsi="Times New Roman" w:cs="Times New Roman"/>
          <w:b/>
          <w:bCs/>
          <w:noProof/>
          <w:sz w:val="22"/>
          <w:szCs w:val="22"/>
        </w:rPr>
        <w:t xml:space="preserve">- ke dni </w:t>
      </w:r>
      <w:r w:rsidR="00867195">
        <w:rPr>
          <w:rFonts w:ascii="Times New Roman" w:hAnsi="Times New Roman" w:cs="Times New Roman"/>
          <w:b/>
          <w:bCs/>
          <w:noProof/>
          <w:sz w:val="22"/>
          <w:szCs w:val="22"/>
        </w:rPr>
        <w:t>10</w:t>
      </w:r>
      <w:r w:rsidRPr="00323EF5">
        <w:rPr>
          <w:rFonts w:ascii="Times New Roman" w:hAnsi="Times New Roman" w:cs="Times New Roman"/>
          <w:b/>
          <w:bCs/>
          <w:noProof/>
          <w:sz w:val="22"/>
          <w:szCs w:val="22"/>
        </w:rPr>
        <w:t>.12.2021 zálohu ve výši 387 200,00 CZK  -  100.00 % z celkové ceny s DPH</w:t>
      </w:r>
    </w:p>
    <w:p w14:paraId="700B8302" w14:textId="77777777" w:rsidR="003614A7" w:rsidRDefault="003614A7" w:rsidP="00A51059">
      <w:pPr>
        <w:rPr>
          <w:rFonts w:ascii="Times New Roman" w:hAnsi="Times New Roman" w:cs="Times New Roman"/>
          <w:b/>
          <w:bCs/>
          <w:noProof/>
          <w:sz w:val="22"/>
          <w:szCs w:val="22"/>
        </w:rPr>
      </w:pPr>
    </w:p>
    <w:p w14:paraId="04ADE3A2"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3.2. </w:t>
      </w:r>
      <w:r w:rsidRPr="00323EF5">
        <w:rPr>
          <w:rFonts w:ascii="Times New Roman" w:hAnsi="Times New Roman" w:cs="Times New Roman"/>
          <w:noProof/>
          <w:color w:val="000000"/>
          <w:sz w:val="22"/>
          <w:szCs w:val="22"/>
        </w:rPr>
        <w:t xml:space="preserve">Na </w:t>
      </w:r>
      <w:r w:rsidR="00D10B1A">
        <w:rPr>
          <w:rFonts w:ascii="Times New Roman" w:hAnsi="Times New Roman" w:cs="Times New Roman"/>
          <w:noProof/>
          <w:color w:val="000000"/>
          <w:sz w:val="22"/>
          <w:szCs w:val="22"/>
        </w:rPr>
        <w:t>všech</w:t>
      </w:r>
      <w:r w:rsidR="00DE07E5">
        <w:rPr>
          <w:rFonts w:ascii="Times New Roman" w:hAnsi="Times New Roman" w:cs="Times New Roman"/>
          <w:noProof/>
          <w:color w:val="000000"/>
          <w:sz w:val="22"/>
          <w:szCs w:val="22"/>
        </w:rPr>
        <w:t>ny</w:t>
      </w:r>
      <w:r w:rsidR="00D10B1A">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přijat</w:t>
      </w:r>
      <w:r w:rsidR="00DE07E5">
        <w:rPr>
          <w:rFonts w:ascii="Times New Roman" w:hAnsi="Times New Roman" w:cs="Times New Roman"/>
          <w:noProof/>
          <w:color w:val="000000"/>
          <w:sz w:val="22"/>
          <w:szCs w:val="22"/>
        </w:rPr>
        <w:t>é</w:t>
      </w:r>
      <w:r w:rsidRPr="00323EF5">
        <w:rPr>
          <w:rFonts w:ascii="Times New Roman" w:hAnsi="Times New Roman" w:cs="Times New Roman"/>
          <w:noProof/>
          <w:color w:val="000000"/>
          <w:sz w:val="22"/>
          <w:szCs w:val="22"/>
        </w:rPr>
        <w:t xml:space="preserve"> </w:t>
      </w:r>
      <w:r w:rsidR="00D34F46" w:rsidRPr="00323EF5">
        <w:rPr>
          <w:rFonts w:ascii="Times New Roman" w:hAnsi="Times New Roman" w:cs="Times New Roman"/>
          <w:noProof/>
          <w:color w:val="000000"/>
          <w:sz w:val="22"/>
          <w:szCs w:val="22"/>
        </w:rPr>
        <w:t>zálohov</w:t>
      </w:r>
      <w:r w:rsidR="00D34F46">
        <w:rPr>
          <w:rFonts w:ascii="Times New Roman" w:hAnsi="Times New Roman" w:cs="Times New Roman"/>
          <w:noProof/>
          <w:color w:val="000000"/>
          <w:sz w:val="22"/>
          <w:szCs w:val="22"/>
        </w:rPr>
        <w:t>é</w:t>
      </w:r>
      <w:r w:rsidR="00D34F46" w:rsidRPr="00323EF5">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platb</w:t>
      </w:r>
      <w:r w:rsidR="00DE07E5">
        <w:rPr>
          <w:rFonts w:ascii="Times New Roman" w:hAnsi="Times New Roman" w:cs="Times New Roman"/>
          <w:noProof/>
          <w:color w:val="000000"/>
          <w:sz w:val="22"/>
          <w:szCs w:val="22"/>
        </w:rPr>
        <w:t>y</w:t>
      </w:r>
      <w:r w:rsidRPr="00323EF5">
        <w:rPr>
          <w:rFonts w:ascii="Times New Roman" w:hAnsi="Times New Roman" w:cs="Times New Roman"/>
          <w:noProof/>
          <w:color w:val="000000"/>
          <w:sz w:val="22"/>
          <w:szCs w:val="22"/>
        </w:rPr>
        <w:t xml:space="preserve"> bud</w:t>
      </w:r>
      <w:r w:rsidR="00664D1A">
        <w:rPr>
          <w:rFonts w:ascii="Times New Roman" w:hAnsi="Times New Roman" w:cs="Times New Roman"/>
          <w:noProof/>
          <w:color w:val="000000"/>
          <w:sz w:val="22"/>
          <w:szCs w:val="22"/>
        </w:rPr>
        <w:t>ou</w:t>
      </w:r>
      <w:r w:rsidRPr="00323EF5">
        <w:rPr>
          <w:rFonts w:ascii="Times New Roman" w:hAnsi="Times New Roman" w:cs="Times New Roman"/>
          <w:noProof/>
          <w:color w:val="000000"/>
          <w:sz w:val="22"/>
          <w:szCs w:val="22"/>
        </w:rPr>
        <w:t xml:space="preserve"> podnájemci vystaven</w:t>
      </w:r>
      <w:r w:rsidR="00DE07E5">
        <w:rPr>
          <w:rFonts w:ascii="Times New Roman" w:hAnsi="Times New Roman" w:cs="Times New Roman"/>
          <w:noProof/>
          <w:color w:val="000000"/>
          <w:sz w:val="22"/>
          <w:szCs w:val="22"/>
        </w:rPr>
        <w:t>y</w:t>
      </w:r>
      <w:r w:rsidRPr="00323EF5">
        <w:rPr>
          <w:rFonts w:ascii="Times New Roman" w:hAnsi="Times New Roman" w:cs="Times New Roman"/>
          <w:noProof/>
          <w:color w:val="000000"/>
          <w:sz w:val="22"/>
          <w:szCs w:val="22"/>
        </w:rPr>
        <w:t xml:space="preserve"> daňov</w:t>
      </w:r>
      <w:r w:rsidR="00DE07E5">
        <w:rPr>
          <w:rFonts w:ascii="Times New Roman" w:hAnsi="Times New Roman" w:cs="Times New Roman"/>
          <w:noProof/>
          <w:color w:val="000000"/>
          <w:sz w:val="22"/>
          <w:szCs w:val="22"/>
        </w:rPr>
        <w:t>é</w:t>
      </w:r>
      <w:r w:rsidRPr="00323EF5">
        <w:rPr>
          <w:rFonts w:ascii="Times New Roman" w:hAnsi="Times New Roman" w:cs="Times New Roman"/>
          <w:noProof/>
          <w:color w:val="000000"/>
          <w:sz w:val="22"/>
          <w:szCs w:val="22"/>
        </w:rPr>
        <w:t xml:space="preserve"> doklad</w:t>
      </w:r>
      <w:r w:rsidR="00DE07E5">
        <w:rPr>
          <w:rFonts w:ascii="Times New Roman" w:hAnsi="Times New Roman" w:cs="Times New Roman"/>
          <w:noProof/>
          <w:color w:val="000000"/>
          <w:sz w:val="22"/>
          <w:szCs w:val="22"/>
        </w:rPr>
        <w:t>y</w:t>
      </w:r>
      <w:r w:rsidRPr="00323EF5">
        <w:rPr>
          <w:rFonts w:ascii="Times New Roman" w:hAnsi="Times New Roman" w:cs="Times New Roman"/>
          <w:noProof/>
          <w:color w:val="000000"/>
          <w:sz w:val="22"/>
          <w:szCs w:val="22"/>
        </w:rPr>
        <w:t xml:space="preserve"> o přijetí plat</w:t>
      </w:r>
      <w:r w:rsidR="00D10B1A">
        <w:rPr>
          <w:rFonts w:ascii="Times New Roman" w:hAnsi="Times New Roman" w:cs="Times New Roman"/>
          <w:noProof/>
          <w:color w:val="000000"/>
          <w:sz w:val="22"/>
          <w:szCs w:val="22"/>
        </w:rPr>
        <w:t>e</w:t>
      </w:r>
      <w:r w:rsidRPr="00323EF5">
        <w:rPr>
          <w:rFonts w:ascii="Times New Roman" w:hAnsi="Times New Roman" w:cs="Times New Roman"/>
          <w:noProof/>
          <w:color w:val="000000"/>
          <w:sz w:val="22"/>
          <w:szCs w:val="22"/>
        </w:rPr>
        <w:t>b</w:t>
      </w:r>
      <w:r w:rsidR="00DE07E5">
        <w:rPr>
          <w:rFonts w:ascii="Times New Roman" w:hAnsi="Times New Roman" w:cs="Times New Roman"/>
          <w:noProof/>
          <w:color w:val="000000"/>
          <w:sz w:val="22"/>
          <w:szCs w:val="22"/>
        </w:rPr>
        <w:t>.</w:t>
      </w:r>
      <w:r w:rsidRPr="00323EF5">
        <w:rPr>
          <w:rFonts w:ascii="Times New Roman" w:hAnsi="Times New Roman" w:cs="Times New Roman"/>
          <w:noProof/>
          <w:color w:val="000000"/>
          <w:sz w:val="22"/>
          <w:szCs w:val="22"/>
        </w:rPr>
        <w:t xml:space="preserve"> </w:t>
      </w:r>
      <w:r w:rsidR="00D10B1A" w:rsidRPr="00323EF5">
        <w:rPr>
          <w:rFonts w:ascii="Times New Roman" w:hAnsi="Times New Roman" w:cs="Times New Roman"/>
          <w:noProof/>
          <w:color w:val="000000"/>
          <w:sz w:val="22"/>
          <w:szCs w:val="22"/>
        </w:rPr>
        <w:t xml:space="preserve"> </w:t>
      </w:r>
      <w:r w:rsidR="00DE07E5">
        <w:rPr>
          <w:rFonts w:ascii="Times New Roman" w:hAnsi="Times New Roman" w:cs="Times New Roman"/>
          <w:noProof/>
          <w:color w:val="000000"/>
          <w:sz w:val="22"/>
          <w:szCs w:val="22"/>
        </w:rPr>
        <w:t>C</w:t>
      </w:r>
      <w:r w:rsidRPr="00323EF5">
        <w:rPr>
          <w:rFonts w:ascii="Times New Roman" w:hAnsi="Times New Roman" w:cs="Times New Roman"/>
          <w:noProof/>
          <w:color w:val="000000"/>
          <w:sz w:val="22"/>
          <w:szCs w:val="22"/>
        </w:rPr>
        <w:t xml:space="preserve">elkové vyúčtování akce </w:t>
      </w:r>
      <w:r w:rsidR="00DE07E5">
        <w:rPr>
          <w:rFonts w:ascii="Times New Roman" w:hAnsi="Times New Roman" w:cs="Times New Roman"/>
          <w:noProof/>
          <w:color w:val="000000"/>
          <w:sz w:val="22"/>
          <w:szCs w:val="22"/>
        </w:rPr>
        <w:t>bude provedeno daňovým dokladem</w:t>
      </w:r>
      <w:r w:rsidR="00D34F46">
        <w:rPr>
          <w:rFonts w:ascii="Times New Roman" w:hAnsi="Times New Roman" w:cs="Times New Roman"/>
          <w:noProof/>
          <w:color w:val="000000"/>
          <w:sz w:val="22"/>
          <w:szCs w:val="22"/>
        </w:rPr>
        <w:t xml:space="preserve"> </w:t>
      </w:r>
      <w:r w:rsidR="00D10B1A">
        <w:rPr>
          <w:rFonts w:ascii="Times New Roman" w:hAnsi="Times New Roman" w:cs="Times New Roman"/>
          <w:noProof/>
          <w:color w:val="000000"/>
          <w:sz w:val="22"/>
          <w:szCs w:val="22"/>
        </w:rPr>
        <w:t>(</w:t>
      </w:r>
      <w:r w:rsidRPr="00323EF5">
        <w:rPr>
          <w:rFonts w:ascii="Times New Roman" w:hAnsi="Times New Roman" w:cs="Times New Roman"/>
          <w:noProof/>
          <w:color w:val="000000"/>
          <w:sz w:val="22"/>
          <w:szCs w:val="22"/>
        </w:rPr>
        <w:t>s vyúčtováním DPH ve smyslu § 26 a násl. zákona č. 235/2004 Sb. o dani z přidané hodnoty, v platném znění.</w:t>
      </w:r>
      <w:r w:rsidR="00D10B1A">
        <w:rPr>
          <w:rFonts w:ascii="Times New Roman" w:hAnsi="Times New Roman" w:cs="Times New Roman"/>
          <w:noProof/>
          <w:color w:val="000000"/>
          <w:sz w:val="22"/>
          <w:szCs w:val="22"/>
        </w:rPr>
        <w:t>)</w:t>
      </w:r>
      <w:r w:rsidRPr="00323EF5">
        <w:rPr>
          <w:rFonts w:ascii="Times New Roman" w:hAnsi="Times New Roman" w:cs="Times New Roman"/>
          <w:noProof/>
          <w:color w:val="000000"/>
          <w:sz w:val="22"/>
          <w:szCs w:val="22"/>
        </w:rPr>
        <w:t xml:space="preserve"> Daňový doklad</w:t>
      </w:r>
      <w:r w:rsidR="00987118">
        <w:rPr>
          <w:rFonts w:ascii="Times New Roman" w:hAnsi="Times New Roman" w:cs="Times New Roman"/>
          <w:noProof/>
          <w:color w:val="000000"/>
          <w:sz w:val="22"/>
          <w:szCs w:val="22"/>
        </w:rPr>
        <w:t xml:space="preserve"> (vyúčtování)</w:t>
      </w:r>
      <w:r w:rsidRPr="00323EF5">
        <w:rPr>
          <w:rFonts w:ascii="Times New Roman" w:hAnsi="Times New Roman" w:cs="Times New Roman"/>
          <w:noProof/>
          <w:color w:val="000000"/>
          <w:sz w:val="22"/>
          <w:szCs w:val="22"/>
        </w:rPr>
        <w:t xml:space="preserve"> vystaví nájemce ke dni uskutečnění zdanitelného plnění a zohlední v něm dříve zaplacené zálohové platby</w:t>
      </w:r>
      <w:r w:rsidR="00D34F46">
        <w:rPr>
          <w:rFonts w:ascii="Times New Roman" w:hAnsi="Times New Roman" w:cs="Times New Roman"/>
          <w:noProof/>
          <w:color w:val="000000"/>
          <w:sz w:val="22"/>
          <w:szCs w:val="22"/>
        </w:rPr>
        <w:t>,</w:t>
      </w:r>
      <w:r w:rsidR="00DE07E5">
        <w:rPr>
          <w:rFonts w:ascii="Times New Roman" w:hAnsi="Times New Roman" w:cs="Times New Roman"/>
          <w:noProof/>
          <w:color w:val="000000"/>
          <w:sz w:val="22"/>
          <w:szCs w:val="22"/>
        </w:rPr>
        <w:t xml:space="preserve"> resp. daňové doklady o přijetí plateb.</w:t>
      </w:r>
    </w:p>
    <w:p w14:paraId="1E0273BA" w14:textId="77777777" w:rsidR="00754A82" w:rsidRDefault="00987118">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Pr>
          <w:rFonts w:ascii="Times New Roman" w:hAnsi="Times New Roman" w:cs="Times New Roman"/>
          <w:noProof/>
          <w:color w:val="000000"/>
          <w:sz w:val="22"/>
          <w:szCs w:val="22"/>
        </w:rPr>
        <w:t>Daňový doklad – f</w:t>
      </w:r>
      <w:r w:rsidR="00A82DCE" w:rsidRPr="00323EF5">
        <w:rPr>
          <w:rFonts w:ascii="Times New Roman" w:hAnsi="Times New Roman" w:cs="Times New Roman"/>
          <w:noProof/>
          <w:color w:val="000000"/>
          <w:sz w:val="22"/>
          <w:szCs w:val="22"/>
        </w:rPr>
        <w:t>aktur</w:t>
      </w:r>
      <w:r>
        <w:rPr>
          <w:rFonts w:ascii="Times New Roman" w:hAnsi="Times New Roman" w:cs="Times New Roman"/>
          <w:noProof/>
          <w:color w:val="000000"/>
          <w:sz w:val="22"/>
          <w:szCs w:val="22"/>
        </w:rPr>
        <w:t>a na případný doplatek</w:t>
      </w:r>
      <w:r w:rsidR="00A82DCE" w:rsidRPr="00323EF5">
        <w:rPr>
          <w:rFonts w:ascii="Times New Roman" w:hAnsi="Times New Roman" w:cs="Times New Roman"/>
          <w:noProof/>
          <w:color w:val="000000"/>
          <w:sz w:val="22"/>
          <w:szCs w:val="22"/>
        </w:rPr>
        <w:t xml:space="preserve"> bud</w:t>
      </w:r>
      <w:r>
        <w:rPr>
          <w:rFonts w:ascii="Times New Roman" w:hAnsi="Times New Roman" w:cs="Times New Roman"/>
          <w:noProof/>
          <w:color w:val="000000"/>
          <w:sz w:val="22"/>
          <w:szCs w:val="22"/>
        </w:rPr>
        <w:t>e</w:t>
      </w:r>
      <w:r w:rsidR="00A82DCE" w:rsidRPr="00323EF5">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vystav</w:t>
      </w:r>
      <w:r>
        <w:rPr>
          <w:rFonts w:ascii="Times New Roman" w:hAnsi="Times New Roman" w:cs="Times New Roman"/>
          <w:noProof/>
          <w:color w:val="000000"/>
          <w:sz w:val="22"/>
          <w:szCs w:val="22"/>
        </w:rPr>
        <w:t>ena</w:t>
      </w:r>
      <w:r w:rsidRPr="00323EF5">
        <w:rPr>
          <w:rFonts w:ascii="Times New Roman" w:hAnsi="Times New Roman" w:cs="Times New Roman"/>
          <w:noProof/>
          <w:color w:val="000000"/>
          <w:sz w:val="22"/>
          <w:szCs w:val="22"/>
        </w:rPr>
        <w:t xml:space="preserve"> </w:t>
      </w:r>
      <w:r w:rsidR="00A82DCE" w:rsidRPr="00323EF5">
        <w:rPr>
          <w:rFonts w:ascii="Times New Roman" w:hAnsi="Times New Roman" w:cs="Times New Roman"/>
          <w:noProof/>
          <w:color w:val="000000"/>
          <w:sz w:val="22"/>
          <w:szCs w:val="22"/>
        </w:rPr>
        <w:t xml:space="preserve">se čtrnáctidenní splatností ode dne odeslání a </w:t>
      </w:r>
      <w:r w:rsidRPr="00323EF5">
        <w:rPr>
          <w:rFonts w:ascii="Times New Roman" w:hAnsi="Times New Roman" w:cs="Times New Roman"/>
          <w:noProof/>
          <w:color w:val="000000"/>
          <w:sz w:val="22"/>
          <w:szCs w:val="22"/>
        </w:rPr>
        <w:t>bud</w:t>
      </w:r>
      <w:r>
        <w:rPr>
          <w:rFonts w:ascii="Times New Roman" w:hAnsi="Times New Roman" w:cs="Times New Roman"/>
          <w:noProof/>
          <w:color w:val="000000"/>
          <w:sz w:val="22"/>
          <w:szCs w:val="22"/>
        </w:rPr>
        <w:t>e ve lhůtě splatnosti</w:t>
      </w:r>
      <w:r w:rsidRPr="00323EF5">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rPr>
        <w:t>u</w:t>
      </w:r>
      <w:r w:rsidR="00A82DCE" w:rsidRPr="00323EF5">
        <w:rPr>
          <w:rFonts w:ascii="Times New Roman" w:hAnsi="Times New Roman" w:cs="Times New Roman"/>
          <w:noProof/>
          <w:color w:val="000000"/>
          <w:sz w:val="22"/>
          <w:szCs w:val="22"/>
        </w:rPr>
        <w:t>hrazen</w:t>
      </w:r>
      <w:r>
        <w:rPr>
          <w:rFonts w:ascii="Times New Roman" w:hAnsi="Times New Roman" w:cs="Times New Roman"/>
          <w:noProof/>
          <w:color w:val="000000"/>
          <w:sz w:val="22"/>
          <w:szCs w:val="22"/>
        </w:rPr>
        <w:t>a</w:t>
      </w:r>
      <w:r w:rsidR="00A82DCE" w:rsidRPr="00323EF5">
        <w:rPr>
          <w:rFonts w:ascii="Times New Roman" w:hAnsi="Times New Roman" w:cs="Times New Roman"/>
          <w:noProof/>
          <w:color w:val="000000"/>
          <w:sz w:val="22"/>
          <w:szCs w:val="22"/>
        </w:rPr>
        <w:t xml:space="preserve"> podnájemcem na účet nájemce bankovním převodem nebo v hotovosti v pokladně nájemce.</w:t>
      </w:r>
    </w:p>
    <w:p w14:paraId="5F1E710C" w14:textId="77777777" w:rsidR="005210AC" w:rsidRDefault="005210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2DE3C854" w14:textId="77777777" w:rsidR="005210AC" w:rsidRPr="005210AC" w:rsidRDefault="005210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noProof/>
          <w:color w:val="000000"/>
          <w:sz w:val="22"/>
          <w:szCs w:val="22"/>
        </w:rPr>
      </w:pPr>
      <w:r>
        <w:rPr>
          <w:rFonts w:ascii="Times New Roman" w:hAnsi="Times New Roman"/>
          <w:b/>
          <w:color w:val="000000"/>
          <w:sz w:val="22"/>
        </w:rPr>
        <w:t xml:space="preserve">3.3. </w:t>
      </w:r>
      <w:r w:rsidRPr="00D53E24">
        <w:rPr>
          <w:rFonts w:ascii="Times New Roman" w:hAnsi="Times New Roman"/>
          <w:color w:val="000000"/>
          <w:sz w:val="22"/>
        </w:rPr>
        <w:t>Nájemce, jakožto</w:t>
      </w:r>
      <w:r>
        <w:rPr>
          <w:rFonts w:ascii="Times New Roman" w:hAnsi="Times New Roman"/>
          <w:b/>
          <w:color w:val="000000"/>
          <w:sz w:val="22"/>
        </w:rPr>
        <w:t xml:space="preserve"> </w:t>
      </w:r>
      <w:r>
        <w:rPr>
          <w:rFonts w:ascii="Times New Roman" w:hAnsi="Times New Roman"/>
          <w:color w:val="000000"/>
          <w:sz w:val="22"/>
        </w:rPr>
        <w:t>p</w:t>
      </w:r>
      <w:r w:rsidRPr="00245BB1">
        <w:rPr>
          <w:rFonts w:ascii="Times New Roman" w:hAnsi="Times New Roman"/>
          <w:color w:val="000000"/>
          <w:sz w:val="22"/>
        </w:rPr>
        <w:t>oskytovatel zdanitelného plnění</w:t>
      </w:r>
      <w:r>
        <w:rPr>
          <w:rFonts w:ascii="Times New Roman" w:hAnsi="Times New Roman"/>
          <w:color w:val="000000"/>
          <w:sz w:val="22"/>
        </w:rPr>
        <w:t xml:space="preserve">, </w:t>
      </w:r>
      <w:r w:rsidRPr="00245BB1">
        <w:rPr>
          <w:rFonts w:ascii="Times New Roman" w:hAnsi="Times New Roman"/>
          <w:color w:val="000000"/>
          <w:sz w:val="22"/>
        </w:rPr>
        <w:t xml:space="preserve">prohlašuje, že není v souladu s § 106a zákona č. 235/2004 Sb., o </w:t>
      </w:r>
      <w:r>
        <w:rPr>
          <w:rFonts w:ascii="Times New Roman" w:hAnsi="Times New Roman"/>
          <w:color w:val="000000"/>
          <w:sz w:val="22"/>
        </w:rPr>
        <w:t>dani z přidané hodnoty,</w:t>
      </w:r>
      <w:r w:rsidRPr="00245BB1">
        <w:rPr>
          <w:rFonts w:ascii="Times New Roman" w:hAnsi="Times New Roman"/>
          <w:color w:val="000000"/>
          <w:sz w:val="22"/>
        </w:rPr>
        <w:t xml:space="preserve"> v platném znění</w:t>
      </w:r>
      <w:r>
        <w:rPr>
          <w:rFonts w:ascii="Times New Roman" w:hAnsi="Times New Roman"/>
          <w:color w:val="000000"/>
          <w:sz w:val="22"/>
        </w:rPr>
        <w:t>,</w:t>
      </w:r>
      <w:r w:rsidRPr="00245BB1">
        <w:rPr>
          <w:rFonts w:ascii="Times New Roman" w:hAnsi="Times New Roman"/>
          <w:color w:val="000000"/>
          <w:sz w:val="22"/>
        </w:rPr>
        <w:t> tzv. nespolehlivým plátcem.</w:t>
      </w:r>
    </w:p>
    <w:p w14:paraId="168918BB"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24868C16" w14:textId="67A24BD2" w:rsidR="00754A82"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14:paraId="5843AA27" w14:textId="36E38577" w:rsidR="00A6001A" w:rsidRDefault="00A6001A">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14:paraId="51840444" w14:textId="77777777" w:rsidR="00A6001A" w:rsidRPr="00323EF5" w:rsidRDefault="00A6001A">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14:paraId="58B8ECC6"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lastRenderedPageBreak/>
        <w:t>Článek IV.</w:t>
      </w:r>
    </w:p>
    <w:p w14:paraId="49605E64"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Sankční ujednání</w:t>
      </w:r>
    </w:p>
    <w:p w14:paraId="111202D7"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7B03A3C8"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4.1.</w:t>
      </w:r>
      <w:r w:rsidRPr="00323EF5">
        <w:rPr>
          <w:rFonts w:ascii="Times New Roman" w:hAnsi="Times New Roman" w:cs="Times New Roman"/>
          <w:noProof/>
          <w:color w:val="000000"/>
          <w:sz w:val="22"/>
          <w:szCs w:val="22"/>
        </w:rPr>
        <w:t xml:space="preserve"> V případě prodlení podnájemce s placením zálohových plateb uvedených v čl. 3.1 této smlouvy, </w:t>
      </w:r>
      <w:r w:rsidR="00D12B1F">
        <w:rPr>
          <w:rFonts w:ascii="Times New Roman" w:hAnsi="Times New Roman" w:cs="Times New Roman"/>
          <w:noProof/>
          <w:color w:val="000000"/>
          <w:sz w:val="22"/>
          <w:szCs w:val="22"/>
        </w:rPr>
        <w:t xml:space="preserve"> se podnájemce zavazuje zaplatit</w:t>
      </w:r>
      <w:r w:rsidR="00606340">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nájemci úrok z prodlení ve výši 0,05% z dlužné částky za každý den prodlení.</w:t>
      </w:r>
    </w:p>
    <w:p w14:paraId="55AF19E7"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3981A2A3"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4.2. </w:t>
      </w:r>
      <w:r w:rsidRPr="00323EF5">
        <w:rPr>
          <w:rFonts w:ascii="Times New Roman" w:hAnsi="Times New Roman" w:cs="Times New Roman"/>
          <w:noProof/>
          <w:color w:val="000000"/>
          <w:sz w:val="22"/>
          <w:szCs w:val="22"/>
        </w:rPr>
        <w:t xml:space="preserve">V případě, že nájemce nepředá sjednané prostory včetně zařízení včas dle sjednané doby </w:t>
      </w:r>
      <w:r w:rsidR="00D12B1F">
        <w:rPr>
          <w:rFonts w:ascii="Times New Roman" w:hAnsi="Times New Roman" w:cs="Times New Roman"/>
          <w:noProof/>
          <w:color w:val="000000"/>
          <w:sz w:val="22"/>
          <w:szCs w:val="22"/>
        </w:rPr>
        <w:t xml:space="preserve">počátku </w:t>
      </w:r>
      <w:r w:rsidRPr="00323EF5">
        <w:rPr>
          <w:rFonts w:ascii="Times New Roman" w:hAnsi="Times New Roman" w:cs="Times New Roman"/>
          <w:noProof/>
          <w:color w:val="000000"/>
          <w:sz w:val="22"/>
          <w:szCs w:val="22"/>
        </w:rPr>
        <w:t xml:space="preserve">podnájmu, </w:t>
      </w:r>
      <w:r w:rsidR="00D12B1F">
        <w:rPr>
          <w:rFonts w:ascii="Times New Roman" w:hAnsi="Times New Roman" w:cs="Times New Roman"/>
          <w:noProof/>
          <w:color w:val="000000"/>
          <w:sz w:val="22"/>
          <w:szCs w:val="22"/>
        </w:rPr>
        <w:t xml:space="preserve">zavazuje se </w:t>
      </w:r>
      <w:r w:rsidRPr="00323EF5">
        <w:rPr>
          <w:rFonts w:ascii="Times New Roman" w:hAnsi="Times New Roman" w:cs="Times New Roman"/>
          <w:noProof/>
          <w:color w:val="000000"/>
          <w:sz w:val="22"/>
          <w:szCs w:val="22"/>
        </w:rPr>
        <w:t>uhrad</w:t>
      </w:r>
      <w:r w:rsidR="00D12B1F">
        <w:rPr>
          <w:rFonts w:ascii="Times New Roman" w:hAnsi="Times New Roman" w:cs="Times New Roman"/>
          <w:noProof/>
          <w:color w:val="000000"/>
          <w:sz w:val="22"/>
          <w:szCs w:val="22"/>
        </w:rPr>
        <w:t>it</w:t>
      </w:r>
      <w:r w:rsidRPr="00323EF5">
        <w:rPr>
          <w:rFonts w:ascii="Times New Roman" w:hAnsi="Times New Roman" w:cs="Times New Roman"/>
          <w:noProof/>
          <w:color w:val="000000"/>
          <w:sz w:val="22"/>
          <w:szCs w:val="22"/>
        </w:rPr>
        <w:t xml:space="preserve"> podnájemci smluvní pokutu ve výši 10.000 Kč za každou započatou hodinu prodlení.</w:t>
      </w:r>
    </w:p>
    <w:p w14:paraId="3D491A63"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14:paraId="38861345"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sz w:val="22"/>
          <w:szCs w:val="22"/>
        </w:rPr>
        <w:t>4.3.</w:t>
      </w:r>
      <w:r w:rsidRPr="00323EF5">
        <w:rPr>
          <w:rFonts w:ascii="Times New Roman" w:hAnsi="Times New Roman" w:cs="Times New Roman"/>
          <w:noProof/>
          <w:sz w:val="22"/>
          <w:szCs w:val="22"/>
        </w:rPr>
        <w:t xml:space="preserve"> V případě, že podnájemce nepředá po akci vyklizené </w:t>
      </w:r>
      <w:r w:rsidR="00D12B1F">
        <w:rPr>
          <w:rFonts w:ascii="Times New Roman" w:hAnsi="Times New Roman" w:cs="Times New Roman"/>
          <w:noProof/>
          <w:sz w:val="22"/>
          <w:szCs w:val="22"/>
        </w:rPr>
        <w:t>najaté</w:t>
      </w:r>
      <w:r w:rsidR="00D12B1F" w:rsidRPr="00323EF5">
        <w:rPr>
          <w:rFonts w:ascii="Times New Roman" w:hAnsi="Times New Roman" w:cs="Times New Roman"/>
          <w:noProof/>
          <w:sz w:val="22"/>
          <w:szCs w:val="22"/>
        </w:rPr>
        <w:t xml:space="preserve"> </w:t>
      </w:r>
      <w:r w:rsidRPr="00323EF5">
        <w:rPr>
          <w:rFonts w:ascii="Times New Roman" w:hAnsi="Times New Roman" w:cs="Times New Roman"/>
          <w:noProof/>
          <w:sz w:val="22"/>
          <w:szCs w:val="22"/>
        </w:rPr>
        <w:t xml:space="preserve">prostory včetně zařízení do konce sjednané doby podnájmu, </w:t>
      </w:r>
      <w:r w:rsidR="00247E45">
        <w:rPr>
          <w:rFonts w:ascii="Times New Roman" w:hAnsi="Times New Roman" w:cs="Times New Roman"/>
          <w:noProof/>
          <w:sz w:val="22"/>
          <w:szCs w:val="22"/>
        </w:rPr>
        <w:t>zavazuje se uhradit</w:t>
      </w:r>
      <w:r w:rsidR="00247E45" w:rsidRPr="00323EF5">
        <w:rPr>
          <w:rFonts w:ascii="Times New Roman" w:hAnsi="Times New Roman" w:cs="Times New Roman"/>
          <w:noProof/>
          <w:sz w:val="22"/>
          <w:szCs w:val="22"/>
        </w:rPr>
        <w:t xml:space="preserve"> </w:t>
      </w:r>
      <w:r w:rsidRPr="00323EF5">
        <w:rPr>
          <w:rFonts w:ascii="Times New Roman" w:hAnsi="Times New Roman" w:cs="Times New Roman"/>
          <w:noProof/>
          <w:sz w:val="22"/>
          <w:szCs w:val="22"/>
        </w:rPr>
        <w:t>nájemci smluvní pokutu ve výši 10.000 Kč za každou započatou hodinu prodlení.</w:t>
      </w:r>
    </w:p>
    <w:p w14:paraId="6B6FEED3" w14:textId="60CEDAE0" w:rsidR="00754A82"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14:paraId="7AAFA3A8" w14:textId="77777777" w:rsidR="00A6001A" w:rsidRPr="00323EF5" w:rsidRDefault="00A6001A">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14:paraId="402A0D4A"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V.</w:t>
      </w:r>
    </w:p>
    <w:p w14:paraId="284C9472"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Práva a povinnosti podnájemce</w:t>
      </w:r>
    </w:p>
    <w:p w14:paraId="1CE7949C" w14:textId="51EF0A4F" w:rsidR="00754A82"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5A6B48A5" w14:textId="77777777" w:rsidR="00A6001A" w:rsidRPr="00323EF5" w:rsidRDefault="00A6001A">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7B3CEB2D" w14:textId="77777777" w:rsidR="00754A82" w:rsidRPr="00323EF5" w:rsidRDefault="00A82DCE">
      <w:pPr>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5.1.</w:t>
      </w:r>
      <w:r w:rsidRPr="00323EF5">
        <w:rPr>
          <w:rFonts w:ascii="Times New Roman" w:hAnsi="Times New Roman" w:cs="Times New Roman"/>
          <w:noProof/>
          <w:color w:val="000000"/>
          <w:sz w:val="22"/>
          <w:szCs w:val="22"/>
        </w:rPr>
        <w:t xml:space="preserve"> Podnájemce je oprávněn užívat nebytové prostory, včetně pronajatých movitých věcí, pouze k účelu ujednanému touto smlouvou, a to obvyklým způsobem, neodporujícím dobrým mravům a v čase dohodnutém touto smlouvou. Podnájemce plně odpovídá za škodu způsobenou porušením povinností daných touto smlouvou a příslušnými obecně závaznými právními předpisy. Podnájemce dále plně odpovídá za škodu vzniklou nepřiměřeným opotřebením, poškozením nebo zničením nebytových prostor, jejich vybavení a ostatního majetku, zejména pronajatých movitých věcí. Podnájemce rovněž odpovídá za </w:t>
      </w:r>
      <w:r w:rsidRPr="00323EF5">
        <w:rPr>
          <w:rFonts w:ascii="Times New Roman" w:hAnsi="Times New Roman" w:cs="Times New Roman"/>
          <w:noProof/>
          <w:sz w:val="22"/>
          <w:szCs w:val="22"/>
        </w:rPr>
        <w:t>poškození majetku třetích osob nebo za škodu na zdraví osob, k nimž dojde v důsledku zanedbání jeho povinností v průběhu podnájmu. Případné ztráty nebo jiné škody řeší podnájemce s poškozenými účastníky akce samostatně.</w:t>
      </w:r>
    </w:p>
    <w:p w14:paraId="6B171AA0"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706560F0"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5.2</w:t>
      </w:r>
      <w:r w:rsidRPr="00323EF5">
        <w:rPr>
          <w:rFonts w:ascii="Times New Roman" w:hAnsi="Times New Roman" w:cs="Times New Roman"/>
          <w:noProof/>
          <w:color w:val="000000"/>
          <w:sz w:val="22"/>
          <w:szCs w:val="22"/>
        </w:rPr>
        <w:t>. Podnájemce je zejména povinen zajistit užívání nebytových prostor, včetně pronajatých movitých věcí, v souladu s bezpečnostními, požárními a provozními předpisy, a to nejen svými zaměstnanci, ale i třetími osobami včetně návštěvníků a je povinen přijímat účinná opatření k předcházení škodám. Podle charakteru pořádané akce zajistí nájemce na náklady podnájemce bezpečnostní službu.</w:t>
      </w:r>
    </w:p>
    <w:p w14:paraId="7C44B7EB"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73509F64"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5.3. </w:t>
      </w:r>
      <w:r w:rsidRPr="00323EF5">
        <w:rPr>
          <w:rFonts w:ascii="Times New Roman" w:hAnsi="Times New Roman" w:cs="Times New Roman"/>
          <w:noProof/>
          <w:color w:val="000000"/>
          <w:sz w:val="22"/>
          <w:szCs w:val="22"/>
        </w:rPr>
        <w:t>Jakoukoliv další činnost, zejména podnikatelské nebo propagační aktivity je podnájemce povinen dohodnout s nájemcem před začátkem akce. Těmito činnostmi se pro účely této smlouvy rozumí zejména činnosti zajišťované podnájemcem v souvislosti s účelem podnájmu, jako např. vlastní výzdoba, propagační a reklamní aktivity v nebytových prostorech a společných prostorech v paláci Žofín, pořizování zvukových a obrazových záznamů, příprava a realizace zvukových a obrazových přenosů, osvětlení a ozvučení prostor, prodej zboží apod.</w:t>
      </w:r>
    </w:p>
    <w:p w14:paraId="76FFA441"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484D453A"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5.4. </w:t>
      </w:r>
      <w:r w:rsidRPr="00323EF5">
        <w:rPr>
          <w:rFonts w:ascii="Times New Roman" w:hAnsi="Times New Roman" w:cs="Times New Roman"/>
          <w:noProof/>
          <w:color w:val="000000"/>
          <w:sz w:val="22"/>
          <w:szCs w:val="22"/>
        </w:rPr>
        <w:t>Podnájemce je povinen zajistit na své náklady dodržování těchto nařízení  nájemce:</w:t>
      </w:r>
    </w:p>
    <w:p w14:paraId="5765A666"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zákaz kouření v celém objektu paláce Žofín, s výjimkou prostor k tomu vyhrazených;</w:t>
      </w:r>
    </w:p>
    <w:p w14:paraId="71AD7935"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zákaz donášky a konzumace vlastních potravin a nápojů;</w:t>
      </w:r>
    </w:p>
    <w:p w14:paraId="270FE483"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zákaz vstupu jakýchkoliv zvířat do objektu paláce Žofín, kromě psů využívaných příslušníky Policie ČR nebo příslušníky Městské policie v rámci výkonu služby nebo zásahu a asistenčních psů nevidomých osob.</w:t>
      </w:r>
    </w:p>
    <w:p w14:paraId="27BE2B9D"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459BFE73"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5.5. </w:t>
      </w:r>
      <w:r w:rsidRPr="00323EF5">
        <w:rPr>
          <w:rFonts w:ascii="Times New Roman" w:hAnsi="Times New Roman" w:cs="Times New Roman"/>
          <w:noProof/>
          <w:sz w:val="22"/>
          <w:szCs w:val="22"/>
        </w:rPr>
        <w:t>Bez předchozího souhlasu nájemce a bez odborného zajištění nesmí podnájemce připojit své vlastní spotřebiče na elektrické rozvody paláce Žofín. Podnájemce zároveň odpovídá za provedení revize dle ČSN 331610 na jím používaných spotřebičích.</w:t>
      </w:r>
    </w:p>
    <w:p w14:paraId="0C7D6882"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421EF7D4"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5.6. </w:t>
      </w:r>
      <w:r w:rsidRPr="00323EF5">
        <w:rPr>
          <w:rFonts w:ascii="Times New Roman" w:hAnsi="Times New Roman" w:cs="Times New Roman"/>
          <w:noProof/>
          <w:color w:val="000000"/>
          <w:sz w:val="22"/>
          <w:szCs w:val="22"/>
        </w:rPr>
        <w:t xml:space="preserve">V rámci účelu sjednaného touto smlouvou má nájemce přednostní právo poskytnout podnájemci rovněž i veškeré technické služby. </w:t>
      </w:r>
    </w:p>
    <w:p w14:paraId="39164720"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26B35890"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5.7. </w:t>
      </w:r>
      <w:r w:rsidRPr="00323EF5">
        <w:rPr>
          <w:rFonts w:ascii="Times New Roman" w:hAnsi="Times New Roman" w:cs="Times New Roman"/>
          <w:noProof/>
          <w:color w:val="000000"/>
          <w:sz w:val="22"/>
          <w:szCs w:val="22"/>
        </w:rPr>
        <w:t xml:space="preserve"> Podnájemce je oprávněn postoupit práva vyplývající z této smlouvy nebo přenechat nebytové prostory k užívání třetí osobě pouze na základě předchozího písemného souhlasu nájemce.</w:t>
      </w:r>
    </w:p>
    <w:p w14:paraId="49596028"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04CAC231"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5.8. </w:t>
      </w:r>
      <w:r w:rsidRPr="00323EF5">
        <w:rPr>
          <w:rFonts w:ascii="Times New Roman" w:hAnsi="Times New Roman" w:cs="Times New Roman"/>
          <w:noProof/>
          <w:color w:val="000000"/>
          <w:sz w:val="22"/>
          <w:szCs w:val="22"/>
        </w:rPr>
        <w:t>Podnájemce je povinen umožnit vstup nájemce a jeho zaměstnanců do nebytových prostor</w:t>
      </w:r>
      <w:r w:rsidR="00A668D4">
        <w:rPr>
          <w:rFonts w:ascii="Times New Roman" w:hAnsi="Times New Roman" w:cs="Times New Roman"/>
          <w:noProof/>
          <w:color w:val="000000"/>
          <w:sz w:val="22"/>
          <w:szCs w:val="22"/>
        </w:rPr>
        <w:t xml:space="preserve"> za účelem jejich kontroly</w:t>
      </w:r>
      <w:r w:rsidRPr="00323EF5">
        <w:rPr>
          <w:rFonts w:ascii="Times New Roman" w:hAnsi="Times New Roman" w:cs="Times New Roman"/>
          <w:noProof/>
          <w:color w:val="000000"/>
          <w:sz w:val="22"/>
          <w:szCs w:val="22"/>
        </w:rPr>
        <w:t>.</w:t>
      </w:r>
    </w:p>
    <w:p w14:paraId="7188753D"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1B06A225"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5.9.</w:t>
      </w:r>
      <w:r w:rsidRPr="00323EF5">
        <w:rPr>
          <w:rFonts w:ascii="Times New Roman" w:hAnsi="Times New Roman" w:cs="Times New Roman"/>
          <w:noProof/>
          <w:color w:val="000000"/>
          <w:sz w:val="22"/>
          <w:szCs w:val="22"/>
        </w:rPr>
        <w:t xml:space="preserve"> Veškeré organizační a technické požadavky upřesní podnájemce nejpozději do čtrnácti dnů před datem konání akce. Zároveň je k tomuto datu podnájemce povinen seznámit nájemce se skladbou, programem a obsahem akce, a to v případě, že nájemce nezajišťuje programové, příp. jiné služby v souvislosti s podnájmem dle této smlouvy.</w:t>
      </w:r>
    </w:p>
    <w:p w14:paraId="68871804"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14:paraId="21B14299"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sz w:val="22"/>
          <w:szCs w:val="22"/>
        </w:rPr>
        <w:t xml:space="preserve">5.10. </w:t>
      </w:r>
      <w:r w:rsidRPr="00323EF5">
        <w:rPr>
          <w:rFonts w:ascii="Times New Roman" w:hAnsi="Times New Roman" w:cs="Times New Roman"/>
          <w:noProof/>
          <w:sz w:val="22"/>
          <w:szCs w:val="22"/>
        </w:rPr>
        <w:t>Podnájemce je povinen oznámit nájemci předpokládaný maximální počet návštěvníků akce a je plně odpovědný za dodržení stanovené kapacity nebytových prostor podle čl. 2.1 této smlouvy. Podnájemce bere na vědomí, že nesmí být překročena maximální kapacita návštěvníků, která je při podnájmu celého paláce Žofín na úrovni 1.200 osob.</w:t>
      </w:r>
    </w:p>
    <w:p w14:paraId="2854A5B3"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14:paraId="52658DC2"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sz w:val="22"/>
          <w:szCs w:val="22"/>
        </w:rPr>
        <w:t>5.11.</w:t>
      </w:r>
      <w:r w:rsidRPr="00323EF5">
        <w:rPr>
          <w:rFonts w:ascii="Times New Roman" w:hAnsi="Times New Roman" w:cs="Times New Roman"/>
          <w:noProof/>
          <w:sz w:val="22"/>
          <w:szCs w:val="22"/>
        </w:rPr>
        <w:t xml:space="preserve"> Podnájemce se zavazuje platit nájemci řádně a včas všechny platby dohodnuté ve smlouvě.</w:t>
      </w:r>
    </w:p>
    <w:p w14:paraId="1CFC1B21"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0EA977B0"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5.12.</w:t>
      </w:r>
      <w:r w:rsidRPr="00323EF5">
        <w:rPr>
          <w:rFonts w:ascii="Times New Roman" w:hAnsi="Times New Roman" w:cs="Times New Roman"/>
          <w:noProof/>
          <w:color w:val="000000"/>
          <w:sz w:val="22"/>
          <w:szCs w:val="22"/>
        </w:rPr>
        <w:t xml:space="preserve"> Podnájemce je oprávněn provést v</w:t>
      </w:r>
      <w:r w:rsidR="00A668D4">
        <w:rPr>
          <w:rFonts w:ascii="Times New Roman" w:hAnsi="Times New Roman" w:cs="Times New Roman"/>
          <w:noProof/>
          <w:color w:val="000000"/>
          <w:sz w:val="22"/>
          <w:szCs w:val="22"/>
        </w:rPr>
        <w:t xml:space="preserve"> nebytových </w:t>
      </w:r>
      <w:r w:rsidRPr="00323EF5">
        <w:rPr>
          <w:rFonts w:ascii="Times New Roman" w:hAnsi="Times New Roman" w:cs="Times New Roman"/>
          <w:noProof/>
          <w:color w:val="000000"/>
          <w:sz w:val="22"/>
          <w:szCs w:val="22"/>
        </w:rPr>
        <w:t>prostorech vlastní výzdobu a umístit vlastní propagační předměty, avšak v rozsahu a za podmínek předem sjednaných s nájemcem. V případě náročnější výzdoby je podnájemce povinen před podpisem této smlouvy předložit nájemci plán - záměr a hodnověrně doložit, že hmotnost exponátů, dekorací apod., nepřesáhne povolené zatížení  nebytových prostor.</w:t>
      </w:r>
    </w:p>
    <w:p w14:paraId="16616558"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3179A29B"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5.13. </w:t>
      </w:r>
      <w:r w:rsidRPr="00323EF5">
        <w:rPr>
          <w:rFonts w:ascii="Times New Roman" w:hAnsi="Times New Roman" w:cs="Times New Roman"/>
          <w:noProof/>
          <w:color w:val="000000"/>
          <w:sz w:val="22"/>
          <w:szCs w:val="22"/>
        </w:rPr>
        <w:t>Podnájemce je povinen ihned po skončení akce odstranit z nebytových prostor veškerý vlastní výzdobní a propagační materiál a vlastní technická zařízení.</w:t>
      </w:r>
    </w:p>
    <w:p w14:paraId="225FF2A5"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55EC71B7"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5.14. </w:t>
      </w:r>
      <w:r w:rsidR="007611FF" w:rsidRPr="007611FF">
        <w:rPr>
          <w:rFonts w:ascii="Times New Roman" w:hAnsi="Times New Roman" w:cs="Times New Roman"/>
          <w:noProof/>
          <w:color w:val="000000"/>
          <w:sz w:val="22"/>
          <w:szCs w:val="22"/>
        </w:rPr>
        <w:t>Podnájemce bere na vědomí, že výhradní právo zajišťovat cateringové a restaurační služby v paláci Žofín má společnost STONES catering s.r.o., IČO: 27248674. Jakákoliv činnost dalších osob v uvedené oblasti je přípustná pouze s předchozím písemným souhlasem nájemce.</w:t>
      </w:r>
    </w:p>
    <w:p w14:paraId="6AD36826"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4B4F5E82"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5.15. </w:t>
      </w:r>
      <w:r w:rsidRPr="00323EF5">
        <w:rPr>
          <w:rFonts w:ascii="Times New Roman" w:hAnsi="Times New Roman" w:cs="Times New Roman"/>
          <w:noProof/>
          <w:color w:val="000000"/>
          <w:sz w:val="22"/>
          <w:szCs w:val="22"/>
        </w:rPr>
        <w:t>Podnájemce bere na vědomí, že odpovídá za pokojný průběh jím pořádané akce i v souvislosti se současně probíhajícími akcemi jiných pořadatelů v paláci Žofín, které nesmějí být jeho činností rušeny.</w:t>
      </w:r>
    </w:p>
    <w:p w14:paraId="3EE97FDD"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1EDB0493" w14:textId="77777777" w:rsidR="00754A82"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5.16. </w:t>
      </w:r>
      <w:r w:rsidRPr="00323EF5">
        <w:rPr>
          <w:rFonts w:ascii="Times New Roman" w:hAnsi="Times New Roman" w:cs="Times New Roman"/>
          <w:noProof/>
          <w:color w:val="000000"/>
          <w:sz w:val="22"/>
          <w:szCs w:val="22"/>
        </w:rPr>
        <w:t>Tato smlouva neřeší problematiku ochrany autorských práv, ani problematiku autorských odměn a odměn výkonných umělců ve smyslu zákona č. 121/2000 Sb., o právu autorském, o právech souvisejících s právem autorským a o změně některých zákonů (autorský zákon), v platném znění. V případě, že si podnájemce obstará programové a technické služby mimo služeb nájemce, je povinen řešit samostatně odměny vybírané ochranou organizací OSA a dále poplatek ze vstupného na akci vybíraný Městskou částí Praha 1.</w:t>
      </w:r>
    </w:p>
    <w:p w14:paraId="534B3339" w14:textId="77777777" w:rsidR="005F6B28" w:rsidRDefault="005F6B28">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06F8F7EA" w14:textId="77777777" w:rsidR="005F6B28" w:rsidRDefault="005F6B28" w:rsidP="005F6B28">
      <w:pPr>
        <w:rPr>
          <w:rFonts w:ascii="Times New Roman" w:hAnsi="Times New Roman" w:cs="Times New Roman"/>
          <w:noProof/>
          <w:color w:val="000000"/>
          <w:sz w:val="22"/>
          <w:szCs w:val="22"/>
        </w:rPr>
      </w:pPr>
      <w:r w:rsidRPr="005F6B28">
        <w:rPr>
          <w:rFonts w:ascii="Times New Roman" w:hAnsi="Times New Roman" w:cs="Times New Roman"/>
          <w:b/>
          <w:bCs/>
          <w:noProof/>
          <w:color w:val="000000"/>
          <w:sz w:val="22"/>
          <w:szCs w:val="22"/>
        </w:rPr>
        <w:t>5.17.</w:t>
      </w:r>
      <w:r>
        <w:rPr>
          <w:color w:val="1F497D"/>
        </w:rPr>
        <w:t xml:space="preserve"> </w:t>
      </w:r>
      <w:r w:rsidRPr="005F6B28">
        <w:rPr>
          <w:rFonts w:ascii="Times New Roman" w:hAnsi="Times New Roman" w:cs="Times New Roman"/>
          <w:noProof/>
          <w:color w:val="000000"/>
          <w:sz w:val="22"/>
          <w:szCs w:val="22"/>
        </w:rPr>
        <w:t>Podnájemce bere na vědomí zákaz pořádání ohňostrojů při akci.</w:t>
      </w:r>
    </w:p>
    <w:p w14:paraId="184B7632" w14:textId="77777777" w:rsidR="00AA52F0" w:rsidRDefault="00AA52F0" w:rsidP="005F6B28">
      <w:pPr>
        <w:rPr>
          <w:rFonts w:ascii="Times New Roman" w:hAnsi="Times New Roman" w:cs="Times New Roman"/>
          <w:noProof/>
          <w:color w:val="000000"/>
          <w:sz w:val="22"/>
          <w:szCs w:val="22"/>
        </w:rPr>
      </w:pPr>
    </w:p>
    <w:p w14:paraId="220219C2" w14:textId="77777777" w:rsidR="00CC7C7B" w:rsidRDefault="00AA52F0">
      <w:pPr>
        <w:jc w:val="both"/>
        <w:rPr>
          <w:rFonts w:ascii="Times New Roman" w:hAnsi="Times New Roman" w:cs="Times New Roman"/>
          <w:noProof/>
          <w:color w:val="000000"/>
          <w:sz w:val="22"/>
          <w:szCs w:val="22"/>
        </w:rPr>
      </w:pPr>
      <w:r w:rsidRPr="00AA52F0">
        <w:rPr>
          <w:rFonts w:ascii="Times New Roman" w:hAnsi="Times New Roman" w:cs="Times New Roman"/>
          <w:b/>
          <w:bCs/>
          <w:noProof/>
          <w:color w:val="000000"/>
          <w:sz w:val="22"/>
          <w:szCs w:val="22"/>
        </w:rPr>
        <w:t xml:space="preserve">5.18. </w:t>
      </w:r>
      <w:r w:rsidRPr="00AA52F0">
        <w:rPr>
          <w:rFonts w:ascii="Times New Roman" w:hAnsi="Times New Roman" w:cs="Times New Roman"/>
          <w:noProof/>
          <w:color w:val="000000"/>
          <w:sz w:val="22"/>
          <w:szCs w:val="22"/>
        </w:rPr>
        <w:t>V případě expozice motorových vozidel před a okolo budovy paláce Žofín nájemce neodpovídá za případné škody na vystavených exponátech.</w:t>
      </w:r>
      <w:r w:rsidR="00A668D4">
        <w:rPr>
          <w:rFonts w:ascii="Times New Roman" w:hAnsi="Times New Roman" w:cs="Times New Roman"/>
          <w:noProof/>
          <w:color w:val="000000"/>
          <w:sz w:val="22"/>
          <w:szCs w:val="22"/>
        </w:rPr>
        <w:t xml:space="preserve"> Nájemce rovněž neodpovídá za případné škody na vozidlech na parkovišti paláce Žofín.</w:t>
      </w:r>
    </w:p>
    <w:p w14:paraId="45A2E6CA" w14:textId="77777777" w:rsidR="008B3F93" w:rsidRDefault="008B3F93">
      <w:pPr>
        <w:jc w:val="both"/>
        <w:rPr>
          <w:rFonts w:ascii="Times New Roman" w:hAnsi="Times New Roman" w:cs="Times New Roman"/>
          <w:noProof/>
          <w:color w:val="000000"/>
          <w:sz w:val="22"/>
          <w:szCs w:val="22"/>
        </w:rPr>
      </w:pPr>
    </w:p>
    <w:p w14:paraId="5D9FA267" w14:textId="50A47CF8" w:rsidR="00754A82" w:rsidRPr="00A6001A" w:rsidRDefault="008B3F93" w:rsidP="00A6001A">
      <w:pPr>
        <w:jc w:val="both"/>
        <w:rPr>
          <w:rFonts w:ascii="Times New Roman" w:hAnsi="Times New Roman" w:cs="Times New Roman"/>
          <w:noProof/>
          <w:color w:val="000000"/>
          <w:sz w:val="22"/>
          <w:szCs w:val="22"/>
        </w:rPr>
      </w:pPr>
      <w:r>
        <w:rPr>
          <w:rFonts w:ascii="Times New Roman" w:hAnsi="Times New Roman" w:cs="Times New Roman"/>
          <w:b/>
          <w:bCs/>
          <w:noProof/>
          <w:color w:val="000000"/>
          <w:sz w:val="22"/>
          <w:szCs w:val="22"/>
        </w:rPr>
        <w:t>5.19</w:t>
      </w:r>
      <w:r w:rsidRPr="00AA52F0">
        <w:rPr>
          <w:rFonts w:ascii="Times New Roman" w:hAnsi="Times New Roman" w:cs="Times New Roman"/>
          <w:b/>
          <w:bCs/>
          <w:noProof/>
          <w:color w:val="000000"/>
          <w:sz w:val="22"/>
          <w:szCs w:val="22"/>
        </w:rPr>
        <w:t xml:space="preserve">. </w:t>
      </w:r>
      <w:r w:rsidRPr="008B3F93">
        <w:rPr>
          <w:rFonts w:ascii="Times New Roman" w:hAnsi="Times New Roman" w:cs="Times New Roman"/>
          <w:noProof/>
          <w:color w:val="000000"/>
          <w:sz w:val="22"/>
          <w:szCs w:val="22"/>
        </w:rPr>
        <w:t>Podnájemce bere na vědomí, že v rámci akce konané v Paláci Žofín je zakázáno používat interiérovou pyrotechniku a veškeré druhy konfet.</w:t>
      </w:r>
    </w:p>
    <w:p w14:paraId="5026285A" w14:textId="21058F4E" w:rsidR="00754A82"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14:paraId="6D575B88" w14:textId="77777777" w:rsidR="00A6001A" w:rsidRPr="00323EF5" w:rsidRDefault="00A6001A">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14:paraId="62E6E3DA"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Článek VI.</w:t>
      </w:r>
    </w:p>
    <w:p w14:paraId="4EC01642"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Práva a povinnosti nájemce</w:t>
      </w:r>
    </w:p>
    <w:p w14:paraId="3A22C9AE" w14:textId="4B5F5316" w:rsidR="00754A82"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23035560" w14:textId="77777777" w:rsidR="00A6001A" w:rsidRPr="00323EF5" w:rsidRDefault="00A6001A">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639FDAAC"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6.1.</w:t>
      </w:r>
      <w:r w:rsidRPr="00323EF5">
        <w:rPr>
          <w:rFonts w:ascii="Times New Roman" w:hAnsi="Times New Roman" w:cs="Times New Roman"/>
          <w:noProof/>
          <w:color w:val="000000"/>
          <w:sz w:val="22"/>
          <w:szCs w:val="22"/>
        </w:rPr>
        <w:t xml:space="preserve"> Nájemce přenechá podle této smlouvy podnájemci k dočasnému krátkodobému užívání nebytové prostory specifikované v čl. 2.1 této smlouvy, včetně movitých věcí v čl. 2.2 této smlouvy, a poskytne sjednané doprovodné  služby</w:t>
      </w:r>
      <w:r w:rsidR="00C16EAC">
        <w:rPr>
          <w:rFonts w:ascii="Times New Roman" w:hAnsi="Times New Roman" w:cs="Times New Roman"/>
          <w:noProof/>
          <w:color w:val="000000"/>
          <w:sz w:val="22"/>
          <w:szCs w:val="22"/>
        </w:rPr>
        <w:t xml:space="preserve"> dle čl. 2.3 této smlouvy</w:t>
      </w:r>
      <w:r w:rsidRPr="00323EF5">
        <w:rPr>
          <w:rFonts w:ascii="Times New Roman" w:hAnsi="Times New Roman" w:cs="Times New Roman"/>
          <w:noProof/>
          <w:color w:val="000000"/>
          <w:sz w:val="22"/>
          <w:szCs w:val="22"/>
        </w:rPr>
        <w:t xml:space="preserve">. </w:t>
      </w:r>
    </w:p>
    <w:p w14:paraId="0694D6BF"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16FF2432"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6.2. </w:t>
      </w:r>
      <w:r w:rsidRPr="00323EF5">
        <w:rPr>
          <w:rFonts w:ascii="Times New Roman" w:hAnsi="Times New Roman" w:cs="Times New Roman"/>
          <w:noProof/>
          <w:color w:val="000000"/>
          <w:sz w:val="22"/>
          <w:szCs w:val="22"/>
        </w:rPr>
        <w:t xml:space="preserve">K odkládání věcí, zejména svrchních oděvů a ostatních obvyklých předmětů, vyjma cenných věcí, jsou určeny vyhrazené šatny. Nájemce neodpovídá za ztrátu věcí </w:t>
      </w:r>
      <w:r w:rsidR="00C16EAC">
        <w:rPr>
          <w:rFonts w:ascii="Times New Roman" w:hAnsi="Times New Roman" w:cs="Times New Roman"/>
          <w:noProof/>
          <w:color w:val="000000"/>
          <w:sz w:val="22"/>
          <w:szCs w:val="22"/>
        </w:rPr>
        <w:t xml:space="preserve">v nesených a </w:t>
      </w:r>
      <w:r w:rsidRPr="00323EF5">
        <w:rPr>
          <w:rFonts w:ascii="Times New Roman" w:hAnsi="Times New Roman" w:cs="Times New Roman"/>
          <w:noProof/>
          <w:color w:val="000000"/>
          <w:sz w:val="22"/>
          <w:szCs w:val="22"/>
        </w:rPr>
        <w:t xml:space="preserve">jinde odložených. </w:t>
      </w:r>
    </w:p>
    <w:p w14:paraId="551C5E97"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3C65AB2F"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6.3. </w:t>
      </w:r>
      <w:r w:rsidRPr="00323EF5">
        <w:rPr>
          <w:rFonts w:ascii="Times New Roman" w:hAnsi="Times New Roman" w:cs="Times New Roman"/>
          <w:noProof/>
          <w:color w:val="000000"/>
          <w:sz w:val="22"/>
          <w:szCs w:val="22"/>
        </w:rPr>
        <w:t>Nájemce je oprávněn vstupovat do nebytových prostor za účelem jejich kontroly, jakož i za účelem kontroly paláce Žofín a/nebo pozemku a způsobu jejich užívání.</w:t>
      </w:r>
    </w:p>
    <w:p w14:paraId="23650C3B"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14:paraId="76930B52" w14:textId="77777777" w:rsidR="00BA6873"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6.4. </w:t>
      </w:r>
      <w:r w:rsidR="00BA6873" w:rsidRPr="00BA6873">
        <w:rPr>
          <w:rFonts w:ascii="Times New Roman" w:hAnsi="Times New Roman" w:cs="Times New Roman"/>
          <w:noProof/>
          <w:color w:val="000000"/>
          <w:sz w:val="22"/>
          <w:szCs w:val="22"/>
        </w:rPr>
        <w:t>Podnájemce souhlasí s využitím fotodokumentace realizované akce uvedené v bodě 1.3.pro potřeby nájemce.</w:t>
      </w:r>
    </w:p>
    <w:p w14:paraId="02264B78"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rPr>
          <w:rFonts w:ascii="Times New Roman" w:hAnsi="Times New Roman" w:cs="Times New Roman"/>
          <w:noProof/>
          <w:color w:val="000000"/>
          <w:sz w:val="22"/>
          <w:szCs w:val="22"/>
        </w:rPr>
      </w:pPr>
    </w:p>
    <w:p w14:paraId="1229E5AE" w14:textId="77777777" w:rsidR="00BA6873" w:rsidRPr="00323EF5" w:rsidRDefault="00BA6873" w:rsidP="00BA6873">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rPr>
          <w:rFonts w:ascii="Times New Roman" w:hAnsi="Times New Roman" w:cs="Times New Roman"/>
          <w:noProof/>
          <w:color w:val="000000"/>
          <w:sz w:val="22"/>
          <w:szCs w:val="22"/>
        </w:rPr>
      </w:pPr>
      <w:r>
        <w:rPr>
          <w:rFonts w:ascii="Times New Roman" w:hAnsi="Times New Roman" w:cs="Times New Roman"/>
          <w:b/>
          <w:bCs/>
          <w:noProof/>
          <w:color w:val="000000"/>
          <w:sz w:val="22"/>
          <w:szCs w:val="22"/>
        </w:rPr>
        <w:t>6.5</w:t>
      </w:r>
      <w:r w:rsidRPr="00323EF5">
        <w:rPr>
          <w:rFonts w:ascii="Times New Roman" w:hAnsi="Times New Roman" w:cs="Times New Roman"/>
          <w:b/>
          <w:bCs/>
          <w:noProof/>
          <w:color w:val="000000"/>
          <w:sz w:val="22"/>
          <w:szCs w:val="22"/>
        </w:rPr>
        <w:t xml:space="preserve">. </w:t>
      </w:r>
      <w:r w:rsidRPr="00323EF5">
        <w:rPr>
          <w:rFonts w:ascii="Times New Roman" w:hAnsi="Times New Roman" w:cs="Times New Roman"/>
          <w:noProof/>
          <w:color w:val="000000"/>
          <w:sz w:val="22"/>
          <w:szCs w:val="22"/>
        </w:rPr>
        <w:t>Nájemce není povinen zajistit zdravotní službu.</w:t>
      </w:r>
    </w:p>
    <w:p w14:paraId="48238641" w14:textId="2FA9B2CE" w:rsidR="00754A82"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rPr>
          <w:rFonts w:ascii="Times New Roman" w:hAnsi="Times New Roman" w:cs="Times New Roman"/>
          <w:noProof/>
          <w:color w:val="000000"/>
          <w:sz w:val="22"/>
          <w:szCs w:val="22"/>
        </w:rPr>
      </w:pPr>
    </w:p>
    <w:p w14:paraId="1C3D5052" w14:textId="3F264D88" w:rsidR="00A6001A" w:rsidRDefault="00A6001A">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rPr>
          <w:rFonts w:ascii="Times New Roman" w:hAnsi="Times New Roman" w:cs="Times New Roman"/>
          <w:noProof/>
          <w:color w:val="000000"/>
          <w:sz w:val="22"/>
          <w:szCs w:val="22"/>
        </w:rPr>
      </w:pPr>
    </w:p>
    <w:p w14:paraId="3B792AA8" w14:textId="77777777" w:rsidR="00A6001A" w:rsidRPr="00323EF5" w:rsidRDefault="00A6001A">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rPr>
          <w:rFonts w:ascii="Times New Roman" w:hAnsi="Times New Roman" w:cs="Times New Roman"/>
          <w:noProof/>
          <w:color w:val="000000"/>
          <w:sz w:val="22"/>
          <w:szCs w:val="22"/>
        </w:rPr>
      </w:pPr>
    </w:p>
    <w:p w14:paraId="15E2538B"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lastRenderedPageBreak/>
        <w:t>Článek VII.</w:t>
      </w:r>
    </w:p>
    <w:p w14:paraId="26ABAC80"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Zrušení akce a odstoupení od smlouvy</w:t>
      </w:r>
    </w:p>
    <w:p w14:paraId="4A90687E" w14:textId="77777777" w:rsidR="00A6001A" w:rsidRPr="00323EF5" w:rsidRDefault="00A6001A">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24821CFD" w14:textId="77777777" w:rsidR="00754A82"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7.1. </w:t>
      </w:r>
      <w:r w:rsidRPr="00323EF5">
        <w:rPr>
          <w:rFonts w:ascii="Times New Roman" w:hAnsi="Times New Roman" w:cs="Times New Roman"/>
          <w:noProof/>
          <w:color w:val="000000"/>
          <w:sz w:val="22"/>
          <w:szCs w:val="22"/>
        </w:rPr>
        <w:t xml:space="preserve">V případě, že podnájemce ve lhůtě delší než 3 měsíce před konáním akce písemně oznámí nájemci, že ruší konání akce specifikované v čl. 1.3 této smlouvy a že nevyužije práva podnájmu v době stanovené v čl. 2.1. této smlouvy, má se za to, že od smlouvy odstupuje. Nájemce je pak oprávněn od podnájemce požadovat </w:t>
      </w:r>
      <w:r w:rsidR="00C16EAC">
        <w:rPr>
          <w:rFonts w:ascii="Times New Roman" w:hAnsi="Times New Roman" w:cs="Times New Roman"/>
          <w:noProof/>
          <w:color w:val="000000"/>
          <w:sz w:val="22"/>
          <w:szCs w:val="22"/>
        </w:rPr>
        <w:t>a podnájemce se zavazuje nájemci zaplatit smluvní pokutu</w:t>
      </w:r>
      <w:r w:rsidR="00C16EAC" w:rsidRPr="00323EF5">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 xml:space="preserve">ve výši </w:t>
      </w:r>
      <w:r w:rsidRPr="00323EF5">
        <w:rPr>
          <w:rFonts w:ascii="Times New Roman" w:hAnsi="Times New Roman" w:cs="Times New Roman"/>
          <w:b/>
          <w:bCs/>
          <w:noProof/>
          <w:color w:val="000000"/>
          <w:sz w:val="22"/>
          <w:szCs w:val="22"/>
        </w:rPr>
        <w:t>20%</w:t>
      </w:r>
      <w:r w:rsidRPr="00323EF5">
        <w:rPr>
          <w:rFonts w:ascii="Times New Roman" w:hAnsi="Times New Roman" w:cs="Times New Roman"/>
          <w:noProof/>
          <w:color w:val="000000"/>
          <w:sz w:val="22"/>
          <w:szCs w:val="22"/>
        </w:rPr>
        <w:t xml:space="preserve"> z</w:t>
      </w:r>
      <w:r w:rsidR="00C16EAC">
        <w:rPr>
          <w:rFonts w:ascii="Times New Roman" w:hAnsi="Times New Roman" w:cs="Times New Roman"/>
          <w:noProof/>
          <w:color w:val="000000"/>
          <w:sz w:val="22"/>
          <w:szCs w:val="22"/>
        </w:rPr>
        <w:t> </w:t>
      </w:r>
      <w:r w:rsidRPr="00323EF5">
        <w:rPr>
          <w:rFonts w:ascii="Times New Roman" w:hAnsi="Times New Roman" w:cs="Times New Roman"/>
          <w:noProof/>
          <w:color w:val="000000"/>
          <w:sz w:val="22"/>
          <w:szCs w:val="22"/>
        </w:rPr>
        <w:t>celkové</w:t>
      </w:r>
      <w:r w:rsidR="00C16EAC">
        <w:rPr>
          <w:rFonts w:ascii="Times New Roman" w:hAnsi="Times New Roman" w:cs="Times New Roman"/>
          <w:noProof/>
          <w:color w:val="000000"/>
          <w:sz w:val="22"/>
          <w:szCs w:val="22"/>
        </w:rPr>
        <w:t xml:space="preserve"> sjednané </w:t>
      </w:r>
      <w:r w:rsidRPr="00323EF5">
        <w:rPr>
          <w:rFonts w:ascii="Times New Roman" w:hAnsi="Times New Roman" w:cs="Times New Roman"/>
          <w:noProof/>
          <w:color w:val="000000"/>
          <w:sz w:val="22"/>
          <w:szCs w:val="22"/>
        </w:rPr>
        <w:t xml:space="preserve">ceny podnájmu. </w:t>
      </w:r>
    </w:p>
    <w:p w14:paraId="2E9ED7C6" w14:textId="77777777" w:rsidR="00C16EAC"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1EC893CF" w14:textId="77777777" w:rsidR="00C16EAC"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V případě, že podnájemce ve lhůtě 3 měsíce</w:t>
      </w:r>
      <w:r>
        <w:rPr>
          <w:rFonts w:ascii="Times New Roman" w:hAnsi="Times New Roman" w:cs="Times New Roman"/>
          <w:noProof/>
          <w:color w:val="000000"/>
          <w:sz w:val="22"/>
          <w:szCs w:val="22"/>
        </w:rPr>
        <w:t xml:space="preserve"> až 1 měsíc</w:t>
      </w:r>
      <w:r w:rsidRPr="00323EF5">
        <w:rPr>
          <w:rFonts w:ascii="Times New Roman" w:hAnsi="Times New Roman" w:cs="Times New Roman"/>
          <w:noProof/>
          <w:color w:val="000000"/>
          <w:sz w:val="22"/>
          <w:szCs w:val="22"/>
        </w:rPr>
        <w:t xml:space="preserve"> před konáním akce písemně oznámí nájemci, že ruší konání akce specifikované v čl. 1.3 této smlouvy a že nevyužije práva podnájmu v době stanovené v čl. 2.1. této smlouvy, má se za to, že od smlouvy odstupuje. Nájemce je pak oprávněn od podnájemce požadovat </w:t>
      </w:r>
      <w:r>
        <w:rPr>
          <w:rFonts w:ascii="Times New Roman" w:hAnsi="Times New Roman" w:cs="Times New Roman"/>
          <w:noProof/>
          <w:color w:val="000000"/>
          <w:sz w:val="22"/>
          <w:szCs w:val="22"/>
        </w:rPr>
        <w:t>a podnájemce se zavazuje nájemci zaplatit smluvní pokutu</w:t>
      </w:r>
      <w:r w:rsidRPr="00323EF5">
        <w:rPr>
          <w:rFonts w:ascii="Times New Roman" w:hAnsi="Times New Roman" w:cs="Times New Roman"/>
          <w:noProof/>
          <w:color w:val="000000"/>
          <w:sz w:val="22"/>
          <w:szCs w:val="22"/>
        </w:rPr>
        <w:t xml:space="preserve"> ve výši </w:t>
      </w:r>
      <w:r>
        <w:rPr>
          <w:rFonts w:ascii="Times New Roman" w:hAnsi="Times New Roman" w:cs="Times New Roman"/>
          <w:b/>
          <w:bCs/>
          <w:noProof/>
          <w:color w:val="000000"/>
          <w:sz w:val="22"/>
          <w:szCs w:val="22"/>
        </w:rPr>
        <w:t>5</w:t>
      </w:r>
      <w:r w:rsidRPr="00323EF5">
        <w:rPr>
          <w:rFonts w:ascii="Times New Roman" w:hAnsi="Times New Roman" w:cs="Times New Roman"/>
          <w:b/>
          <w:bCs/>
          <w:noProof/>
          <w:color w:val="000000"/>
          <w:sz w:val="22"/>
          <w:szCs w:val="22"/>
        </w:rPr>
        <w:t>0%</w:t>
      </w:r>
      <w:r w:rsidRPr="00323EF5">
        <w:rPr>
          <w:rFonts w:ascii="Times New Roman" w:hAnsi="Times New Roman" w:cs="Times New Roman"/>
          <w:noProof/>
          <w:color w:val="000000"/>
          <w:sz w:val="22"/>
          <w:szCs w:val="22"/>
        </w:rPr>
        <w:t xml:space="preserve"> z</w:t>
      </w:r>
      <w:r>
        <w:rPr>
          <w:rFonts w:ascii="Times New Roman" w:hAnsi="Times New Roman" w:cs="Times New Roman"/>
          <w:noProof/>
          <w:color w:val="000000"/>
          <w:sz w:val="22"/>
          <w:szCs w:val="22"/>
        </w:rPr>
        <w:t> </w:t>
      </w:r>
      <w:r w:rsidRPr="00323EF5">
        <w:rPr>
          <w:rFonts w:ascii="Times New Roman" w:hAnsi="Times New Roman" w:cs="Times New Roman"/>
          <w:noProof/>
          <w:color w:val="000000"/>
          <w:sz w:val="22"/>
          <w:szCs w:val="22"/>
        </w:rPr>
        <w:t>celkové</w:t>
      </w:r>
      <w:r>
        <w:rPr>
          <w:rFonts w:ascii="Times New Roman" w:hAnsi="Times New Roman" w:cs="Times New Roman"/>
          <w:noProof/>
          <w:color w:val="000000"/>
          <w:sz w:val="22"/>
          <w:szCs w:val="22"/>
        </w:rPr>
        <w:t xml:space="preserve"> sjednané </w:t>
      </w:r>
      <w:r w:rsidRPr="00323EF5">
        <w:rPr>
          <w:rFonts w:ascii="Times New Roman" w:hAnsi="Times New Roman" w:cs="Times New Roman"/>
          <w:noProof/>
          <w:color w:val="000000"/>
          <w:sz w:val="22"/>
          <w:szCs w:val="22"/>
        </w:rPr>
        <w:t>ceny podnájmu.</w:t>
      </w:r>
    </w:p>
    <w:p w14:paraId="0FDB2D9D" w14:textId="77777777" w:rsidR="00C16EAC"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6671A976" w14:textId="77777777" w:rsidR="00C16EAC"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xml:space="preserve">V případě, že podnájemce ve lhůtě </w:t>
      </w:r>
      <w:r>
        <w:rPr>
          <w:rFonts w:ascii="Times New Roman" w:hAnsi="Times New Roman" w:cs="Times New Roman"/>
          <w:noProof/>
          <w:color w:val="000000"/>
          <w:sz w:val="22"/>
          <w:szCs w:val="22"/>
        </w:rPr>
        <w:t>1</w:t>
      </w:r>
      <w:r w:rsidRPr="00323EF5">
        <w:rPr>
          <w:rFonts w:ascii="Times New Roman" w:hAnsi="Times New Roman" w:cs="Times New Roman"/>
          <w:noProof/>
          <w:color w:val="000000"/>
          <w:sz w:val="22"/>
          <w:szCs w:val="22"/>
        </w:rPr>
        <w:t xml:space="preserve"> měsíc</w:t>
      </w:r>
      <w:r>
        <w:rPr>
          <w:rFonts w:ascii="Times New Roman" w:hAnsi="Times New Roman" w:cs="Times New Roman"/>
          <w:noProof/>
          <w:color w:val="000000"/>
          <w:sz w:val="22"/>
          <w:szCs w:val="22"/>
        </w:rPr>
        <w:t xml:space="preserve"> až 15 dnů</w:t>
      </w:r>
      <w:r w:rsidRPr="00323EF5">
        <w:rPr>
          <w:rFonts w:ascii="Times New Roman" w:hAnsi="Times New Roman" w:cs="Times New Roman"/>
          <w:noProof/>
          <w:color w:val="000000"/>
          <w:sz w:val="22"/>
          <w:szCs w:val="22"/>
        </w:rPr>
        <w:t xml:space="preserve"> před konáním akce písemně oznámí nájemci, že ruší konání akce specifikované v čl. 1.3 této smlouvy a že nevyužije práva podnájmu v době stanovené v čl. 2.1. této smlouvy, má se za to, že od smlouvy odstupuje. Nájemce je pak oprávněn od podnájemce požadovat </w:t>
      </w:r>
      <w:r>
        <w:rPr>
          <w:rFonts w:ascii="Times New Roman" w:hAnsi="Times New Roman" w:cs="Times New Roman"/>
          <w:noProof/>
          <w:color w:val="000000"/>
          <w:sz w:val="22"/>
          <w:szCs w:val="22"/>
        </w:rPr>
        <w:t>a podnájemce se zavazuje nájemci zaplatit smluvní pokutu</w:t>
      </w:r>
      <w:r w:rsidRPr="00323EF5">
        <w:rPr>
          <w:rFonts w:ascii="Times New Roman" w:hAnsi="Times New Roman" w:cs="Times New Roman"/>
          <w:noProof/>
          <w:color w:val="000000"/>
          <w:sz w:val="22"/>
          <w:szCs w:val="22"/>
        </w:rPr>
        <w:t xml:space="preserve"> ve výši </w:t>
      </w:r>
      <w:r>
        <w:rPr>
          <w:rFonts w:ascii="Times New Roman" w:hAnsi="Times New Roman" w:cs="Times New Roman"/>
          <w:b/>
          <w:bCs/>
          <w:noProof/>
          <w:color w:val="000000"/>
          <w:sz w:val="22"/>
          <w:szCs w:val="22"/>
        </w:rPr>
        <w:t>75</w:t>
      </w:r>
      <w:r w:rsidRPr="00323EF5">
        <w:rPr>
          <w:rFonts w:ascii="Times New Roman" w:hAnsi="Times New Roman" w:cs="Times New Roman"/>
          <w:b/>
          <w:bCs/>
          <w:noProof/>
          <w:color w:val="000000"/>
          <w:sz w:val="22"/>
          <w:szCs w:val="22"/>
        </w:rPr>
        <w:t>%</w:t>
      </w:r>
      <w:r w:rsidRPr="00323EF5">
        <w:rPr>
          <w:rFonts w:ascii="Times New Roman" w:hAnsi="Times New Roman" w:cs="Times New Roman"/>
          <w:noProof/>
          <w:color w:val="000000"/>
          <w:sz w:val="22"/>
          <w:szCs w:val="22"/>
        </w:rPr>
        <w:t xml:space="preserve"> z</w:t>
      </w:r>
      <w:r>
        <w:rPr>
          <w:rFonts w:ascii="Times New Roman" w:hAnsi="Times New Roman" w:cs="Times New Roman"/>
          <w:noProof/>
          <w:color w:val="000000"/>
          <w:sz w:val="22"/>
          <w:szCs w:val="22"/>
        </w:rPr>
        <w:t> </w:t>
      </w:r>
      <w:r w:rsidRPr="00323EF5">
        <w:rPr>
          <w:rFonts w:ascii="Times New Roman" w:hAnsi="Times New Roman" w:cs="Times New Roman"/>
          <w:noProof/>
          <w:color w:val="000000"/>
          <w:sz w:val="22"/>
          <w:szCs w:val="22"/>
        </w:rPr>
        <w:t>celkové</w:t>
      </w:r>
      <w:r>
        <w:rPr>
          <w:rFonts w:ascii="Times New Roman" w:hAnsi="Times New Roman" w:cs="Times New Roman"/>
          <w:noProof/>
          <w:color w:val="000000"/>
          <w:sz w:val="22"/>
          <w:szCs w:val="22"/>
        </w:rPr>
        <w:t xml:space="preserve"> sjednané </w:t>
      </w:r>
      <w:r w:rsidRPr="00323EF5">
        <w:rPr>
          <w:rFonts w:ascii="Times New Roman" w:hAnsi="Times New Roman" w:cs="Times New Roman"/>
          <w:noProof/>
          <w:color w:val="000000"/>
          <w:sz w:val="22"/>
          <w:szCs w:val="22"/>
        </w:rPr>
        <w:t>ceny podnájmu.</w:t>
      </w:r>
    </w:p>
    <w:p w14:paraId="317F145F" w14:textId="77777777" w:rsidR="00C16EAC"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733D47B1" w14:textId="77777777" w:rsidR="00C16EAC" w:rsidRPr="00323EF5"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xml:space="preserve">V případě, že podnájemce ve lhůtě </w:t>
      </w:r>
      <w:r>
        <w:rPr>
          <w:rFonts w:ascii="Times New Roman" w:hAnsi="Times New Roman" w:cs="Times New Roman"/>
          <w:noProof/>
          <w:color w:val="000000"/>
          <w:sz w:val="22"/>
          <w:szCs w:val="22"/>
        </w:rPr>
        <w:t>kratší</w:t>
      </w:r>
      <w:r w:rsidRPr="00323EF5">
        <w:rPr>
          <w:rFonts w:ascii="Times New Roman" w:hAnsi="Times New Roman" w:cs="Times New Roman"/>
          <w:noProof/>
          <w:color w:val="000000"/>
          <w:sz w:val="22"/>
          <w:szCs w:val="22"/>
        </w:rPr>
        <w:t xml:space="preserve"> než </w:t>
      </w:r>
      <w:r>
        <w:rPr>
          <w:rFonts w:ascii="Times New Roman" w:hAnsi="Times New Roman" w:cs="Times New Roman"/>
          <w:noProof/>
          <w:color w:val="000000"/>
          <w:sz w:val="22"/>
          <w:szCs w:val="22"/>
        </w:rPr>
        <w:t>15 dnů</w:t>
      </w:r>
      <w:r w:rsidRPr="00323EF5">
        <w:rPr>
          <w:rFonts w:ascii="Times New Roman" w:hAnsi="Times New Roman" w:cs="Times New Roman"/>
          <w:noProof/>
          <w:color w:val="000000"/>
          <w:sz w:val="22"/>
          <w:szCs w:val="22"/>
        </w:rPr>
        <w:t xml:space="preserve"> před konáním akce písemně oznámí nájemci, že ruší konání akce specifikované v čl. 1.3 této smlouvy a že nevyužije práva podnájmu v době stanovené v čl. 2.1. této smlouvy, má se za to, že od smlouvy odstupuje. Nájemce je pak oprávněn od podnájemce požadovat </w:t>
      </w:r>
      <w:r>
        <w:rPr>
          <w:rFonts w:ascii="Times New Roman" w:hAnsi="Times New Roman" w:cs="Times New Roman"/>
          <w:noProof/>
          <w:color w:val="000000"/>
          <w:sz w:val="22"/>
          <w:szCs w:val="22"/>
        </w:rPr>
        <w:t>a podnájemce se zavazuje nájemci zaplatit smluvní pokutu</w:t>
      </w:r>
      <w:r w:rsidRPr="00323EF5">
        <w:rPr>
          <w:rFonts w:ascii="Times New Roman" w:hAnsi="Times New Roman" w:cs="Times New Roman"/>
          <w:noProof/>
          <w:color w:val="000000"/>
          <w:sz w:val="22"/>
          <w:szCs w:val="22"/>
        </w:rPr>
        <w:t xml:space="preserve"> ve výši </w:t>
      </w:r>
      <w:r>
        <w:rPr>
          <w:rFonts w:ascii="Times New Roman" w:hAnsi="Times New Roman" w:cs="Times New Roman"/>
          <w:b/>
          <w:bCs/>
          <w:noProof/>
          <w:color w:val="000000"/>
          <w:sz w:val="22"/>
          <w:szCs w:val="22"/>
        </w:rPr>
        <w:t>100</w:t>
      </w:r>
      <w:r w:rsidRPr="00323EF5">
        <w:rPr>
          <w:rFonts w:ascii="Times New Roman" w:hAnsi="Times New Roman" w:cs="Times New Roman"/>
          <w:b/>
          <w:bCs/>
          <w:noProof/>
          <w:color w:val="000000"/>
          <w:sz w:val="22"/>
          <w:szCs w:val="22"/>
        </w:rPr>
        <w:t>%</w:t>
      </w:r>
      <w:r w:rsidRPr="00323EF5">
        <w:rPr>
          <w:rFonts w:ascii="Times New Roman" w:hAnsi="Times New Roman" w:cs="Times New Roman"/>
          <w:noProof/>
          <w:color w:val="000000"/>
          <w:sz w:val="22"/>
          <w:szCs w:val="22"/>
        </w:rPr>
        <w:t xml:space="preserve"> z</w:t>
      </w:r>
      <w:r>
        <w:rPr>
          <w:rFonts w:ascii="Times New Roman" w:hAnsi="Times New Roman" w:cs="Times New Roman"/>
          <w:noProof/>
          <w:color w:val="000000"/>
          <w:sz w:val="22"/>
          <w:szCs w:val="22"/>
        </w:rPr>
        <w:t> </w:t>
      </w:r>
      <w:r w:rsidRPr="00323EF5">
        <w:rPr>
          <w:rFonts w:ascii="Times New Roman" w:hAnsi="Times New Roman" w:cs="Times New Roman"/>
          <w:noProof/>
          <w:color w:val="000000"/>
          <w:sz w:val="22"/>
          <w:szCs w:val="22"/>
        </w:rPr>
        <w:t>celkové</w:t>
      </w:r>
      <w:r>
        <w:rPr>
          <w:rFonts w:ascii="Times New Roman" w:hAnsi="Times New Roman" w:cs="Times New Roman"/>
          <w:noProof/>
          <w:color w:val="000000"/>
          <w:sz w:val="22"/>
          <w:szCs w:val="22"/>
        </w:rPr>
        <w:t xml:space="preserve"> sjednané </w:t>
      </w:r>
      <w:r w:rsidRPr="00323EF5">
        <w:rPr>
          <w:rFonts w:ascii="Times New Roman" w:hAnsi="Times New Roman" w:cs="Times New Roman"/>
          <w:noProof/>
          <w:color w:val="000000"/>
          <w:sz w:val="22"/>
          <w:szCs w:val="22"/>
        </w:rPr>
        <w:t>ceny podnájmu.</w:t>
      </w:r>
    </w:p>
    <w:p w14:paraId="7FED2CBC"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14:paraId="48DA372F"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7.2. </w:t>
      </w:r>
      <w:r w:rsidRPr="00323EF5">
        <w:rPr>
          <w:rFonts w:ascii="Times New Roman" w:hAnsi="Times New Roman" w:cs="Times New Roman"/>
          <w:noProof/>
          <w:color w:val="000000"/>
          <w:sz w:val="22"/>
          <w:szCs w:val="22"/>
        </w:rPr>
        <w:t xml:space="preserve">Nájemce je oprávněn započíst podnájemcem </w:t>
      </w:r>
      <w:r w:rsidR="00C16EAC">
        <w:rPr>
          <w:rFonts w:ascii="Times New Roman" w:hAnsi="Times New Roman" w:cs="Times New Roman"/>
          <w:noProof/>
          <w:color w:val="000000"/>
          <w:sz w:val="22"/>
          <w:szCs w:val="22"/>
        </w:rPr>
        <w:t xml:space="preserve">již </w:t>
      </w:r>
      <w:r w:rsidRPr="00323EF5">
        <w:rPr>
          <w:rFonts w:ascii="Times New Roman" w:hAnsi="Times New Roman" w:cs="Times New Roman"/>
          <w:noProof/>
          <w:color w:val="000000"/>
          <w:sz w:val="22"/>
          <w:szCs w:val="22"/>
        </w:rPr>
        <w:t xml:space="preserve">zaplacené zálohy na úhradu </w:t>
      </w:r>
      <w:r w:rsidR="00C16EAC">
        <w:rPr>
          <w:rFonts w:ascii="Times New Roman" w:hAnsi="Times New Roman" w:cs="Times New Roman"/>
          <w:noProof/>
          <w:color w:val="000000"/>
          <w:sz w:val="22"/>
          <w:szCs w:val="22"/>
        </w:rPr>
        <w:t>smluvní pokuty</w:t>
      </w:r>
      <w:r w:rsidR="00C16EAC" w:rsidRPr="00323EF5">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k datu účinnosti oznámení podnájemce o odstoupení od smlouvy.</w:t>
      </w:r>
    </w:p>
    <w:p w14:paraId="7683EEE5"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14:paraId="3E70CBD1"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7.3. </w:t>
      </w:r>
      <w:r w:rsidRPr="00323EF5">
        <w:rPr>
          <w:rFonts w:ascii="Times New Roman" w:hAnsi="Times New Roman" w:cs="Times New Roman"/>
          <w:noProof/>
          <w:color w:val="000000"/>
          <w:sz w:val="22"/>
          <w:szCs w:val="22"/>
        </w:rPr>
        <w:t>Nájemce je oprávněn zrušit konání akce v jejím průběhu a nařídit okamžité vyklizení nebytových prostor v případě, že chováním podnájemce či návštěvníků akce je vážně ohroženo zdraví lidí či zařízení paláce Žofín. V takovém případě vzniká podnájemci za závažné porušení smlouvy povinnost uhradit nájemci smluvní pokutu, která odpovídá celkové ceně podnájmu.</w:t>
      </w:r>
    </w:p>
    <w:p w14:paraId="0847D7E3"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14:paraId="4731D377"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7.4. </w:t>
      </w:r>
      <w:r w:rsidRPr="00323EF5">
        <w:rPr>
          <w:rFonts w:ascii="Times New Roman" w:hAnsi="Times New Roman" w:cs="Times New Roman"/>
          <w:noProof/>
          <w:color w:val="000000"/>
          <w:sz w:val="22"/>
          <w:szCs w:val="22"/>
        </w:rPr>
        <w:t xml:space="preserve">Nájemce je oprávněn od této smlouvy rovněž s okamžitou platností odstoupit v případě, že podnájemce poruší některou povinnost danou mu touto smlouvou, zejména neuhradí-li ve stanovených lhůtách sjednané zálohy. V takovém případě je nájemce oprávněn požadovat od podnájemce smluvní pokutu ve výši stanovené v čl. 7.1 této smlouvy. </w:t>
      </w:r>
    </w:p>
    <w:p w14:paraId="5D8A5851"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14:paraId="1F6AFE55"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7.5. </w:t>
      </w:r>
      <w:r w:rsidRPr="00323EF5">
        <w:rPr>
          <w:rFonts w:ascii="Times New Roman" w:hAnsi="Times New Roman" w:cs="Times New Roman"/>
          <w:noProof/>
          <w:color w:val="000000"/>
          <w:sz w:val="22"/>
          <w:szCs w:val="22"/>
        </w:rPr>
        <w:t>Nájemce je dále oprávněn od této smlouvy odstoupit v případě vzniku závažných, neočekávaných okolností, které brání konání akce a které nebyly zapříčiněny jednáním nájemce. V takovém případě má podnájemce nárok na vrácení záloh již zaplacených podnájemcem k datu účinnosti oznámení o odstoupení od smlouvy.</w:t>
      </w:r>
    </w:p>
    <w:p w14:paraId="66ABD3B9"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68E66008"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7.6. </w:t>
      </w:r>
      <w:r w:rsidRPr="00323EF5">
        <w:rPr>
          <w:rFonts w:ascii="Times New Roman" w:hAnsi="Times New Roman" w:cs="Times New Roman"/>
          <w:noProof/>
          <w:color w:val="000000"/>
          <w:sz w:val="22"/>
          <w:szCs w:val="22"/>
        </w:rPr>
        <w:t>Odstoupení od smlouvy nabývá účinnosti doručením písemného oznámení o odstoupení od smlouvy</w:t>
      </w:r>
      <w:r w:rsidR="00C16EAC">
        <w:rPr>
          <w:rFonts w:ascii="Times New Roman" w:hAnsi="Times New Roman" w:cs="Times New Roman"/>
          <w:noProof/>
          <w:color w:val="000000"/>
          <w:sz w:val="22"/>
          <w:szCs w:val="22"/>
        </w:rPr>
        <w:t xml:space="preserve"> (resp. oznámení o zrušení akce)</w:t>
      </w:r>
      <w:r w:rsidRPr="00323EF5">
        <w:rPr>
          <w:rFonts w:ascii="Times New Roman" w:hAnsi="Times New Roman" w:cs="Times New Roman"/>
          <w:noProof/>
          <w:color w:val="000000"/>
          <w:sz w:val="22"/>
          <w:szCs w:val="22"/>
        </w:rPr>
        <w:t xml:space="preserve"> druhé smluvní straně. Doručením se pro účely této smlouvy rozumí vyrozumění druhé strany doporučeným dopisem, faxem nebo e-mailem.</w:t>
      </w:r>
    </w:p>
    <w:p w14:paraId="6DAF0E93" w14:textId="515B0EE2" w:rsidR="00754A82"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14:paraId="2D56D74F" w14:textId="77777777" w:rsidR="00A6001A" w:rsidRDefault="00A6001A">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14:paraId="6FCF03AD"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Článek VIII.</w:t>
      </w:r>
    </w:p>
    <w:p w14:paraId="1ACAFC5A" w14:textId="3266371D" w:rsidR="00754A82" w:rsidRPr="00A6001A" w:rsidRDefault="00A82DCE" w:rsidP="00A6001A">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Závěrečná ustanovení</w:t>
      </w:r>
    </w:p>
    <w:p w14:paraId="3937E06E" w14:textId="77777777" w:rsidR="00A6001A" w:rsidRPr="00323EF5" w:rsidRDefault="00A6001A">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783FCB4E"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 xml:space="preserve">8.1. </w:t>
      </w:r>
      <w:r w:rsidRPr="00323EF5">
        <w:rPr>
          <w:rFonts w:ascii="Times New Roman" w:hAnsi="Times New Roman" w:cs="Times New Roman"/>
          <w:noProof/>
          <w:color w:val="000000"/>
          <w:sz w:val="22"/>
          <w:szCs w:val="22"/>
        </w:rPr>
        <w:t>Tuto smlouvu lze měnit  a doplňovat jen po vzájemné dohodě obou smluvních stran, a to číslovanými písemnými dodatky k této smlouvě.</w:t>
      </w:r>
    </w:p>
    <w:p w14:paraId="42675B88"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14:paraId="122F5556"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8.2. </w:t>
      </w:r>
      <w:r w:rsidRPr="00323EF5">
        <w:rPr>
          <w:rFonts w:ascii="Times New Roman" w:hAnsi="Times New Roman" w:cs="Times New Roman"/>
          <w:noProof/>
          <w:color w:val="000000"/>
          <w:sz w:val="22"/>
          <w:szCs w:val="22"/>
        </w:rPr>
        <w:t>Smlouva nabývá platnosti a účinnosti dnem podpisu obou smluvních stran.</w:t>
      </w:r>
    </w:p>
    <w:p w14:paraId="3CE9916B"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677C9328"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8.3. </w:t>
      </w:r>
      <w:r w:rsidRPr="00323EF5">
        <w:rPr>
          <w:rFonts w:ascii="Times New Roman" w:hAnsi="Times New Roman" w:cs="Times New Roman"/>
          <w:noProof/>
          <w:color w:val="000000"/>
          <w:sz w:val="22"/>
          <w:szCs w:val="22"/>
        </w:rPr>
        <w:t>V případě, že by některé ustanovení této smlouvy bylo neplatné, není tím dotčena platnost a účinnost smlouvy jako celku. Smluvní strany se dohodly pro takový případ nahradit neplatné ustanovení této smlouvy jiným, platným ustanovením, které je svým obsahem a účelem nejbližší neplatnému ustanovení.</w:t>
      </w:r>
    </w:p>
    <w:p w14:paraId="312644D7"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242BC7BF"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8.4. </w:t>
      </w:r>
      <w:r w:rsidRPr="00323EF5">
        <w:rPr>
          <w:rFonts w:ascii="Times New Roman" w:hAnsi="Times New Roman" w:cs="Times New Roman"/>
          <w:noProof/>
          <w:color w:val="000000"/>
          <w:sz w:val="22"/>
          <w:szCs w:val="22"/>
        </w:rPr>
        <w:t>Pokud nebylo v této smlouvě ujednáno jinak, řídí se právní vztahy z ní vyplývající právním řádem ČR, zejména zákonem č. 89/2012 Sb., občanským zákoníkem, v platném znění.</w:t>
      </w:r>
    </w:p>
    <w:p w14:paraId="3E9AA37C"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4D7E8F42"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8.5. </w:t>
      </w:r>
      <w:r w:rsidRPr="00323EF5">
        <w:rPr>
          <w:rFonts w:ascii="Times New Roman" w:hAnsi="Times New Roman" w:cs="Times New Roman"/>
          <w:noProof/>
          <w:color w:val="000000"/>
          <w:sz w:val="22"/>
          <w:szCs w:val="22"/>
        </w:rPr>
        <w:t xml:space="preserve">Tato smlouva je vyhotovena ve dvou vyhotoveních, z nichž každá strana obdrží jedno vyhotovení. </w:t>
      </w:r>
    </w:p>
    <w:p w14:paraId="0B4AAE32" w14:textId="77777777" w:rsidR="00754A82" w:rsidRPr="00323EF5" w:rsidRDefault="00754A82" w:rsidP="00B45FC5">
      <w:pPr>
        <w:pStyle w:val="Normal"/>
        <w:tabs>
          <w:tab w:val="center" w:pos="1985"/>
          <w:tab w:val="left" w:pos="7230"/>
          <w:tab w:val="left" w:pos="11340"/>
        </w:tabs>
        <w:jc w:val="both"/>
        <w:rPr>
          <w:rFonts w:ascii="Times New Roman" w:hAnsi="Times New Roman" w:cs="Times New Roman"/>
          <w:noProof/>
          <w:color w:val="000000"/>
          <w:sz w:val="22"/>
          <w:szCs w:val="22"/>
        </w:rPr>
      </w:pPr>
    </w:p>
    <w:p w14:paraId="4B097820" w14:textId="77777777" w:rsidR="00754A82" w:rsidRPr="009F20D7" w:rsidRDefault="009F20D7" w:rsidP="009F20D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9F20D7">
        <w:rPr>
          <w:rFonts w:ascii="Times New Roman" w:hAnsi="Times New Roman" w:cs="Times New Roman"/>
          <w:b/>
          <w:bCs/>
          <w:noProof/>
          <w:color w:val="000000"/>
          <w:sz w:val="22"/>
          <w:szCs w:val="22"/>
        </w:rPr>
        <w:t xml:space="preserve">8.6. </w:t>
      </w:r>
      <w:r w:rsidRPr="009F20D7">
        <w:rPr>
          <w:rFonts w:ascii="Times New Roman" w:hAnsi="Times New Roman" w:cs="Times New Roman"/>
          <w:noProof/>
          <w:color w:val="000000"/>
          <w:sz w:val="22"/>
          <w:szCs w:val="22"/>
        </w:rPr>
        <w:t>Smluvní strany se dohodly, že veškerá komunikace mezi nimi bude probíhat písemnou formou, když za splnění této formy je považována rovněž e-mailová komunikace a zasílání listin (včetně daňových dokladů) prostřednictvím e-mailů, uvedených v záhlaví této smlouvy (kontaktní email).</w:t>
      </w:r>
    </w:p>
    <w:p w14:paraId="455233CC" w14:textId="77777777" w:rsidR="00754A82" w:rsidRDefault="00754A82" w:rsidP="00B45FC5">
      <w:pPr>
        <w:pStyle w:val="Normal"/>
        <w:tabs>
          <w:tab w:val="center" w:pos="1843"/>
          <w:tab w:val="center" w:pos="7371"/>
        </w:tabs>
        <w:jc w:val="both"/>
        <w:rPr>
          <w:rFonts w:ascii="Times New Roman" w:hAnsi="Times New Roman" w:cs="Times New Roman"/>
          <w:noProof/>
          <w:color w:val="000000"/>
          <w:sz w:val="22"/>
          <w:szCs w:val="22"/>
        </w:rPr>
      </w:pPr>
    </w:p>
    <w:p w14:paraId="7D9A0095" w14:textId="77777777" w:rsidR="00AF61C3"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14:paraId="18154E6A" w14:textId="77777777" w:rsidR="00AF61C3" w:rsidRPr="00323EF5"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14:paraId="046DFCC5" w14:textId="77777777" w:rsidR="00754A82" w:rsidRDefault="00AF61C3" w:rsidP="00B45FC5">
      <w:pPr>
        <w:pStyle w:val="Normal"/>
        <w:tabs>
          <w:tab w:val="center" w:pos="1843"/>
          <w:tab w:val="center" w:pos="7371"/>
        </w:tabs>
        <w:jc w:val="both"/>
        <w:rPr>
          <w:rFonts w:ascii="Times New Roman" w:hAnsi="Times New Roman" w:cs="Times New Roman"/>
          <w:noProof/>
          <w:color w:val="000000"/>
          <w:sz w:val="22"/>
          <w:szCs w:val="22"/>
        </w:rPr>
      </w:pP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V Praze dne</w:t>
      </w: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V Praze dne</w:t>
      </w:r>
    </w:p>
    <w:p w14:paraId="0A86D741" w14:textId="77777777" w:rsidR="00AF61C3"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14:paraId="71FC893D" w14:textId="77777777" w:rsidR="00AF61C3"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14:paraId="0029E4F2" w14:textId="77777777" w:rsidR="00AF61C3"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14:paraId="6240CE16" w14:textId="77777777" w:rsidR="00AF61C3" w:rsidRPr="00323EF5"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14:paraId="6B2F0858" w14:textId="77777777" w:rsidR="00754A82" w:rsidRPr="00323EF5" w:rsidRDefault="00AF61C3" w:rsidP="00B45FC5">
      <w:pPr>
        <w:pStyle w:val="Normal"/>
        <w:tabs>
          <w:tab w:val="center" w:pos="1843"/>
          <w:tab w:val="center" w:pos="7371"/>
        </w:tabs>
        <w:jc w:val="both"/>
        <w:rPr>
          <w:rFonts w:ascii="Times New Roman" w:hAnsi="Times New Roman" w:cs="Times New Roman"/>
          <w:noProof/>
          <w:color w:val="000000"/>
          <w:sz w:val="22"/>
          <w:szCs w:val="22"/>
        </w:rPr>
      </w:pP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w:t>
      </w: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w:t>
      </w:r>
    </w:p>
    <w:p w14:paraId="066004D8" w14:textId="77777777" w:rsidR="00A82DCE" w:rsidRDefault="00AF61C3" w:rsidP="00B45FC5">
      <w:pPr>
        <w:pStyle w:val="Normal"/>
        <w:tabs>
          <w:tab w:val="center" w:pos="1843"/>
          <w:tab w:val="center" w:pos="7371"/>
        </w:tabs>
        <w:jc w:val="both"/>
        <w:rPr>
          <w:rFonts w:ascii="Times New Roman" w:hAnsi="Times New Roman" w:cs="Times New Roman"/>
          <w:noProof/>
          <w:color w:val="000000"/>
          <w:sz w:val="22"/>
          <w:szCs w:val="22"/>
        </w:rPr>
      </w:pP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nájemce</w:t>
      </w: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podnájemce</w:t>
      </w:r>
    </w:p>
    <w:p w14:paraId="2CA68319" w14:textId="77777777" w:rsidR="00AF61C3" w:rsidRPr="00B45FC5"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14:paraId="0B002B81" w14:textId="77777777" w:rsidR="00BA6873" w:rsidRPr="00323EF5" w:rsidRDefault="00AF61C3" w:rsidP="00B45FC5">
      <w:pPr>
        <w:pStyle w:val="Normal"/>
        <w:tabs>
          <w:tab w:val="center" w:pos="1843"/>
          <w:tab w:val="center" w:pos="7088"/>
        </w:tabs>
        <w:jc w:val="both"/>
        <w:rPr>
          <w:rFonts w:ascii="Times New Roman" w:hAnsi="Times New Roman" w:cs="Times New Roman"/>
          <w:noProof/>
          <w:color w:val="000000"/>
          <w:sz w:val="22"/>
          <w:szCs w:val="22"/>
        </w:rPr>
      </w:pPr>
      <w:r>
        <w:rPr>
          <w:rFonts w:ascii="Times New Roman" w:hAnsi="Times New Roman" w:cs="Times New Roman"/>
          <w:b/>
          <w:noProof/>
          <w:color w:val="000000"/>
        </w:rPr>
        <w:tab/>
      </w:r>
      <w:r w:rsidR="00BA6873" w:rsidRPr="00B45FC5">
        <w:rPr>
          <w:rFonts w:ascii="Times New Roman" w:hAnsi="Times New Roman" w:cs="Times New Roman"/>
          <w:b/>
          <w:noProof/>
          <w:color w:val="000000"/>
        </w:rPr>
        <w:t>Agentura NKL s.r.o.</w:t>
      </w:r>
      <w:r>
        <w:rPr>
          <w:rFonts w:ascii="Times New Roman" w:hAnsi="Times New Roman" w:cs="Times New Roman"/>
          <w:b/>
          <w:noProof/>
          <w:color w:val="000000"/>
        </w:rPr>
        <w:tab/>
      </w:r>
      <w:r w:rsidR="00BA6873" w:rsidRPr="00323EF5">
        <w:rPr>
          <w:rFonts w:ascii="Times New Roman" w:hAnsi="Times New Roman" w:cs="Times New Roman"/>
          <w:b/>
          <w:bCs/>
          <w:noProof/>
          <w:color w:val="000000"/>
        </w:rPr>
        <w:t>Pražský filharmonický sbor</w:t>
      </w:r>
    </w:p>
    <w:sectPr w:rsidR="00BA6873" w:rsidRPr="00323EF5" w:rsidSect="00F71478">
      <w:headerReference w:type="default" r:id="rId7"/>
      <w:footerReference w:type="default" r:id="rId8"/>
      <w:pgSz w:w="11905" w:h="16838"/>
      <w:pgMar w:top="567" w:right="1075" w:bottom="567" w:left="810" w:header="567" w:footer="567"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776CE" w14:textId="77777777" w:rsidR="00CA3D6A" w:rsidRDefault="00CA3D6A">
      <w:r>
        <w:separator/>
      </w:r>
    </w:p>
  </w:endnote>
  <w:endnote w:type="continuationSeparator" w:id="0">
    <w:p w14:paraId="7341691E" w14:textId="77777777" w:rsidR="00CA3D6A" w:rsidRDefault="00CA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2399" w14:textId="77777777" w:rsidR="00C16EAC" w:rsidRDefault="00C16EA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56221" w14:textId="77777777" w:rsidR="00CA3D6A" w:rsidRDefault="00CA3D6A">
      <w:r>
        <w:separator/>
      </w:r>
    </w:p>
  </w:footnote>
  <w:footnote w:type="continuationSeparator" w:id="0">
    <w:p w14:paraId="505BF5E5" w14:textId="77777777" w:rsidR="00CA3D6A" w:rsidRDefault="00CA3D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705AF" w14:textId="77777777" w:rsidR="00C16EAC" w:rsidRDefault="00C16EA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0FC"/>
    <w:rsid w:val="00002DD0"/>
    <w:rsid w:val="00025C52"/>
    <w:rsid w:val="00027138"/>
    <w:rsid w:val="000309F0"/>
    <w:rsid w:val="000A1FC8"/>
    <w:rsid w:val="000D2D16"/>
    <w:rsid w:val="00147BC8"/>
    <w:rsid w:val="0017082B"/>
    <w:rsid w:val="00171D64"/>
    <w:rsid w:val="00172366"/>
    <w:rsid w:val="0022657A"/>
    <w:rsid w:val="002406BA"/>
    <w:rsid w:val="00247E45"/>
    <w:rsid w:val="00323EF5"/>
    <w:rsid w:val="00337678"/>
    <w:rsid w:val="003418F4"/>
    <w:rsid w:val="003614A7"/>
    <w:rsid w:val="00371060"/>
    <w:rsid w:val="003E733F"/>
    <w:rsid w:val="00424A50"/>
    <w:rsid w:val="004B6527"/>
    <w:rsid w:val="004D30FC"/>
    <w:rsid w:val="004D7110"/>
    <w:rsid w:val="004E7817"/>
    <w:rsid w:val="005210AC"/>
    <w:rsid w:val="00562BC5"/>
    <w:rsid w:val="00564E11"/>
    <w:rsid w:val="0057084B"/>
    <w:rsid w:val="0058536F"/>
    <w:rsid w:val="005923F5"/>
    <w:rsid w:val="005B7987"/>
    <w:rsid w:val="005F43F9"/>
    <w:rsid w:val="005F6B28"/>
    <w:rsid w:val="00606340"/>
    <w:rsid w:val="00641F2E"/>
    <w:rsid w:val="006530D0"/>
    <w:rsid w:val="00657649"/>
    <w:rsid w:val="00664D1A"/>
    <w:rsid w:val="006C416D"/>
    <w:rsid w:val="006C7872"/>
    <w:rsid w:val="006D1F67"/>
    <w:rsid w:val="006D3F6D"/>
    <w:rsid w:val="006E227C"/>
    <w:rsid w:val="00707BDC"/>
    <w:rsid w:val="0071126A"/>
    <w:rsid w:val="00711395"/>
    <w:rsid w:val="00712FB3"/>
    <w:rsid w:val="00754A82"/>
    <w:rsid w:val="007611FF"/>
    <w:rsid w:val="007B48D3"/>
    <w:rsid w:val="007C1BFE"/>
    <w:rsid w:val="00853565"/>
    <w:rsid w:val="00867195"/>
    <w:rsid w:val="0087332C"/>
    <w:rsid w:val="00881491"/>
    <w:rsid w:val="008B3F93"/>
    <w:rsid w:val="008B6617"/>
    <w:rsid w:val="008C2349"/>
    <w:rsid w:val="00901229"/>
    <w:rsid w:val="00930FA3"/>
    <w:rsid w:val="00974FF5"/>
    <w:rsid w:val="00983709"/>
    <w:rsid w:val="00987118"/>
    <w:rsid w:val="009B152D"/>
    <w:rsid w:val="009E4447"/>
    <w:rsid w:val="009F20D7"/>
    <w:rsid w:val="00A16138"/>
    <w:rsid w:val="00A51059"/>
    <w:rsid w:val="00A6001A"/>
    <w:rsid w:val="00A668D4"/>
    <w:rsid w:val="00A82DCE"/>
    <w:rsid w:val="00A951C8"/>
    <w:rsid w:val="00A95785"/>
    <w:rsid w:val="00AA52F0"/>
    <w:rsid w:val="00AB1B30"/>
    <w:rsid w:val="00AF61C3"/>
    <w:rsid w:val="00B16697"/>
    <w:rsid w:val="00B21B1B"/>
    <w:rsid w:val="00B45FC5"/>
    <w:rsid w:val="00B72070"/>
    <w:rsid w:val="00BA6873"/>
    <w:rsid w:val="00BD4EC6"/>
    <w:rsid w:val="00BE5712"/>
    <w:rsid w:val="00C16EAC"/>
    <w:rsid w:val="00C35F22"/>
    <w:rsid w:val="00C92B6F"/>
    <w:rsid w:val="00CA3D6A"/>
    <w:rsid w:val="00CA53F2"/>
    <w:rsid w:val="00CC14E7"/>
    <w:rsid w:val="00CC7C7B"/>
    <w:rsid w:val="00CE0484"/>
    <w:rsid w:val="00D10B1A"/>
    <w:rsid w:val="00D12B1F"/>
    <w:rsid w:val="00D34F46"/>
    <w:rsid w:val="00D9086F"/>
    <w:rsid w:val="00DD170A"/>
    <w:rsid w:val="00DE07E5"/>
    <w:rsid w:val="00DF08E1"/>
    <w:rsid w:val="00E161C2"/>
    <w:rsid w:val="00E21EC2"/>
    <w:rsid w:val="00E42AAF"/>
    <w:rsid w:val="00E5187D"/>
    <w:rsid w:val="00E879D3"/>
    <w:rsid w:val="00EA1067"/>
    <w:rsid w:val="00EF1757"/>
    <w:rsid w:val="00F71478"/>
    <w:rsid w:val="00FB35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86DAF9"/>
  <w15:docId w15:val="{116EBBE5-0E4F-4D64-854A-1A5DBA1D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1478"/>
    <w:pPr>
      <w:widowControl w:val="0"/>
      <w:autoSpaceDE w:val="0"/>
      <w:autoSpaceDN w:val="0"/>
      <w:adjustRightInd w:val="0"/>
      <w:spacing w:after="0" w:line="240" w:lineRule="auto"/>
    </w:pPr>
    <w:rPr>
      <w:rFonts w:ascii="Arial"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uiPriority w:val="99"/>
    <w:rsid w:val="00F71478"/>
    <w:pPr>
      <w:widowControl w:val="0"/>
      <w:autoSpaceDE w:val="0"/>
      <w:autoSpaceDN w:val="0"/>
      <w:adjustRightInd w:val="0"/>
      <w:spacing w:after="0" w:line="240" w:lineRule="auto"/>
    </w:pPr>
    <w:rPr>
      <w:rFonts w:ascii="Arial" w:hAnsi="Arial" w:cs="Arial"/>
      <w:sz w:val="24"/>
      <w:szCs w:val="24"/>
    </w:rPr>
  </w:style>
  <w:style w:type="paragraph" w:customStyle="1" w:styleId="Heading">
    <w:name w:val="Heading"/>
    <w:basedOn w:val="Normln"/>
    <w:next w:val="Zkladntext"/>
    <w:uiPriority w:val="99"/>
    <w:rsid w:val="00F71478"/>
    <w:pPr>
      <w:keepNext/>
      <w:spacing w:before="240" w:after="120"/>
    </w:pPr>
    <w:rPr>
      <w:sz w:val="28"/>
      <w:szCs w:val="28"/>
    </w:rPr>
  </w:style>
  <w:style w:type="paragraph" w:styleId="Zkladntext">
    <w:name w:val="Body Text"/>
    <w:basedOn w:val="Normln"/>
    <w:next w:val="Normln"/>
    <w:link w:val="ZkladntextChar"/>
    <w:uiPriority w:val="99"/>
    <w:rsid w:val="00F71478"/>
    <w:pPr>
      <w:spacing w:after="120"/>
    </w:pPr>
  </w:style>
  <w:style w:type="character" w:customStyle="1" w:styleId="ZkladntextChar">
    <w:name w:val="Základní text Char"/>
    <w:basedOn w:val="Standardnpsmoodstavce"/>
    <w:link w:val="Zkladntext"/>
    <w:uiPriority w:val="99"/>
    <w:rsid w:val="00F71478"/>
  </w:style>
  <w:style w:type="paragraph" w:styleId="Seznam">
    <w:name w:val="List"/>
    <w:basedOn w:val="Zkladntext"/>
    <w:next w:val="Normln"/>
    <w:uiPriority w:val="99"/>
    <w:rsid w:val="00F71478"/>
  </w:style>
  <w:style w:type="paragraph" w:styleId="Titulek">
    <w:name w:val="caption"/>
    <w:basedOn w:val="Normln"/>
    <w:next w:val="Normln"/>
    <w:uiPriority w:val="99"/>
    <w:qFormat/>
    <w:rsid w:val="00F71478"/>
    <w:pPr>
      <w:spacing w:before="120" w:after="120"/>
    </w:pPr>
    <w:rPr>
      <w:i/>
      <w:iCs/>
    </w:rPr>
  </w:style>
  <w:style w:type="paragraph" w:customStyle="1" w:styleId="Index">
    <w:name w:val="Index"/>
    <w:basedOn w:val="Normln"/>
    <w:uiPriority w:val="99"/>
    <w:rsid w:val="00F71478"/>
  </w:style>
  <w:style w:type="paragraph" w:styleId="Zhlav">
    <w:name w:val="header"/>
    <w:basedOn w:val="Normln"/>
    <w:next w:val="Normln"/>
    <w:link w:val="ZhlavChar"/>
    <w:uiPriority w:val="99"/>
    <w:rsid w:val="00F71478"/>
    <w:pPr>
      <w:tabs>
        <w:tab w:val="center" w:pos="5377"/>
        <w:tab w:val="right" w:pos="10754"/>
      </w:tabs>
    </w:pPr>
  </w:style>
  <w:style w:type="character" w:customStyle="1" w:styleId="ZhlavChar">
    <w:name w:val="Záhlaví Char"/>
    <w:basedOn w:val="Standardnpsmoodstavce"/>
    <w:link w:val="Zhlav"/>
    <w:uiPriority w:val="99"/>
    <w:rsid w:val="00F71478"/>
  </w:style>
  <w:style w:type="paragraph" w:styleId="Zpat">
    <w:name w:val="footer"/>
    <w:basedOn w:val="Normln"/>
    <w:next w:val="Normln"/>
    <w:link w:val="ZpatChar"/>
    <w:uiPriority w:val="99"/>
    <w:rsid w:val="00F71478"/>
    <w:pPr>
      <w:tabs>
        <w:tab w:val="center" w:pos="5377"/>
        <w:tab w:val="right" w:pos="10754"/>
      </w:tabs>
    </w:pPr>
  </w:style>
  <w:style w:type="character" w:customStyle="1" w:styleId="ZpatChar">
    <w:name w:val="Zápatí Char"/>
    <w:basedOn w:val="Standardnpsmoodstavce"/>
    <w:link w:val="Zpat"/>
    <w:uiPriority w:val="99"/>
    <w:rsid w:val="00F71478"/>
  </w:style>
  <w:style w:type="paragraph" w:customStyle="1" w:styleId="s18">
    <w:name w:val="s18"/>
    <w:basedOn w:val="Normal"/>
    <w:uiPriority w:val="99"/>
    <w:rsid w:val="00F71478"/>
  </w:style>
  <w:style w:type="paragraph" w:customStyle="1" w:styleId="s12">
    <w:name w:val="s12"/>
    <w:basedOn w:val="Normal"/>
    <w:next w:val="Normln"/>
    <w:uiPriority w:val="99"/>
    <w:rsid w:val="00F71478"/>
  </w:style>
  <w:style w:type="paragraph" w:styleId="Textbubliny">
    <w:name w:val="Balloon Text"/>
    <w:basedOn w:val="Normln"/>
    <w:link w:val="TextbublinyChar"/>
    <w:uiPriority w:val="99"/>
    <w:semiHidden/>
    <w:unhideWhenUsed/>
    <w:rsid w:val="004B6527"/>
    <w:rPr>
      <w:rFonts w:ascii="Tahoma" w:hAnsi="Tahoma" w:cs="Tahoma"/>
      <w:sz w:val="16"/>
      <w:szCs w:val="16"/>
    </w:rPr>
  </w:style>
  <w:style w:type="character" w:customStyle="1" w:styleId="TextbublinyChar">
    <w:name w:val="Text bubliny Char"/>
    <w:basedOn w:val="Standardnpsmoodstavce"/>
    <w:link w:val="Textbubliny"/>
    <w:uiPriority w:val="99"/>
    <w:semiHidden/>
    <w:rsid w:val="004B65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20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2430</Words>
  <Characters>14338</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16735</CharactersWithSpaces>
  <SharedDoc>false</SharedDoc>
  <HyperlinkBase>S:\BanketProtexty\RTFTXT\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Pors Jiri</dc:creator>
  <cp:lastModifiedBy>Šrůmová Hana</cp:lastModifiedBy>
  <cp:revision>2</cp:revision>
  <dcterms:created xsi:type="dcterms:W3CDTF">2021-12-02T13:58:00Z</dcterms:created>
  <dcterms:modified xsi:type="dcterms:W3CDTF">2021-12-02T13:58:00Z</dcterms:modified>
</cp:coreProperties>
</file>