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B9" w:rsidRDefault="005B29B9" w:rsidP="005B29B9">
      <w:pPr>
        <w:outlineLvl w:val="0"/>
        <w:rPr>
          <w:color w:val="auto"/>
        </w:rPr>
      </w:pPr>
      <w:bookmarkStart w:id="0" w:name="_GoBack"/>
      <w:proofErr w:type="spellStart"/>
      <w:r>
        <w:rPr>
          <w:b/>
          <w:bCs/>
          <w:color w:val="auto"/>
        </w:rPr>
        <w:t>From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Alza.cz &lt;</w:t>
      </w:r>
      <w:hyperlink r:id="rId4" w:history="1">
        <w:r>
          <w:rPr>
            <w:rStyle w:val="Hypertextovodkaz"/>
          </w:rPr>
          <w:t>sluzebnicek@alza.cz</w:t>
        </w:r>
      </w:hyperlink>
      <w:r>
        <w:rPr>
          <w:color w:val="auto"/>
        </w:rPr>
        <w:t xml:space="preserve">&gt; </w:t>
      </w:r>
      <w:r>
        <w:rPr>
          <w:color w:val="auto"/>
        </w:rPr>
        <w:br/>
      </w:r>
      <w:bookmarkEnd w:id="0"/>
      <w:r>
        <w:rPr>
          <w:b/>
          <w:bCs/>
          <w:color w:val="auto"/>
        </w:rPr>
        <w:t>Sent: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Thursday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December</w:t>
      </w:r>
      <w:proofErr w:type="spellEnd"/>
      <w:r>
        <w:rPr>
          <w:color w:val="auto"/>
        </w:rPr>
        <w:t xml:space="preserve"> 2, 2021 2:42 PM</w:t>
      </w:r>
      <w:r>
        <w:rPr>
          <w:color w:val="auto"/>
        </w:rPr>
        <w:br/>
      </w:r>
      <w:r>
        <w:rPr>
          <w:b/>
          <w:bCs/>
          <w:color w:val="auto"/>
        </w:rPr>
        <w:t>To:</w:t>
      </w:r>
      <w:r>
        <w:rPr>
          <w:color w:val="auto"/>
        </w:rPr>
        <w:t xml:space="preserve"> </w:t>
      </w:r>
      <w:hyperlink r:id="rId5" w:history="1">
        <w:r>
          <w:rPr>
            <w:rStyle w:val="Hypertextovodkaz"/>
          </w:rPr>
          <w:t>it@vuzv.cz</w:t>
        </w:r>
      </w:hyperlink>
      <w:r>
        <w:rPr>
          <w:color w:val="auto"/>
        </w:rPr>
        <w:br/>
      </w:r>
      <w:proofErr w:type="spellStart"/>
      <w:r>
        <w:rPr>
          <w:b/>
          <w:bCs/>
          <w:color w:val="auto"/>
        </w:rPr>
        <w:t>Subject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Informace o objednávce 450524836</w:t>
      </w:r>
    </w:p>
    <w:p w:rsidR="005B29B9" w:rsidRDefault="005B29B9" w:rsidP="005B29B9"/>
    <w:tbl>
      <w:tblPr>
        <w:tblW w:w="5000" w:type="pct"/>
        <w:tblCellSpacing w:w="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B29B9" w:rsidTr="005B29B9">
        <w:trPr>
          <w:tblCellSpacing w:w="0" w:type="dxa"/>
        </w:trPr>
        <w:tc>
          <w:tcPr>
            <w:tcW w:w="0" w:type="auto"/>
            <w:shd w:val="clear" w:color="auto" w:fill="ECECEC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5B29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5B29B9">
                    <w:trPr>
                      <w:tblCellSpacing w:w="15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bottom w:val="single" w:sz="8" w:space="0" w:color="ECECE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00"/>
                          <w:gridCol w:w="4172"/>
                        </w:tblGrid>
                        <w:tr w:rsidR="005B29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>
                                    <wp:extent cx="1647825" cy="514350"/>
                                    <wp:effectExtent l="0" t="0" r="9525" b="0"/>
                                    <wp:docPr id="2" name="Obrázek 2" descr="Alza.cz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lza.cz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jc w:val="right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85A"/>
                                  <w:sz w:val="27"/>
                                  <w:szCs w:val="27"/>
                                </w:rPr>
                                <w:t xml:space="preserve">Objednávka: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85A"/>
                                  <w:sz w:val="27"/>
                                  <w:szCs w:val="27"/>
                                </w:rPr>
                                <w:t>450524836</w:t>
                              </w:r>
                            </w:p>
                          </w:tc>
                        </w:tr>
                      </w:tbl>
                      <w:p w:rsidR="005B29B9" w:rsidRDefault="005B29B9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2"/>
                        </w:tblGrid>
                        <w:tr w:rsidR="005B29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5B29B9" w:rsidRDefault="005B29B9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5000" w:type="pct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2"/>
                        </w:tblGrid>
                        <w:tr w:rsidR="005B29B9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pStyle w:val="Normlnweb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Vážený zákazníku, dekujeme za Váš nákup, objednávku jsme v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porádku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prijali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. O jejím zpracování Vás budeme dále informovat na Vámi zadané kontaktní údaje. Údaje o kontaktní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 </w:t>
                              </w:r>
                              <w:hyperlink r:id="rId7" w:history="1">
                                <w:r>
                                  <w:rPr>
                                    <w:rStyle w:val="Hypertextovodkaz"/>
                                    <w:sz w:val="23"/>
                                    <w:szCs w:val="23"/>
                                  </w:rPr>
                                  <w:t>val.pavel@vuzv.cz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5B29B9" w:rsidRDefault="005B29B9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5B29B9" w:rsidRDefault="005B29B9">
                        <w:pPr>
                          <w:pStyle w:val="Nadpis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Vaše objednávka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"/>
                          <w:gridCol w:w="5409"/>
                          <w:gridCol w:w="850"/>
                          <w:gridCol w:w="1547"/>
                        </w:tblGrid>
                        <w:tr w:rsidR="005B29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F2F3F5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Notebook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Lenovo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ThinkPad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 E15 Gen 2 - ITU 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5"/>
                                  <w:szCs w:val="15"/>
                                </w:rPr>
                                <w:t>(NT213k)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F2F3F5"/>
                                <w:right w:val="nil"/>
                              </w:tcBorders>
                              <w:noWrap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10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pcs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F2F3F5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5B29B9" w:rsidRDefault="005B29B9">
                              <w:pPr>
                                <w:jc w:val="right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98000"/>
                                  <w:sz w:val="23"/>
                                  <w:szCs w:val="23"/>
                                </w:rPr>
                                <w:t>Rezervováno</w:t>
                              </w:r>
                            </w:p>
                          </w:tc>
                        </w:tr>
                        <w:tr w:rsidR="005B29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F2F3F5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Doprava - Doručení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 na adresu 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5"/>
                                  <w:szCs w:val="15"/>
                                </w:rPr>
                                <w:t>(SL190q)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F2F3F5"/>
                                <w:right w:val="nil"/>
                              </w:tcBorders>
                              <w:noWrap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pcs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F2F3F5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5B29B9" w:rsidRDefault="005B29B9">
                              <w:pPr>
                                <w:jc w:val="right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98000"/>
                                  <w:sz w:val="23"/>
                                  <w:szCs w:val="23"/>
                                </w:rPr>
                                <w:t>Rezervováno</w:t>
                              </w:r>
                            </w:p>
                          </w:tc>
                        </w:tr>
                        <w:tr w:rsidR="005B29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</w:tr>
                        <w:tr w:rsidR="005B29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jc w:val="right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Celkem s DPH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jc w:val="right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206 628 Kč</w:t>
                              </w:r>
                            </w:p>
                          </w:tc>
                        </w:tr>
                      </w:tbl>
                      <w:p w:rsidR="005B29B9" w:rsidRDefault="005B29B9">
                        <w:pPr>
                          <w:spacing w:after="240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br/>
                        </w:r>
                      </w:p>
                    </w:tc>
                  </w:tr>
                  <w:tr w:rsidR="005B29B9">
                    <w:trPr>
                      <w:tblCellSpacing w:w="15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"/>
                          <w:gridCol w:w="7804"/>
                          <w:gridCol w:w="34"/>
                        </w:tblGrid>
                        <w:tr w:rsidR="005B29B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1080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>
                                    <wp:extent cx="7715250" cy="2286000"/>
                                    <wp:effectExtent l="0" t="0" r="0" b="0"/>
                                    <wp:docPr id="1" name="Obrázek 1" descr="Informační banner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nformační bann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0" cy="228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5B29B9" w:rsidRDefault="005B29B9">
                        <w:pPr>
                          <w:jc w:val="center"/>
                          <w:rPr>
                            <w:rFonts w:ascii="Arial" w:hAnsi="Arial" w:cs="Arial"/>
                            <w:vanish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2"/>
                        </w:tblGrid>
                        <w:tr w:rsidR="005B29B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5B29B9" w:rsidRDefault="005B29B9">
                              <w:pPr>
                                <w:jc w:val="center"/>
                                <w:rPr>
                                  <w:rStyle w:val="Hypertextovodkaz"/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Hypertextovodkaz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Podívejte se, jak neminout žádnou z našich slevových akcí.</w:t>
                                </w:r>
                              </w:hyperlink>
                            </w:p>
                            <w:p w:rsidR="005B29B9" w:rsidRDefault="005B29B9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5B29B9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29B9" w:rsidRDefault="005B29B9">
                              <w:pPr>
                                <w:spacing w:line="150" w:lineRule="atLeast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B29B9" w:rsidRDefault="005B29B9">
                        <w:pPr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  <w:p w:rsidR="005B29B9" w:rsidRDefault="005B29B9">
                        <w:pPr>
                          <w:spacing w:after="240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B29B9">
                    <w:trPr>
                      <w:tblCellSpacing w:w="15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9B9" w:rsidRDefault="005B29B9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B29B9" w:rsidRDefault="005B29B9">
                  <w:pPr>
                    <w:rPr>
                      <w:rFonts w:ascii="Arial" w:hAnsi="Arial" w:cs="Arial"/>
                      <w:vanish/>
                      <w:sz w:val="23"/>
                      <w:szCs w:val="23"/>
                    </w:rPr>
                  </w:pPr>
                </w:p>
                <w:p w:rsidR="005B29B9" w:rsidRDefault="005B29B9" w:rsidP="005B29B9">
                  <w:pPr>
                    <w:rPr>
                      <w:rFonts w:eastAsia="Times New Roman"/>
                      <w:color w:val="auto"/>
                    </w:rPr>
                  </w:pPr>
                </w:p>
              </w:tc>
            </w:tr>
          </w:tbl>
          <w:p w:rsidR="005B29B9" w:rsidRDefault="005B29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B4EF8" w:rsidRDefault="00AB4EF8"/>
    <w:sectPr w:rsidR="00AB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B9"/>
    <w:rsid w:val="005B29B9"/>
    <w:rsid w:val="00A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B4A6A2"/>
  <w15:chartTrackingRefBased/>
  <w15:docId w15:val="{A41D9826-5254-46A8-AE67-89D83A00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29B9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B29B9"/>
    <w:pPr>
      <w:shd w:val="clear" w:color="auto" w:fill="FFFFFF"/>
      <w:spacing w:before="100" w:beforeAutospacing="1" w:after="100" w:afterAutospacing="1"/>
      <w:outlineLvl w:val="1"/>
    </w:pPr>
    <w:rPr>
      <w:rFonts w:ascii="Arial" w:hAnsi="Arial" w:cs="Arial"/>
      <w:b/>
      <w:bCs/>
      <w:color w:val="0B3166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B29B9"/>
    <w:rPr>
      <w:rFonts w:ascii="Arial" w:hAnsi="Arial" w:cs="Arial"/>
      <w:b/>
      <w:bCs/>
      <w:color w:val="0B3166"/>
      <w:sz w:val="35"/>
      <w:szCs w:val="35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29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B29B9"/>
    <w:pPr>
      <w:spacing w:before="100" w:beforeAutospacing="1" w:after="100" w:afterAutospacing="1"/>
    </w:pPr>
    <w:rPr>
      <w:color w:val="auto"/>
    </w:rPr>
  </w:style>
  <w:style w:type="character" w:styleId="Siln">
    <w:name w:val="Strong"/>
    <w:basedOn w:val="Standardnpsmoodstavce"/>
    <w:uiPriority w:val="22"/>
    <w:qFormat/>
    <w:rsid w:val="005B2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a.cz/mastercard-obchodnik-roku-2021?kampan=template_promo_Obchodnikroku&amp;utm_source=template&amp;utm_medium=banner&amp;utm_campaign=Obchodnikro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.pavel@vuz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t@vuzv.cz" TargetMode="External"/><Relationship Id="rId10" Type="http://schemas.openxmlformats.org/officeDocument/2006/relationships/hyperlink" Target="https://www.alza.cz/aby-vam-slevy-uz-neutekly-art16669.htm" TargetMode="External"/><Relationship Id="rId4" Type="http://schemas.openxmlformats.org/officeDocument/2006/relationships/hyperlink" Target="mailto:sluzebnicek@alza.cz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2021-12-02T13:48:00Z</dcterms:created>
  <dcterms:modified xsi:type="dcterms:W3CDTF">2021-12-02T13:52:00Z</dcterms:modified>
</cp:coreProperties>
</file>