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86528" w14:textId="77777777" w:rsidR="009950EE" w:rsidRPr="00677C2A" w:rsidRDefault="009950EE" w:rsidP="00714281">
      <w:pPr>
        <w:pStyle w:val="Normlnweb"/>
        <w:spacing w:before="0" w:beforeAutospacing="0" w:afterAutospacing="0"/>
        <w:jc w:val="center"/>
        <w:outlineLvl w:val="0"/>
        <w:rPr>
          <w:rFonts w:ascii="Calibri" w:hAnsi="Calibri"/>
          <w:b/>
          <w:sz w:val="36"/>
          <w:szCs w:val="36"/>
        </w:rPr>
      </w:pPr>
      <w:r w:rsidRPr="00677C2A">
        <w:rPr>
          <w:rFonts w:ascii="Calibri" w:hAnsi="Calibri" w:cs="Arial"/>
          <w:b/>
          <w:color w:val="000000"/>
          <w:sz w:val="36"/>
          <w:szCs w:val="36"/>
        </w:rPr>
        <w:t>SMLOUVA O SPOLUPRÁCI</w:t>
      </w:r>
    </w:p>
    <w:p w14:paraId="17FD7D89" w14:textId="77777777" w:rsidR="009950EE" w:rsidRPr="00677C2A" w:rsidRDefault="009950EE" w:rsidP="00714281">
      <w:pPr>
        <w:pStyle w:val="Bezmezer"/>
        <w:jc w:val="center"/>
        <w:outlineLvl w:val="0"/>
        <w:rPr>
          <w:b/>
        </w:rPr>
      </w:pPr>
      <w:r w:rsidRPr="00677C2A">
        <w:rPr>
          <w:b/>
        </w:rPr>
        <w:t>při pořádání mezinárodního f</w:t>
      </w:r>
      <w:r w:rsidR="001A6AC1">
        <w:rPr>
          <w:b/>
        </w:rPr>
        <w:t>e</w:t>
      </w:r>
      <w:r w:rsidR="004B3865">
        <w:rPr>
          <w:b/>
        </w:rPr>
        <w:t>stivalu Divadelní svět Brno 2021</w:t>
      </w:r>
    </w:p>
    <w:p w14:paraId="72C5A79D" w14:textId="77777777" w:rsidR="008731BA" w:rsidRDefault="008731BA" w:rsidP="00714281">
      <w:pPr>
        <w:pStyle w:val="Bezmezer"/>
        <w:jc w:val="center"/>
        <w:outlineLvl w:val="0"/>
      </w:pPr>
    </w:p>
    <w:p w14:paraId="23BC30BE" w14:textId="77777777" w:rsidR="009950EE" w:rsidRPr="00677C2A" w:rsidRDefault="009950EE" w:rsidP="00714281">
      <w:pPr>
        <w:pStyle w:val="Bezmezer"/>
        <w:jc w:val="center"/>
        <w:outlineLvl w:val="0"/>
      </w:pPr>
      <w:r w:rsidRPr="00677C2A">
        <w:t>uzavřená podle §1746 odst. 2</w:t>
      </w:r>
      <w:r w:rsidR="008731BA">
        <w:t xml:space="preserve"> zákona č. 89/2012 Sb.,</w:t>
      </w:r>
      <w:r w:rsidRPr="00677C2A">
        <w:t xml:space="preserve"> občansk</w:t>
      </w:r>
      <w:r w:rsidR="008731BA">
        <w:t>ý</w:t>
      </w:r>
      <w:r w:rsidRPr="00677C2A">
        <w:t xml:space="preserve"> zákoník</w:t>
      </w:r>
      <w:r w:rsidR="008731BA">
        <w:t>,</w:t>
      </w:r>
      <w:r w:rsidRPr="00677C2A">
        <w:t xml:space="preserve"> v platném znění</w:t>
      </w:r>
    </w:p>
    <w:p w14:paraId="05A6A27F" w14:textId="77777777" w:rsidR="009950EE" w:rsidRPr="00677C2A" w:rsidRDefault="009950EE" w:rsidP="00677C2A">
      <w:pPr>
        <w:pStyle w:val="Bezmezer"/>
      </w:pPr>
    </w:p>
    <w:p w14:paraId="64B4A1D3" w14:textId="77777777" w:rsidR="009950EE" w:rsidRPr="00677C2A" w:rsidRDefault="009950EE" w:rsidP="00677C2A">
      <w:pPr>
        <w:pStyle w:val="Bezmezer"/>
        <w:jc w:val="both"/>
      </w:pPr>
      <w:r w:rsidRPr="00677C2A">
        <w:t>Smluvní strany:</w:t>
      </w:r>
    </w:p>
    <w:p w14:paraId="00B104A2" w14:textId="77777777" w:rsidR="008731BA" w:rsidRDefault="008731BA" w:rsidP="00714281">
      <w:pPr>
        <w:pStyle w:val="Bezmezer"/>
        <w:jc w:val="both"/>
        <w:outlineLvl w:val="0"/>
        <w:rPr>
          <w:b/>
        </w:rPr>
      </w:pPr>
    </w:p>
    <w:p w14:paraId="220B5A53" w14:textId="77777777" w:rsidR="009950EE" w:rsidRPr="00677C2A" w:rsidRDefault="009950EE" w:rsidP="00714281">
      <w:pPr>
        <w:pStyle w:val="Bezmezer"/>
        <w:jc w:val="both"/>
        <w:outlineLvl w:val="0"/>
        <w:rPr>
          <w:b/>
        </w:rPr>
      </w:pPr>
      <w:r w:rsidRPr="00677C2A">
        <w:rPr>
          <w:b/>
        </w:rPr>
        <w:t xml:space="preserve">Národní divadlo Brno, příspěvková organizace </w:t>
      </w:r>
    </w:p>
    <w:p w14:paraId="2894E0B8" w14:textId="77777777" w:rsidR="009950EE" w:rsidRPr="00677C2A" w:rsidRDefault="009950EE" w:rsidP="00677C2A">
      <w:pPr>
        <w:pStyle w:val="Bezmezer"/>
        <w:jc w:val="both"/>
      </w:pPr>
      <w:r w:rsidRPr="00677C2A">
        <w:t>se sídlem Dvořákova 11, 65770 Brno</w:t>
      </w:r>
    </w:p>
    <w:p w14:paraId="727DCB85" w14:textId="77777777" w:rsidR="009950EE" w:rsidRPr="00677C2A" w:rsidRDefault="009950EE" w:rsidP="00677C2A">
      <w:pPr>
        <w:pStyle w:val="Bezmezer"/>
        <w:jc w:val="both"/>
      </w:pPr>
      <w:r w:rsidRPr="00677C2A">
        <w:t>IČ</w:t>
      </w:r>
      <w:r w:rsidR="0083045C">
        <w:t>O</w:t>
      </w:r>
      <w:r w:rsidRPr="00677C2A">
        <w:t>: 000 94 820 DIČ: CZ00094820</w:t>
      </w:r>
    </w:p>
    <w:p w14:paraId="5EF59940" w14:textId="77777777" w:rsidR="009950EE" w:rsidRPr="00677C2A" w:rsidRDefault="009950EE" w:rsidP="00677C2A">
      <w:pPr>
        <w:pStyle w:val="Bezmezer"/>
        <w:jc w:val="both"/>
      </w:pPr>
      <w:r w:rsidRPr="00677C2A">
        <w:t>zastoupen</w:t>
      </w:r>
      <w:r w:rsidR="00BB1048">
        <w:t>á</w:t>
      </w:r>
      <w:r w:rsidRPr="00677C2A">
        <w:t xml:space="preserve"> MgA. Martin</w:t>
      </w:r>
      <w:r>
        <w:t>em</w:t>
      </w:r>
      <w:r w:rsidRPr="00677C2A">
        <w:t xml:space="preserve"> Glaser</w:t>
      </w:r>
      <w:r>
        <w:t>em</w:t>
      </w:r>
      <w:r w:rsidRPr="00677C2A">
        <w:t xml:space="preserve">, ředitel NDB </w:t>
      </w:r>
    </w:p>
    <w:p w14:paraId="0F050C16" w14:textId="77777777" w:rsidR="009950EE" w:rsidRPr="00677C2A" w:rsidRDefault="009950EE" w:rsidP="00677C2A">
      <w:pPr>
        <w:pStyle w:val="Bezmezer"/>
        <w:jc w:val="both"/>
      </w:pPr>
      <w:r w:rsidRPr="00677C2A">
        <w:t>zapsaná v obchodním rejstříku vedeném Krajským soudem v Brně, oddíl Pr</w:t>
      </w:r>
      <w:r w:rsidR="00D67590">
        <w:t>,</w:t>
      </w:r>
      <w:r w:rsidRPr="00677C2A">
        <w:t xml:space="preserve"> vložka 30 </w:t>
      </w:r>
    </w:p>
    <w:p w14:paraId="4FAD67AE" w14:textId="77777777" w:rsidR="009950EE" w:rsidRPr="00CB2379" w:rsidRDefault="009950EE" w:rsidP="00677C2A">
      <w:pPr>
        <w:pStyle w:val="Bezmezer"/>
        <w:jc w:val="both"/>
        <w:rPr>
          <w:highlight w:val="yellow"/>
        </w:rPr>
      </w:pPr>
      <w:r>
        <w:t>bankovní spojení:</w:t>
      </w:r>
      <w:r w:rsidRPr="00677C2A">
        <w:t xml:space="preserve"> </w:t>
      </w:r>
      <w:r w:rsidRPr="008D4789">
        <w:rPr>
          <w:rFonts w:cs="Arial"/>
        </w:rPr>
        <w:t>Unicreditbank, číslo účtu: 2110126623/2700</w:t>
      </w:r>
    </w:p>
    <w:p w14:paraId="4A6F672F" w14:textId="77777777" w:rsidR="0083045C" w:rsidRDefault="009950EE" w:rsidP="00D67590">
      <w:pPr>
        <w:pStyle w:val="Bezmezer"/>
        <w:spacing w:before="120"/>
        <w:jc w:val="both"/>
        <w:rPr>
          <w:rFonts w:cs="Arial"/>
        </w:rPr>
      </w:pPr>
      <w:r w:rsidRPr="00312F71">
        <w:rPr>
          <w:rFonts w:cs="Arial"/>
        </w:rPr>
        <w:t>zástupc</w:t>
      </w:r>
      <w:r w:rsidR="0083045C">
        <w:rPr>
          <w:rFonts w:cs="Arial"/>
        </w:rPr>
        <w:t>i</w:t>
      </w:r>
      <w:r w:rsidRPr="00312F71">
        <w:rPr>
          <w:rFonts w:cs="Arial"/>
        </w:rPr>
        <w:t xml:space="preserve"> </w:t>
      </w:r>
      <w:r w:rsidR="00B95A7D">
        <w:rPr>
          <w:rFonts w:cs="Arial"/>
        </w:rPr>
        <w:t xml:space="preserve">pověření </w:t>
      </w:r>
      <w:r w:rsidRPr="00312F71">
        <w:rPr>
          <w:rFonts w:cs="Arial"/>
        </w:rPr>
        <w:t>k</w:t>
      </w:r>
      <w:r w:rsidR="00BB1048">
        <w:rPr>
          <w:rFonts w:cs="Arial"/>
        </w:rPr>
        <w:t> </w:t>
      </w:r>
      <w:r w:rsidRPr="00312F71">
        <w:rPr>
          <w:rFonts w:cs="Arial"/>
        </w:rPr>
        <w:t>jednání</w:t>
      </w:r>
      <w:r w:rsidR="00BB1048">
        <w:rPr>
          <w:rFonts w:cs="Arial"/>
        </w:rPr>
        <w:t xml:space="preserve"> </w:t>
      </w:r>
      <w:r w:rsidR="00BB1048">
        <w:t>ve věcech organizačních</w:t>
      </w:r>
      <w:r w:rsidRPr="00312F71">
        <w:rPr>
          <w:rFonts w:cs="Arial"/>
        </w:rPr>
        <w:t>:</w:t>
      </w:r>
      <w:r w:rsidR="00BB1048">
        <w:rPr>
          <w:rFonts w:cs="Arial"/>
        </w:rPr>
        <w:t xml:space="preserve"> </w:t>
      </w:r>
    </w:p>
    <w:p w14:paraId="2ED66246" w14:textId="77777777" w:rsidR="009950EE" w:rsidRDefault="00BB1048" w:rsidP="00101888">
      <w:pPr>
        <w:pStyle w:val="Bezmezer"/>
        <w:jc w:val="both"/>
        <w:rPr>
          <w:rFonts w:cs="Arial"/>
        </w:rPr>
      </w:pPr>
      <w:r>
        <w:rPr>
          <w:rFonts w:cs="Arial"/>
        </w:rPr>
        <w:t xml:space="preserve">Mgr. </w:t>
      </w:r>
      <w:r w:rsidR="008B31B9">
        <w:rPr>
          <w:rFonts w:cs="Arial"/>
        </w:rPr>
        <w:t>Jitka Lanšperková</w:t>
      </w:r>
      <w:r>
        <w:rPr>
          <w:rFonts w:cs="Arial"/>
        </w:rPr>
        <w:t>, tel. 702 </w:t>
      </w:r>
      <w:r w:rsidR="008B31B9">
        <w:rPr>
          <w:rFonts w:cs="Arial"/>
        </w:rPr>
        <w:t>221 970</w:t>
      </w:r>
      <w:r>
        <w:rPr>
          <w:rFonts w:cs="Arial"/>
        </w:rPr>
        <w:t xml:space="preserve">, mail: </w:t>
      </w:r>
      <w:hyperlink r:id="rId8" w:history="1">
        <w:r w:rsidR="0083045C" w:rsidRPr="008A2D34">
          <w:rPr>
            <w:rStyle w:val="Hypertextovodkaz"/>
            <w:rFonts w:cs="Arial"/>
          </w:rPr>
          <w:t>lansperkova@ndbrno.cz</w:t>
        </w:r>
      </w:hyperlink>
    </w:p>
    <w:p w14:paraId="7184D5FE" w14:textId="77777777" w:rsidR="009950EE" w:rsidRPr="00677C2A" w:rsidRDefault="009950EE" w:rsidP="00677C2A">
      <w:pPr>
        <w:pStyle w:val="Bezmezer"/>
        <w:jc w:val="both"/>
        <w:rPr>
          <w:b/>
        </w:rPr>
      </w:pPr>
      <w:r w:rsidRPr="00677C2A">
        <w:rPr>
          <w:b/>
        </w:rPr>
        <w:t>dále jen „NdB“</w:t>
      </w:r>
    </w:p>
    <w:p w14:paraId="101264D1" w14:textId="77777777" w:rsidR="00D67590" w:rsidRDefault="00D67590" w:rsidP="00677C2A">
      <w:pPr>
        <w:pStyle w:val="Bezmezer"/>
        <w:jc w:val="both"/>
      </w:pPr>
    </w:p>
    <w:p w14:paraId="2CB25D00" w14:textId="77777777" w:rsidR="009950EE" w:rsidRDefault="009950EE" w:rsidP="00677C2A">
      <w:pPr>
        <w:pStyle w:val="Bezmezer"/>
        <w:jc w:val="both"/>
      </w:pPr>
      <w:r w:rsidRPr="00677C2A">
        <w:t>a</w:t>
      </w:r>
    </w:p>
    <w:p w14:paraId="51A68FE2" w14:textId="77777777" w:rsidR="00BB1048" w:rsidRPr="00677C2A" w:rsidRDefault="00BB1048" w:rsidP="00677C2A">
      <w:pPr>
        <w:pStyle w:val="Bezmezer"/>
        <w:jc w:val="both"/>
      </w:pPr>
    </w:p>
    <w:p w14:paraId="7DEAA47E" w14:textId="77777777" w:rsidR="00BB1048" w:rsidRPr="000E398F" w:rsidRDefault="00F72412" w:rsidP="000E398F">
      <w:pPr>
        <w:spacing w:after="0" w:line="240" w:lineRule="auto"/>
        <w:rPr>
          <w:b/>
          <w:bCs/>
        </w:rPr>
      </w:pPr>
      <w:r>
        <w:rPr>
          <w:b/>
          <w:bCs/>
        </w:rPr>
        <w:t>BuranTeatr z.s.</w:t>
      </w:r>
    </w:p>
    <w:p w14:paraId="2DB57C59" w14:textId="77777777" w:rsidR="00BB1048" w:rsidRPr="000E398F" w:rsidRDefault="00BB1048" w:rsidP="000E398F">
      <w:pPr>
        <w:spacing w:after="0" w:line="240" w:lineRule="auto"/>
      </w:pPr>
      <w:r w:rsidRPr="000E398F">
        <w:t xml:space="preserve">se sídlem </w:t>
      </w:r>
      <w:r w:rsidR="00F72412">
        <w:t>Kounicova 686/22, Brno</w:t>
      </w:r>
    </w:p>
    <w:p w14:paraId="26701E80" w14:textId="77777777" w:rsidR="00BB1048" w:rsidRPr="000E398F" w:rsidRDefault="00BB1048" w:rsidP="000E398F">
      <w:pPr>
        <w:spacing w:after="0" w:line="240" w:lineRule="auto"/>
      </w:pPr>
      <w:r w:rsidRPr="000E398F">
        <w:t>IČ</w:t>
      </w:r>
      <w:r w:rsidR="00F72412">
        <w:t>: 270 52 460</w:t>
      </w:r>
    </w:p>
    <w:p w14:paraId="364EE8DF" w14:textId="77777777" w:rsidR="00BB1048" w:rsidRPr="000E398F" w:rsidRDefault="00F72412" w:rsidP="000E398F">
      <w:pPr>
        <w:spacing w:after="0" w:line="240" w:lineRule="auto"/>
      </w:pPr>
      <w:r>
        <w:t>zastoupen předsedou Janem Šotkovským</w:t>
      </w:r>
    </w:p>
    <w:p w14:paraId="0C487AB9" w14:textId="77777777" w:rsidR="00BB1048" w:rsidRPr="000E398F" w:rsidRDefault="00F72412" w:rsidP="000E398F">
      <w:pPr>
        <w:spacing w:after="0" w:line="240" w:lineRule="auto"/>
      </w:pPr>
      <w:r>
        <w:t>zapsán u Krajského soudu v Brně, sp. zn. L 12135</w:t>
      </w:r>
    </w:p>
    <w:p w14:paraId="5398B82A" w14:textId="77777777" w:rsidR="00BB1048" w:rsidRDefault="00BB1048" w:rsidP="000E398F">
      <w:pPr>
        <w:spacing w:after="0" w:line="240" w:lineRule="auto"/>
      </w:pPr>
      <w:r w:rsidRPr="000E398F">
        <w:t xml:space="preserve">bankovní spojení: </w:t>
      </w:r>
      <w:r w:rsidR="00F72412">
        <w:t>Fio</w:t>
      </w:r>
      <w:r w:rsidRPr="000E398F">
        <w:t xml:space="preserve"> banka, a. s., č. účtu: </w:t>
      </w:r>
      <w:r w:rsidR="00F72412">
        <w:t>2600891299/2010</w:t>
      </w:r>
    </w:p>
    <w:p w14:paraId="0C336C7F" w14:textId="54DD5933" w:rsidR="00CE3154" w:rsidRPr="000E398F" w:rsidRDefault="00CE3154" w:rsidP="000E398F">
      <w:pPr>
        <w:spacing w:after="0" w:line="240" w:lineRule="auto"/>
      </w:pPr>
      <w:r>
        <w:t>Není plátce DPH</w:t>
      </w:r>
    </w:p>
    <w:p w14:paraId="24DDFC80" w14:textId="62FE5D53" w:rsidR="00BB1048" w:rsidRPr="000E398F" w:rsidRDefault="00BB1048" w:rsidP="00D67590">
      <w:pPr>
        <w:pStyle w:val="Bezmezer"/>
        <w:spacing w:before="120"/>
        <w:jc w:val="both"/>
      </w:pPr>
      <w:r w:rsidRPr="00827958">
        <w:t>zástupce pověřený k jednání ve věcech technických</w:t>
      </w:r>
      <w:r w:rsidR="00827958" w:rsidRPr="00827958">
        <w:t xml:space="preserve"> a organizačních</w:t>
      </w:r>
      <w:r w:rsidRPr="00827958">
        <w:t>:</w:t>
      </w:r>
      <w:r w:rsidRPr="000E398F">
        <w:t xml:space="preserve"> </w:t>
      </w:r>
      <w:r w:rsidR="00827958">
        <w:t xml:space="preserve">Juraj Augustin, </w:t>
      </w:r>
      <w:hyperlink r:id="rId9" w:history="1">
        <w:r w:rsidR="00827958" w:rsidRPr="00C466CD">
          <w:rPr>
            <w:rStyle w:val="Hypertextovodkaz"/>
          </w:rPr>
          <w:t>pronajmy@buranteatr.cz</w:t>
        </w:r>
      </w:hyperlink>
      <w:r w:rsidR="00827958">
        <w:t xml:space="preserve">, </w:t>
      </w:r>
      <w:r w:rsidR="00827958" w:rsidRPr="00827958">
        <w:t>+420 776 400 028</w:t>
      </w:r>
    </w:p>
    <w:p w14:paraId="0C6F6B62" w14:textId="77777777" w:rsidR="00BB1048" w:rsidRPr="000E398F" w:rsidRDefault="00BB1048" w:rsidP="000E398F">
      <w:pPr>
        <w:pStyle w:val="Bezmezer"/>
        <w:jc w:val="both"/>
        <w:rPr>
          <w:b/>
          <w:bCs/>
        </w:rPr>
      </w:pPr>
      <w:r w:rsidRPr="000E398F">
        <w:rPr>
          <w:b/>
          <w:bCs/>
        </w:rPr>
        <w:t>dále jen DIVADLO</w:t>
      </w:r>
    </w:p>
    <w:p w14:paraId="2977338B" w14:textId="77777777" w:rsidR="009950EE" w:rsidRDefault="009950EE" w:rsidP="00677C2A">
      <w:pPr>
        <w:pStyle w:val="Bezmezer"/>
      </w:pPr>
    </w:p>
    <w:p w14:paraId="5D012406" w14:textId="77777777" w:rsidR="009950EE" w:rsidRPr="00677C2A" w:rsidRDefault="009950EE" w:rsidP="00714281">
      <w:pPr>
        <w:pStyle w:val="Bezmezer"/>
        <w:jc w:val="center"/>
        <w:outlineLvl w:val="0"/>
        <w:rPr>
          <w:b/>
        </w:rPr>
      </w:pPr>
      <w:r w:rsidRPr="00677C2A">
        <w:rPr>
          <w:b/>
        </w:rPr>
        <w:t>I.</w:t>
      </w:r>
    </w:p>
    <w:p w14:paraId="0FCFF3CB" w14:textId="77777777" w:rsidR="009950EE" w:rsidRDefault="009950EE" w:rsidP="00677C2A">
      <w:pPr>
        <w:pStyle w:val="Bezmezer"/>
        <w:jc w:val="center"/>
        <w:rPr>
          <w:b/>
        </w:rPr>
      </w:pPr>
      <w:r w:rsidRPr="00677C2A">
        <w:rPr>
          <w:b/>
        </w:rPr>
        <w:t>Preambule</w:t>
      </w:r>
    </w:p>
    <w:p w14:paraId="37C85EA8" w14:textId="77777777" w:rsidR="008731BA" w:rsidRPr="00677C2A" w:rsidRDefault="008731BA" w:rsidP="00677C2A">
      <w:pPr>
        <w:pStyle w:val="Bezmezer"/>
        <w:jc w:val="center"/>
        <w:rPr>
          <w:b/>
        </w:rPr>
      </w:pPr>
    </w:p>
    <w:p w14:paraId="1CE41771" w14:textId="77777777" w:rsidR="009950EE" w:rsidRPr="00677C2A" w:rsidRDefault="009950EE" w:rsidP="008731BA">
      <w:pPr>
        <w:pStyle w:val="Bezmezer"/>
        <w:numPr>
          <w:ilvl w:val="0"/>
          <w:numId w:val="23"/>
        </w:numPr>
        <w:jc w:val="both"/>
      </w:pPr>
      <w:r w:rsidRPr="00677C2A">
        <w:t>NdB je pořadatelem mezinárodního festiva</w:t>
      </w:r>
      <w:r w:rsidR="004B3865">
        <w:t>lu Divadelní svět Brno 2021</w:t>
      </w:r>
      <w:r w:rsidRPr="00677C2A">
        <w:t xml:space="preserve"> (dále jen „Festival), v</w:t>
      </w:r>
      <w:r w:rsidR="00190625">
        <w:t> </w:t>
      </w:r>
      <w:r w:rsidRPr="00677C2A">
        <w:t>rámci kterého budou probíhat divadelní aktivity, jejichž cílem je zvýšit kulturní úroveň města Brna a přispět k jeho zviditelnění jako kulturního centra jihomoravského regionu.</w:t>
      </w:r>
    </w:p>
    <w:p w14:paraId="75641DAB" w14:textId="77777777" w:rsidR="0083045C" w:rsidRDefault="0083045C" w:rsidP="00714281">
      <w:pPr>
        <w:pStyle w:val="Bezmezer"/>
        <w:jc w:val="center"/>
        <w:outlineLvl w:val="0"/>
      </w:pPr>
    </w:p>
    <w:p w14:paraId="1CD31E3D" w14:textId="77777777" w:rsidR="009950EE" w:rsidRPr="00677C2A" w:rsidRDefault="009950EE" w:rsidP="00714281">
      <w:pPr>
        <w:pStyle w:val="Bezmezer"/>
        <w:jc w:val="center"/>
        <w:outlineLvl w:val="0"/>
        <w:rPr>
          <w:b/>
        </w:rPr>
      </w:pPr>
      <w:r w:rsidRPr="00677C2A">
        <w:rPr>
          <w:b/>
        </w:rPr>
        <w:t>II.</w:t>
      </w:r>
    </w:p>
    <w:p w14:paraId="6A3BBA09" w14:textId="77777777" w:rsidR="009950EE" w:rsidRDefault="009950EE" w:rsidP="00677C2A">
      <w:pPr>
        <w:pStyle w:val="Bezmezer"/>
        <w:jc w:val="center"/>
        <w:rPr>
          <w:b/>
        </w:rPr>
      </w:pPr>
      <w:r w:rsidRPr="00677C2A">
        <w:rPr>
          <w:b/>
        </w:rPr>
        <w:t>Předmět smlouvy</w:t>
      </w:r>
    </w:p>
    <w:p w14:paraId="105CEE19" w14:textId="77777777" w:rsidR="008731BA" w:rsidRPr="00677C2A" w:rsidRDefault="008731BA" w:rsidP="00677C2A">
      <w:pPr>
        <w:pStyle w:val="Bezmezer"/>
        <w:jc w:val="center"/>
        <w:rPr>
          <w:b/>
        </w:rPr>
      </w:pPr>
    </w:p>
    <w:p w14:paraId="5826EE1A" w14:textId="77777777" w:rsidR="009950EE" w:rsidRPr="00677C2A" w:rsidRDefault="009950EE" w:rsidP="008731BA">
      <w:pPr>
        <w:pStyle w:val="Bezmezer"/>
        <w:numPr>
          <w:ilvl w:val="0"/>
          <w:numId w:val="25"/>
        </w:numPr>
        <w:jc w:val="both"/>
      </w:pPr>
      <w:r w:rsidRPr="00677C2A">
        <w:t>Předmětem této smlouvy je ujednání obou smluvních stran o spolupořádání</w:t>
      </w:r>
      <w:r w:rsidR="00496377">
        <w:t xml:space="preserve"> podzimní části</w:t>
      </w:r>
      <w:r w:rsidRPr="00677C2A">
        <w:t xml:space="preserve"> festivalu a o stanovení jejich práv a povinností tak, jak jsou dále v této smlouvě uvedeny. </w:t>
      </w:r>
    </w:p>
    <w:p w14:paraId="68893E0C" w14:textId="3879CDAD" w:rsidR="009950EE" w:rsidRDefault="00BB1048" w:rsidP="008731BA">
      <w:pPr>
        <w:pStyle w:val="Bezmezer"/>
        <w:numPr>
          <w:ilvl w:val="0"/>
          <w:numId w:val="25"/>
        </w:numPr>
        <w:jc w:val="both"/>
      </w:pPr>
      <w:r>
        <w:t>Termín</w:t>
      </w:r>
      <w:r w:rsidR="009950EE">
        <w:t xml:space="preserve"> konání</w:t>
      </w:r>
      <w:r w:rsidR="00496377">
        <w:t xml:space="preserve"> podzimní části</w:t>
      </w:r>
      <w:r w:rsidR="009950EE">
        <w:t xml:space="preserve"> festivalu </w:t>
      </w:r>
      <w:r w:rsidR="00190625">
        <w:t>2</w:t>
      </w:r>
      <w:r w:rsidR="00496377">
        <w:t>8</w:t>
      </w:r>
      <w:r w:rsidR="009950EE" w:rsidRPr="00677C2A">
        <w:t>.</w:t>
      </w:r>
      <w:r w:rsidR="00496377">
        <w:t xml:space="preserve"> 10.</w:t>
      </w:r>
      <w:r w:rsidR="004B3865">
        <w:t xml:space="preserve"> – </w:t>
      </w:r>
      <w:r w:rsidR="00496377">
        <w:t>16</w:t>
      </w:r>
      <w:r w:rsidR="001A6AC1">
        <w:t xml:space="preserve">. </w:t>
      </w:r>
      <w:r w:rsidR="00496377">
        <w:t>12</w:t>
      </w:r>
      <w:r w:rsidR="001A6AC1">
        <w:t>. 202</w:t>
      </w:r>
      <w:r w:rsidR="004B3865">
        <w:t>1</w:t>
      </w:r>
      <w:r w:rsidR="00D06374">
        <w:t>.</w:t>
      </w:r>
    </w:p>
    <w:p w14:paraId="741E540F" w14:textId="60CB0640" w:rsidR="0083045C" w:rsidRDefault="004B3865" w:rsidP="008731BA">
      <w:pPr>
        <w:pStyle w:val="Bezmezer"/>
        <w:numPr>
          <w:ilvl w:val="0"/>
          <w:numId w:val="25"/>
        </w:numPr>
        <w:jc w:val="both"/>
      </w:pPr>
      <w:r>
        <w:t xml:space="preserve">Program </w:t>
      </w:r>
      <w:r w:rsidR="00496377">
        <w:t xml:space="preserve">podzimní části </w:t>
      </w:r>
      <w:r>
        <w:t>festivalu DSB 2021</w:t>
      </w:r>
      <w:r w:rsidR="00904F85">
        <w:t xml:space="preserve"> </w:t>
      </w:r>
      <w:r w:rsidR="0083045C">
        <w:t xml:space="preserve">je </w:t>
      </w:r>
      <w:r w:rsidR="00496377">
        <w:t>přílohou této smlouvy</w:t>
      </w:r>
      <w:r w:rsidR="00AD223A">
        <w:t xml:space="preserve"> (dále jen Program)</w:t>
      </w:r>
      <w:r w:rsidR="00D06374">
        <w:t>.</w:t>
      </w:r>
    </w:p>
    <w:p w14:paraId="4A8BAD66" w14:textId="77777777" w:rsidR="00496377" w:rsidRDefault="00496377" w:rsidP="00D974DB">
      <w:pPr>
        <w:pStyle w:val="Bezmezer"/>
        <w:ind w:left="360"/>
        <w:jc w:val="both"/>
      </w:pPr>
    </w:p>
    <w:p w14:paraId="04A39C9D" w14:textId="77777777" w:rsidR="00827958" w:rsidRDefault="00827958" w:rsidP="00D974DB">
      <w:pPr>
        <w:pStyle w:val="Bezmezer"/>
        <w:ind w:left="360"/>
        <w:jc w:val="both"/>
      </w:pPr>
    </w:p>
    <w:p w14:paraId="13BBF4FA" w14:textId="77777777" w:rsidR="00827958" w:rsidRDefault="00827958" w:rsidP="00D974DB">
      <w:pPr>
        <w:pStyle w:val="Bezmezer"/>
        <w:ind w:left="360"/>
        <w:jc w:val="both"/>
      </w:pPr>
    </w:p>
    <w:p w14:paraId="2CB1C84E" w14:textId="77777777" w:rsidR="00827958" w:rsidRDefault="00827958" w:rsidP="00D974DB">
      <w:pPr>
        <w:pStyle w:val="Bezmezer"/>
        <w:ind w:left="360"/>
        <w:jc w:val="both"/>
      </w:pPr>
    </w:p>
    <w:p w14:paraId="23708B4B" w14:textId="77777777" w:rsidR="00827958" w:rsidRDefault="00827958" w:rsidP="00714281">
      <w:pPr>
        <w:pStyle w:val="Bezmezer"/>
        <w:jc w:val="center"/>
        <w:outlineLvl w:val="0"/>
      </w:pPr>
    </w:p>
    <w:p w14:paraId="6B87F5E6" w14:textId="77777777" w:rsidR="009950EE" w:rsidRPr="00D06374" w:rsidRDefault="009950EE" w:rsidP="00714281">
      <w:pPr>
        <w:pStyle w:val="Bezmezer"/>
        <w:jc w:val="center"/>
        <w:outlineLvl w:val="0"/>
      </w:pPr>
      <w:r w:rsidRPr="00D06374">
        <w:lastRenderedPageBreak/>
        <w:t>III.</w:t>
      </w:r>
    </w:p>
    <w:p w14:paraId="59F15C35" w14:textId="77777777" w:rsidR="009950EE" w:rsidRDefault="009950EE" w:rsidP="00677C2A">
      <w:pPr>
        <w:pStyle w:val="Bezmezer"/>
        <w:jc w:val="center"/>
        <w:rPr>
          <w:b/>
        </w:rPr>
      </w:pPr>
      <w:r w:rsidRPr="00677C2A">
        <w:rPr>
          <w:b/>
        </w:rPr>
        <w:t xml:space="preserve">Práva a povinnosti </w:t>
      </w:r>
      <w:r>
        <w:rPr>
          <w:b/>
        </w:rPr>
        <w:t>DIVADLA</w:t>
      </w:r>
    </w:p>
    <w:p w14:paraId="1B6B4D93" w14:textId="77777777" w:rsidR="008731BA" w:rsidRPr="00677C2A" w:rsidRDefault="008731BA" w:rsidP="00677C2A">
      <w:pPr>
        <w:pStyle w:val="Bezmezer"/>
        <w:jc w:val="center"/>
        <w:rPr>
          <w:b/>
        </w:rPr>
      </w:pPr>
    </w:p>
    <w:p w14:paraId="7E8BBE97" w14:textId="77777777" w:rsidR="009950EE" w:rsidRPr="00677C2A" w:rsidRDefault="009950EE" w:rsidP="00677C2A">
      <w:pPr>
        <w:pStyle w:val="Bezmezer"/>
        <w:jc w:val="both"/>
      </w:pPr>
      <w:r>
        <w:rPr>
          <w:b/>
        </w:rPr>
        <w:t>DIVADLO</w:t>
      </w:r>
      <w:r w:rsidRPr="00677C2A">
        <w:t xml:space="preserve"> se zavazuje:</w:t>
      </w:r>
    </w:p>
    <w:p w14:paraId="521B9DEA" w14:textId="77777777" w:rsidR="009950EE" w:rsidRDefault="009950EE" w:rsidP="008731BA">
      <w:pPr>
        <w:pStyle w:val="Bezmezer"/>
        <w:numPr>
          <w:ilvl w:val="0"/>
          <w:numId w:val="27"/>
        </w:numPr>
        <w:jc w:val="both"/>
      </w:pPr>
      <w:r w:rsidRPr="00677C2A">
        <w:t xml:space="preserve">poskytnout </w:t>
      </w:r>
      <w:r>
        <w:t>Nd</w:t>
      </w:r>
      <w:r w:rsidRPr="00677C2A">
        <w:t xml:space="preserve">B pro potřeby festivalu </w:t>
      </w:r>
      <w:r w:rsidR="00D06374" w:rsidRPr="00677C2A">
        <w:t xml:space="preserve">prostory svého divadla </w:t>
      </w:r>
      <w:r w:rsidR="00D06374">
        <w:t>(</w:t>
      </w:r>
      <w:r w:rsidR="00D06374" w:rsidRPr="00677C2A">
        <w:t>resp. prostory, v nichž provozuje svoji činnost</w:t>
      </w:r>
      <w:r w:rsidR="00D06374">
        <w:t xml:space="preserve">) pro konání představení </w:t>
      </w:r>
      <w:r w:rsidRPr="00677C2A">
        <w:t xml:space="preserve">dle </w:t>
      </w:r>
      <w:r w:rsidR="00AD223A">
        <w:t>Programu</w:t>
      </w:r>
      <w:r w:rsidR="00D06374">
        <w:t>.</w:t>
      </w:r>
    </w:p>
    <w:p w14:paraId="08860BFA" w14:textId="77777777" w:rsidR="009950EE" w:rsidRPr="00677C2A" w:rsidRDefault="009950EE" w:rsidP="00677C2A">
      <w:pPr>
        <w:pStyle w:val="Bezmezer"/>
        <w:ind w:left="720"/>
        <w:jc w:val="both"/>
      </w:pPr>
    </w:p>
    <w:p w14:paraId="198633DD" w14:textId="77777777" w:rsidR="009950EE" w:rsidRDefault="009950EE" w:rsidP="008731BA">
      <w:pPr>
        <w:pStyle w:val="Bezmezer"/>
        <w:numPr>
          <w:ilvl w:val="0"/>
          <w:numId w:val="27"/>
        </w:numPr>
        <w:jc w:val="both"/>
      </w:pPr>
      <w:r w:rsidRPr="00677C2A">
        <w:t xml:space="preserve">zajistit </w:t>
      </w:r>
      <w:r w:rsidRPr="00312F71">
        <w:t>na vlastní náklady</w:t>
      </w:r>
      <w:r>
        <w:t xml:space="preserve"> </w:t>
      </w:r>
      <w:r w:rsidRPr="00677C2A">
        <w:t xml:space="preserve">organizační a technické podmínky pro provedení divadelních představení </w:t>
      </w:r>
      <w:r w:rsidR="001A6AC1">
        <w:t xml:space="preserve">v rámci festivalu, která </w:t>
      </w:r>
      <w:r w:rsidRPr="00677C2A">
        <w:t>budou probíhat v </w:t>
      </w:r>
      <w:r>
        <w:t xml:space="preserve">prostorách </w:t>
      </w:r>
      <w:r>
        <w:rPr>
          <w:b/>
        </w:rPr>
        <w:t>DIVADLA</w:t>
      </w:r>
      <w:r w:rsidRPr="00677C2A">
        <w:t>, a to</w:t>
      </w:r>
      <w:r>
        <w:t>:</w:t>
      </w:r>
    </w:p>
    <w:p w14:paraId="4C80680C" w14:textId="77777777" w:rsidR="009950EE" w:rsidRDefault="009950EE" w:rsidP="00677C2A">
      <w:pPr>
        <w:pStyle w:val="Bezmezer"/>
        <w:numPr>
          <w:ilvl w:val="0"/>
          <w:numId w:val="5"/>
        </w:numPr>
        <w:jc w:val="both"/>
      </w:pPr>
      <w:r w:rsidRPr="00677C2A">
        <w:t>volné jeviště pro stavbu scény hostujícího divadla,</w:t>
      </w:r>
    </w:p>
    <w:p w14:paraId="75246820" w14:textId="2F9C92DD" w:rsidR="009950EE" w:rsidRDefault="009950EE" w:rsidP="00677C2A">
      <w:pPr>
        <w:pStyle w:val="Bezmezer"/>
        <w:numPr>
          <w:ilvl w:val="0"/>
          <w:numId w:val="5"/>
        </w:numPr>
        <w:jc w:val="both"/>
      </w:pPr>
      <w:r w:rsidRPr="00677C2A">
        <w:t>š</w:t>
      </w:r>
      <w:r>
        <w:t>atny pro účinkující</w:t>
      </w:r>
      <w:r w:rsidRPr="00677C2A">
        <w:t xml:space="preserve">, </w:t>
      </w:r>
    </w:p>
    <w:p w14:paraId="10BB96AE" w14:textId="77777777" w:rsidR="009950EE" w:rsidRDefault="000E398F" w:rsidP="00677C2A">
      <w:pPr>
        <w:pStyle w:val="Bezmezer"/>
        <w:numPr>
          <w:ilvl w:val="0"/>
          <w:numId w:val="5"/>
        </w:numPr>
        <w:jc w:val="both"/>
      </w:pPr>
      <w:r w:rsidRPr="00677C2A">
        <w:t xml:space="preserve">poskytnutí </w:t>
      </w:r>
      <w:r>
        <w:t>veškeré</w:t>
      </w:r>
      <w:r w:rsidRPr="00677C2A">
        <w:t xml:space="preserve"> světelné, zvukové a jevištní techniky</w:t>
      </w:r>
      <w:r>
        <w:t>, která je standardně v majetku divadla</w:t>
      </w:r>
      <w:r w:rsidRPr="00677C2A">
        <w:t>,</w:t>
      </w:r>
    </w:p>
    <w:p w14:paraId="059E9301" w14:textId="2B9E455A" w:rsidR="009950EE" w:rsidRDefault="009950EE" w:rsidP="00677C2A">
      <w:pPr>
        <w:pStyle w:val="Bezmezer"/>
        <w:numPr>
          <w:ilvl w:val="0"/>
          <w:numId w:val="5"/>
        </w:numPr>
        <w:jc w:val="both"/>
      </w:pPr>
      <w:r>
        <w:t>umožnit hostujícím divadlů</w:t>
      </w:r>
      <w:r w:rsidRPr="00677C2A">
        <w:t>m parkování za účelem vyložení a naložení techniky a dekorací potře</w:t>
      </w:r>
      <w:r>
        <w:t>bných pro realizaci představení,</w:t>
      </w:r>
      <w:r w:rsidRPr="00677C2A">
        <w:t xml:space="preserve"> </w:t>
      </w:r>
    </w:p>
    <w:p w14:paraId="2F7A4616" w14:textId="77777777" w:rsidR="009950EE" w:rsidRDefault="009950EE" w:rsidP="00677C2A">
      <w:pPr>
        <w:pStyle w:val="Bezmezer"/>
        <w:numPr>
          <w:ilvl w:val="0"/>
          <w:numId w:val="5"/>
        </w:numPr>
        <w:jc w:val="both"/>
      </w:pPr>
      <w:r>
        <w:t xml:space="preserve">umožnit účastníkům a organizátorům Festivalu </w:t>
      </w:r>
      <w:r w:rsidRPr="00677C2A">
        <w:t>přístup na scénu a do přilehlého technického zázemí v době potřebné pro přípravu a průběh</w:t>
      </w:r>
      <w:r>
        <w:t xml:space="preserve"> představení dle instrukcí NdB</w:t>
      </w:r>
      <w:r w:rsidRPr="00677C2A">
        <w:t xml:space="preserve">, </w:t>
      </w:r>
    </w:p>
    <w:p w14:paraId="00DF80BB" w14:textId="352AD8DA" w:rsidR="009950EE" w:rsidRDefault="009950EE" w:rsidP="00677C2A">
      <w:pPr>
        <w:pStyle w:val="Bezmezer"/>
        <w:numPr>
          <w:ilvl w:val="0"/>
          <w:numId w:val="5"/>
        </w:numPr>
        <w:jc w:val="both"/>
      </w:pPr>
      <w:r w:rsidRPr="00677C2A">
        <w:t>zajistit uvaděčskou službu dle svýc</w:t>
      </w:r>
      <w:r w:rsidR="00827958">
        <w:t>h běžných provozních zvyklostí.</w:t>
      </w:r>
    </w:p>
    <w:p w14:paraId="324B65FF" w14:textId="77777777" w:rsidR="009950EE" w:rsidRPr="00677C2A" w:rsidRDefault="009950EE" w:rsidP="00677C2A">
      <w:pPr>
        <w:pStyle w:val="Bezmezer"/>
        <w:ind w:left="720"/>
        <w:jc w:val="both"/>
      </w:pPr>
    </w:p>
    <w:p w14:paraId="1194AE8F" w14:textId="77777777" w:rsidR="009950EE" w:rsidRDefault="009950EE" w:rsidP="008731BA">
      <w:pPr>
        <w:pStyle w:val="Bezmezer"/>
        <w:ind w:left="360"/>
        <w:jc w:val="both"/>
      </w:pPr>
      <w:r>
        <w:rPr>
          <w:b/>
        </w:rPr>
        <w:t>DIVADLO</w:t>
      </w:r>
      <w:r w:rsidRPr="00677C2A">
        <w:t xml:space="preserve"> současně prohlašuje, že technické prostředky a elektrická zařízení používaná při představení v</w:t>
      </w:r>
      <w:r>
        <w:t xml:space="preserve"> jeho divadle splňují podmínky Č</w:t>
      </w:r>
      <w:r w:rsidRPr="00677C2A">
        <w:t>SN a mají</w:t>
      </w:r>
      <w:r>
        <w:t xml:space="preserve"> platnou revizi těchto zařízení.</w:t>
      </w:r>
    </w:p>
    <w:p w14:paraId="0FF967A6" w14:textId="77777777" w:rsidR="009950EE" w:rsidRPr="00677C2A" w:rsidRDefault="009950EE" w:rsidP="00677C2A">
      <w:pPr>
        <w:pStyle w:val="Bezmezer"/>
      </w:pPr>
    </w:p>
    <w:p w14:paraId="6E0A1645" w14:textId="77777777" w:rsidR="009950EE" w:rsidRDefault="009950EE" w:rsidP="008731BA">
      <w:pPr>
        <w:pStyle w:val="Bezmezer"/>
        <w:numPr>
          <w:ilvl w:val="0"/>
          <w:numId w:val="27"/>
        </w:numPr>
        <w:jc w:val="both"/>
      </w:pPr>
      <w:r w:rsidRPr="00677C2A">
        <w:t xml:space="preserve">spolupracovat s </w:t>
      </w:r>
      <w:r>
        <w:t>NdB při přípravě a organizaci F</w:t>
      </w:r>
      <w:r w:rsidRPr="00677C2A">
        <w:t>estivalu, zejména při akcích, které se budou konat v</w:t>
      </w:r>
      <w:r>
        <w:t> </w:t>
      </w:r>
      <w:r w:rsidRPr="00677C2A">
        <w:t>prostorách</w:t>
      </w:r>
      <w:r>
        <w:t>,</w:t>
      </w:r>
      <w:r w:rsidRPr="00677C2A">
        <w:t xml:space="preserve"> v nichž provozuje </w:t>
      </w:r>
      <w:r>
        <w:t xml:space="preserve">svou činnost. K tomuto účelu </w:t>
      </w:r>
      <w:r>
        <w:rPr>
          <w:b/>
        </w:rPr>
        <w:t>DIVADLO</w:t>
      </w:r>
      <w:r w:rsidRPr="00677C2A">
        <w:t xml:space="preserve"> urč</w:t>
      </w:r>
      <w:r w:rsidR="00D06374">
        <w:t>ilo</w:t>
      </w:r>
      <w:r w:rsidRPr="00677C2A">
        <w:t xml:space="preserve"> své zaměstnance</w:t>
      </w:r>
      <w:r w:rsidR="00D06374">
        <w:t xml:space="preserve"> (viz záhlaví smlouvy)</w:t>
      </w:r>
      <w:r w:rsidRPr="00677C2A">
        <w:t>, kteří budou odpovědní za plnění potř</w:t>
      </w:r>
      <w:r>
        <w:t xml:space="preserve">ebných činností v organizaci </w:t>
      </w:r>
      <w:r>
        <w:rPr>
          <w:b/>
        </w:rPr>
        <w:t>DIVADLA</w:t>
      </w:r>
      <w:r w:rsidRPr="00677C2A">
        <w:t xml:space="preserve"> a zajistí </w:t>
      </w:r>
      <w:r>
        <w:t xml:space="preserve">mezi </w:t>
      </w:r>
      <w:r>
        <w:rPr>
          <w:b/>
        </w:rPr>
        <w:t>DIVADLEM</w:t>
      </w:r>
      <w:r>
        <w:t xml:space="preserve"> a NdB </w:t>
      </w:r>
      <w:r w:rsidRPr="00677C2A">
        <w:t>bezchybné a pružn</w:t>
      </w:r>
      <w:r>
        <w:t>é předávání informací a kontaktů souvisejících s realizací Festivalu a jednáním s hostujícími soubory.</w:t>
      </w:r>
      <w:r w:rsidRPr="00677C2A">
        <w:t xml:space="preserve"> Tyto osoby bu</w:t>
      </w:r>
      <w:r>
        <w:t>dou též oprávněny jednat s NdB</w:t>
      </w:r>
      <w:r w:rsidRPr="00677C2A">
        <w:t xml:space="preserve"> o detailech konkrétní podoby spolupráce.</w:t>
      </w:r>
      <w:r>
        <w:t xml:space="preserve"> </w:t>
      </w:r>
    </w:p>
    <w:p w14:paraId="140537CA" w14:textId="77777777" w:rsidR="009950EE" w:rsidRPr="00677C2A" w:rsidRDefault="009950EE" w:rsidP="00677C2A">
      <w:pPr>
        <w:pStyle w:val="Bezmezer"/>
      </w:pPr>
    </w:p>
    <w:p w14:paraId="74391D02" w14:textId="0D345C63" w:rsidR="009950EE" w:rsidRPr="00677C2A" w:rsidRDefault="009950EE" w:rsidP="00677C2A">
      <w:pPr>
        <w:pStyle w:val="Bezmezer"/>
      </w:pPr>
    </w:p>
    <w:p w14:paraId="4E1ABB1B" w14:textId="77777777" w:rsidR="009950EE" w:rsidRDefault="009950EE" w:rsidP="008731BA">
      <w:pPr>
        <w:pStyle w:val="Bezmezer"/>
        <w:numPr>
          <w:ilvl w:val="0"/>
          <w:numId w:val="27"/>
        </w:numPr>
        <w:jc w:val="both"/>
      </w:pPr>
      <w:r w:rsidRPr="00677C2A">
        <w:t>zajistit v rámci své vla</w:t>
      </w:r>
      <w:r>
        <w:t>stní běžné propagace propagaci F</w:t>
      </w:r>
      <w:r w:rsidRPr="00677C2A">
        <w:t xml:space="preserve">estivalu, zejména: </w:t>
      </w:r>
    </w:p>
    <w:p w14:paraId="7288CB81" w14:textId="77777777" w:rsidR="009950EE" w:rsidRDefault="009950EE" w:rsidP="00827366">
      <w:pPr>
        <w:pStyle w:val="Bezmezer"/>
        <w:numPr>
          <w:ilvl w:val="0"/>
          <w:numId w:val="5"/>
        </w:numPr>
        <w:jc w:val="both"/>
      </w:pPr>
      <w:r w:rsidRPr="00677C2A">
        <w:t>umístit p</w:t>
      </w:r>
      <w:r>
        <w:t>rogram Festivalu a související</w:t>
      </w:r>
      <w:r w:rsidRPr="00677C2A">
        <w:t xml:space="preserve"> informac</w:t>
      </w:r>
      <w:r>
        <w:t>e</w:t>
      </w:r>
      <w:r w:rsidRPr="00677C2A">
        <w:t xml:space="preserve"> na svých webových stránkách</w:t>
      </w:r>
      <w:r>
        <w:t xml:space="preserve"> </w:t>
      </w:r>
      <w:r w:rsidRPr="00677C2A">
        <w:t>s odkazem</w:t>
      </w:r>
      <w:r>
        <w:t xml:space="preserve"> na webové stránky Festivalu (www.divadelnisvet.cz), </w:t>
      </w:r>
    </w:p>
    <w:p w14:paraId="04F405C2" w14:textId="77777777" w:rsidR="009950EE" w:rsidRPr="00677C2A" w:rsidRDefault="009950EE" w:rsidP="00827366">
      <w:pPr>
        <w:pStyle w:val="Bezmezer"/>
        <w:numPr>
          <w:ilvl w:val="0"/>
          <w:numId w:val="8"/>
        </w:numPr>
        <w:jc w:val="both"/>
      </w:pPr>
      <w:r w:rsidRPr="00677C2A">
        <w:t>uvést program Festivalu ve svých propagačníc</w:t>
      </w:r>
      <w:r>
        <w:t xml:space="preserve">h materiálech, a to zvláště na vlastních </w:t>
      </w:r>
    </w:p>
    <w:p w14:paraId="208D9A8D" w14:textId="77777777" w:rsidR="009950EE" w:rsidRDefault="009950EE" w:rsidP="00827366">
      <w:pPr>
        <w:pStyle w:val="Bezmezer"/>
        <w:ind w:left="720"/>
        <w:jc w:val="both"/>
      </w:pPr>
      <w:r>
        <w:t>měsíčních programech,</w:t>
      </w:r>
    </w:p>
    <w:p w14:paraId="736EDA1A" w14:textId="77777777" w:rsidR="009950EE" w:rsidRDefault="009950EE" w:rsidP="00827366">
      <w:pPr>
        <w:pStyle w:val="Bezmezer"/>
        <w:numPr>
          <w:ilvl w:val="0"/>
          <w:numId w:val="8"/>
        </w:numPr>
        <w:jc w:val="both"/>
      </w:pPr>
      <w:r w:rsidRPr="00677C2A">
        <w:t>poskytnout plochu pro umístění propagačního plakátu Festivalu ve svých prostorách,</w:t>
      </w:r>
      <w:r>
        <w:t xml:space="preserve"> </w:t>
      </w:r>
      <w:r w:rsidRPr="00677C2A">
        <w:t xml:space="preserve">zvl. na venkovních prezentačních plochách </w:t>
      </w:r>
      <w:r>
        <w:t>a dle prostorových možností umístění roll-up banneru festivalu</w:t>
      </w:r>
    </w:p>
    <w:p w14:paraId="7EB21133" w14:textId="77777777" w:rsidR="00983861" w:rsidRDefault="009950EE" w:rsidP="00983861">
      <w:pPr>
        <w:pStyle w:val="Bezmezer"/>
        <w:ind w:left="360"/>
        <w:jc w:val="both"/>
      </w:pPr>
      <w:r>
        <w:t>R</w:t>
      </w:r>
      <w:r w:rsidRPr="00677C2A">
        <w:t>ealizace propag</w:t>
      </w:r>
      <w:r>
        <w:t>ace se odvíjí od termínu dodání podkladů pro propagaci.</w:t>
      </w:r>
    </w:p>
    <w:p w14:paraId="104AD82D" w14:textId="77777777" w:rsidR="009950EE" w:rsidRPr="00677C2A" w:rsidRDefault="009950EE" w:rsidP="009D209C">
      <w:pPr>
        <w:pStyle w:val="Bezmezer"/>
        <w:ind w:firstLine="708"/>
      </w:pPr>
    </w:p>
    <w:p w14:paraId="2253F98F" w14:textId="77777777" w:rsidR="009950EE" w:rsidRDefault="009950EE" w:rsidP="008731BA">
      <w:pPr>
        <w:pStyle w:val="Bezmezer"/>
        <w:numPr>
          <w:ilvl w:val="0"/>
          <w:numId w:val="27"/>
        </w:numPr>
      </w:pPr>
      <w:r w:rsidRPr="00677C2A">
        <w:t xml:space="preserve">být dle svých možností </w:t>
      </w:r>
      <w:r>
        <w:t>NdB</w:t>
      </w:r>
      <w:r w:rsidRPr="00677C2A">
        <w:t xml:space="preserve"> nápomocen při zajišťování potřeb Festivalu</w:t>
      </w:r>
      <w:r>
        <w:t>.</w:t>
      </w:r>
    </w:p>
    <w:p w14:paraId="0A99BA2B" w14:textId="77777777" w:rsidR="009950EE" w:rsidRPr="00677C2A" w:rsidRDefault="009950EE" w:rsidP="00677C2A">
      <w:pPr>
        <w:pStyle w:val="Bezmezer"/>
      </w:pPr>
    </w:p>
    <w:p w14:paraId="4687C795" w14:textId="77777777" w:rsidR="009950EE" w:rsidRDefault="009950EE" w:rsidP="008731BA">
      <w:pPr>
        <w:pStyle w:val="Bezmezer"/>
        <w:numPr>
          <w:ilvl w:val="0"/>
          <w:numId w:val="27"/>
        </w:numPr>
        <w:jc w:val="both"/>
      </w:pPr>
      <w:r w:rsidRPr="00677C2A">
        <w:t xml:space="preserve">umožnit </w:t>
      </w:r>
      <w:r>
        <w:t>NdB</w:t>
      </w:r>
      <w:r w:rsidRPr="00677C2A">
        <w:t>, ho</w:t>
      </w:r>
      <w:r>
        <w:t>stujícím divadlů</w:t>
      </w:r>
      <w:r w:rsidRPr="00677C2A">
        <w:t>m, případně dalším osobám v postavení subdodavatelů bezproblémový přístup do prostor divadla, a to po dobu zkoušek, jakož i realizace představení,</w:t>
      </w:r>
      <w:r>
        <w:t xml:space="preserve"> včetně souvisejících prací, </w:t>
      </w:r>
      <w:r>
        <w:rPr>
          <w:b/>
        </w:rPr>
        <w:t>DIVADLO</w:t>
      </w:r>
      <w:r w:rsidRPr="00677C2A">
        <w:t xml:space="preserve"> zajistí dohled nad </w:t>
      </w:r>
      <w:r>
        <w:t>řádným nakládáním s majetkem</w:t>
      </w:r>
      <w:r w:rsidRPr="00677C2A">
        <w:t xml:space="preserve"> hostujícími divadly a je oprávněn</w:t>
      </w:r>
      <w:r>
        <w:t>o ve vztahu k hostujícím divadlů</w:t>
      </w:r>
      <w:r w:rsidRPr="00677C2A">
        <w:t>m učinit op</w:t>
      </w:r>
      <w:r>
        <w:t>atření k zabránění vzniku škody.</w:t>
      </w:r>
    </w:p>
    <w:p w14:paraId="62006F4D" w14:textId="77777777" w:rsidR="009950EE" w:rsidRPr="00677C2A" w:rsidRDefault="009950EE" w:rsidP="00827366">
      <w:pPr>
        <w:pStyle w:val="Bezmezer"/>
        <w:jc w:val="both"/>
      </w:pPr>
    </w:p>
    <w:p w14:paraId="45BAC473" w14:textId="77777777" w:rsidR="009950EE" w:rsidRDefault="009950EE" w:rsidP="008731BA">
      <w:pPr>
        <w:pStyle w:val="Bezmezer"/>
        <w:numPr>
          <w:ilvl w:val="0"/>
          <w:numId w:val="27"/>
        </w:numPr>
        <w:jc w:val="both"/>
      </w:pPr>
      <w:r w:rsidRPr="00677C2A">
        <w:t xml:space="preserve">zajistit zaměstnancům </w:t>
      </w:r>
      <w:r>
        <w:t>NdB či osobám pověřeným Nd</w:t>
      </w:r>
      <w:r w:rsidRPr="00677C2A">
        <w:t xml:space="preserve">B vstup do předem vyhrazených prostor dle domluvy, s možností umístění </w:t>
      </w:r>
      <w:r>
        <w:t>„</w:t>
      </w:r>
      <w:r w:rsidRPr="00677C2A">
        <w:t xml:space="preserve">infopointu" po dobu trvání </w:t>
      </w:r>
      <w:r>
        <w:t>F</w:t>
      </w:r>
      <w:r w:rsidRPr="00677C2A">
        <w:t xml:space="preserve">estivalu. Na infopointu </w:t>
      </w:r>
      <w:r>
        <w:t>může</w:t>
      </w:r>
      <w:r w:rsidRPr="00677C2A">
        <w:t xml:space="preserve"> probíhat mj. pr</w:t>
      </w:r>
      <w:r>
        <w:t>ezentace partnerů.</w:t>
      </w:r>
    </w:p>
    <w:p w14:paraId="743008BF" w14:textId="77777777" w:rsidR="00730BA1" w:rsidRDefault="00730BA1" w:rsidP="00730BA1">
      <w:pPr>
        <w:pStyle w:val="Bezmezer"/>
        <w:ind w:left="360"/>
        <w:jc w:val="both"/>
      </w:pPr>
    </w:p>
    <w:p w14:paraId="25AA5BAB" w14:textId="77777777" w:rsidR="009950EE" w:rsidRPr="00827366" w:rsidRDefault="009950EE" w:rsidP="00714281">
      <w:pPr>
        <w:pStyle w:val="Bezmezer"/>
        <w:jc w:val="center"/>
        <w:outlineLvl w:val="0"/>
        <w:rPr>
          <w:b/>
        </w:rPr>
      </w:pPr>
      <w:r w:rsidRPr="00827366">
        <w:rPr>
          <w:b/>
        </w:rPr>
        <w:t>IV.</w:t>
      </w:r>
    </w:p>
    <w:p w14:paraId="138B848B" w14:textId="77777777" w:rsidR="009950EE" w:rsidRDefault="009950EE" w:rsidP="00827366">
      <w:pPr>
        <w:pStyle w:val="Bezmezer"/>
        <w:jc w:val="center"/>
        <w:rPr>
          <w:b/>
        </w:rPr>
      </w:pPr>
      <w:r w:rsidRPr="00827366">
        <w:rPr>
          <w:b/>
        </w:rPr>
        <w:t>Práva a povinnosti NdB</w:t>
      </w:r>
    </w:p>
    <w:p w14:paraId="6A687EAB" w14:textId="77777777" w:rsidR="008731BA" w:rsidRPr="00827366" w:rsidRDefault="008731BA" w:rsidP="00827366">
      <w:pPr>
        <w:pStyle w:val="Bezmezer"/>
        <w:jc w:val="center"/>
        <w:rPr>
          <w:b/>
        </w:rPr>
      </w:pPr>
    </w:p>
    <w:p w14:paraId="45D04C79" w14:textId="77777777" w:rsidR="009950EE" w:rsidRPr="00677C2A" w:rsidRDefault="009950EE" w:rsidP="00B526B7">
      <w:pPr>
        <w:pStyle w:val="Bezmezer"/>
        <w:jc w:val="both"/>
      </w:pPr>
      <w:r>
        <w:t>NdB</w:t>
      </w:r>
      <w:r w:rsidRPr="00677C2A">
        <w:t xml:space="preserve"> se zavazuje</w:t>
      </w:r>
      <w:r>
        <w:t>:</w:t>
      </w:r>
    </w:p>
    <w:p w14:paraId="3368F2C4" w14:textId="7E97C6D6" w:rsidR="00D974DB" w:rsidRDefault="009950EE" w:rsidP="00D974DB">
      <w:pPr>
        <w:pStyle w:val="Bezmezer"/>
        <w:numPr>
          <w:ilvl w:val="0"/>
          <w:numId w:val="31"/>
        </w:numPr>
        <w:jc w:val="both"/>
      </w:pPr>
      <w:r>
        <w:t>spolupracovat s </w:t>
      </w:r>
      <w:r w:rsidRPr="00B526B7">
        <w:rPr>
          <w:b/>
        </w:rPr>
        <w:t>DIVADLEM</w:t>
      </w:r>
      <w:r>
        <w:t xml:space="preserve"> při přípravě a organizaci F</w:t>
      </w:r>
      <w:r w:rsidRPr="00677C2A">
        <w:t xml:space="preserve">estivalu, zvláště </w:t>
      </w:r>
      <w:r>
        <w:t xml:space="preserve">akcích konaných v prostorách </w:t>
      </w:r>
      <w:r w:rsidRPr="00B526B7">
        <w:rPr>
          <w:b/>
        </w:rPr>
        <w:t>DIVADLA</w:t>
      </w:r>
      <w:r w:rsidRPr="00677C2A">
        <w:t xml:space="preserve">. K tomuto účelu </w:t>
      </w:r>
      <w:r>
        <w:t>NdB určí své</w:t>
      </w:r>
      <w:r w:rsidRPr="00677C2A">
        <w:t xml:space="preserve"> zaměstnance</w:t>
      </w:r>
      <w:r w:rsidR="00501B3C">
        <w:t xml:space="preserve"> (viz záhlaví smlouvy)</w:t>
      </w:r>
      <w:r w:rsidRPr="00677C2A">
        <w:t>, kte</w:t>
      </w:r>
      <w:r>
        <w:t>ří</w:t>
      </w:r>
      <w:r w:rsidRPr="00677C2A">
        <w:t xml:space="preserve"> se stáv</w:t>
      </w:r>
      <w:r>
        <w:t>ají</w:t>
      </w:r>
      <w:r w:rsidRPr="00677C2A">
        <w:t xml:space="preserve"> zástupc</w:t>
      </w:r>
      <w:r>
        <w:t>i</w:t>
      </w:r>
      <w:r w:rsidRPr="00677C2A">
        <w:t xml:space="preserve"> </w:t>
      </w:r>
      <w:r>
        <w:t>NdB</w:t>
      </w:r>
      <w:r w:rsidRPr="00677C2A">
        <w:t xml:space="preserve"> v</w:t>
      </w:r>
      <w:r>
        <w:t> </w:t>
      </w:r>
      <w:r w:rsidRPr="00677C2A">
        <w:t>rozsahu</w:t>
      </w:r>
      <w:r>
        <w:t xml:space="preserve"> </w:t>
      </w:r>
      <w:r w:rsidRPr="00677C2A">
        <w:t xml:space="preserve">práv a povinností z této </w:t>
      </w:r>
      <w:r>
        <w:t>smlouvy vyplývajících, odpovědných za plnění potřebných činností v organizaci NdB</w:t>
      </w:r>
      <w:r w:rsidRPr="00677C2A">
        <w:t>, za bezchybné a pružn</w:t>
      </w:r>
      <w:r>
        <w:t xml:space="preserve">é předávání informací mezi NdB a </w:t>
      </w:r>
      <w:r w:rsidRPr="00B526B7">
        <w:rPr>
          <w:b/>
        </w:rPr>
        <w:t>DIVADLEM</w:t>
      </w:r>
      <w:r w:rsidRPr="00677C2A">
        <w:t xml:space="preserve"> a za so</w:t>
      </w:r>
      <w:r>
        <w:t xml:space="preserve">učinnost s určeným zástupcem </w:t>
      </w:r>
      <w:r>
        <w:rPr>
          <w:b/>
        </w:rPr>
        <w:t>DIVADLA</w:t>
      </w:r>
      <w:r>
        <w:t xml:space="preserve"> bě</w:t>
      </w:r>
      <w:r w:rsidRPr="00677C2A">
        <w:t>hem celé</w:t>
      </w:r>
      <w:r>
        <w:t xml:space="preserve"> doby příprav a realizace Festiv</w:t>
      </w:r>
      <w:r w:rsidRPr="00677C2A">
        <w:t>alu i prací po ukončení Festiv</w:t>
      </w:r>
      <w:r w:rsidR="00D974DB">
        <w:t>alu.</w:t>
      </w:r>
    </w:p>
    <w:p w14:paraId="74C75926" w14:textId="77777777" w:rsidR="00730BA1" w:rsidRDefault="00730BA1" w:rsidP="00730BA1">
      <w:pPr>
        <w:pStyle w:val="Bezmezer"/>
        <w:ind w:left="360"/>
        <w:jc w:val="both"/>
      </w:pPr>
    </w:p>
    <w:p w14:paraId="1FB3F4C9" w14:textId="21BD2C90" w:rsidR="00D974DB" w:rsidRPr="00730BA1" w:rsidRDefault="00D974DB" w:rsidP="00D974DB">
      <w:pPr>
        <w:pStyle w:val="Bezmezer"/>
        <w:numPr>
          <w:ilvl w:val="0"/>
          <w:numId w:val="31"/>
        </w:numPr>
        <w:jc w:val="both"/>
      </w:pPr>
      <w:r w:rsidRPr="00730BA1">
        <w:t xml:space="preserve">Uhradit </w:t>
      </w:r>
      <w:r w:rsidRPr="00730BA1">
        <w:rPr>
          <w:b/>
        </w:rPr>
        <w:t>DIVADLU</w:t>
      </w:r>
      <w:r w:rsidRPr="00730BA1">
        <w:t xml:space="preserve"> náklady na osobu pro obsluhu jevištní techniky vč. ozvučení a světel, osvětlovače, zvukaře a případnou výpomoc při vykládce a nakládce dekorací, stavbě scény, </w:t>
      </w:r>
      <w:r w:rsidR="00730BA1" w:rsidRPr="00730BA1">
        <w:t>zvuku a světel dle čl.</w:t>
      </w:r>
      <w:r w:rsidRPr="00730BA1">
        <w:t xml:space="preserve"> V.</w:t>
      </w:r>
    </w:p>
    <w:p w14:paraId="5C0876C3" w14:textId="77777777" w:rsidR="009950EE" w:rsidRPr="00677C2A" w:rsidRDefault="009950EE" w:rsidP="00B526B7">
      <w:pPr>
        <w:pStyle w:val="Bezmezer"/>
      </w:pPr>
    </w:p>
    <w:p w14:paraId="4BC0FD44" w14:textId="77777777" w:rsidR="009950EE" w:rsidRDefault="009950EE" w:rsidP="008731BA">
      <w:pPr>
        <w:pStyle w:val="Bezmezer"/>
        <w:numPr>
          <w:ilvl w:val="0"/>
          <w:numId w:val="31"/>
        </w:numPr>
        <w:jc w:val="both"/>
      </w:pPr>
      <w:r w:rsidRPr="00402F27">
        <w:t xml:space="preserve">poskytnout </w:t>
      </w:r>
      <w:r>
        <w:rPr>
          <w:b/>
        </w:rPr>
        <w:t>DIVADLU</w:t>
      </w:r>
      <w:r w:rsidRPr="00402F27">
        <w:t xml:space="preserve"> informace o časovém harmonogramu </w:t>
      </w:r>
      <w:r w:rsidR="0016704E">
        <w:t xml:space="preserve">jednotlivých představení </w:t>
      </w:r>
      <w:r w:rsidRPr="00402F27">
        <w:t>Festivalu, technickém zabezpečení, případně další informace o Festivalu a jednotlivých</w:t>
      </w:r>
      <w:r>
        <w:t xml:space="preserve"> </w:t>
      </w:r>
      <w:r w:rsidRPr="00402F27">
        <w:t>představeních</w:t>
      </w:r>
      <w:r>
        <w:t>,</w:t>
      </w:r>
      <w:r w:rsidRPr="00402F27">
        <w:t xml:space="preserve"> jsou-li potřebné k jejich zdárné přípravě, průběhu Festivalu a prací násl</w:t>
      </w:r>
      <w:r>
        <w:t>edujících po ukončení Festivalu.</w:t>
      </w:r>
    </w:p>
    <w:p w14:paraId="45C0FF28" w14:textId="77777777" w:rsidR="009950EE" w:rsidRPr="00402F27" w:rsidRDefault="009950EE" w:rsidP="00402F27">
      <w:pPr>
        <w:pStyle w:val="Bezmezer"/>
      </w:pPr>
    </w:p>
    <w:p w14:paraId="18097920" w14:textId="77777777" w:rsidR="009950EE" w:rsidRDefault="009950EE" w:rsidP="008731BA">
      <w:pPr>
        <w:pStyle w:val="Bezmezer"/>
        <w:numPr>
          <w:ilvl w:val="0"/>
          <w:numId w:val="31"/>
        </w:numPr>
        <w:jc w:val="both"/>
      </w:pPr>
      <w:r w:rsidRPr="00402F27">
        <w:t>zabezpečit propagaci Festivalu dl</w:t>
      </w:r>
      <w:r>
        <w:t xml:space="preserve">e dostupných možností (zejména NdB </w:t>
      </w:r>
      <w:r w:rsidRPr="00402F27">
        <w:t xml:space="preserve">vydávaná periodika, neperiodické </w:t>
      </w:r>
      <w:r>
        <w:t>propagační materiály, web atd.).</w:t>
      </w:r>
    </w:p>
    <w:p w14:paraId="3E788110" w14:textId="77777777" w:rsidR="009950EE" w:rsidRPr="00402F27" w:rsidRDefault="009950EE" w:rsidP="00402F27">
      <w:pPr>
        <w:pStyle w:val="Bezmezer"/>
        <w:jc w:val="both"/>
      </w:pPr>
    </w:p>
    <w:p w14:paraId="2FFC24BF" w14:textId="77777777" w:rsidR="009950EE" w:rsidRDefault="009950EE" w:rsidP="008731BA">
      <w:pPr>
        <w:pStyle w:val="Bezmezer"/>
        <w:numPr>
          <w:ilvl w:val="0"/>
          <w:numId w:val="31"/>
        </w:numPr>
      </w:pPr>
      <w:r w:rsidRPr="00402F27">
        <w:t>smluvně zajistit účast a</w:t>
      </w:r>
      <w:r>
        <w:t xml:space="preserve"> zaplacení odměn</w:t>
      </w:r>
      <w:r w:rsidRPr="00402F27">
        <w:t xml:space="preserve"> hostujících umělců a divadel a zabezpečit úhradu</w:t>
      </w:r>
      <w:r>
        <w:t xml:space="preserve"> autorských odměn a poplatků.</w:t>
      </w:r>
    </w:p>
    <w:p w14:paraId="771A765F" w14:textId="77777777" w:rsidR="009950EE" w:rsidRPr="00402F27" w:rsidRDefault="009950EE" w:rsidP="00402F27">
      <w:pPr>
        <w:pStyle w:val="Bezmezer"/>
      </w:pPr>
    </w:p>
    <w:p w14:paraId="4D3C0330" w14:textId="77777777" w:rsidR="009950EE" w:rsidRPr="00730BA1" w:rsidRDefault="009950EE" w:rsidP="008731BA">
      <w:pPr>
        <w:pStyle w:val="Bezmezer"/>
        <w:numPr>
          <w:ilvl w:val="0"/>
          <w:numId w:val="31"/>
        </w:numPr>
        <w:jc w:val="both"/>
      </w:pPr>
      <w:r w:rsidRPr="00730BA1">
        <w:t xml:space="preserve">dodržovat v prostorách </w:t>
      </w:r>
      <w:r w:rsidRPr="00730BA1">
        <w:rPr>
          <w:b/>
        </w:rPr>
        <w:t>DIVADLA</w:t>
      </w:r>
      <w:r w:rsidRPr="00730BA1">
        <w:t xml:space="preserve"> obecně závazné právní předpisy a normy, zejména předpisy BOZP a PO dle instrukcí zástupce </w:t>
      </w:r>
      <w:r w:rsidRPr="00730BA1">
        <w:rPr>
          <w:b/>
        </w:rPr>
        <w:t>DIVADLA</w:t>
      </w:r>
      <w:r w:rsidRPr="00730BA1">
        <w:t>, a dbát, aby nedocházelo k rušení veřejného pořádku nebo nočního klidu.</w:t>
      </w:r>
    </w:p>
    <w:p w14:paraId="125318D7" w14:textId="77777777" w:rsidR="009950EE" w:rsidRPr="00402F27" w:rsidRDefault="009950EE" w:rsidP="00402F27">
      <w:pPr>
        <w:pStyle w:val="Bezmezer"/>
        <w:jc w:val="both"/>
      </w:pPr>
    </w:p>
    <w:p w14:paraId="18EC9FC3" w14:textId="77777777" w:rsidR="009950EE" w:rsidRDefault="009950EE" w:rsidP="008731BA">
      <w:pPr>
        <w:pStyle w:val="Bezmezer"/>
        <w:numPr>
          <w:ilvl w:val="0"/>
          <w:numId w:val="31"/>
        </w:numPr>
        <w:jc w:val="both"/>
      </w:pPr>
      <w:r w:rsidRPr="00402F27">
        <w:t>poučit hostující členy divadla a umělce o tom, že:</w:t>
      </w:r>
    </w:p>
    <w:p w14:paraId="1989E571" w14:textId="77777777" w:rsidR="009950EE" w:rsidRDefault="009950EE" w:rsidP="00402F27">
      <w:pPr>
        <w:pStyle w:val="Bezmezer"/>
        <w:numPr>
          <w:ilvl w:val="0"/>
          <w:numId w:val="11"/>
        </w:numPr>
        <w:jc w:val="both"/>
      </w:pPr>
      <w:r w:rsidRPr="00402F27">
        <w:t>js</w:t>
      </w:r>
      <w:r>
        <w:t>ou povinni dbát na bezpečnost vě</w:t>
      </w:r>
      <w:r w:rsidRPr="00402F27">
        <w:t>cí, zejména hudebních nástrojů a ostatních zařízení, které budou v souvislosti s jejich vystoupením přin</w:t>
      </w:r>
      <w:r>
        <w:t xml:space="preserve">eseny do divadelních prostor </w:t>
      </w:r>
      <w:r>
        <w:rPr>
          <w:b/>
        </w:rPr>
        <w:t>DIVADLA</w:t>
      </w:r>
      <w:r>
        <w:t xml:space="preserve">, a že </w:t>
      </w:r>
      <w:r>
        <w:rPr>
          <w:b/>
        </w:rPr>
        <w:t>DIVADLO</w:t>
      </w:r>
      <w:r w:rsidRPr="00402F27">
        <w:t xml:space="preserve"> nenese žádnou odpovědnost za případné škody na těchto věcech, pokud tyto nebudou způsob</w:t>
      </w:r>
      <w:r>
        <w:t xml:space="preserve">eny v souvislosti s činností </w:t>
      </w:r>
      <w:r>
        <w:rPr>
          <w:b/>
        </w:rPr>
        <w:t>DIVADLA</w:t>
      </w:r>
      <w:r w:rsidRPr="00402F27">
        <w:t xml:space="preserve">, </w:t>
      </w:r>
    </w:p>
    <w:p w14:paraId="5A33DB2B" w14:textId="77777777" w:rsidR="009950EE" w:rsidRPr="00730BA1" w:rsidRDefault="009950EE" w:rsidP="00402F27">
      <w:pPr>
        <w:pStyle w:val="Bezmezer"/>
        <w:numPr>
          <w:ilvl w:val="0"/>
          <w:numId w:val="11"/>
        </w:numPr>
        <w:jc w:val="both"/>
      </w:pPr>
      <w:r w:rsidRPr="00730BA1">
        <w:t xml:space="preserve">jsou povinni respektovat dodržování bezpečnostních a požárních předpisů spojených s provozem divadelní budovy </w:t>
      </w:r>
      <w:r w:rsidRPr="00730BA1">
        <w:rPr>
          <w:b/>
        </w:rPr>
        <w:t>DIVADLA</w:t>
      </w:r>
      <w:r w:rsidRPr="00730BA1">
        <w:t xml:space="preserve"> a vyhrazených zařízení a předcházet tak případným úrazům a majetkovým škodám, </w:t>
      </w:r>
    </w:p>
    <w:p w14:paraId="126BE687" w14:textId="77777777" w:rsidR="009950EE" w:rsidRPr="00402F27" w:rsidRDefault="009950EE" w:rsidP="00402F27">
      <w:pPr>
        <w:pStyle w:val="Bezmezer"/>
        <w:numPr>
          <w:ilvl w:val="0"/>
          <w:numId w:val="11"/>
        </w:numPr>
        <w:jc w:val="both"/>
      </w:pPr>
      <w:r w:rsidRPr="00402F27">
        <w:t>jsou povinni respek</w:t>
      </w:r>
      <w:r>
        <w:t xml:space="preserve">tovat, že ve všech objektech </w:t>
      </w:r>
      <w:r>
        <w:rPr>
          <w:b/>
        </w:rPr>
        <w:t>DIVADLA</w:t>
      </w:r>
      <w:r w:rsidRPr="00402F27">
        <w:t xml:space="preserve"> je zákaz kouření.</w:t>
      </w:r>
    </w:p>
    <w:p w14:paraId="50777DB8" w14:textId="77777777" w:rsidR="009950EE" w:rsidRDefault="009950EE" w:rsidP="00402F27">
      <w:pPr>
        <w:pStyle w:val="Bezmezer"/>
      </w:pPr>
    </w:p>
    <w:p w14:paraId="131EC9EC" w14:textId="77777777" w:rsidR="009950EE" w:rsidRDefault="009950EE" w:rsidP="00402F27">
      <w:pPr>
        <w:pStyle w:val="Bezmezer"/>
      </w:pPr>
    </w:p>
    <w:p w14:paraId="1F35208D" w14:textId="77777777" w:rsidR="009950EE" w:rsidRPr="00402F27" w:rsidRDefault="009950EE" w:rsidP="00714281">
      <w:pPr>
        <w:pStyle w:val="Bezmezer"/>
        <w:jc w:val="center"/>
        <w:outlineLvl w:val="0"/>
        <w:rPr>
          <w:b/>
        </w:rPr>
      </w:pPr>
      <w:r w:rsidRPr="00402F27">
        <w:rPr>
          <w:b/>
        </w:rPr>
        <w:t>V.</w:t>
      </w:r>
    </w:p>
    <w:p w14:paraId="542E9571" w14:textId="78B62A14" w:rsidR="009950EE" w:rsidRDefault="00D974DB" w:rsidP="00402F27">
      <w:pPr>
        <w:pStyle w:val="Bezmezer"/>
        <w:jc w:val="center"/>
        <w:rPr>
          <w:b/>
        </w:rPr>
      </w:pPr>
      <w:r>
        <w:rPr>
          <w:b/>
        </w:rPr>
        <w:t>Finanční p</w:t>
      </w:r>
      <w:r w:rsidR="009950EE" w:rsidRPr="00402F27">
        <w:rPr>
          <w:b/>
        </w:rPr>
        <w:t xml:space="preserve">odmínky poskytnutí prostor </w:t>
      </w:r>
      <w:r w:rsidR="009950EE">
        <w:rPr>
          <w:b/>
        </w:rPr>
        <w:t xml:space="preserve">DIVADLA </w:t>
      </w:r>
      <w:r w:rsidR="009950EE" w:rsidRPr="00402F27">
        <w:rPr>
          <w:b/>
        </w:rPr>
        <w:t>pro účely Festivalu</w:t>
      </w:r>
    </w:p>
    <w:p w14:paraId="1A27F030" w14:textId="77777777" w:rsidR="008731BA" w:rsidRPr="00402F27" w:rsidRDefault="008731BA" w:rsidP="00402F27">
      <w:pPr>
        <w:pStyle w:val="Bezmezer"/>
        <w:jc w:val="center"/>
        <w:rPr>
          <w:b/>
        </w:rPr>
      </w:pPr>
    </w:p>
    <w:p w14:paraId="15E8C400" w14:textId="49392255" w:rsidR="00D974DB" w:rsidRPr="00730BA1" w:rsidRDefault="00B40904" w:rsidP="00730BA1">
      <w:pPr>
        <w:pStyle w:val="Bezmezer"/>
        <w:numPr>
          <w:ilvl w:val="0"/>
          <w:numId w:val="38"/>
        </w:numPr>
        <w:jc w:val="both"/>
      </w:pPr>
      <w:r w:rsidRPr="00730BA1">
        <w:t>Nd</w:t>
      </w:r>
      <w:r w:rsidR="009950EE" w:rsidRPr="00730BA1">
        <w:t xml:space="preserve">B a </w:t>
      </w:r>
      <w:r w:rsidR="009950EE" w:rsidRPr="00730BA1">
        <w:rPr>
          <w:b/>
        </w:rPr>
        <w:t>DIVADLO</w:t>
      </w:r>
      <w:r w:rsidR="009950EE" w:rsidRPr="00730BA1">
        <w:t xml:space="preserve"> si za vzájemná plnění dle této smlouvy neposkytují úhrady</w:t>
      </w:r>
      <w:r w:rsidR="00D974DB" w:rsidRPr="00730BA1">
        <w:t xml:space="preserve"> vyjma nákladů na jevištní personál dle čl IV. bod 2</w:t>
      </w:r>
      <w:r w:rsidR="009950EE" w:rsidRPr="00730BA1">
        <w:t xml:space="preserve">. </w:t>
      </w:r>
    </w:p>
    <w:p w14:paraId="32649C1B" w14:textId="683F000C" w:rsidR="00D974DB" w:rsidRPr="00730BA1" w:rsidRDefault="00D974DB" w:rsidP="00730BA1">
      <w:pPr>
        <w:pStyle w:val="Bezmezer"/>
        <w:numPr>
          <w:ilvl w:val="0"/>
          <w:numId w:val="38"/>
        </w:numPr>
        <w:jc w:val="both"/>
      </w:pPr>
      <w:r w:rsidRPr="00730BA1">
        <w:t>NdB uhradí DIVADLU náklady na jevištní personál dle čl IV. bod 2. v</w:t>
      </w:r>
      <w:r w:rsidR="00CE3154" w:rsidRPr="00730BA1">
        <w:t>e</w:t>
      </w:r>
      <w:r w:rsidRPr="00730BA1">
        <w:t xml:space="preserve"> výši </w:t>
      </w:r>
      <w:r w:rsidR="00A56D03">
        <w:t>6</w:t>
      </w:r>
      <w:r w:rsidRPr="00730BA1">
        <w:t>.</w:t>
      </w:r>
      <w:r w:rsidR="00A56D03">
        <w:t xml:space="preserve">500 Kč (slovy: šest </w:t>
      </w:r>
      <w:r w:rsidRPr="00730BA1">
        <w:t>tisíc</w:t>
      </w:r>
      <w:r w:rsidR="00A56D03">
        <w:t xml:space="preserve"> pět set</w:t>
      </w:r>
      <w:bookmarkStart w:id="0" w:name="_GoBack"/>
      <w:bookmarkEnd w:id="0"/>
      <w:r w:rsidRPr="00730BA1">
        <w:t xml:space="preserve"> korun)</w:t>
      </w:r>
      <w:r w:rsidR="00CE3154" w:rsidRPr="00730BA1">
        <w:t xml:space="preserve">. </w:t>
      </w:r>
    </w:p>
    <w:p w14:paraId="2BE20EEF" w14:textId="2D73B93A" w:rsidR="00CE3154" w:rsidRPr="00730BA1" w:rsidRDefault="00CE3154" w:rsidP="00730BA1">
      <w:pPr>
        <w:pStyle w:val="Bezmezer"/>
        <w:numPr>
          <w:ilvl w:val="0"/>
          <w:numId w:val="38"/>
        </w:numPr>
        <w:jc w:val="both"/>
      </w:pPr>
      <w:r w:rsidRPr="00730BA1">
        <w:rPr>
          <w:b/>
        </w:rPr>
        <w:t>DIVADLO</w:t>
      </w:r>
      <w:r w:rsidRPr="00730BA1">
        <w:t xml:space="preserve"> vystaví po provedeném představení </w:t>
      </w:r>
      <w:r w:rsidRPr="00730BA1">
        <w:rPr>
          <w:i/>
        </w:rPr>
        <w:t>Pubkvíz o budoucnosti</w:t>
      </w:r>
      <w:r w:rsidRPr="00730BA1">
        <w:t xml:space="preserve"> dne 25. 11. 2021 fakturu na částku za náklady na jevištní personál dle odst. 2 se všemi náležitostmi daňového dokladu </w:t>
      </w:r>
      <w:r w:rsidRPr="00730BA1">
        <w:lastRenderedPageBreak/>
        <w:t xml:space="preserve">a splatností 15 dní od doručení, a tu doručí NdB. Faktura bude splatná na účet </w:t>
      </w:r>
      <w:r w:rsidRPr="00730BA1">
        <w:rPr>
          <w:b/>
        </w:rPr>
        <w:t>DIVADLA</w:t>
      </w:r>
      <w:r w:rsidRPr="00730BA1">
        <w:t xml:space="preserve"> uvedený v záhlaví smlouvy.</w:t>
      </w:r>
    </w:p>
    <w:p w14:paraId="19905EEA" w14:textId="250DC17C" w:rsidR="00CE3154" w:rsidRPr="00730BA1" w:rsidRDefault="00CE3154" w:rsidP="00730BA1">
      <w:pPr>
        <w:pStyle w:val="Bezmezer"/>
        <w:numPr>
          <w:ilvl w:val="0"/>
          <w:numId w:val="38"/>
        </w:numPr>
        <w:jc w:val="both"/>
      </w:pPr>
      <w:r w:rsidRPr="00730BA1">
        <w:rPr>
          <w:b/>
        </w:rPr>
        <w:t>DIVADLO</w:t>
      </w:r>
      <w:r w:rsidRPr="00730BA1">
        <w:t xml:space="preserve"> není plátcem DPH. V případě, že by se stalo plátcem DPH, bude částka sjednaná za představení specifikované v čl. II bod 1 považována za částku včetně DPH.</w:t>
      </w:r>
    </w:p>
    <w:p w14:paraId="0A406C5D" w14:textId="14E2BDBD" w:rsidR="00CE3154" w:rsidRPr="00730BA1" w:rsidRDefault="00CE3154" w:rsidP="00730BA1">
      <w:pPr>
        <w:pStyle w:val="Bezmezer"/>
        <w:numPr>
          <w:ilvl w:val="0"/>
          <w:numId w:val="38"/>
        </w:numPr>
        <w:jc w:val="both"/>
      </w:pPr>
      <w:r w:rsidRPr="00730BA1">
        <w:t>Smlouva je podmíněna tím, že Divadlo pro případ odeslání faktury 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093616A4" w14:textId="1DB3E2E8" w:rsidR="009950EE" w:rsidRPr="00730BA1" w:rsidRDefault="009950EE" w:rsidP="00730BA1">
      <w:pPr>
        <w:pStyle w:val="Bezmezer"/>
        <w:numPr>
          <w:ilvl w:val="0"/>
          <w:numId w:val="38"/>
        </w:numPr>
        <w:jc w:val="both"/>
      </w:pPr>
      <w:r w:rsidRPr="00730BA1">
        <w:t xml:space="preserve">Podíly na tržbách z představení budou mezi NDB a </w:t>
      </w:r>
      <w:r w:rsidRPr="00730BA1">
        <w:rPr>
          <w:b/>
        </w:rPr>
        <w:t>DIVADLEM</w:t>
      </w:r>
      <w:r w:rsidRPr="00730BA1">
        <w:t xml:space="preserve"> rozděleny dle čl. VI.</w:t>
      </w:r>
    </w:p>
    <w:p w14:paraId="7B0F43B4" w14:textId="77777777" w:rsidR="008731BA" w:rsidRDefault="008731BA" w:rsidP="00714281">
      <w:pPr>
        <w:pStyle w:val="Bezmezer"/>
        <w:jc w:val="center"/>
        <w:outlineLvl w:val="0"/>
      </w:pPr>
    </w:p>
    <w:p w14:paraId="13A53E17" w14:textId="77777777" w:rsidR="008731BA" w:rsidRDefault="008731BA" w:rsidP="00714281">
      <w:pPr>
        <w:pStyle w:val="Bezmezer"/>
        <w:jc w:val="center"/>
        <w:outlineLvl w:val="0"/>
      </w:pPr>
    </w:p>
    <w:p w14:paraId="454BA8D6" w14:textId="77777777" w:rsidR="009950EE" w:rsidRPr="00402F27" w:rsidRDefault="009950EE" w:rsidP="00714281">
      <w:pPr>
        <w:pStyle w:val="Bezmezer"/>
        <w:jc w:val="center"/>
        <w:outlineLvl w:val="0"/>
        <w:rPr>
          <w:b/>
        </w:rPr>
      </w:pPr>
      <w:r>
        <w:rPr>
          <w:b/>
        </w:rPr>
        <w:t>VI.</w:t>
      </w:r>
    </w:p>
    <w:p w14:paraId="0298E13A" w14:textId="77777777" w:rsidR="009950EE" w:rsidRDefault="009950EE" w:rsidP="00402F27">
      <w:pPr>
        <w:pStyle w:val="Bezmezer"/>
        <w:jc w:val="center"/>
        <w:rPr>
          <w:b/>
        </w:rPr>
      </w:pPr>
      <w:r w:rsidRPr="00402F27">
        <w:rPr>
          <w:b/>
        </w:rPr>
        <w:t xml:space="preserve">Vyúčtování tržeb a rozdělení příjmů konaných v prostorách </w:t>
      </w:r>
      <w:r>
        <w:rPr>
          <w:b/>
        </w:rPr>
        <w:t>DIVADLA</w:t>
      </w:r>
    </w:p>
    <w:p w14:paraId="3E052C7C" w14:textId="77777777" w:rsidR="008731BA" w:rsidRPr="00402F27" w:rsidRDefault="008731BA" w:rsidP="00402F27">
      <w:pPr>
        <w:pStyle w:val="Bezmezer"/>
        <w:jc w:val="center"/>
        <w:rPr>
          <w:b/>
        </w:rPr>
      </w:pPr>
    </w:p>
    <w:p w14:paraId="678876A6" w14:textId="77777777" w:rsidR="009950EE" w:rsidRPr="00402F27" w:rsidRDefault="009950EE" w:rsidP="008731BA">
      <w:pPr>
        <w:pStyle w:val="Bezmezer"/>
        <w:numPr>
          <w:ilvl w:val="0"/>
          <w:numId w:val="32"/>
        </w:numPr>
        <w:jc w:val="both"/>
      </w:pPr>
      <w:r w:rsidRPr="00402F27">
        <w:t>Pro účely této smlouvy se:</w:t>
      </w:r>
    </w:p>
    <w:p w14:paraId="70AFD660" w14:textId="263DCFD6" w:rsidR="009950EE" w:rsidRDefault="00501B3C" w:rsidP="00730BA1">
      <w:pPr>
        <w:pStyle w:val="Bezmezer"/>
        <w:numPr>
          <w:ilvl w:val="0"/>
          <w:numId w:val="13"/>
        </w:numPr>
        <w:jc w:val="both"/>
      </w:pPr>
      <w:r w:rsidDel="00501B3C">
        <w:t xml:space="preserve"> </w:t>
      </w:r>
      <w:r w:rsidR="009950EE">
        <w:t>„</w:t>
      </w:r>
      <w:r w:rsidR="009950EE" w:rsidRPr="00402F27">
        <w:t>představením DSB</w:t>
      </w:r>
      <w:r w:rsidR="009950EE">
        <w:t>“</w:t>
      </w:r>
      <w:r w:rsidR="009950EE" w:rsidRPr="00402F27">
        <w:t xml:space="preserve"> rozumí představení hostujících s</w:t>
      </w:r>
      <w:r w:rsidR="009950EE">
        <w:t>ou</w:t>
      </w:r>
      <w:r w:rsidR="009950EE" w:rsidRPr="00402F27">
        <w:t>bor</w:t>
      </w:r>
      <w:r w:rsidR="009950EE">
        <w:t>ů</w:t>
      </w:r>
      <w:r w:rsidR="009950EE" w:rsidRPr="00402F27">
        <w:t xml:space="preserve"> organizovaná </w:t>
      </w:r>
      <w:r w:rsidR="009950EE">
        <w:t>NdB v rámci Festivalu</w:t>
      </w:r>
      <w:r w:rsidR="009950EE" w:rsidRPr="00402F27">
        <w:t xml:space="preserve"> </w:t>
      </w:r>
    </w:p>
    <w:p w14:paraId="24C00A14" w14:textId="77777777" w:rsidR="009950EE" w:rsidRPr="000E743A" w:rsidRDefault="009950EE" w:rsidP="003F0BCF">
      <w:pPr>
        <w:pStyle w:val="Bezmezer"/>
        <w:numPr>
          <w:ilvl w:val="0"/>
          <w:numId w:val="13"/>
        </w:numPr>
        <w:jc w:val="both"/>
      </w:pPr>
      <w:r w:rsidRPr="000E743A">
        <w:t>hrubá tržba – tržba z prodeje vstupenek na Festivalová představení</w:t>
      </w:r>
    </w:p>
    <w:p w14:paraId="764F55A3" w14:textId="77777777" w:rsidR="009950EE" w:rsidRPr="000E743A" w:rsidRDefault="009950EE" w:rsidP="003F0BCF">
      <w:pPr>
        <w:pStyle w:val="Bezmezer"/>
        <w:numPr>
          <w:ilvl w:val="0"/>
          <w:numId w:val="13"/>
        </w:numPr>
        <w:jc w:val="both"/>
      </w:pPr>
      <w:r w:rsidRPr="000E743A">
        <w:t>čistá tržba – tj. hrubá tržba po odečtení</w:t>
      </w:r>
      <w:r w:rsidR="00FA71D2">
        <w:t xml:space="preserve"> </w:t>
      </w:r>
      <w:r>
        <w:t>provizí externích prodejců</w:t>
      </w:r>
    </w:p>
    <w:p w14:paraId="5801A5F3" w14:textId="1626B530" w:rsidR="009950EE" w:rsidRPr="00402F27" w:rsidRDefault="00501B3C" w:rsidP="008731BA">
      <w:pPr>
        <w:pStyle w:val="Bezmezer"/>
        <w:numPr>
          <w:ilvl w:val="0"/>
          <w:numId w:val="32"/>
        </w:numPr>
        <w:jc w:val="both"/>
      </w:pPr>
      <w:r>
        <w:t>V</w:t>
      </w:r>
      <w:r w:rsidR="009950EE" w:rsidRPr="00402F27">
        <w:t>yúčtování tržeb z prodeje představení</w:t>
      </w:r>
      <w:r w:rsidR="0058640E">
        <w:t xml:space="preserve"> DSB</w:t>
      </w:r>
      <w:r w:rsidR="009950EE">
        <w:t xml:space="preserve"> na scéně, příp. scénách </w:t>
      </w:r>
      <w:r w:rsidR="009950EE">
        <w:rPr>
          <w:b/>
        </w:rPr>
        <w:t>DIVADLA</w:t>
      </w:r>
      <w:r>
        <w:rPr>
          <w:b/>
        </w:rPr>
        <w:t xml:space="preserve"> </w:t>
      </w:r>
      <w:r w:rsidRPr="00730BA1">
        <w:t>bude provedeno</w:t>
      </w:r>
      <w:r w:rsidR="009950EE" w:rsidRPr="00402F27">
        <w:t xml:space="preserve"> takto:</w:t>
      </w:r>
    </w:p>
    <w:p w14:paraId="524834D1" w14:textId="77777777" w:rsidR="009950EE" w:rsidRPr="00402F27" w:rsidRDefault="009950EE" w:rsidP="00210709">
      <w:pPr>
        <w:pStyle w:val="Bezmezer"/>
        <w:numPr>
          <w:ilvl w:val="0"/>
          <w:numId w:val="17"/>
        </w:numPr>
        <w:jc w:val="both"/>
      </w:pPr>
      <w:r>
        <w:t>NdB</w:t>
      </w:r>
      <w:r w:rsidRPr="00402F27">
        <w:t xml:space="preserve"> odvede z hrubých tržeb </w:t>
      </w:r>
      <w:r>
        <w:t xml:space="preserve">provize externím prodejcům a oznámí </w:t>
      </w:r>
      <w:r>
        <w:rPr>
          <w:b/>
        </w:rPr>
        <w:t>DIVADLU</w:t>
      </w:r>
      <w:r w:rsidRPr="00402F27">
        <w:t xml:space="preserve"> výši čisté</w:t>
      </w:r>
      <w:r>
        <w:t xml:space="preserve"> </w:t>
      </w:r>
      <w:r w:rsidRPr="00402F27">
        <w:t>tržby.</w:t>
      </w:r>
    </w:p>
    <w:p w14:paraId="371F1217" w14:textId="77777777" w:rsidR="009950EE" w:rsidRDefault="009950EE" w:rsidP="00210709">
      <w:pPr>
        <w:pStyle w:val="Bezmezer"/>
        <w:numPr>
          <w:ilvl w:val="0"/>
          <w:numId w:val="17"/>
        </w:numPr>
        <w:jc w:val="both"/>
      </w:pPr>
      <w:r w:rsidRPr="00554D15">
        <w:t>Do 10 dní od obdržení oznámení o výši čisté tržby</w:t>
      </w:r>
      <w:r w:rsidRPr="00554D15">
        <w:rPr>
          <w:b/>
        </w:rPr>
        <w:t xml:space="preserve"> DIVADLO</w:t>
      </w:r>
      <w:r w:rsidRPr="00554D15">
        <w:t xml:space="preserve"> vystaví NdB fakturu se splatností 14 dní od data doručení na částku odpovídající 15 % čisté tržby, přičemž čistá tržba se dělí v poměru 15</w:t>
      </w:r>
      <w:r w:rsidR="00A51A24">
        <w:t xml:space="preserve"> </w:t>
      </w:r>
      <w:r w:rsidRPr="00554D15">
        <w:t xml:space="preserve">% </w:t>
      </w:r>
      <w:r w:rsidRPr="00554D15">
        <w:rPr>
          <w:b/>
        </w:rPr>
        <w:t>DIVADLO</w:t>
      </w:r>
      <w:r w:rsidRPr="00554D15">
        <w:t xml:space="preserve"> a 85</w:t>
      </w:r>
      <w:r w:rsidR="00A51A24">
        <w:t xml:space="preserve"> </w:t>
      </w:r>
      <w:r w:rsidRPr="00554D15">
        <w:t>% NdB</w:t>
      </w:r>
      <w:r>
        <w:t>.</w:t>
      </w:r>
    </w:p>
    <w:p w14:paraId="744E776D" w14:textId="77777777" w:rsidR="009950EE" w:rsidRDefault="009950EE" w:rsidP="00554D15">
      <w:pPr>
        <w:pStyle w:val="Bezmezer"/>
        <w:jc w:val="both"/>
      </w:pPr>
    </w:p>
    <w:p w14:paraId="01488112" w14:textId="3D43FC3A" w:rsidR="009950EE" w:rsidRPr="00554D15" w:rsidRDefault="009950EE" w:rsidP="008731BA">
      <w:pPr>
        <w:pStyle w:val="Bezmezer"/>
        <w:numPr>
          <w:ilvl w:val="0"/>
          <w:numId w:val="32"/>
        </w:numPr>
        <w:jc w:val="both"/>
      </w:pPr>
      <w:r>
        <w:t xml:space="preserve">„Představení DSB </w:t>
      </w:r>
      <w:r w:rsidR="00730BA1">
        <w:t>jsou</w:t>
      </w:r>
      <w:r>
        <w:t xml:space="preserve"> specifikována </w:t>
      </w:r>
      <w:r w:rsidR="00B95A7D">
        <w:t>v </w:t>
      </w:r>
      <w:r w:rsidR="00904F85">
        <w:t>Program</w:t>
      </w:r>
      <w:r w:rsidR="00904F85" w:rsidRPr="008723C6">
        <w:t>u</w:t>
      </w:r>
      <w:r w:rsidRPr="008723C6">
        <w:t>.</w:t>
      </w:r>
    </w:p>
    <w:p w14:paraId="558C3560" w14:textId="77777777" w:rsidR="009950EE" w:rsidRPr="00402F27" w:rsidRDefault="009950EE" w:rsidP="00402F27">
      <w:pPr>
        <w:pStyle w:val="Bezmezer"/>
      </w:pPr>
    </w:p>
    <w:p w14:paraId="7EE899A9" w14:textId="77777777" w:rsidR="008731BA" w:rsidRDefault="008731BA" w:rsidP="00714281">
      <w:pPr>
        <w:pStyle w:val="Bezmezer"/>
        <w:jc w:val="center"/>
        <w:outlineLvl w:val="0"/>
        <w:rPr>
          <w:b/>
        </w:rPr>
      </w:pPr>
    </w:p>
    <w:p w14:paraId="3C5BE261" w14:textId="77777777" w:rsidR="009950EE" w:rsidRPr="00210709" w:rsidRDefault="009950EE" w:rsidP="00714281">
      <w:pPr>
        <w:pStyle w:val="Bezmezer"/>
        <w:jc w:val="center"/>
        <w:outlineLvl w:val="0"/>
        <w:rPr>
          <w:b/>
        </w:rPr>
      </w:pPr>
      <w:r w:rsidRPr="00210709">
        <w:rPr>
          <w:b/>
        </w:rPr>
        <w:t>VII.</w:t>
      </w:r>
    </w:p>
    <w:p w14:paraId="2C0871FD" w14:textId="77777777" w:rsidR="009950EE" w:rsidRDefault="009950EE" w:rsidP="00210709">
      <w:pPr>
        <w:pStyle w:val="Bezmezer"/>
        <w:jc w:val="center"/>
        <w:rPr>
          <w:b/>
        </w:rPr>
      </w:pPr>
      <w:r>
        <w:rPr>
          <w:b/>
        </w:rPr>
        <w:t>Doba trvání smlouvy, pl</w:t>
      </w:r>
      <w:r w:rsidRPr="00210709">
        <w:rPr>
          <w:b/>
        </w:rPr>
        <w:t>atnost a účinnost smlouvy</w:t>
      </w:r>
    </w:p>
    <w:p w14:paraId="5B09CD14" w14:textId="77777777" w:rsidR="008731BA" w:rsidRPr="00210709" w:rsidRDefault="008731BA" w:rsidP="00210709">
      <w:pPr>
        <w:pStyle w:val="Bezmezer"/>
        <w:jc w:val="center"/>
        <w:rPr>
          <w:b/>
        </w:rPr>
      </w:pPr>
    </w:p>
    <w:p w14:paraId="220D4DC3" w14:textId="77777777" w:rsidR="009950EE" w:rsidRPr="00402F27" w:rsidRDefault="009950EE" w:rsidP="008731BA">
      <w:pPr>
        <w:pStyle w:val="Bezmezer"/>
        <w:numPr>
          <w:ilvl w:val="0"/>
          <w:numId w:val="34"/>
        </w:numPr>
        <w:jc w:val="both"/>
      </w:pPr>
      <w:r w:rsidRPr="00402F27">
        <w:t>Smlouva se uzavírá na dobu určitou, a to do vypořádán</w:t>
      </w:r>
      <w:r>
        <w:t xml:space="preserve">í všech práv a závazků z této smlouvy </w:t>
      </w:r>
      <w:r w:rsidRPr="00402F27">
        <w:t>vzniklých.</w:t>
      </w:r>
    </w:p>
    <w:p w14:paraId="736CEEFB" w14:textId="77777777" w:rsidR="009950EE" w:rsidRPr="00402F27" w:rsidRDefault="009950EE" w:rsidP="008731BA">
      <w:pPr>
        <w:pStyle w:val="Bezmezer"/>
        <w:numPr>
          <w:ilvl w:val="0"/>
          <w:numId w:val="34"/>
        </w:numPr>
        <w:jc w:val="both"/>
      </w:pPr>
      <w:r w:rsidRPr="00402F27">
        <w:t>Tato smlouva nabývá platnosti dnem podpisu oběma smluvními stranami.</w:t>
      </w:r>
    </w:p>
    <w:p w14:paraId="3518F56A" w14:textId="77777777" w:rsidR="009950EE" w:rsidRDefault="009950EE" w:rsidP="00402F27">
      <w:pPr>
        <w:pStyle w:val="Bezmezer"/>
      </w:pPr>
    </w:p>
    <w:p w14:paraId="198BC272" w14:textId="77777777" w:rsidR="008731BA" w:rsidRPr="00402F27" w:rsidRDefault="008731BA" w:rsidP="00402F27">
      <w:pPr>
        <w:pStyle w:val="Bezmezer"/>
      </w:pPr>
    </w:p>
    <w:p w14:paraId="21AF4836" w14:textId="77777777" w:rsidR="009950EE" w:rsidRPr="00210709" w:rsidRDefault="009950EE" w:rsidP="00714281">
      <w:pPr>
        <w:pStyle w:val="Bezmezer"/>
        <w:jc w:val="center"/>
        <w:outlineLvl w:val="0"/>
        <w:rPr>
          <w:b/>
        </w:rPr>
      </w:pPr>
      <w:r w:rsidRPr="00210709">
        <w:rPr>
          <w:b/>
        </w:rPr>
        <w:t>VIII.</w:t>
      </w:r>
    </w:p>
    <w:p w14:paraId="5C720D51" w14:textId="77777777" w:rsidR="009950EE" w:rsidRDefault="009950EE" w:rsidP="00210709">
      <w:pPr>
        <w:pStyle w:val="Bezmezer"/>
        <w:jc w:val="center"/>
        <w:rPr>
          <w:b/>
        </w:rPr>
      </w:pPr>
      <w:r w:rsidRPr="00210709">
        <w:rPr>
          <w:b/>
        </w:rPr>
        <w:t>Závěrečná ustanovení</w:t>
      </w:r>
    </w:p>
    <w:p w14:paraId="1E75C421" w14:textId="77777777" w:rsidR="008731BA" w:rsidRPr="00210709" w:rsidRDefault="008731BA" w:rsidP="00210709">
      <w:pPr>
        <w:pStyle w:val="Bezmezer"/>
        <w:jc w:val="center"/>
        <w:rPr>
          <w:b/>
        </w:rPr>
      </w:pPr>
    </w:p>
    <w:p w14:paraId="26F1E874" w14:textId="77777777" w:rsidR="009950EE" w:rsidRDefault="009950EE" w:rsidP="008731BA">
      <w:pPr>
        <w:pStyle w:val="Bezmezer"/>
        <w:numPr>
          <w:ilvl w:val="0"/>
          <w:numId w:val="36"/>
        </w:numPr>
        <w:jc w:val="both"/>
      </w:pPr>
      <w:r w:rsidRPr="00402F27">
        <w:t xml:space="preserve">Vztahy touto smlouvou neupravené se řídí občanským zákoníkem. </w:t>
      </w:r>
    </w:p>
    <w:p w14:paraId="296F620A" w14:textId="77777777" w:rsidR="009950EE" w:rsidRDefault="009950EE" w:rsidP="008731BA">
      <w:pPr>
        <w:pStyle w:val="Bezmezer"/>
        <w:numPr>
          <w:ilvl w:val="0"/>
          <w:numId w:val="36"/>
        </w:numPr>
        <w:jc w:val="both"/>
      </w:pPr>
      <w:r w:rsidRPr="00402F27">
        <w:t>Tato smlouva m</w:t>
      </w:r>
      <w:r>
        <w:t>ů</w:t>
      </w:r>
      <w:r w:rsidRPr="00402F27">
        <w:t>že být měněna a doplňována pouze formou písemných číslovaných dodatk</w:t>
      </w:r>
      <w:r>
        <w:t>ů</w:t>
      </w:r>
      <w:r w:rsidRPr="00402F27">
        <w:t xml:space="preserve"> podepsaných oběma smluvními stranami. </w:t>
      </w:r>
    </w:p>
    <w:p w14:paraId="3110E071" w14:textId="77777777" w:rsidR="00241B36" w:rsidRPr="00241B36" w:rsidRDefault="00241B36" w:rsidP="00241B36">
      <w:pPr>
        <w:pStyle w:val="Bezmezer"/>
        <w:numPr>
          <w:ilvl w:val="0"/>
          <w:numId w:val="36"/>
        </w:numPr>
        <w:jc w:val="both"/>
        <w:rPr>
          <w:rFonts w:asciiTheme="minorHAnsi" w:hAnsiTheme="minorHAnsi"/>
        </w:rPr>
      </w:pPr>
      <w:r w:rsidRPr="00241B36">
        <w:rPr>
          <w:rFonts w:asciiTheme="minorHAnsi" w:hAnsiTheme="minorHAnsi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="009E5C62">
        <w:rPr>
          <w:rFonts w:asciiTheme="minorHAnsi" w:hAnsiTheme="minorHAnsi" w:cs="Arial"/>
        </w:rPr>
        <w:t xml:space="preserve"> </w:t>
      </w:r>
      <w:r w:rsidR="009E5C62" w:rsidRPr="00B40904">
        <w:rPr>
          <w:rFonts w:asciiTheme="minorHAnsi" w:hAnsiTheme="minorHAnsi" w:cs="Arial"/>
          <w:lang w:eastAsia="cs-CZ"/>
        </w:rPr>
        <w:t>Smlouvu zveřejní NdB.</w:t>
      </w:r>
    </w:p>
    <w:p w14:paraId="6F7F1B7A" w14:textId="77777777" w:rsidR="009950EE" w:rsidRDefault="009950EE" w:rsidP="008731BA">
      <w:pPr>
        <w:pStyle w:val="Bezmezer"/>
        <w:numPr>
          <w:ilvl w:val="0"/>
          <w:numId w:val="36"/>
        </w:numPr>
        <w:jc w:val="both"/>
      </w:pPr>
      <w:r w:rsidRPr="00402F27">
        <w:t>Smlouva je vyhotovena ve dvou stejnopisech, každá smluvní strana obdrží jedno</w:t>
      </w:r>
      <w:r>
        <w:t xml:space="preserve"> vyhotovení. </w:t>
      </w:r>
    </w:p>
    <w:p w14:paraId="7A4DFBA5" w14:textId="77777777" w:rsidR="009950EE" w:rsidRDefault="009950EE" w:rsidP="008731BA">
      <w:pPr>
        <w:pStyle w:val="Bezmezer"/>
        <w:numPr>
          <w:ilvl w:val="0"/>
          <w:numId w:val="36"/>
        </w:numPr>
        <w:jc w:val="both"/>
      </w:pPr>
      <w:r>
        <w:lastRenderedPageBreak/>
        <w:t xml:space="preserve">Smluvní strany </w:t>
      </w:r>
      <w:r w:rsidRPr="00402F27">
        <w:t>prohlašují, ž</w:t>
      </w:r>
      <w:r>
        <w:t>e si smlouvu dů</w:t>
      </w:r>
      <w:r w:rsidRPr="00402F27">
        <w:t>kladně přečet</w:t>
      </w:r>
      <w:r w:rsidR="00F6650A">
        <w:t>ly</w:t>
      </w:r>
      <w:r w:rsidRPr="00402F27">
        <w:t>, souhlasí s jejím obsahem a jsou si vědom</w:t>
      </w:r>
      <w:r w:rsidR="00F6650A">
        <w:t>y</w:t>
      </w:r>
      <w:r w:rsidRPr="00402F27">
        <w:t xml:space="preserve"> povinností jim z této smlouvy plynoucích. Dále prohlašují, že tato smlouva zachycuje jejich skutečnou, svobodnou a vážnou vůl</w:t>
      </w:r>
      <w:r>
        <w:t>i</w:t>
      </w:r>
      <w:r w:rsidRPr="00402F27">
        <w:t>, že byla uzavřena nikoliv v tísni a za nápadně nevýhodn</w:t>
      </w:r>
      <w:r>
        <w:t>ých podmínek, a na dů</w:t>
      </w:r>
      <w:r w:rsidRPr="00402F27">
        <w:t>kaz toho pod ni připojují své podpisy.</w:t>
      </w:r>
    </w:p>
    <w:p w14:paraId="1CBBF18A" w14:textId="77777777" w:rsidR="002D6C94" w:rsidRDefault="002D6C94" w:rsidP="002B2A5B">
      <w:pPr>
        <w:pStyle w:val="Bezmezer"/>
        <w:jc w:val="both"/>
      </w:pPr>
    </w:p>
    <w:p w14:paraId="712DF3B3" w14:textId="77777777" w:rsidR="002D6C94" w:rsidRPr="002B2A5B" w:rsidRDefault="002D6C94" w:rsidP="002B2A5B">
      <w:pPr>
        <w:pStyle w:val="Bezmezer"/>
        <w:jc w:val="both"/>
        <w:rPr>
          <w:b/>
        </w:rPr>
      </w:pPr>
      <w:r w:rsidRPr="002B2A5B">
        <w:rPr>
          <w:b/>
        </w:rPr>
        <w:t>Seznam příloh</w:t>
      </w:r>
    </w:p>
    <w:p w14:paraId="0AEB1F8E" w14:textId="47545784" w:rsidR="002D6C94" w:rsidRDefault="002D6C94" w:rsidP="002B2A5B">
      <w:pPr>
        <w:pStyle w:val="Bezmezer"/>
        <w:jc w:val="both"/>
      </w:pPr>
      <w:r>
        <w:t xml:space="preserve">Příloha </w:t>
      </w:r>
      <w:r w:rsidR="00B95A7D">
        <w:t>„</w:t>
      </w:r>
      <w:r w:rsidR="004B3865">
        <w:t>Program festivalu DSB 2021</w:t>
      </w:r>
      <w:r w:rsidR="00904F85">
        <w:t xml:space="preserve"> a rozpis představení</w:t>
      </w:r>
      <w:r w:rsidR="00B95A7D">
        <w:t>“</w:t>
      </w:r>
      <w:r w:rsidR="00904F85">
        <w:t xml:space="preserve"> </w:t>
      </w:r>
      <w:r w:rsidR="001D40D8">
        <w:t xml:space="preserve">. </w:t>
      </w:r>
    </w:p>
    <w:p w14:paraId="79263212" w14:textId="77777777" w:rsidR="009950EE" w:rsidRDefault="009950EE" w:rsidP="00AE7E7A">
      <w:pPr>
        <w:pStyle w:val="Bezmezer"/>
      </w:pPr>
    </w:p>
    <w:p w14:paraId="495BD22D" w14:textId="77777777" w:rsidR="00563C1A" w:rsidRDefault="00563C1A" w:rsidP="00AE7E7A">
      <w:pPr>
        <w:pStyle w:val="Bezmezer"/>
      </w:pPr>
    </w:p>
    <w:p w14:paraId="629AE914" w14:textId="77777777" w:rsidR="009950EE" w:rsidRPr="00312F71" w:rsidRDefault="009950EE" w:rsidP="00CB2379">
      <w:pPr>
        <w:pStyle w:val="Zkladntext"/>
        <w:tabs>
          <w:tab w:val="left" w:pos="5670"/>
        </w:tabs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>V Brně dne</w:t>
      </w:r>
      <w:r w:rsidRPr="00312F71">
        <w:rPr>
          <w:rFonts w:ascii="Arial" w:hAnsi="Arial" w:cs="Arial"/>
          <w:sz w:val="20"/>
        </w:rPr>
        <w:tab/>
        <w:t>V Brně dne</w:t>
      </w:r>
      <w:r w:rsidRPr="00312F71">
        <w:rPr>
          <w:rFonts w:ascii="Arial" w:hAnsi="Arial" w:cs="Arial"/>
          <w:sz w:val="20"/>
        </w:rPr>
        <w:tab/>
      </w:r>
    </w:p>
    <w:p w14:paraId="6BEC9136" w14:textId="77777777" w:rsidR="009950EE" w:rsidRPr="00CB2379" w:rsidRDefault="009950EE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6D8BA280" w14:textId="77777777" w:rsidR="009950EE" w:rsidRDefault="009950EE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20E5F945" w14:textId="77777777" w:rsidR="00563C1A" w:rsidRDefault="00563C1A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31988DC8" w14:textId="77777777" w:rsidR="00563C1A" w:rsidRPr="00CB2379" w:rsidRDefault="00563C1A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4483F099" w14:textId="77777777" w:rsidR="009950EE" w:rsidRPr="00CB2379" w:rsidRDefault="009950EE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14B1E73D" w14:textId="77777777" w:rsidR="009950EE" w:rsidRPr="00312F71" w:rsidRDefault="009950EE" w:rsidP="00CB2379">
      <w:pPr>
        <w:pStyle w:val="Zkladntext"/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>------------------------------------------------------</w:t>
      </w:r>
      <w:r w:rsidRPr="00312F71">
        <w:rPr>
          <w:rFonts w:ascii="Arial" w:hAnsi="Arial" w:cs="Arial"/>
          <w:sz w:val="20"/>
        </w:rPr>
        <w:tab/>
      </w:r>
      <w:r w:rsidRPr="00312F71">
        <w:rPr>
          <w:rFonts w:ascii="Arial" w:hAnsi="Arial" w:cs="Arial"/>
          <w:sz w:val="20"/>
        </w:rPr>
        <w:tab/>
      </w:r>
      <w:r w:rsidR="00BB1048">
        <w:rPr>
          <w:rFonts w:ascii="Arial" w:hAnsi="Arial" w:cs="Arial"/>
          <w:sz w:val="20"/>
        </w:rPr>
        <w:tab/>
      </w:r>
      <w:r w:rsidRPr="00312F71">
        <w:rPr>
          <w:rFonts w:ascii="Arial" w:hAnsi="Arial" w:cs="Arial"/>
          <w:sz w:val="20"/>
        </w:rPr>
        <w:t>-----------------------------------------------</w:t>
      </w:r>
    </w:p>
    <w:p w14:paraId="0800D7D8" w14:textId="77777777" w:rsidR="009950EE" w:rsidRPr="00312F71" w:rsidRDefault="009950EE" w:rsidP="00CB2379">
      <w:pPr>
        <w:pStyle w:val="Zkladntext"/>
        <w:tabs>
          <w:tab w:val="left" w:pos="5670"/>
        </w:tabs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 xml:space="preserve">           MgA. Martin Glaser</w:t>
      </w:r>
      <w:r w:rsidRPr="00312F71">
        <w:rPr>
          <w:rFonts w:ascii="Arial" w:hAnsi="Arial" w:cs="Arial"/>
          <w:sz w:val="20"/>
        </w:rPr>
        <w:tab/>
      </w:r>
      <w:r w:rsidR="00BB1048">
        <w:rPr>
          <w:rFonts w:ascii="Arial" w:hAnsi="Arial" w:cs="Arial"/>
          <w:sz w:val="20"/>
        </w:rPr>
        <w:tab/>
      </w:r>
      <w:r w:rsidR="00681A0A">
        <w:rPr>
          <w:rFonts w:ascii="Arial" w:hAnsi="Arial" w:cs="Arial"/>
          <w:sz w:val="20"/>
        </w:rPr>
        <w:t>Jan Šotkovský</w:t>
      </w:r>
    </w:p>
    <w:p w14:paraId="2365344A" w14:textId="77777777" w:rsidR="009950EE" w:rsidRPr="00312F71" w:rsidRDefault="009950EE" w:rsidP="00CB2379">
      <w:pPr>
        <w:pStyle w:val="Zkladntext"/>
        <w:tabs>
          <w:tab w:val="left" w:pos="5670"/>
        </w:tabs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 xml:space="preserve">         </w:t>
      </w:r>
      <w:r w:rsidR="008731BA">
        <w:rPr>
          <w:rFonts w:ascii="Arial" w:hAnsi="Arial" w:cs="Arial"/>
          <w:sz w:val="20"/>
        </w:rPr>
        <w:t>Národní divadlo Brno,</w:t>
      </w:r>
      <w:r w:rsidRPr="00312F71">
        <w:rPr>
          <w:rFonts w:ascii="Arial" w:hAnsi="Arial" w:cs="Arial"/>
          <w:sz w:val="20"/>
        </w:rPr>
        <w:t xml:space="preserve">                                                         </w:t>
      </w:r>
      <w:r w:rsidR="00BB1048">
        <w:rPr>
          <w:rFonts w:ascii="Arial" w:hAnsi="Arial" w:cs="Arial"/>
          <w:sz w:val="20"/>
        </w:rPr>
        <w:t xml:space="preserve">        </w:t>
      </w:r>
      <w:r w:rsidR="00681A0A">
        <w:rPr>
          <w:rFonts w:ascii="Arial" w:hAnsi="Arial" w:cs="Arial"/>
          <w:sz w:val="20"/>
        </w:rPr>
        <w:t xml:space="preserve">       </w:t>
      </w:r>
      <w:r w:rsidR="00BB1048">
        <w:rPr>
          <w:rFonts w:ascii="Arial" w:hAnsi="Arial" w:cs="Arial"/>
          <w:sz w:val="20"/>
        </w:rPr>
        <w:t xml:space="preserve">  </w:t>
      </w:r>
      <w:r w:rsidR="00681A0A">
        <w:rPr>
          <w:rFonts w:ascii="Arial" w:hAnsi="Arial" w:cs="Arial"/>
          <w:sz w:val="20"/>
        </w:rPr>
        <w:t>BuranTeatr</w:t>
      </w:r>
      <w:r w:rsidR="008731BA">
        <w:rPr>
          <w:rFonts w:ascii="Arial" w:hAnsi="Arial" w:cs="Arial"/>
          <w:sz w:val="20"/>
        </w:rPr>
        <w:t>,</w:t>
      </w:r>
    </w:p>
    <w:p w14:paraId="7C93C4E9" w14:textId="77777777" w:rsidR="009950EE" w:rsidRPr="00376A95" w:rsidRDefault="009950EE" w:rsidP="00F6650A">
      <w:pPr>
        <w:pStyle w:val="Zkladntext"/>
        <w:tabs>
          <w:tab w:val="left" w:pos="5670"/>
        </w:tabs>
        <w:jc w:val="left"/>
      </w:pPr>
      <w:r w:rsidRPr="00312F71">
        <w:rPr>
          <w:rFonts w:ascii="Arial" w:hAnsi="Arial" w:cs="Arial"/>
          <w:sz w:val="20"/>
        </w:rPr>
        <w:t xml:space="preserve">       příspěvková organizace</w:t>
      </w:r>
      <w:r w:rsidR="00BB1048">
        <w:rPr>
          <w:rFonts w:ascii="Arial" w:hAnsi="Arial" w:cs="Arial"/>
          <w:sz w:val="20"/>
        </w:rPr>
        <w:tab/>
        <w:t xml:space="preserve">       </w:t>
      </w:r>
      <w:r w:rsidR="00681A0A">
        <w:rPr>
          <w:rFonts w:ascii="Arial" w:hAnsi="Arial" w:cs="Arial"/>
          <w:sz w:val="20"/>
        </w:rPr>
        <w:t xml:space="preserve">      zapsaný spolek</w:t>
      </w:r>
    </w:p>
    <w:sectPr w:rsidR="009950EE" w:rsidRPr="00376A95" w:rsidSect="00F62B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CB8C0" w14:textId="77777777" w:rsidR="00386D34" w:rsidRDefault="00386D34" w:rsidP="008731BA">
      <w:pPr>
        <w:spacing w:after="0" w:line="240" w:lineRule="auto"/>
      </w:pPr>
      <w:r>
        <w:separator/>
      </w:r>
    </w:p>
  </w:endnote>
  <w:endnote w:type="continuationSeparator" w:id="0">
    <w:p w14:paraId="2DFF6A0E" w14:textId="77777777" w:rsidR="00386D34" w:rsidRDefault="00386D34" w:rsidP="008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8F973" w14:textId="77777777" w:rsidR="008731BA" w:rsidRDefault="0006410A">
    <w:pPr>
      <w:pStyle w:val="Zpat"/>
      <w:jc w:val="right"/>
    </w:pPr>
    <w:r>
      <w:fldChar w:fldCharType="begin"/>
    </w:r>
    <w:r w:rsidR="008731BA">
      <w:instrText>PAGE   \* MERGEFORMAT</w:instrText>
    </w:r>
    <w:r>
      <w:fldChar w:fldCharType="separate"/>
    </w:r>
    <w:r w:rsidR="00A56D03">
      <w:rPr>
        <w:noProof/>
      </w:rPr>
      <w:t>4</w:t>
    </w:r>
    <w:r>
      <w:fldChar w:fldCharType="end"/>
    </w:r>
  </w:p>
  <w:p w14:paraId="00B685AD" w14:textId="77777777" w:rsidR="008731BA" w:rsidRDefault="008731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2141D" w14:textId="77777777" w:rsidR="00386D34" w:rsidRDefault="00386D34" w:rsidP="008731BA">
      <w:pPr>
        <w:spacing w:after="0" w:line="240" w:lineRule="auto"/>
      </w:pPr>
      <w:r>
        <w:separator/>
      </w:r>
    </w:p>
  </w:footnote>
  <w:footnote w:type="continuationSeparator" w:id="0">
    <w:p w14:paraId="21974750" w14:textId="77777777" w:rsidR="00386D34" w:rsidRDefault="00386D34" w:rsidP="0087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5CC"/>
    <w:multiLevelType w:val="hybridMultilevel"/>
    <w:tmpl w:val="49D86E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C99"/>
    <w:multiLevelType w:val="hybridMultilevel"/>
    <w:tmpl w:val="77624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8E9"/>
    <w:multiLevelType w:val="hybridMultilevel"/>
    <w:tmpl w:val="A134BF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5464"/>
    <w:multiLevelType w:val="hybridMultilevel"/>
    <w:tmpl w:val="7AAC85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30EEE"/>
    <w:multiLevelType w:val="hybridMultilevel"/>
    <w:tmpl w:val="D3667F3E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643DB5"/>
    <w:multiLevelType w:val="hybridMultilevel"/>
    <w:tmpl w:val="462A47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A0D13"/>
    <w:multiLevelType w:val="hybridMultilevel"/>
    <w:tmpl w:val="6276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DB9"/>
    <w:multiLevelType w:val="hybridMultilevel"/>
    <w:tmpl w:val="1ABE3E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4615F"/>
    <w:multiLevelType w:val="hybridMultilevel"/>
    <w:tmpl w:val="3566E3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01CA6"/>
    <w:multiLevelType w:val="hybridMultilevel"/>
    <w:tmpl w:val="ABA45C94"/>
    <w:lvl w:ilvl="0" w:tplc="449EE2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E47"/>
    <w:multiLevelType w:val="hybridMultilevel"/>
    <w:tmpl w:val="5F12A112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7C5B"/>
    <w:multiLevelType w:val="hybridMultilevel"/>
    <w:tmpl w:val="8D0C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EE006B"/>
    <w:multiLevelType w:val="hybridMultilevel"/>
    <w:tmpl w:val="52B8CB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085B89"/>
    <w:multiLevelType w:val="hybridMultilevel"/>
    <w:tmpl w:val="BEF8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4F37EF"/>
    <w:multiLevelType w:val="hybridMultilevel"/>
    <w:tmpl w:val="205A7F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E64A42"/>
    <w:multiLevelType w:val="hybridMultilevel"/>
    <w:tmpl w:val="12E8C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D0EA6"/>
    <w:multiLevelType w:val="hybridMultilevel"/>
    <w:tmpl w:val="73087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4E17"/>
    <w:multiLevelType w:val="hybridMultilevel"/>
    <w:tmpl w:val="EDEC2D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D415B"/>
    <w:multiLevelType w:val="hybridMultilevel"/>
    <w:tmpl w:val="01B0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F007BB"/>
    <w:multiLevelType w:val="hybridMultilevel"/>
    <w:tmpl w:val="5FA0E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43624"/>
    <w:multiLevelType w:val="hybridMultilevel"/>
    <w:tmpl w:val="0F7C81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012C74"/>
    <w:multiLevelType w:val="hybridMultilevel"/>
    <w:tmpl w:val="19428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F1483"/>
    <w:multiLevelType w:val="hybridMultilevel"/>
    <w:tmpl w:val="18FCC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349E3"/>
    <w:multiLevelType w:val="hybridMultilevel"/>
    <w:tmpl w:val="8B92FEF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B0037B"/>
    <w:multiLevelType w:val="hybridMultilevel"/>
    <w:tmpl w:val="7E588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B03EF"/>
    <w:multiLevelType w:val="hybridMultilevel"/>
    <w:tmpl w:val="1C149FA6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B343838">
      <w:start w:val="9"/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7508"/>
    <w:multiLevelType w:val="hybridMultilevel"/>
    <w:tmpl w:val="2FA65AE4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9394B"/>
    <w:multiLevelType w:val="hybridMultilevel"/>
    <w:tmpl w:val="4AFC10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7731C"/>
    <w:multiLevelType w:val="hybridMultilevel"/>
    <w:tmpl w:val="76481A56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8B68C0"/>
    <w:multiLevelType w:val="hybridMultilevel"/>
    <w:tmpl w:val="A9F23A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D7F0C"/>
    <w:multiLevelType w:val="hybridMultilevel"/>
    <w:tmpl w:val="21F2B1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E0E39"/>
    <w:multiLevelType w:val="hybridMultilevel"/>
    <w:tmpl w:val="936A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57CAF"/>
    <w:multiLevelType w:val="hybridMultilevel"/>
    <w:tmpl w:val="002047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8C2CAF"/>
    <w:multiLevelType w:val="hybridMultilevel"/>
    <w:tmpl w:val="D5C21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12811"/>
    <w:multiLevelType w:val="hybridMultilevel"/>
    <w:tmpl w:val="B2A610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20D"/>
    <w:multiLevelType w:val="hybridMultilevel"/>
    <w:tmpl w:val="DAC0A9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7C00C7"/>
    <w:multiLevelType w:val="hybridMultilevel"/>
    <w:tmpl w:val="061E1F3A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13"/>
  </w:num>
  <w:num w:numId="8">
    <w:abstractNumId w:val="26"/>
  </w:num>
  <w:num w:numId="9">
    <w:abstractNumId w:val="6"/>
  </w:num>
  <w:num w:numId="10">
    <w:abstractNumId w:val="31"/>
  </w:num>
  <w:num w:numId="11">
    <w:abstractNumId w:val="10"/>
  </w:num>
  <w:num w:numId="12">
    <w:abstractNumId w:val="18"/>
  </w:num>
  <w:num w:numId="13">
    <w:abstractNumId w:val="23"/>
  </w:num>
  <w:num w:numId="14">
    <w:abstractNumId w:val="2"/>
  </w:num>
  <w:num w:numId="15">
    <w:abstractNumId w:val="35"/>
  </w:num>
  <w:num w:numId="16">
    <w:abstractNumId w:val="14"/>
  </w:num>
  <w:num w:numId="17">
    <w:abstractNumId w:val="32"/>
  </w:num>
  <w:num w:numId="18">
    <w:abstractNumId w:val="12"/>
  </w:num>
  <w:num w:numId="19">
    <w:abstractNumId w:val="8"/>
  </w:num>
  <w:num w:numId="20">
    <w:abstractNumId w:val="7"/>
  </w:num>
  <w:num w:numId="21">
    <w:abstractNumId w:val="20"/>
  </w:num>
  <w:num w:numId="22">
    <w:abstractNumId w:val="34"/>
  </w:num>
  <w:num w:numId="23">
    <w:abstractNumId w:val="22"/>
  </w:num>
  <w:num w:numId="24">
    <w:abstractNumId w:val="19"/>
  </w:num>
  <w:num w:numId="25">
    <w:abstractNumId w:val="5"/>
  </w:num>
  <w:num w:numId="26">
    <w:abstractNumId w:val="16"/>
  </w:num>
  <w:num w:numId="27">
    <w:abstractNumId w:val="17"/>
  </w:num>
  <w:num w:numId="28">
    <w:abstractNumId w:val="33"/>
  </w:num>
  <w:num w:numId="29">
    <w:abstractNumId w:val="1"/>
  </w:num>
  <w:num w:numId="30">
    <w:abstractNumId w:val="24"/>
  </w:num>
  <w:num w:numId="31">
    <w:abstractNumId w:val="3"/>
  </w:num>
  <w:num w:numId="32">
    <w:abstractNumId w:val="30"/>
  </w:num>
  <w:num w:numId="33">
    <w:abstractNumId w:val="27"/>
  </w:num>
  <w:num w:numId="34">
    <w:abstractNumId w:val="0"/>
  </w:num>
  <w:num w:numId="35">
    <w:abstractNumId w:val="21"/>
  </w:num>
  <w:num w:numId="36">
    <w:abstractNumId w:val="29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A"/>
    <w:rsid w:val="00006FEA"/>
    <w:rsid w:val="00020CF4"/>
    <w:rsid w:val="0002407A"/>
    <w:rsid w:val="00031D22"/>
    <w:rsid w:val="00035E5F"/>
    <w:rsid w:val="00041875"/>
    <w:rsid w:val="0006410A"/>
    <w:rsid w:val="0007668D"/>
    <w:rsid w:val="00077DFD"/>
    <w:rsid w:val="00094BE7"/>
    <w:rsid w:val="000A6335"/>
    <w:rsid w:val="000E398F"/>
    <w:rsid w:val="000E743A"/>
    <w:rsid w:val="000F2968"/>
    <w:rsid w:val="00101888"/>
    <w:rsid w:val="00143810"/>
    <w:rsid w:val="00166ACF"/>
    <w:rsid w:val="0016704E"/>
    <w:rsid w:val="00190145"/>
    <w:rsid w:val="00190625"/>
    <w:rsid w:val="001A6AC1"/>
    <w:rsid w:val="001B76C0"/>
    <w:rsid w:val="001C298D"/>
    <w:rsid w:val="001D40D8"/>
    <w:rsid w:val="001F340F"/>
    <w:rsid w:val="00210709"/>
    <w:rsid w:val="00232A6A"/>
    <w:rsid w:val="00234522"/>
    <w:rsid w:val="00241B36"/>
    <w:rsid w:val="00255E60"/>
    <w:rsid w:val="00274D2C"/>
    <w:rsid w:val="00274F1C"/>
    <w:rsid w:val="002B2A5B"/>
    <w:rsid w:val="002D6C94"/>
    <w:rsid w:val="00312F71"/>
    <w:rsid w:val="00315369"/>
    <w:rsid w:val="00347EF7"/>
    <w:rsid w:val="00356008"/>
    <w:rsid w:val="00376A95"/>
    <w:rsid w:val="00386D34"/>
    <w:rsid w:val="003A03A1"/>
    <w:rsid w:val="003A2B29"/>
    <w:rsid w:val="003B090B"/>
    <w:rsid w:val="003F0BCF"/>
    <w:rsid w:val="00402F27"/>
    <w:rsid w:val="00412FA2"/>
    <w:rsid w:val="00432F85"/>
    <w:rsid w:val="00475767"/>
    <w:rsid w:val="00486389"/>
    <w:rsid w:val="00496377"/>
    <w:rsid w:val="004B3865"/>
    <w:rsid w:val="004D4A40"/>
    <w:rsid w:val="004E6D80"/>
    <w:rsid w:val="0050028E"/>
    <w:rsid w:val="00501B3C"/>
    <w:rsid w:val="00506E11"/>
    <w:rsid w:val="00515C9C"/>
    <w:rsid w:val="0054524D"/>
    <w:rsid w:val="00554D15"/>
    <w:rsid w:val="00563C1A"/>
    <w:rsid w:val="00572826"/>
    <w:rsid w:val="005755EE"/>
    <w:rsid w:val="0058640E"/>
    <w:rsid w:val="00595C05"/>
    <w:rsid w:val="00595D67"/>
    <w:rsid w:val="00613076"/>
    <w:rsid w:val="00647B5F"/>
    <w:rsid w:val="00677C2A"/>
    <w:rsid w:val="00681A0A"/>
    <w:rsid w:val="00682F1C"/>
    <w:rsid w:val="006B4DAE"/>
    <w:rsid w:val="006B7DD1"/>
    <w:rsid w:val="006E0E97"/>
    <w:rsid w:val="00714281"/>
    <w:rsid w:val="00717B1F"/>
    <w:rsid w:val="00730BA1"/>
    <w:rsid w:val="00752D4A"/>
    <w:rsid w:val="00753CBE"/>
    <w:rsid w:val="00756DD9"/>
    <w:rsid w:val="00797E4F"/>
    <w:rsid w:val="007D22C4"/>
    <w:rsid w:val="007E4967"/>
    <w:rsid w:val="00827366"/>
    <w:rsid w:val="00827958"/>
    <w:rsid w:val="0083045C"/>
    <w:rsid w:val="008319C0"/>
    <w:rsid w:val="00833095"/>
    <w:rsid w:val="008723C6"/>
    <w:rsid w:val="008731BA"/>
    <w:rsid w:val="00873F27"/>
    <w:rsid w:val="008B31B9"/>
    <w:rsid w:val="008C768B"/>
    <w:rsid w:val="008D4789"/>
    <w:rsid w:val="00902F08"/>
    <w:rsid w:val="00904F85"/>
    <w:rsid w:val="00917B55"/>
    <w:rsid w:val="00920004"/>
    <w:rsid w:val="009235E3"/>
    <w:rsid w:val="0093717C"/>
    <w:rsid w:val="00945323"/>
    <w:rsid w:val="00981B0C"/>
    <w:rsid w:val="00983861"/>
    <w:rsid w:val="009950EE"/>
    <w:rsid w:val="009973B3"/>
    <w:rsid w:val="009A57A9"/>
    <w:rsid w:val="009C06C4"/>
    <w:rsid w:val="009D209C"/>
    <w:rsid w:val="009E5639"/>
    <w:rsid w:val="009E5C62"/>
    <w:rsid w:val="009F0D1C"/>
    <w:rsid w:val="00A21774"/>
    <w:rsid w:val="00A238C6"/>
    <w:rsid w:val="00A51A24"/>
    <w:rsid w:val="00A56D03"/>
    <w:rsid w:val="00AA175D"/>
    <w:rsid w:val="00AA17FE"/>
    <w:rsid w:val="00AD223A"/>
    <w:rsid w:val="00AE7E7A"/>
    <w:rsid w:val="00B0191E"/>
    <w:rsid w:val="00B2640A"/>
    <w:rsid w:val="00B37E20"/>
    <w:rsid w:val="00B40904"/>
    <w:rsid w:val="00B526B7"/>
    <w:rsid w:val="00B83984"/>
    <w:rsid w:val="00B92A53"/>
    <w:rsid w:val="00B95A7D"/>
    <w:rsid w:val="00BB1048"/>
    <w:rsid w:val="00BC0375"/>
    <w:rsid w:val="00BC0426"/>
    <w:rsid w:val="00BC54FF"/>
    <w:rsid w:val="00BD783B"/>
    <w:rsid w:val="00BE0A09"/>
    <w:rsid w:val="00BF1357"/>
    <w:rsid w:val="00C1087C"/>
    <w:rsid w:val="00C35986"/>
    <w:rsid w:val="00C50CFE"/>
    <w:rsid w:val="00C533FE"/>
    <w:rsid w:val="00C92E91"/>
    <w:rsid w:val="00C962F1"/>
    <w:rsid w:val="00C9746F"/>
    <w:rsid w:val="00CA00DA"/>
    <w:rsid w:val="00CB2379"/>
    <w:rsid w:val="00CB7F1F"/>
    <w:rsid w:val="00CC0CDF"/>
    <w:rsid w:val="00CD17D8"/>
    <w:rsid w:val="00CE3154"/>
    <w:rsid w:val="00D06374"/>
    <w:rsid w:val="00D23BA1"/>
    <w:rsid w:val="00D42C18"/>
    <w:rsid w:val="00D45773"/>
    <w:rsid w:val="00D67590"/>
    <w:rsid w:val="00D974DB"/>
    <w:rsid w:val="00DA36D1"/>
    <w:rsid w:val="00DA497B"/>
    <w:rsid w:val="00DB5A77"/>
    <w:rsid w:val="00DB7AC5"/>
    <w:rsid w:val="00DC1FB2"/>
    <w:rsid w:val="00DC3A69"/>
    <w:rsid w:val="00DF4AB7"/>
    <w:rsid w:val="00EF3203"/>
    <w:rsid w:val="00F0691F"/>
    <w:rsid w:val="00F524D4"/>
    <w:rsid w:val="00F534C8"/>
    <w:rsid w:val="00F62BE4"/>
    <w:rsid w:val="00F6650A"/>
    <w:rsid w:val="00F720BB"/>
    <w:rsid w:val="00F72412"/>
    <w:rsid w:val="00F77250"/>
    <w:rsid w:val="00FA6790"/>
    <w:rsid w:val="00F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7114A"/>
  <w15:docId w15:val="{4FA1E261-A6F8-4866-B1CA-B447CC7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B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77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77C2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77C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71428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C0375"/>
    <w:rPr>
      <w:rFonts w:ascii="Times New Roman" w:hAnsi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CB2379"/>
    <w:pPr>
      <w:autoSpaceDE w:val="0"/>
      <w:autoSpaceDN w:val="0"/>
      <w:spacing w:after="0" w:line="240" w:lineRule="auto"/>
      <w:ind w:right="142"/>
      <w:jc w:val="both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CB2379"/>
    <w:rPr>
      <w:sz w:val="22"/>
      <w:lang w:val="cs-CZ" w:eastAsia="cs-CZ"/>
    </w:rPr>
  </w:style>
  <w:style w:type="character" w:styleId="Odkaznakoment">
    <w:name w:val="annotation reference"/>
    <w:uiPriority w:val="99"/>
    <w:semiHidden/>
    <w:rsid w:val="000A63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A63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A6335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633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A6335"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6335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A6335"/>
    <w:rPr>
      <w:rFonts w:ascii="Segoe UI" w:hAnsi="Segoe UI"/>
      <w:sz w:val="18"/>
      <w:lang w:eastAsia="en-US"/>
    </w:rPr>
  </w:style>
  <w:style w:type="paragraph" w:styleId="Revize">
    <w:name w:val="Revision"/>
    <w:hidden/>
    <w:uiPriority w:val="99"/>
    <w:semiHidden/>
    <w:rsid w:val="00717B1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B10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31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31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perkova@nd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najmy@buranteat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7B37-AA90-40BD-8972-5D8E7C23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1515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</dc:creator>
  <cp:lastModifiedBy>Lanšperková Jitka</cp:lastModifiedBy>
  <cp:revision>8</cp:revision>
  <cp:lastPrinted>2017-04-05T12:53:00Z</cp:lastPrinted>
  <dcterms:created xsi:type="dcterms:W3CDTF">2021-10-01T10:18:00Z</dcterms:created>
  <dcterms:modified xsi:type="dcterms:W3CDTF">2021-11-15T10:11:00Z</dcterms:modified>
</cp:coreProperties>
</file>