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4F4F34EE" w:rsidR="00406509" w:rsidRPr="0019419A" w:rsidRDefault="00406509">
            <w:pPr>
              <w:spacing w:after="120"/>
              <w:jc w:val="center"/>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pPr>
              <w:spacing w:after="120"/>
              <w:jc w:val="center"/>
              <w:rPr>
                <w:rFonts w:cs="Calibri"/>
                <w:szCs w:val="20"/>
              </w:rPr>
            </w:pPr>
            <w:r w:rsidRPr="0019419A">
              <w:rPr>
                <w:rFonts w:cs="Calibri"/>
                <w:szCs w:val="20"/>
              </w:rPr>
              <w:t>68407700</w:t>
            </w:r>
          </w:p>
        </w:tc>
      </w:tr>
    </w:tbl>
    <w:p w14:paraId="15148EF3" w14:textId="1881EEF9"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9E7D5E">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219354B7" w:rsidR="00406509" w:rsidRPr="003C283C" w:rsidRDefault="003C3B7E" w:rsidP="00BA1452">
            <w:pPr>
              <w:spacing w:after="120"/>
              <w:jc w:val="center"/>
              <w:rPr>
                <w:rFonts w:cs="Calibri"/>
                <w:b/>
                <w:bCs/>
                <w:color w:val="000000"/>
              </w:rPr>
            </w:pPr>
            <w:r w:rsidRPr="003C3B7E">
              <w:rPr>
                <w:rFonts w:cstheme="minorHAnsi"/>
                <w:b/>
                <w:bCs/>
                <w:color w:val="000000"/>
              </w:rPr>
              <w:t>WAKEMASTER, s.r.o.</w:t>
            </w:r>
          </w:p>
        </w:tc>
      </w:tr>
      <w:tr w:rsidR="00406509" w:rsidRPr="0019419A" w14:paraId="1A541F13" w14:textId="77777777" w:rsidTr="009E7D5E">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6E2DA3FE" w:rsidR="00406509" w:rsidRPr="003C283C" w:rsidRDefault="003C3B7E">
            <w:pPr>
              <w:spacing w:after="120"/>
              <w:jc w:val="center"/>
              <w:rPr>
                <w:rFonts w:cs="Calibri"/>
                <w:b/>
              </w:rPr>
            </w:pPr>
            <w:r>
              <w:t>Petříkovice 18, 538 21 Mladoňovice</w:t>
            </w:r>
          </w:p>
        </w:tc>
      </w:tr>
      <w:tr w:rsidR="00406509" w:rsidRPr="0019419A" w14:paraId="5A81D328" w14:textId="77777777" w:rsidTr="009E7D5E">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2CAE61EF" w:rsidR="00406509" w:rsidRPr="003C283C" w:rsidRDefault="00406509">
            <w:pPr>
              <w:spacing w:after="120"/>
              <w:jc w:val="center"/>
              <w:rPr>
                <w:rFonts w:cs="Calibri"/>
                <w:b/>
                <w:lang w:val="en-GB"/>
              </w:rPr>
            </w:pPr>
          </w:p>
        </w:tc>
      </w:tr>
      <w:tr w:rsidR="00406509" w:rsidRPr="0019419A" w14:paraId="10CE8B0C" w14:textId="77777777" w:rsidTr="009E7D5E">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452EA840" w:rsidR="00406509" w:rsidRPr="003C283C" w:rsidRDefault="003C3B7E">
            <w:pPr>
              <w:spacing w:after="120"/>
              <w:jc w:val="center"/>
              <w:rPr>
                <w:rFonts w:cs="Calibri"/>
              </w:rPr>
            </w:pPr>
            <w:r w:rsidRPr="003C3B7E">
              <w:rPr>
                <w:rStyle w:val="nowrap"/>
                <w:bCs/>
              </w:rPr>
              <w:t>02819082</w:t>
            </w:r>
          </w:p>
        </w:tc>
      </w:tr>
      <w:tr w:rsidR="00406509" w:rsidRPr="0019419A" w14:paraId="2C25C3C0" w14:textId="77777777" w:rsidTr="009E7D5E">
        <w:trPr>
          <w:trHeight w:val="379"/>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38EFCEA3" w:rsidR="00406509" w:rsidRPr="003C283C" w:rsidRDefault="00406509">
            <w:pPr>
              <w:spacing w:after="120"/>
              <w:jc w:val="center"/>
              <w:rPr>
                <w:rFonts w:cs="Calibri"/>
                <w:b/>
              </w:rPr>
            </w:pPr>
          </w:p>
        </w:tc>
      </w:tr>
      <w:tr w:rsidR="00406509" w:rsidRPr="0019419A" w14:paraId="6F5F8F7E" w14:textId="77777777" w:rsidTr="009E7D5E">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680028D7" w:rsidR="00406509" w:rsidRPr="003C283C" w:rsidRDefault="003C3B7E">
            <w:pPr>
              <w:spacing w:after="120"/>
              <w:jc w:val="center"/>
              <w:rPr>
                <w:rFonts w:cs="Calibri"/>
                <w:b/>
              </w:rPr>
            </w:pPr>
            <w:r w:rsidRPr="003C3B7E">
              <w:tab/>
              <w:t>C 33432 vedená u Krajského soudu v Hradci Králové</w:t>
            </w:r>
          </w:p>
        </w:tc>
      </w:tr>
    </w:tbl>
    <w:p w14:paraId="08296019" w14:textId="00B94DF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7E5E1EE0"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3620B2C5" w14:textId="7BBD49E9" w:rsidR="00406509" w:rsidRPr="0019419A" w:rsidRDefault="00406509">
      <w:pPr>
        <w:spacing w:after="120"/>
        <w:rPr>
          <w:rFonts w:eastAsia="Times New Roman" w:cs="Arial"/>
          <w:color w:val="000000"/>
          <w:sz w:val="24"/>
          <w:szCs w:val="24"/>
          <w:lang w:eastAsia="cs-CZ"/>
        </w:rPr>
      </w:pPr>
    </w:p>
    <w:p w14:paraId="5C03EF19" w14:textId="124EEF8F" w:rsidR="00CB2E61" w:rsidRPr="00701E9B"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1A3C3E47"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dodávky </w:t>
      </w:r>
      <w:r w:rsidRPr="004C0F80">
        <w:rPr>
          <w:rFonts w:cs="Arial"/>
          <w:color w:val="000000" w:themeColor="text1"/>
        </w:rPr>
        <w:t xml:space="preserve">s názvem </w:t>
      </w:r>
      <w:r w:rsidR="00CB2E61" w:rsidRPr="004C0F80">
        <w:rPr>
          <w:rFonts w:cs="Arial"/>
          <w:color w:val="000000" w:themeColor="text1"/>
        </w:rPr>
        <w:t>„</w:t>
      </w:r>
      <w:r w:rsidR="00E401EF" w:rsidRPr="003F2CEE">
        <w:rPr>
          <w:rFonts w:cs="Arial"/>
          <w:color w:val="000000" w:themeColor="text1"/>
        </w:rPr>
        <w:t>ČVUT – CIIRC</w:t>
      </w:r>
      <w:r w:rsidR="003F2CEE" w:rsidRPr="003F2CEE">
        <w:rPr>
          <w:rFonts w:cs="Arial"/>
          <w:color w:val="000000" w:themeColor="text1"/>
        </w:rPr>
        <w:t xml:space="preserve">: </w:t>
      </w:r>
      <w:r w:rsidR="003C3B7E" w:rsidRPr="003C3B7E">
        <w:rPr>
          <w:rFonts w:cs="Arial"/>
          <w:color w:val="000000" w:themeColor="text1"/>
        </w:rPr>
        <w:t>Vyměnitelné svařovací paletky</w:t>
      </w:r>
      <w:r w:rsidR="00CB2E61" w:rsidRPr="004C0F80">
        <w:rPr>
          <w:rFonts w:cs="Arial"/>
          <w:color w:val="000000" w:themeColor="text1"/>
        </w:rPr>
        <w:t>“</w:t>
      </w:r>
      <w:r w:rsidR="00A3772B" w:rsidRPr="004C0F80">
        <w:rPr>
          <w:rFonts w:cs="Arial"/>
          <w:color w:val="000000" w:themeColor="text1"/>
        </w:rPr>
        <w:t>.</w:t>
      </w:r>
    </w:p>
    <w:p w14:paraId="71BD5BF6" w14:textId="376BAB29" w:rsidR="002D3247" w:rsidRPr="004C0F80"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berou na vědomí, že plnění dle této smlouvy je realizováno v rámci projektu </w:t>
      </w:r>
      <w:r w:rsidR="00253D5B" w:rsidRPr="004C0F80">
        <w:rPr>
          <w:rFonts w:cs="Arial"/>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4C0F80">
        <w:rPr>
          <w:rFonts w:cs="Arial"/>
          <w:color w:val="000000" w:themeColor="text1"/>
        </w:rPr>
        <w:t>.</w:t>
      </w:r>
    </w:p>
    <w:p w14:paraId="2E939262" w14:textId="23B0481F" w:rsidR="001E5ED0" w:rsidRPr="0019419A"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2A8B469B" w:rsidR="007C5FC1" w:rsidRPr="004C0F80"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Účelem této smlouvy je</w:t>
      </w:r>
      <w:r w:rsidR="00406509" w:rsidRPr="004C0F80">
        <w:rPr>
          <w:rFonts w:cs="Arial"/>
          <w:color w:val="000000" w:themeColor="text1"/>
        </w:rPr>
        <w:t xml:space="preserve"> </w:t>
      </w:r>
      <w:r w:rsidR="00C55EAB" w:rsidRPr="004C0F80">
        <w:rPr>
          <w:rFonts w:cs="Arial"/>
          <w:color w:val="000000" w:themeColor="text1"/>
        </w:rPr>
        <w:t>nákup</w:t>
      </w:r>
      <w:r w:rsidR="00406509" w:rsidRPr="004C0F80">
        <w:rPr>
          <w:rFonts w:cs="Arial"/>
          <w:color w:val="000000" w:themeColor="text1"/>
        </w:rPr>
        <w:t xml:space="preserve"> zboží specifikovaného v této smlouvě a jejích přílohách a umožnění jeho bezproblémového </w:t>
      </w:r>
      <w:r w:rsidR="0055729C" w:rsidRPr="004C0F80">
        <w:rPr>
          <w:rFonts w:cs="Arial"/>
          <w:color w:val="000000" w:themeColor="text1"/>
        </w:rPr>
        <w:t>užívání</w:t>
      </w:r>
      <w:r w:rsidR="00406509" w:rsidRPr="004C0F80">
        <w:rPr>
          <w:rFonts w:cs="Arial"/>
          <w:color w:val="000000" w:themeColor="text1"/>
        </w:rPr>
        <w:t>.</w:t>
      </w:r>
    </w:p>
    <w:p w14:paraId="7F66A425" w14:textId="1E50F1FB" w:rsidR="008D462A" w:rsidRPr="004C0F80"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je dodávka </w:t>
      </w:r>
      <w:r w:rsidR="00EF0E6B" w:rsidRPr="00EF0E6B">
        <w:rPr>
          <w:rFonts w:cs="Arial"/>
          <w:color w:val="000000" w:themeColor="text1"/>
        </w:rPr>
        <w:t>3ks PRT_000024642/00</w:t>
      </w:r>
      <w:r w:rsidR="00EF0E6B">
        <w:rPr>
          <w:rFonts w:cs="Arial"/>
          <w:color w:val="000000" w:themeColor="text1"/>
        </w:rPr>
        <w:t xml:space="preserve"> a</w:t>
      </w:r>
      <w:r w:rsidR="00EF0E6B" w:rsidRPr="00EF0E6B">
        <w:rPr>
          <w:rFonts w:cs="Arial"/>
          <w:color w:val="000000" w:themeColor="text1"/>
        </w:rPr>
        <w:t xml:space="preserve"> 2ks PRT_000024677/00 </w:t>
      </w:r>
      <w:r w:rsidR="003C3B7E">
        <w:t>vyměnitelných svařovacích paletek</w:t>
      </w:r>
      <w:r w:rsidR="00CB2E61" w:rsidRPr="004C0F80">
        <w:rPr>
          <w:rFonts w:cs="Arial"/>
          <w:color w:val="000000" w:themeColor="text1"/>
        </w:rPr>
        <w:t xml:space="preserve"> </w:t>
      </w:r>
      <w:r w:rsidR="00C4284F" w:rsidRPr="00171D67">
        <w:rPr>
          <w:rFonts w:cs="Arial"/>
          <w:color w:val="000000" w:themeColor="text1"/>
        </w:rPr>
        <w:t>a souvisejícího vybavení</w:t>
      </w:r>
      <w:r w:rsidR="00C4284F" w:rsidRPr="004C0F80">
        <w:rPr>
          <w:rFonts w:cs="Arial"/>
          <w:color w:val="000000" w:themeColor="text1"/>
        </w:rPr>
        <w:t xml:space="preserve"> </w:t>
      </w:r>
      <w:r w:rsidR="002D2C1A" w:rsidRPr="004C0F80">
        <w:rPr>
          <w:rFonts w:cs="Arial"/>
          <w:color w:val="000000" w:themeColor="text1"/>
        </w:rPr>
        <w:t>(dále jen „zboží“)</w:t>
      </w:r>
      <w:r w:rsidR="00A5743E" w:rsidRPr="004C0F80">
        <w:rPr>
          <w:rFonts w:cs="Arial"/>
          <w:color w:val="000000" w:themeColor="text1"/>
        </w:rPr>
        <w:t>, přičemž zboží je</w:t>
      </w:r>
      <w:r w:rsidR="001F2330" w:rsidRPr="004C0F80">
        <w:rPr>
          <w:rFonts w:cs="Arial"/>
          <w:color w:val="000000" w:themeColor="text1"/>
        </w:rPr>
        <w:t xml:space="preserve"> blíže specifikované</w:t>
      </w:r>
      <w:r w:rsidR="00C55EAB" w:rsidRPr="004C0F80">
        <w:rPr>
          <w:rFonts w:cs="Arial"/>
          <w:color w:val="000000" w:themeColor="text1"/>
        </w:rPr>
        <w:t xml:space="preserve"> v příloze A této smlouvy – t</w:t>
      </w:r>
      <w:r w:rsidR="001F2330" w:rsidRPr="004C0F80">
        <w:rPr>
          <w:rFonts w:cs="Arial"/>
          <w:color w:val="000000" w:themeColor="text1"/>
        </w:rPr>
        <w:t>echnické s</w:t>
      </w:r>
      <w:r w:rsidR="00C55EAB" w:rsidRPr="004C0F80">
        <w:rPr>
          <w:rFonts w:cs="Arial"/>
          <w:color w:val="000000" w:themeColor="text1"/>
        </w:rPr>
        <w:t>pecifikaci (dále v textu také „t</w:t>
      </w:r>
      <w:r w:rsidR="001F2330" w:rsidRPr="004C0F80">
        <w:rPr>
          <w:rFonts w:cs="Arial"/>
          <w:color w:val="000000" w:themeColor="text1"/>
        </w:rPr>
        <w:t>echnická specifikace“)</w:t>
      </w:r>
      <w:r w:rsidR="003C3B7E">
        <w:rPr>
          <w:rFonts w:cs="Arial"/>
          <w:color w:val="000000" w:themeColor="text1"/>
        </w:rPr>
        <w:t>,</w:t>
      </w:r>
      <w:r w:rsidR="00517AB8" w:rsidRPr="009776FE">
        <w:rPr>
          <w:rFonts w:cs="Arial"/>
          <w:color w:val="000000" w:themeColor="text1"/>
        </w:rPr>
        <w:t xml:space="preserve"> v</w:t>
      </w:r>
      <w:r w:rsidR="009776FE" w:rsidRPr="009776FE">
        <w:rPr>
          <w:rFonts w:cs="Arial"/>
          <w:color w:val="000000" w:themeColor="text1"/>
        </w:rPr>
        <w:t> </w:t>
      </w:r>
      <w:r w:rsidR="00517AB8" w:rsidRPr="009776FE">
        <w:rPr>
          <w:rFonts w:cs="Arial"/>
          <w:color w:val="000000" w:themeColor="text1"/>
        </w:rPr>
        <w:t>přílo</w:t>
      </w:r>
      <w:r w:rsidR="009776FE" w:rsidRPr="009776FE">
        <w:rPr>
          <w:rFonts w:cs="Arial"/>
          <w:color w:val="000000" w:themeColor="text1"/>
        </w:rPr>
        <w:t xml:space="preserve">ze B – </w:t>
      </w:r>
      <w:r w:rsidR="003C3B7E">
        <w:rPr>
          <w:rFonts w:cs="Arial"/>
          <w:color w:val="000000" w:themeColor="text1"/>
        </w:rPr>
        <w:t>nákres PALETKA_V1 a příloze C – nákres PALETKA_V2</w:t>
      </w:r>
      <w:r w:rsidR="00C351ED">
        <w:rPr>
          <w:rFonts w:cs="Arial"/>
          <w:color w:val="000000" w:themeColor="text1"/>
        </w:rPr>
        <w:t xml:space="preserve">. </w:t>
      </w:r>
      <w:r w:rsidR="00465624" w:rsidRPr="004C0F80">
        <w:rPr>
          <w:rFonts w:cs="Arial"/>
          <w:color w:val="000000" w:themeColor="text1"/>
        </w:rPr>
        <w:t xml:space="preserve">Prodávající se zavazuje </w:t>
      </w:r>
      <w:r w:rsidR="008B7A13" w:rsidRPr="004C0F80">
        <w:rPr>
          <w:rFonts w:cs="Arial"/>
          <w:color w:val="000000" w:themeColor="text1"/>
        </w:rPr>
        <w:t xml:space="preserve">dodat </w:t>
      </w:r>
      <w:r w:rsidR="00465624" w:rsidRPr="004C0F80">
        <w:rPr>
          <w:rFonts w:cs="Arial"/>
          <w:color w:val="000000" w:themeColor="text1"/>
        </w:rPr>
        <w:t xml:space="preserve">zboží </w:t>
      </w:r>
      <w:r w:rsidR="008B7A13" w:rsidRPr="004C0F80">
        <w:rPr>
          <w:rFonts w:cs="Arial"/>
          <w:color w:val="000000" w:themeColor="text1"/>
        </w:rPr>
        <w:t xml:space="preserve">za dodržení podmínek stanovených touto smlouvou a </w:t>
      </w:r>
      <w:r w:rsidR="003A57D8" w:rsidRPr="004C0F80">
        <w:rPr>
          <w:rFonts w:cs="Arial"/>
          <w:color w:val="000000" w:themeColor="text1"/>
        </w:rPr>
        <w:t xml:space="preserve">převést na kupujícího </w:t>
      </w:r>
      <w:r w:rsidR="008B7A13" w:rsidRPr="004C0F80">
        <w:rPr>
          <w:rFonts w:cs="Arial"/>
          <w:color w:val="000000" w:themeColor="text1"/>
        </w:rPr>
        <w:t>vlastnické právo ke zboží. K</w:t>
      </w:r>
      <w:r w:rsidR="00465624" w:rsidRPr="004C0F80">
        <w:rPr>
          <w:rFonts w:cs="Arial"/>
          <w:color w:val="000000" w:themeColor="text1"/>
        </w:rPr>
        <w:t xml:space="preserve">upující se zavazuje </w:t>
      </w:r>
      <w:r w:rsidR="00EA5974" w:rsidRPr="004C0F80">
        <w:rPr>
          <w:rFonts w:cs="Arial"/>
          <w:color w:val="000000" w:themeColor="text1"/>
        </w:rPr>
        <w:t>za ně za</w:t>
      </w:r>
      <w:r w:rsidR="00465624" w:rsidRPr="004C0F80">
        <w:rPr>
          <w:rFonts w:cs="Arial"/>
          <w:color w:val="000000" w:themeColor="text1"/>
        </w:rPr>
        <w:t xml:space="preserve">platit </w:t>
      </w:r>
      <w:r w:rsidR="00EA5974" w:rsidRPr="004C0F80">
        <w:rPr>
          <w:rFonts w:cs="Arial"/>
          <w:color w:val="000000" w:themeColor="text1"/>
        </w:rPr>
        <w:t>cenu v dohodnuté</w:t>
      </w:r>
      <w:r w:rsidR="00465624" w:rsidRPr="004C0F80">
        <w:rPr>
          <w:rFonts w:cs="Arial"/>
          <w:color w:val="000000" w:themeColor="text1"/>
        </w:rPr>
        <w:t xml:space="preserve"> výši a způsobem určeným tout</w:t>
      </w:r>
      <w:r w:rsidR="001F2330" w:rsidRPr="004C0F80">
        <w:rPr>
          <w:rFonts w:cs="Arial"/>
          <w:color w:val="000000" w:themeColor="text1"/>
        </w:rPr>
        <w:t>o smlouvou.</w:t>
      </w:r>
    </w:p>
    <w:p w14:paraId="663BBDB8" w14:textId="6C867CD2"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0" w:name="_Hlk45698086"/>
      <w:r w:rsidRPr="004C0F80">
        <w:rPr>
          <w:rFonts w:cs="Arial"/>
          <w:color w:val="000000" w:themeColor="text1"/>
        </w:rPr>
        <w:t>Nedílnou s</w:t>
      </w:r>
      <w:r w:rsidR="002D2C1A" w:rsidRPr="004C0F80">
        <w:rPr>
          <w:rFonts w:cs="Arial"/>
          <w:color w:val="000000" w:themeColor="text1"/>
        </w:rPr>
        <w:t>oučástí dodání zboží</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0"/>
    </w:p>
    <w:p w14:paraId="2D66E17B" w14:textId="38552529" w:rsidR="002D3247" w:rsidRPr="00C026FC"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5B596A">
        <w:rPr>
          <w:rFonts w:eastAsia="Times New Roman" w:cs="Arial"/>
          <w:color w:val="000000"/>
          <w:lang w:eastAsia="cs-CZ"/>
        </w:rPr>
        <w:t xml:space="preserve">předání veškeré související dokumentace (certifikát CE, technická dokumentace, pokyny pro </w:t>
      </w:r>
      <w:r w:rsidR="001D6972" w:rsidRPr="00DC3FF0">
        <w:rPr>
          <w:rFonts w:eastAsia="Times New Roman" w:cs="Arial"/>
          <w:color w:val="000000"/>
          <w:lang w:eastAsia="cs-CZ"/>
        </w:rPr>
        <w:t>údržbu</w:t>
      </w:r>
      <w:r w:rsidRPr="005B596A">
        <w:rPr>
          <w:rFonts w:eastAsia="Times New Roman" w:cs="Arial"/>
          <w:color w:val="000000"/>
          <w:lang w:eastAsia="cs-CZ"/>
        </w:rPr>
        <w:t xml:space="preserve"> apod.) vztahující se ke zboží, která je potřebná pro nakládání se zbožím a pro jeho provoz</w:t>
      </w:r>
      <w:r w:rsidR="003A57D8" w:rsidRPr="005B596A">
        <w:rPr>
          <w:rFonts w:eastAsia="Times New Roman" w:cs="Arial"/>
          <w:color w:val="000000"/>
          <w:lang w:eastAsia="cs-CZ"/>
        </w:rPr>
        <w:t>,</w:t>
      </w:r>
      <w:r w:rsidRPr="005B596A">
        <w:rPr>
          <w:rFonts w:eastAsia="Times New Roman" w:cs="Arial"/>
          <w:color w:val="000000"/>
          <w:lang w:eastAsia="cs-CZ"/>
        </w:rPr>
        <w:t xml:space="preserve"> nebo kterou vyžadují příslušné právní předpisy a české a evropské technické normy;</w:t>
      </w:r>
    </w:p>
    <w:p w14:paraId="2B1E049A" w14:textId="13F571A9" w:rsidR="00CE6599" w:rsidRPr="00205F36" w:rsidRDefault="00C026FC" w:rsidP="002D66D1">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doprava na místo plnění určené v této smlouvě;</w:t>
      </w:r>
      <w:bookmarkStart w:id="1" w:name="_Hlk80952496"/>
    </w:p>
    <w:bookmarkEnd w:id="1"/>
    <w:p w14:paraId="6ED5524A" w14:textId="4EB144E7" w:rsidR="001D6972" w:rsidRPr="005B596A" w:rsidRDefault="00AF5EBE">
      <w:pPr>
        <w:pStyle w:val="Odstavecseseznamem"/>
        <w:numPr>
          <w:ilvl w:val="1"/>
          <w:numId w:val="18"/>
        </w:numPr>
        <w:spacing w:after="120"/>
        <w:ind w:left="1134" w:hanging="283"/>
        <w:jc w:val="both"/>
        <w:rPr>
          <w:lang w:eastAsia="cs-CZ"/>
        </w:rPr>
      </w:pPr>
      <w:r>
        <w:rPr>
          <w:rFonts w:eastAsia="Times New Roman" w:cs="Arial"/>
          <w:color w:val="000000"/>
          <w:lang w:eastAsia="cs-CZ"/>
        </w:rPr>
        <w:t>p</w:t>
      </w:r>
      <w:r w:rsidR="00502350" w:rsidRPr="005B596A">
        <w:rPr>
          <w:rFonts w:eastAsia="Times New Roman" w:cs="Arial"/>
          <w:color w:val="000000"/>
          <w:lang w:eastAsia="cs-CZ"/>
        </w:rPr>
        <w:t>oskytování souvisejících služeb</w:t>
      </w:r>
      <w:r w:rsidR="008B3DAB" w:rsidRPr="005B596A">
        <w:rPr>
          <w:rFonts w:eastAsia="Times New Roman" w:cs="Arial"/>
          <w:color w:val="000000"/>
          <w:lang w:eastAsia="cs-CZ"/>
        </w:rPr>
        <w:t xml:space="preserve"> a </w:t>
      </w:r>
      <w:r w:rsidR="00502350" w:rsidRPr="005B596A">
        <w:rPr>
          <w:rFonts w:eastAsia="Times New Roman" w:cs="Arial"/>
          <w:color w:val="000000"/>
          <w:lang w:eastAsia="cs-CZ"/>
        </w:rPr>
        <w:t xml:space="preserve">servisu dle čl. </w:t>
      </w:r>
      <w:r w:rsidR="0071714B" w:rsidRPr="005B596A">
        <w:rPr>
          <w:rFonts w:eastAsia="Times New Roman" w:cs="Arial"/>
          <w:color w:val="000000"/>
          <w:lang w:eastAsia="cs-CZ"/>
        </w:rPr>
        <w:t xml:space="preserve">V </w:t>
      </w:r>
      <w:r w:rsidR="00502350" w:rsidRPr="005B596A">
        <w:rPr>
          <w:rFonts w:eastAsia="Times New Roman" w:cs="Arial"/>
          <w:color w:val="000000"/>
          <w:lang w:eastAsia="cs-CZ"/>
        </w:rPr>
        <w:t>této smlouvy</w:t>
      </w:r>
      <w:r w:rsidR="003C283C">
        <w:rPr>
          <w:rFonts w:eastAsia="Times New Roman" w:cs="Arial"/>
          <w:color w:val="000000"/>
          <w:lang w:eastAsia="cs-CZ"/>
        </w:rPr>
        <w:t>.</w:t>
      </w:r>
    </w:p>
    <w:p w14:paraId="6EBF9CD3" w14:textId="326FC7D8"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zboží, doba a místo plnění</w:t>
      </w:r>
    </w:p>
    <w:p w14:paraId="33F2C419" w14:textId="184520F2"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4294778F" w:rsidR="00CB2E61" w:rsidRPr="004C0F80"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69F18F10"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0959CF1F" w14:textId="4FB84628" w:rsidR="001D6972" w:rsidRPr="004C0F80" w:rsidRDefault="002D66D1"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2" w:name="_Ref519431250"/>
      <w:r>
        <w:rPr>
          <w:rFonts w:cs="Arial"/>
          <w:color w:val="000000" w:themeColor="text1"/>
        </w:rPr>
        <w:t>L</w:t>
      </w:r>
      <w:r w:rsidR="00502350" w:rsidRPr="00D72A94">
        <w:rPr>
          <w:rFonts w:cs="Arial"/>
          <w:color w:val="000000" w:themeColor="text1"/>
        </w:rPr>
        <w:t xml:space="preserve">hůta pro dodání </w:t>
      </w:r>
      <w:r w:rsidR="00384371" w:rsidRPr="00D72A94">
        <w:rPr>
          <w:rFonts w:cs="Arial"/>
          <w:color w:val="000000" w:themeColor="text1"/>
        </w:rPr>
        <w:t>zboží</w:t>
      </w:r>
      <w:r w:rsidR="00502350" w:rsidRPr="00D72A94">
        <w:rPr>
          <w:rFonts w:cs="Arial"/>
          <w:color w:val="000000" w:themeColor="text1"/>
        </w:rPr>
        <w:t>, totiž pro jeho fyzickou přepravu do místa plnění,</w:t>
      </w:r>
      <w:r>
        <w:rPr>
          <w:rFonts w:cs="Arial"/>
          <w:color w:val="000000" w:themeColor="text1"/>
        </w:rPr>
        <w:t xml:space="preserve"> je</w:t>
      </w:r>
      <w:r w:rsidR="00502350" w:rsidRPr="00D72A94">
        <w:rPr>
          <w:rFonts w:cs="Arial"/>
          <w:color w:val="000000" w:themeColor="text1"/>
        </w:rPr>
        <w:t xml:space="preserve"> </w:t>
      </w:r>
      <w:r w:rsidR="00502350" w:rsidRPr="00CB2E61">
        <w:rPr>
          <w:rFonts w:cs="Arial"/>
          <w:color w:val="000000" w:themeColor="text1"/>
        </w:rPr>
        <w:t xml:space="preserve">nejvýše </w:t>
      </w:r>
      <w:r w:rsidR="00DF6278">
        <w:rPr>
          <w:rFonts w:cs="Arial"/>
          <w:b/>
          <w:bCs/>
          <w:color w:val="000000" w:themeColor="text1"/>
        </w:rPr>
        <w:t>6</w:t>
      </w:r>
      <w:r w:rsidR="005E4C6D" w:rsidRPr="00797465">
        <w:rPr>
          <w:rFonts w:cs="Arial"/>
          <w:b/>
          <w:bCs/>
          <w:color w:val="000000" w:themeColor="text1"/>
        </w:rPr>
        <w:t>0</w:t>
      </w:r>
      <w:r w:rsidR="00C262E7" w:rsidRPr="00797465">
        <w:rPr>
          <w:rFonts w:cs="Arial"/>
          <w:b/>
          <w:bCs/>
          <w:color w:val="000000" w:themeColor="text1"/>
        </w:rPr>
        <w:t xml:space="preserve"> dnů</w:t>
      </w:r>
      <w:r w:rsidR="00502350" w:rsidRPr="00797465">
        <w:rPr>
          <w:rFonts w:cs="Arial"/>
          <w:b/>
          <w:bCs/>
          <w:color w:val="000000" w:themeColor="text1"/>
        </w:rPr>
        <w:t xml:space="preserve"> </w:t>
      </w:r>
      <w:r>
        <w:rPr>
          <w:rFonts w:cs="Arial"/>
          <w:bCs/>
          <w:color w:val="000000" w:themeColor="text1"/>
        </w:rPr>
        <w:t>od</w:t>
      </w:r>
      <w:r w:rsidR="003C283C">
        <w:rPr>
          <w:rFonts w:cs="Arial"/>
          <w:bCs/>
          <w:color w:val="000000" w:themeColor="text1"/>
        </w:rPr>
        <w:t xml:space="preserve">e dne účinnosti </w:t>
      </w:r>
      <w:r>
        <w:rPr>
          <w:rFonts w:cs="Arial"/>
          <w:bCs/>
          <w:color w:val="000000" w:themeColor="text1"/>
        </w:rPr>
        <w:t>smlouvy</w:t>
      </w:r>
      <w:r w:rsidR="009A3F41">
        <w:rPr>
          <w:rFonts w:cs="Arial"/>
          <w:color w:val="000000" w:themeColor="text1"/>
        </w:rPr>
        <w:t xml:space="preserve">. </w:t>
      </w:r>
      <w:r w:rsidR="00502350"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00502350"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00502350" w:rsidRPr="009E7D5E">
        <w:rPr>
          <w:rFonts w:cs="Arial"/>
          <w:color w:val="000000" w:themeColor="text1"/>
        </w:rPr>
        <w:t xml:space="preserve"> s předstihem alespoň 5</w:t>
      </w:r>
      <w:r w:rsidR="001D6972">
        <w:rPr>
          <w:rFonts w:cs="Arial"/>
          <w:color w:val="000000" w:themeColor="text1"/>
        </w:rPr>
        <w:t> </w:t>
      </w:r>
      <w:r w:rsidR="00502350" w:rsidRPr="009E7D5E">
        <w:rPr>
          <w:rFonts w:cs="Arial"/>
          <w:color w:val="000000" w:themeColor="text1"/>
        </w:rPr>
        <w:t xml:space="preserve">pracovních dní </w:t>
      </w:r>
      <w:r w:rsidR="000450AB">
        <w:rPr>
          <w:rFonts w:cs="Arial"/>
          <w:color w:val="000000" w:themeColor="text1"/>
        </w:rPr>
        <w:t>před</w:t>
      </w:r>
      <w:r w:rsidR="00502350" w:rsidRPr="009E7D5E">
        <w:rPr>
          <w:rFonts w:cs="Arial"/>
          <w:color w:val="000000" w:themeColor="text1"/>
        </w:rPr>
        <w:t xml:space="preserve"> dodání</w:t>
      </w:r>
      <w:bookmarkEnd w:id="2"/>
      <w:r w:rsidR="000450AB">
        <w:rPr>
          <w:rFonts w:cs="Arial"/>
          <w:color w:val="000000" w:themeColor="text1"/>
        </w:rPr>
        <w:t>m</w:t>
      </w:r>
      <w:r w:rsidR="00502350"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00502350" w:rsidRPr="009E7D5E">
        <w:rPr>
          <w:rFonts w:cs="Arial"/>
          <w:color w:val="000000" w:themeColor="text1"/>
        </w:rPr>
        <w:t>.</w:t>
      </w:r>
    </w:p>
    <w:p w14:paraId="5073CB95" w14:textId="34AD096B"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dodání </w:t>
      </w:r>
      <w:r w:rsidR="001D6972">
        <w:t xml:space="preserve">zboží </w:t>
      </w:r>
      <w:r w:rsidRPr="0019419A">
        <w:t xml:space="preserve">jsou: </w:t>
      </w:r>
    </w:p>
    <w:p w14:paraId="0E8EA9B7" w14:textId="77777777"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41494419" w14:textId="77777777" w:rsidR="00895B24" w:rsidRDefault="00895B2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4E0C7F" w14:textId="4538213B"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23D24404" w14:textId="77777777" w:rsidR="00C22EA4" w:rsidRPr="0019419A"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0D5B60D3"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plnění se rozumí budova </w:t>
      </w:r>
      <w:r w:rsidRPr="004C0F80">
        <w:rPr>
          <w:rFonts w:cs="Arial"/>
          <w:color w:val="000000" w:themeColor="text1"/>
        </w:rPr>
        <w:t xml:space="preserve">ČVUT – CIIRC, Jugoslávských partyzánů 3, 160 00 Praha 6 – Dejvice, </w:t>
      </w:r>
      <w:r w:rsidR="0028563F" w:rsidRPr="004C0F80">
        <w:rPr>
          <w:rFonts w:cs="Arial"/>
          <w:color w:val="000000" w:themeColor="text1"/>
        </w:rPr>
        <w:t xml:space="preserve">budova B, </w:t>
      </w:r>
      <w:r w:rsidRPr="004C0F80">
        <w:rPr>
          <w:rFonts w:cs="Arial"/>
          <w:color w:val="000000" w:themeColor="text1"/>
        </w:rPr>
        <w:t xml:space="preserve">místnost </w:t>
      </w:r>
      <w:r w:rsidR="000450AB" w:rsidRPr="004C0F80">
        <w:rPr>
          <w:rFonts w:cs="Arial"/>
          <w:color w:val="000000" w:themeColor="text1"/>
        </w:rPr>
        <w:t>CIIRC</w:t>
      </w:r>
      <w:r w:rsidR="001D6972" w:rsidRPr="004C0F80">
        <w:rPr>
          <w:rFonts w:cs="Arial"/>
          <w:color w:val="000000" w:themeColor="text1"/>
        </w:rPr>
        <w:t xml:space="preserve"> </w:t>
      </w:r>
      <w:r w:rsidR="00D574F4">
        <w:rPr>
          <w:rFonts w:cs="Arial"/>
          <w:color w:val="000000" w:themeColor="text1"/>
        </w:rPr>
        <w:t>B.</w:t>
      </w:r>
      <w:r w:rsidR="00631840" w:rsidRPr="004C0F80">
        <w:rPr>
          <w:rFonts w:cs="Arial"/>
          <w:color w:val="000000" w:themeColor="text1"/>
        </w:rPr>
        <w:t>-</w:t>
      </w:r>
      <w:proofErr w:type="gramStart"/>
      <w:r w:rsidR="008A1FCA">
        <w:rPr>
          <w:rFonts w:cs="Arial"/>
          <w:color w:val="000000" w:themeColor="text1"/>
        </w:rPr>
        <w:t>S -101</w:t>
      </w:r>
      <w:proofErr w:type="gramEnd"/>
      <w:r w:rsidRPr="000450AB">
        <w:rPr>
          <w:rFonts w:cs="Arial"/>
          <w:color w:val="000000" w:themeColor="text1"/>
        </w:rPr>
        <w:t xml:space="preserve"> (dále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1F665FA4" w:rsidR="006949E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Součástí řádného dodá</w:t>
      </w:r>
      <w:r w:rsidR="00484F6E" w:rsidRPr="004C0F80">
        <w:rPr>
          <w:rFonts w:cs="Arial"/>
          <w:color w:val="000000" w:themeColor="text1"/>
        </w:rPr>
        <w:t>ní je i dop</w:t>
      </w:r>
      <w:r w:rsidR="00276B26" w:rsidRPr="004C0F80">
        <w:rPr>
          <w:rFonts w:cs="Arial"/>
          <w:color w:val="000000" w:themeColor="text1"/>
        </w:rPr>
        <w:t xml:space="preserve">rava na místo dodání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C351ED">
        <w:rPr>
          <w:rFonts w:cs="Arial"/>
          <w:color w:val="000000" w:themeColor="text1"/>
        </w:rPr>
        <w:t xml:space="preserve"> a provedení plnění dle čl. II odst. 3 písm. a) až </w:t>
      </w:r>
      <w:r w:rsidR="008A1FCA">
        <w:rPr>
          <w:rFonts w:cs="Arial"/>
          <w:color w:val="000000" w:themeColor="text1"/>
        </w:rPr>
        <w:t>b</w:t>
      </w:r>
      <w:r w:rsidR="00C351ED">
        <w:rPr>
          <w:rFonts w:cs="Arial"/>
          <w:color w:val="000000" w:themeColor="text1"/>
        </w:rPr>
        <w:t>)</w:t>
      </w:r>
      <w:r w:rsidR="00D9513C">
        <w:rPr>
          <w:rFonts w:cs="Arial"/>
          <w:color w:val="000000" w:themeColor="text1"/>
        </w:rPr>
        <w:t xml:space="preserve"> této smlouvy</w:t>
      </w:r>
      <w:r w:rsidR="008D462A" w:rsidRPr="004C0F80">
        <w:rPr>
          <w:rFonts w:cs="Arial"/>
          <w:color w:val="000000" w:themeColor="text1"/>
        </w:rPr>
        <w:t>.</w:t>
      </w:r>
    </w:p>
    <w:p w14:paraId="5B8C8849" w14:textId="052AE24C" w:rsidR="007C5FC1"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5B596A">
        <w:rPr>
          <w:rFonts w:cs="Arial"/>
          <w:color w:val="000000" w:themeColor="text1"/>
        </w:rPr>
        <w:t>Vlastnické právo k předmětu plnění, jakož i nebezpečí škody na věci</w:t>
      </w:r>
      <w:r w:rsidR="00CC30AD" w:rsidRPr="005B596A">
        <w:rPr>
          <w:rFonts w:cs="Arial"/>
          <w:color w:val="000000" w:themeColor="text1"/>
        </w:rPr>
        <w:t>,</w:t>
      </w:r>
      <w:r w:rsidRPr="005B596A">
        <w:rPr>
          <w:rFonts w:cs="Arial"/>
          <w:color w:val="000000" w:themeColor="text1"/>
        </w:rPr>
        <w:t xml:space="preserve"> přechází</w:t>
      </w:r>
      <w:r w:rsidR="00384371" w:rsidRPr="005B596A">
        <w:rPr>
          <w:rFonts w:cs="Arial"/>
          <w:color w:val="000000" w:themeColor="text1"/>
        </w:rPr>
        <w:t xml:space="preserve"> z prodávajícího</w:t>
      </w:r>
      <w:r w:rsidRPr="005B596A">
        <w:rPr>
          <w:rFonts w:cs="Arial"/>
          <w:color w:val="000000" w:themeColor="text1"/>
        </w:rPr>
        <w:t xml:space="preserve"> na kupujícího okamžikem převzetí věci</w:t>
      </w:r>
      <w:r w:rsidR="00384371" w:rsidRPr="005B596A">
        <w:rPr>
          <w:rFonts w:cs="Arial"/>
          <w:color w:val="000000" w:themeColor="text1"/>
        </w:rPr>
        <w:t xml:space="preserve"> kupujícím v místě dodání</w:t>
      </w:r>
      <w:r w:rsidR="008D462A" w:rsidRPr="00DC3FF0">
        <w:rPr>
          <w:rFonts w:cs="Arial"/>
          <w:color w:val="000000" w:themeColor="text1"/>
        </w:rPr>
        <w:t xml:space="preserve">. </w:t>
      </w:r>
      <w:r w:rsidRPr="00DC3FF0">
        <w:rPr>
          <w:rFonts w:cs="Arial"/>
          <w:color w:val="000000" w:themeColor="text1"/>
        </w:rPr>
        <w:t xml:space="preserve">Převzetí </w:t>
      </w:r>
      <w:r w:rsidR="002D3247" w:rsidRPr="00DC3FF0">
        <w:rPr>
          <w:rFonts w:cs="Arial"/>
          <w:color w:val="000000" w:themeColor="text1"/>
        </w:rPr>
        <w:t>zboží</w:t>
      </w:r>
      <w:r w:rsidR="00384371" w:rsidRPr="00DC3FF0">
        <w:rPr>
          <w:rFonts w:cs="Arial"/>
          <w:color w:val="000000" w:themeColor="text1"/>
        </w:rPr>
        <w:t xml:space="preserve"> kupujícím</w:t>
      </w:r>
      <w:r w:rsidRPr="00DC3FF0">
        <w:rPr>
          <w:rFonts w:cs="Arial"/>
          <w:color w:val="000000" w:themeColor="text1"/>
        </w:rPr>
        <w:t xml:space="preserve"> proběhne až po jeho řádném dodání</w:t>
      </w:r>
      <w:r w:rsidR="008D462A">
        <w:rPr>
          <w:rFonts w:cs="Arial"/>
          <w:color w:val="000000" w:themeColor="text1"/>
        </w:rPr>
        <w:t xml:space="preserve">. </w:t>
      </w:r>
      <w:r w:rsidR="00384371" w:rsidRPr="00DC3FF0">
        <w:rPr>
          <w:rFonts w:cs="Arial"/>
          <w:color w:val="000000" w:themeColor="text1"/>
        </w:rPr>
        <w:t xml:space="preserve">Kupující vystaví prodávajícímu </w:t>
      </w:r>
      <w:r w:rsidR="00465624" w:rsidRPr="00DC3FF0">
        <w:rPr>
          <w:rFonts w:cs="Arial"/>
          <w:color w:val="000000" w:themeColor="text1"/>
        </w:rPr>
        <w:t xml:space="preserve">po úspěšném převzetí </w:t>
      </w:r>
      <w:r w:rsidR="001F2330" w:rsidRPr="00DC3FF0">
        <w:rPr>
          <w:rFonts w:cs="Arial"/>
          <w:color w:val="000000" w:themeColor="text1"/>
        </w:rPr>
        <w:t>zboží</w:t>
      </w:r>
      <w:r w:rsidR="00465624" w:rsidRPr="00DC3FF0">
        <w:rPr>
          <w:rFonts w:cs="Arial"/>
          <w:color w:val="000000" w:themeColor="text1"/>
        </w:rPr>
        <w:t xml:space="preserve"> </w:t>
      </w:r>
      <w:r w:rsidR="00384371" w:rsidRPr="00DC3FF0">
        <w:rPr>
          <w:rFonts w:cs="Arial"/>
          <w:color w:val="000000" w:themeColor="text1"/>
        </w:rPr>
        <w:t xml:space="preserve">za tím účelem </w:t>
      </w:r>
      <w:r w:rsidR="00380C01" w:rsidRPr="00DC3FF0">
        <w:rPr>
          <w:rFonts w:cs="Arial"/>
          <w:color w:val="000000" w:themeColor="text1"/>
        </w:rPr>
        <w:t xml:space="preserve">akceptační </w:t>
      </w:r>
      <w:r w:rsidR="00384371" w:rsidRPr="00DC3FF0">
        <w:rPr>
          <w:rFonts w:cs="Arial"/>
          <w:color w:val="000000" w:themeColor="text1"/>
        </w:rPr>
        <w:t>protokol, případně prodávající vystaví dodací list</w:t>
      </w:r>
      <w:r w:rsidR="00465624" w:rsidRPr="00DC3FF0">
        <w:rPr>
          <w:rFonts w:cs="Arial"/>
          <w:color w:val="000000" w:themeColor="text1"/>
        </w:rPr>
        <w:t xml:space="preserve"> kupujícímu</w:t>
      </w:r>
      <w:r w:rsidR="00380C01" w:rsidRPr="00DC3FF0">
        <w:rPr>
          <w:rFonts w:cs="Arial"/>
          <w:color w:val="000000" w:themeColor="text1"/>
        </w:rPr>
        <w:t xml:space="preserve"> a kupující na něj poznačí, že plnění akceptuje, pokud nastaly akceptační podmínky pro převzetí zboží</w:t>
      </w:r>
      <w:r w:rsidR="00B609C0" w:rsidRPr="00DC3FF0">
        <w:rPr>
          <w:rFonts w:cs="Arial"/>
          <w:color w:val="000000" w:themeColor="text1"/>
        </w:rPr>
        <w:t xml:space="preserve"> dle této </w:t>
      </w:r>
      <w:r w:rsidR="00B609C0" w:rsidRPr="00DC3FF0">
        <w:rPr>
          <w:rFonts w:cs="Arial"/>
          <w:color w:val="000000" w:themeColor="text1"/>
        </w:rPr>
        <w:lastRenderedPageBreak/>
        <w:t>smlouvy, zboží je kompletní</w:t>
      </w:r>
      <w:r w:rsidR="00935D15" w:rsidRPr="00DC3FF0">
        <w:rPr>
          <w:rFonts w:cs="Arial"/>
          <w:color w:val="000000" w:themeColor="text1"/>
        </w:rPr>
        <w:t xml:space="preserve"> a </w:t>
      </w:r>
      <w:r w:rsidR="00B609C0" w:rsidRPr="00DC3FF0">
        <w:rPr>
          <w:rFonts w:cs="Arial"/>
          <w:color w:val="000000" w:themeColor="text1"/>
        </w:rPr>
        <w:t>prosté</w:t>
      </w:r>
      <w:r w:rsidR="00935D15" w:rsidRPr="00DC3FF0">
        <w:rPr>
          <w:rFonts w:cs="Arial"/>
          <w:color w:val="000000" w:themeColor="text1"/>
        </w:rPr>
        <w:t xml:space="preserve"> vad.</w:t>
      </w:r>
    </w:p>
    <w:p w14:paraId="1612DA50" w14:textId="026DD645" w:rsidR="006C169B"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 že</w:t>
      </w:r>
      <w:r w:rsidRPr="009E7D5E">
        <w:rPr>
          <w:rFonts w:cs="Arial"/>
          <w:color w:val="000000" w:themeColor="text1"/>
        </w:rPr>
        <w:t xml:space="preserve"> okamžik přechodu odpovědnosti za škodu a </w:t>
      </w:r>
      <w:r w:rsidR="00DA6D69">
        <w:rPr>
          <w:rFonts w:cs="Arial"/>
          <w:color w:val="000000" w:themeColor="text1"/>
        </w:rPr>
        <w:t xml:space="preserve">okamžik řádného předání věci </w:t>
      </w:r>
      <w:r w:rsidR="008D462A">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8D462A">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1520F14F" w:rsidR="00DA6D69" w:rsidRPr="0039056A" w:rsidRDefault="00465624"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Smluvní strany se výslovně dohodly, že v jednotlivostech specificky neupravených touto smlouvou se pro prodávajícího,</w:t>
      </w:r>
      <w:r w:rsidR="006B1929">
        <w:rPr>
          <w:rFonts w:cs="Arial"/>
          <w:color w:val="000000" w:themeColor="text1"/>
        </w:rPr>
        <w:t xml:space="preserve"> </w:t>
      </w:r>
      <w:r w:rsidRPr="009E7D5E">
        <w:rPr>
          <w:rFonts w:cs="Arial"/>
          <w:color w:val="000000" w:themeColor="text1"/>
        </w:rPr>
        <w:t>je</w:t>
      </w:r>
      <w:r w:rsidR="00033C22">
        <w:rPr>
          <w:rFonts w:cs="Arial"/>
          <w:color w:val="000000" w:themeColor="text1"/>
        </w:rPr>
        <w:t>n</w:t>
      </w:r>
      <w:r w:rsidRPr="009E7D5E">
        <w:rPr>
          <w:rFonts w:cs="Arial"/>
          <w:color w:val="000000" w:themeColor="text1"/>
        </w:rPr>
        <w:t>ž je</w:t>
      </w:r>
      <w:r w:rsidR="00D820AF" w:rsidRPr="009E7D5E">
        <w:rPr>
          <w:rFonts w:cs="Arial"/>
          <w:color w:val="000000" w:themeColor="text1"/>
        </w:rPr>
        <w:t xml:space="preserve"> právnickou osobou se sídlem v jiném členské</w:t>
      </w:r>
      <w:r w:rsidR="0019419A" w:rsidRPr="009E7D5E">
        <w:rPr>
          <w:rFonts w:cs="Arial"/>
          <w:color w:val="000000" w:themeColor="text1"/>
        </w:rPr>
        <w:t>m</w:t>
      </w:r>
      <w:r w:rsidR="00D820AF" w:rsidRPr="009E7D5E">
        <w:rPr>
          <w:rFonts w:cs="Arial"/>
          <w:color w:val="000000" w:themeColor="text1"/>
        </w:rPr>
        <w:t xml:space="preserve"> </w:t>
      </w:r>
      <w:r w:rsidR="00070352">
        <w:rPr>
          <w:rFonts w:cs="Arial"/>
          <w:color w:val="000000" w:themeColor="text1"/>
        </w:rPr>
        <w:t xml:space="preserve">státě Evropské unie, uplatní </w:t>
      </w:r>
      <w:r w:rsidR="00D820AF" w:rsidRPr="009E7D5E">
        <w:rPr>
          <w:rFonts w:cs="Arial"/>
          <w:color w:val="000000" w:themeColor="text1"/>
        </w:rPr>
        <w:t>podmínka INCOTERMS 20</w:t>
      </w:r>
      <w:r w:rsidR="00C4284F">
        <w:rPr>
          <w:rFonts w:cs="Arial"/>
          <w:color w:val="000000" w:themeColor="text1"/>
        </w:rPr>
        <w:t>2</w:t>
      </w:r>
      <w:r w:rsidR="00D820AF" w:rsidRPr="009E7D5E">
        <w:rPr>
          <w:rFonts w:cs="Arial"/>
          <w:color w:val="000000" w:themeColor="text1"/>
        </w:rPr>
        <w:t>0 DAP</w:t>
      </w:r>
      <w:r w:rsidRPr="009E7D5E">
        <w:rPr>
          <w:rFonts w:cs="Arial"/>
          <w:color w:val="000000" w:themeColor="text1"/>
        </w:rPr>
        <w:t xml:space="preserve">, a pro </w:t>
      </w:r>
      <w:r w:rsidR="00D820AF" w:rsidRPr="009E7D5E">
        <w:rPr>
          <w:rFonts w:cs="Arial"/>
          <w:color w:val="000000" w:themeColor="text1"/>
        </w:rPr>
        <w:t>právnickou osobu se sídlem mimo Evropskou unii</w:t>
      </w:r>
      <w:r w:rsidRPr="009E7D5E">
        <w:rPr>
          <w:rFonts w:cs="Arial"/>
          <w:color w:val="000000" w:themeColor="text1"/>
        </w:rPr>
        <w:t xml:space="preserve"> se</w:t>
      </w:r>
      <w:r w:rsidR="00D820AF" w:rsidRPr="009E7D5E">
        <w:rPr>
          <w:rFonts w:cs="Arial"/>
          <w:color w:val="000000" w:themeColor="text1"/>
        </w:rPr>
        <w:t xml:space="preserve"> uplatní se podmínka INCOTERMS 20</w:t>
      </w:r>
      <w:r w:rsidR="00C4284F">
        <w:rPr>
          <w:rFonts w:cs="Arial"/>
          <w:color w:val="000000" w:themeColor="text1"/>
        </w:rPr>
        <w:t>2</w:t>
      </w:r>
      <w:r w:rsidR="00D820AF" w:rsidRPr="009E7D5E">
        <w:rPr>
          <w:rFonts w:cs="Arial"/>
          <w:color w:val="000000" w:themeColor="text1"/>
        </w:rPr>
        <w:t>0 D</w:t>
      </w:r>
      <w:r w:rsidR="00E27E11">
        <w:rPr>
          <w:rFonts w:cs="Arial"/>
          <w:color w:val="000000" w:themeColor="text1"/>
        </w:rPr>
        <w:t>D</w:t>
      </w:r>
      <w:r w:rsidR="00D820AF" w:rsidRPr="009E7D5E">
        <w:rPr>
          <w:rFonts w:cs="Arial"/>
          <w:color w:val="000000" w:themeColor="text1"/>
        </w:rPr>
        <w:t>P.</w:t>
      </w:r>
    </w:p>
    <w:p w14:paraId="2B0FA7C8" w14:textId="508B1A87" w:rsidR="00502350" w:rsidRPr="009E7D5E"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2B89C923"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zboží</w:t>
      </w:r>
      <w:r w:rsidR="00380C01" w:rsidRPr="004C0F80">
        <w:rPr>
          <w:rFonts w:cs="Arial"/>
          <w:color w:val="000000" w:themeColor="text1"/>
        </w:rPr>
        <w:t>, jeho příslušenství a všechno</w:t>
      </w:r>
      <w:r w:rsidR="001E4316" w:rsidRPr="004C0F80">
        <w:rPr>
          <w:rFonts w:cs="Arial"/>
          <w:color w:val="000000" w:themeColor="text1"/>
        </w:rPr>
        <w:t xml:space="preserve"> </w:t>
      </w:r>
      <w:r w:rsidR="00380C01" w:rsidRPr="004C0F80">
        <w:rPr>
          <w:rFonts w:cs="Arial"/>
          <w:color w:val="000000" w:themeColor="text1"/>
        </w:rPr>
        <w:t>ostatní plnění, jež poskytuje prodávající kupujícímu dle podmínek této smlouvy</w:t>
      </w:r>
      <w:r w:rsidRPr="004C0F80">
        <w:rPr>
          <w:rFonts w:cs="Arial"/>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1992"/>
        <w:gridCol w:w="3543"/>
      </w:tblGrid>
      <w:tr w:rsidR="00484F6E" w:rsidRPr="004946B0" w14:paraId="45BC2E7D" w14:textId="77777777" w:rsidTr="00C17D49">
        <w:trPr>
          <w:trHeight w:val="20"/>
        </w:trPr>
        <w:tc>
          <w:tcPr>
            <w:tcW w:w="302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1992"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3543"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C17D49">
        <w:trPr>
          <w:trHeight w:val="20"/>
        </w:trPr>
        <w:tc>
          <w:tcPr>
            <w:tcW w:w="3020" w:type="dxa"/>
          </w:tcPr>
          <w:p w14:paraId="5F50492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bez DPH:</w:t>
            </w:r>
          </w:p>
        </w:tc>
        <w:tc>
          <w:tcPr>
            <w:tcW w:w="1992" w:type="dxa"/>
          </w:tcPr>
          <w:p w14:paraId="26132B8B" w14:textId="455DE750" w:rsidR="00484F6E" w:rsidRPr="00203BF2" w:rsidRDefault="00985FC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137</w:t>
            </w:r>
            <w:r w:rsidR="00DF6278">
              <w:rPr>
                <w:rFonts w:asciiTheme="minorHAnsi" w:hAnsiTheme="minorHAnsi" w:cstheme="minorHAnsi"/>
                <w:color w:val="000000"/>
                <w:sz w:val="22"/>
                <w:szCs w:val="22"/>
              </w:rPr>
              <w:t>.</w:t>
            </w:r>
            <w:r>
              <w:rPr>
                <w:rFonts w:asciiTheme="minorHAnsi" w:hAnsiTheme="minorHAnsi" w:cstheme="minorHAnsi"/>
                <w:color w:val="000000"/>
                <w:sz w:val="22"/>
                <w:szCs w:val="22"/>
              </w:rPr>
              <w:t>00</w:t>
            </w:r>
            <w:r w:rsidR="00DF6278">
              <w:rPr>
                <w:rFonts w:asciiTheme="minorHAnsi" w:hAnsiTheme="minorHAnsi" w:cstheme="minorHAnsi"/>
                <w:color w:val="000000"/>
                <w:sz w:val="22"/>
                <w:szCs w:val="22"/>
              </w:rPr>
              <w:t>0</w:t>
            </w:r>
            <w:r w:rsidR="003C283C">
              <w:rPr>
                <w:rFonts w:asciiTheme="minorHAnsi" w:hAnsiTheme="minorHAnsi" w:cstheme="minorHAnsi"/>
                <w:color w:val="000000"/>
                <w:sz w:val="22"/>
                <w:szCs w:val="22"/>
              </w:rPr>
              <w:t>,-</w:t>
            </w:r>
          </w:p>
        </w:tc>
        <w:tc>
          <w:tcPr>
            <w:tcW w:w="3543" w:type="dxa"/>
          </w:tcPr>
          <w:p w14:paraId="487A4D2F" w14:textId="3A2BA3AD" w:rsidR="00484F6E" w:rsidRPr="00203BF2" w:rsidRDefault="00985FCB"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985FCB">
              <w:rPr>
                <w:rFonts w:asciiTheme="minorHAnsi" w:hAnsiTheme="minorHAnsi" w:cstheme="minorHAnsi"/>
                <w:color w:val="000000"/>
                <w:sz w:val="22"/>
                <w:szCs w:val="22"/>
              </w:rPr>
              <w:t>jedno sto třicet sedm tisíc korun českých</w:t>
            </w:r>
          </w:p>
        </w:tc>
      </w:tr>
      <w:tr w:rsidR="00484F6E" w:rsidRPr="004946B0" w14:paraId="1D082FD0" w14:textId="77777777" w:rsidTr="00C17D49">
        <w:trPr>
          <w:trHeight w:val="20"/>
        </w:trPr>
        <w:tc>
          <w:tcPr>
            <w:tcW w:w="3020" w:type="dxa"/>
          </w:tcPr>
          <w:p w14:paraId="0D90EF9F"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s DPH:</w:t>
            </w:r>
          </w:p>
        </w:tc>
        <w:tc>
          <w:tcPr>
            <w:tcW w:w="1992" w:type="dxa"/>
          </w:tcPr>
          <w:p w14:paraId="0C454DE1" w14:textId="1EA126C4" w:rsidR="00484F6E" w:rsidRPr="00203BF2" w:rsidRDefault="00985FCB" w:rsidP="00585195">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985FCB">
              <w:rPr>
                <w:rFonts w:asciiTheme="minorHAnsi" w:hAnsiTheme="minorHAnsi" w:cstheme="minorHAnsi"/>
                <w:color w:val="000000"/>
                <w:sz w:val="22"/>
                <w:szCs w:val="22"/>
              </w:rPr>
              <w:t>165</w:t>
            </w:r>
            <w:r>
              <w:rPr>
                <w:rFonts w:asciiTheme="minorHAnsi" w:hAnsiTheme="minorHAnsi" w:cstheme="minorHAnsi"/>
                <w:color w:val="000000"/>
                <w:sz w:val="22"/>
                <w:szCs w:val="22"/>
              </w:rPr>
              <w:t>.</w:t>
            </w:r>
            <w:r w:rsidRPr="00985FCB">
              <w:rPr>
                <w:rFonts w:asciiTheme="minorHAnsi" w:hAnsiTheme="minorHAnsi" w:cstheme="minorHAnsi"/>
                <w:color w:val="000000"/>
                <w:sz w:val="22"/>
                <w:szCs w:val="22"/>
              </w:rPr>
              <w:t>770</w:t>
            </w:r>
            <w:r>
              <w:rPr>
                <w:rFonts w:asciiTheme="minorHAnsi" w:hAnsiTheme="minorHAnsi" w:cstheme="minorHAnsi"/>
                <w:color w:val="000000"/>
                <w:sz w:val="22"/>
                <w:szCs w:val="22"/>
              </w:rPr>
              <w:t>,-</w:t>
            </w:r>
          </w:p>
        </w:tc>
        <w:tc>
          <w:tcPr>
            <w:tcW w:w="3543" w:type="dxa"/>
          </w:tcPr>
          <w:p w14:paraId="59C95D2B" w14:textId="625C3F96" w:rsidR="00484F6E" w:rsidRPr="00203BF2" w:rsidRDefault="00985FCB"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985FCB">
              <w:rPr>
                <w:rFonts w:asciiTheme="minorHAnsi" w:hAnsiTheme="minorHAnsi" w:cstheme="minorHAnsi"/>
                <w:color w:val="000000"/>
                <w:sz w:val="22"/>
                <w:szCs w:val="22"/>
              </w:rPr>
              <w:t>jedno sto šedesát pět tisíc sedm set sedmdesát korun českých</w:t>
            </w:r>
          </w:p>
        </w:tc>
      </w:tr>
      <w:tr w:rsidR="00484F6E" w:rsidRPr="004946B0" w14:paraId="613B8EB7" w14:textId="77777777" w:rsidTr="00C17D49">
        <w:trPr>
          <w:trHeight w:val="20"/>
        </w:trPr>
        <w:tc>
          <w:tcPr>
            <w:tcW w:w="3020" w:type="dxa"/>
          </w:tcPr>
          <w:p w14:paraId="5E1EF55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DPH v Kč:</w:t>
            </w:r>
          </w:p>
        </w:tc>
        <w:tc>
          <w:tcPr>
            <w:tcW w:w="1992" w:type="dxa"/>
          </w:tcPr>
          <w:p w14:paraId="64B6B59D" w14:textId="6E5D894B" w:rsidR="00484F6E" w:rsidRPr="00203BF2" w:rsidRDefault="00985FC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985FCB">
              <w:rPr>
                <w:rFonts w:asciiTheme="minorHAnsi" w:hAnsiTheme="minorHAnsi" w:cstheme="minorHAnsi"/>
                <w:color w:val="000000"/>
                <w:sz w:val="22"/>
                <w:szCs w:val="22"/>
              </w:rPr>
              <w:t>28</w:t>
            </w:r>
            <w:r>
              <w:rPr>
                <w:rFonts w:asciiTheme="minorHAnsi" w:hAnsiTheme="minorHAnsi" w:cstheme="minorHAnsi"/>
                <w:color w:val="000000"/>
                <w:sz w:val="22"/>
                <w:szCs w:val="22"/>
              </w:rPr>
              <w:t>.</w:t>
            </w:r>
            <w:r w:rsidRPr="00985FCB">
              <w:rPr>
                <w:rFonts w:asciiTheme="minorHAnsi" w:hAnsiTheme="minorHAnsi" w:cstheme="minorHAnsi"/>
                <w:color w:val="000000"/>
                <w:sz w:val="22"/>
                <w:szCs w:val="22"/>
              </w:rPr>
              <w:t>770</w:t>
            </w:r>
            <w:r>
              <w:rPr>
                <w:rFonts w:asciiTheme="minorHAnsi" w:hAnsiTheme="minorHAnsi" w:cstheme="minorHAnsi"/>
                <w:color w:val="000000"/>
                <w:sz w:val="22"/>
                <w:szCs w:val="22"/>
              </w:rPr>
              <w:t>,-</w:t>
            </w:r>
          </w:p>
        </w:tc>
        <w:tc>
          <w:tcPr>
            <w:tcW w:w="3543" w:type="dxa"/>
          </w:tcPr>
          <w:p w14:paraId="50622BEA" w14:textId="0D2DA394" w:rsidR="00484F6E" w:rsidRPr="00203BF2" w:rsidRDefault="00985FCB" w:rsidP="00DC3FF0">
            <w:pPr>
              <w:widowControl w:val="0"/>
              <w:tabs>
                <w:tab w:val="left" w:pos="0"/>
                <w:tab w:val="left" w:pos="117"/>
              </w:tabs>
              <w:autoSpaceDE w:val="0"/>
              <w:autoSpaceDN w:val="0"/>
              <w:adjustRightInd w:val="0"/>
              <w:spacing w:after="120"/>
              <w:ind w:left="-25"/>
              <w:jc w:val="both"/>
              <w:rPr>
                <w:rFonts w:asciiTheme="minorHAnsi" w:hAnsiTheme="minorHAnsi" w:cstheme="minorHAnsi"/>
                <w:color w:val="000000"/>
                <w:sz w:val="22"/>
                <w:szCs w:val="22"/>
              </w:rPr>
            </w:pPr>
            <w:r w:rsidRPr="00985FCB">
              <w:rPr>
                <w:rFonts w:asciiTheme="minorHAnsi" w:hAnsiTheme="minorHAnsi" w:cstheme="minorHAnsi"/>
                <w:color w:val="000000"/>
                <w:sz w:val="22"/>
                <w:szCs w:val="22"/>
              </w:rPr>
              <w:t>dvacet osm tisíc sedm set sedmdesát korun českých</w:t>
            </w:r>
          </w:p>
        </w:tc>
      </w:tr>
    </w:tbl>
    <w:p w14:paraId="41C5D468" w14:textId="77777777" w:rsidR="00ED1FD3"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32DEE15" w:rsidR="007C5FC1" w:rsidRPr="004C0F80"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574F4">
        <w:rPr>
          <w:rFonts w:cs="Arial"/>
          <w:color w:val="000000" w:themeColor="text1"/>
        </w:rPr>
        <w:t>Celková cena může být měněna pouze a výhradně v souladu s relevantním a aktuálním zněním zákona o zadávání veřejných zakázek.</w:t>
      </w:r>
    </w:p>
    <w:p w14:paraId="101555F6" w14:textId="61F42125" w:rsidR="00C262E7"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946B0">
        <w:rPr>
          <w:color w:val="000000" w:themeColor="text1"/>
        </w:rPr>
        <w:t>Celková c</w:t>
      </w:r>
      <w:r w:rsidR="00484F6E" w:rsidRPr="004946B0">
        <w:rPr>
          <w:color w:val="000000" w:themeColor="text1"/>
        </w:rPr>
        <w:t xml:space="preserve">ena za </w:t>
      </w:r>
      <w:r w:rsidR="003C283C">
        <w:rPr>
          <w:color w:val="000000" w:themeColor="text1"/>
        </w:rPr>
        <w:t>plnění</w:t>
      </w:r>
      <w:r w:rsidRPr="004946B0">
        <w:rPr>
          <w:color w:val="000000" w:themeColor="text1"/>
        </w:rPr>
        <w:t xml:space="preserve"> této</w:t>
      </w:r>
      <w:r w:rsidRPr="0019419A">
        <w:rPr>
          <w:rFonts w:cs="Arial"/>
          <w:color w:val="000000" w:themeColor="text1"/>
        </w:rPr>
        <w:t xml:space="preserve"> smlouvy</w:t>
      </w:r>
      <w:r w:rsidR="00484F6E" w:rsidRPr="0019419A">
        <w:rPr>
          <w:rFonts w:cs="Arial"/>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4317D950" w:rsidR="002217F8" w:rsidRPr="009E7D5E"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70A9C2F1" w14:textId="6A516FDC" w:rsidR="00C6542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380C01">
        <w:rPr>
          <w:rFonts w:cs="Arial"/>
          <w:color w:val="000000" w:themeColor="text1"/>
        </w:rPr>
        <w:t>Prodávající se zavazuje na fakturu</w:t>
      </w:r>
      <w:r w:rsidR="00C6542F">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sidR="00C6542F">
        <w:rPr>
          <w:rFonts w:cs="Arial"/>
          <w:color w:val="000000" w:themeColor="text1"/>
        </w:rPr>
        <w:t>z něhož je zboží hrazeno, a to:</w:t>
      </w:r>
    </w:p>
    <w:p w14:paraId="7CAAAFD6" w14:textId="77777777" w:rsidR="00D574F4" w:rsidRP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t>Výzkumné a inovační centrum pro pokročilou průmyslovou výrobu,</w:t>
      </w:r>
    </w:p>
    <w:p w14:paraId="01DB11A4" w14:textId="77777777" w:rsid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proofErr w:type="spellStart"/>
      <w:r w:rsidRPr="00D574F4">
        <w:rPr>
          <w:rFonts w:cs="Arial"/>
          <w:i/>
          <w:color w:val="000000" w:themeColor="text1"/>
        </w:rPr>
        <w:t>reg</w:t>
      </w:r>
      <w:proofErr w:type="spellEnd"/>
      <w:r w:rsidRPr="00D574F4">
        <w:rPr>
          <w:rFonts w:cs="Arial"/>
          <w:i/>
          <w:color w:val="000000" w:themeColor="text1"/>
        </w:rPr>
        <w:t xml:space="preserve">. č. CZ.02.1.01/0.0/0.0/17_043/0010085. </w:t>
      </w:r>
    </w:p>
    <w:p w14:paraId="06374009" w14:textId="4C408104" w:rsidR="00380C01" w:rsidRPr="009E7D5E"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24FA2D3A" w:rsidR="00484F6E" w:rsidRPr="0019419A"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1738071B" w:rsidR="00CA408D" w:rsidRPr="00AD334A" w:rsidRDefault="00994559" w:rsidP="0039056A">
      <w:pPr>
        <w:tabs>
          <w:tab w:val="left" w:pos="567"/>
        </w:tabs>
        <w:spacing w:after="120"/>
        <w:ind w:left="567" w:hanging="567"/>
        <w:jc w:val="both"/>
      </w:pPr>
      <w:r>
        <w:rPr>
          <w:rFonts w:cs="Arial"/>
          <w:color w:val="000000" w:themeColor="text1"/>
        </w:rPr>
        <w:lastRenderedPageBreak/>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4D590354" w:rsidR="001E5ED0"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985FCB">
        <w:t>24</w:t>
      </w:r>
      <w:r w:rsidR="00C40782">
        <w:t xml:space="preserve"> měsíců</w:t>
      </w:r>
      <w:r w:rsidR="000B15FA">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podpisu protokolu o předání a převzetí plnění bez vad (akceptačního protokolu)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42BE7DA9" w14:textId="274EBD46"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16F289E7"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Pro</w:t>
      </w:r>
      <w:r w:rsidR="00C6542F">
        <w:rPr>
          <w:rFonts w:eastAsia="Times New Roman" w:cs="Arial"/>
          <w:color w:val="000000"/>
          <w:lang w:eastAsia="cs-CZ"/>
        </w:rPr>
        <w:t>dávající se zavazuje na písemné</w:t>
      </w:r>
      <w:r w:rsidR="007F28E3" w:rsidRPr="0019419A">
        <w:rPr>
          <w:rFonts w:eastAsia="Times New Roman" w:cs="Arial"/>
          <w:color w:val="000000"/>
          <w:lang w:eastAsia="cs-CZ"/>
        </w:rPr>
        <w:t>,</w:t>
      </w:r>
      <w:r w:rsidRPr="0019419A">
        <w:rPr>
          <w:rFonts w:eastAsia="Times New Roman" w:cs="Arial"/>
          <w:color w:val="000000"/>
          <w:lang w:eastAsia="cs-CZ"/>
        </w:rPr>
        <w:t xml:space="preserve"> resp. e-</w:t>
      </w:r>
      <w:r w:rsidR="00935D15">
        <w:rPr>
          <w:rFonts w:eastAsia="Times New Roman" w:cs="Arial"/>
          <w:color w:val="000000"/>
          <w:lang w:eastAsia="cs-CZ"/>
        </w:rPr>
        <w:t>mailové nahlášení vady</w:t>
      </w:r>
      <w:r w:rsidRPr="0019419A">
        <w:rPr>
          <w:rFonts w:eastAsia="Times New Roman" w:cs="Arial"/>
          <w:color w:val="000000"/>
          <w:lang w:eastAsia="cs-CZ"/>
        </w:rPr>
        <w:t xml:space="preserve"> kupující</w:t>
      </w:r>
      <w:r w:rsidR="00935D15">
        <w:rPr>
          <w:rFonts w:eastAsia="Times New Roman" w:cs="Arial"/>
          <w:color w:val="000000"/>
          <w:lang w:eastAsia="cs-CZ"/>
        </w:rPr>
        <w:t>m</w:t>
      </w:r>
      <w:r w:rsidRPr="0019419A">
        <w:rPr>
          <w:rFonts w:eastAsia="Times New Roman" w:cs="Arial"/>
          <w:color w:val="000000"/>
          <w:lang w:eastAsia="cs-CZ"/>
        </w:rPr>
        <w:t xml:space="preserve"> zajistit možnost vzdálené diagnostiky </w:t>
      </w:r>
      <w:r w:rsidR="008441B7">
        <w:rPr>
          <w:rFonts w:eastAsia="Times New Roman" w:cs="Arial"/>
          <w:color w:val="000000"/>
          <w:lang w:eastAsia="cs-CZ"/>
        </w:rPr>
        <w:t>zboží</w:t>
      </w:r>
      <w:r w:rsidR="008441B7" w:rsidRPr="0019419A">
        <w:rPr>
          <w:rFonts w:eastAsia="Times New Roman" w:cs="Arial"/>
          <w:color w:val="000000"/>
          <w:lang w:eastAsia="cs-CZ"/>
        </w:rPr>
        <w:t xml:space="preserve"> </w:t>
      </w:r>
      <w:r w:rsidRPr="0019419A">
        <w:rPr>
          <w:rFonts w:eastAsia="Times New Roman" w:cs="Arial"/>
          <w:color w:val="000000"/>
          <w:lang w:eastAsia="cs-CZ"/>
        </w:rPr>
        <w:t xml:space="preserve">a komunikaci </w:t>
      </w:r>
      <w:r w:rsidR="00935D15">
        <w:rPr>
          <w:rFonts w:eastAsia="Times New Roman" w:cs="Arial"/>
          <w:color w:val="000000"/>
          <w:lang w:eastAsia="cs-CZ"/>
        </w:rPr>
        <w:t xml:space="preserve">kupujícího </w:t>
      </w:r>
      <w:r w:rsidRPr="0019419A">
        <w:rPr>
          <w:rFonts w:eastAsia="Times New Roman" w:cs="Arial"/>
          <w:color w:val="000000"/>
          <w:lang w:eastAsia="cs-CZ"/>
        </w:rPr>
        <w:t xml:space="preserve">se servisním </w:t>
      </w:r>
      <w:r w:rsidRPr="0028563F">
        <w:rPr>
          <w:rFonts w:eastAsia="Times New Roman" w:cs="Arial"/>
          <w:color w:val="000000"/>
          <w:lang w:eastAsia="cs-CZ"/>
        </w:rPr>
        <w:t xml:space="preserve">technikem </w:t>
      </w:r>
      <w:r w:rsidR="00935D15">
        <w:rPr>
          <w:rFonts w:eastAsia="Times New Roman" w:cs="Arial"/>
          <w:color w:val="000000"/>
          <w:lang w:eastAsia="cs-CZ"/>
        </w:rPr>
        <w:t xml:space="preserve">prodávajícího </w:t>
      </w:r>
      <w:r w:rsidRPr="0028563F">
        <w:rPr>
          <w:rFonts w:eastAsia="Times New Roman" w:cs="Arial"/>
          <w:color w:val="000000"/>
          <w:lang w:eastAsia="cs-CZ"/>
        </w:rPr>
        <w:t>v češtině</w:t>
      </w:r>
      <w:r w:rsidRPr="006F5FBB">
        <w:rPr>
          <w:rFonts w:eastAsia="Times New Roman" w:cs="Arial"/>
          <w:color w:val="000000"/>
          <w:lang w:eastAsia="cs-CZ"/>
        </w:rPr>
        <w:t>.</w:t>
      </w:r>
      <w:r w:rsidRPr="0019419A">
        <w:rPr>
          <w:rFonts w:eastAsia="Times New Roman" w:cs="Arial"/>
          <w:color w:val="000000"/>
          <w:lang w:eastAsia="cs-CZ"/>
        </w:rPr>
        <w:t xml:space="preserve"> Umožňuje-li to povaha opravy, provede technik úkony záručního servisu (opravu) na místě. </w:t>
      </w:r>
      <w:r w:rsidR="00D72A94">
        <w:rPr>
          <w:rFonts w:eastAsia="Times New Roman" w:cs="Arial"/>
          <w:color w:val="000000"/>
          <w:lang w:eastAsia="cs-CZ"/>
        </w:rPr>
        <w:t xml:space="preserve">Neumožňuje-li to povaha opravy, a je nutné zboží transportovat z místa dodání k záruční opravě a zpět, provede nebo zajistí </w:t>
      </w:r>
      <w:r w:rsidR="007D7EF9">
        <w:rPr>
          <w:rFonts w:eastAsia="Times New Roman" w:cs="Arial"/>
          <w:color w:val="000000"/>
          <w:lang w:eastAsia="cs-CZ"/>
        </w:rPr>
        <w:t>transport zboží</w:t>
      </w:r>
      <w:r w:rsidR="00D72A94">
        <w:rPr>
          <w:rFonts w:eastAsia="Times New Roman" w:cs="Arial"/>
          <w:color w:val="000000"/>
          <w:lang w:eastAsia="cs-CZ"/>
        </w:rPr>
        <w:t xml:space="preserve"> na své náklady a odpovědnost prodávající.</w:t>
      </w:r>
      <w:r w:rsidR="00792A5F">
        <w:rPr>
          <w:rFonts w:eastAsia="Times New Roman" w:cs="Arial"/>
          <w:color w:val="000000"/>
          <w:lang w:eastAsia="cs-CZ"/>
        </w:rPr>
        <w:t xml:space="preserve"> Prodávající se zavazuje odstranit vadu do 30 dnů od nahlášení vady.</w:t>
      </w:r>
    </w:p>
    <w:p w14:paraId="00843CE1" w14:textId="73EAC0F6"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4DDC2348" w14:textId="624E83B4" w:rsidR="002217F8" w:rsidRDefault="00EA4926" w:rsidP="005D74C4">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2574AB">
        <w:rPr>
          <w:rFonts w:cs="Arial"/>
          <w:color w:val="000000" w:themeColor="text1"/>
        </w:rPr>
        <w:t>ým</w:t>
      </w:r>
      <w:r w:rsidRPr="0019419A">
        <w:rPr>
          <w:rFonts w:cs="Arial"/>
          <w:color w:val="000000" w:themeColor="text1"/>
        </w:rPr>
        <w:t>koliv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3C230631"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65E4426B"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37CAF4FD" w14:textId="68BC439C"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353724">
        <w:rPr>
          <w:rFonts w:eastAsia="Times New Roman" w:cs="Arial"/>
          <w:color w:val="000000"/>
          <w:lang w:eastAsia="cs-CZ"/>
        </w:rPr>
        <w:t xml:space="preserve">poskytnutí </w:t>
      </w:r>
      <w:r w:rsidRPr="003107A2">
        <w:rPr>
          <w:rFonts w:eastAsia="Times New Roman" w:cs="Arial"/>
          <w:color w:val="000000"/>
          <w:lang w:eastAsia="cs-CZ"/>
        </w:rPr>
        <w:t xml:space="preserve">servisu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w:t>
      </w:r>
      <w:r w:rsidRPr="003107A2">
        <w:rPr>
          <w:rFonts w:eastAsia="Times New Roman" w:cs="Arial"/>
          <w:color w:val="000000"/>
          <w:lang w:eastAsia="cs-CZ"/>
        </w:rPr>
        <w:lastRenderedPageBreak/>
        <w:t xml:space="preserve">prodávajícímu dle čl. V je prodávající povinen uhradit kupujícímu smluvní pokutu ve výši </w:t>
      </w:r>
      <w:r w:rsidR="00985FCB">
        <w:rPr>
          <w:rFonts w:eastAsia="Times New Roman" w:cs="Arial"/>
          <w:color w:val="000000"/>
          <w:lang w:eastAsia="cs-CZ"/>
        </w:rPr>
        <w:t>5</w:t>
      </w:r>
      <w:r w:rsidRPr="003107A2">
        <w:rPr>
          <w:rFonts w:eastAsia="Times New Roman" w:cs="Arial"/>
          <w:color w:val="000000"/>
          <w:lang w:eastAsia="cs-CZ"/>
        </w:rPr>
        <w:t>00,-</w:t>
      </w:r>
      <w:r w:rsidR="00B104DF">
        <w:rPr>
          <w:rFonts w:eastAsia="Times New Roman" w:cs="Arial"/>
          <w:color w:val="000000"/>
          <w:lang w:eastAsia="cs-CZ"/>
        </w:rPr>
        <w:t> </w:t>
      </w:r>
      <w:r w:rsidRPr="003107A2">
        <w:rPr>
          <w:rFonts w:eastAsia="Times New Roman" w:cs="Arial"/>
          <w:color w:val="000000"/>
          <w:lang w:eastAsia="cs-CZ"/>
        </w:rPr>
        <w:t>Kč za každý započatý den prodlení dle tohoto ustanovení.</w:t>
      </w:r>
      <w:r w:rsidR="00B104DF">
        <w:rPr>
          <w:rFonts w:eastAsia="Times New Roman" w:cs="Arial"/>
          <w:color w:val="000000"/>
          <w:lang w:eastAsia="cs-CZ"/>
        </w:rPr>
        <w:t xml:space="preserve"> Tímto není dotčeno právo kupujícího požadovat případnou náhradu vzniklé škody, která převyšuje výši smluvní pokuty za veškeré dny prodlení v jednotlivých případech prodlení s poskytnutím servisu.</w:t>
      </w:r>
    </w:p>
    <w:p w14:paraId="499EF1FA" w14:textId="3F22EB3C" w:rsidR="00CA408D" w:rsidRPr="0039056A"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56C89BE"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541174AB" w14:textId="27D03E17" w:rsidR="00545B5C" w:rsidRPr="0039056A" w:rsidRDefault="007F28E3" w:rsidP="00545B5C">
      <w:pPr>
        <w:pStyle w:val="textindent"/>
      </w:pPr>
      <w:r w:rsidRPr="00DC3FF0">
        <w:rPr>
          <w:rStyle w:val="textindentChar"/>
          <w:rFonts w:eastAsiaTheme="minorHAnsi"/>
        </w:rPr>
        <w:t>Prodávající je oprávněn od této smlouvy odstoupit ze zákonných důvodů, zejména pak v případě, jestliže</w:t>
      </w:r>
      <w:r w:rsidRPr="00A3772B">
        <w:t xml:space="preserve"> je kupující v prodlení se zaplacením faktury větším ne</w:t>
      </w:r>
      <w:r w:rsidR="00496855" w:rsidRPr="00A3772B">
        <w:t xml:space="preserve">ž </w:t>
      </w:r>
      <w:r w:rsidR="00B609C0" w:rsidRPr="00A3772B">
        <w:t>40</w:t>
      </w:r>
      <w:r w:rsidR="00496855" w:rsidRPr="00A3772B">
        <w:t xml:space="preserve"> dnů v návaznosti na čl. IV </w:t>
      </w:r>
      <w:r w:rsidR="00B609C0" w:rsidRPr="00DC3FF0">
        <w:t>této smlouvy.</w:t>
      </w:r>
    </w:p>
    <w:p w14:paraId="0C76B0F0" w14:textId="030B5598" w:rsidR="00545B5C"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color w:val="000000"/>
          <w:szCs w:val="20"/>
          <w:lang w:eastAsia="cs-CZ"/>
        </w:rPr>
      </w:pPr>
      <w:bookmarkStart w:id="3" w:name="_Toc522775762"/>
      <w:r>
        <w:rPr>
          <w:rFonts w:eastAsia="Times New Roman" w:cs="Arial"/>
          <w:b/>
          <w:color w:val="000000"/>
          <w:szCs w:val="20"/>
          <w:lang w:eastAsia="cs-CZ"/>
        </w:rPr>
        <w:t>Vyšší moc</w:t>
      </w:r>
      <w:bookmarkEnd w:id="3"/>
    </w:p>
    <w:p w14:paraId="406EA873" w14:textId="2F6FDB4B" w:rsidR="00545B5C" w:rsidRPr="00DC3FF0" w:rsidRDefault="00545B5C" w:rsidP="00DC3FF0">
      <w:pPr>
        <w:pStyle w:val="textindent"/>
        <w:numPr>
          <w:ilvl w:val="0"/>
          <w:numId w:val="53"/>
        </w:numPr>
        <w:ind w:left="567" w:hanging="567"/>
      </w:pPr>
      <w:r w:rsidRPr="00DC3FF0">
        <w:t>Je</w:t>
      </w:r>
      <w:r w:rsidRPr="00A3772B">
        <w:noBreakHyphen/>
        <w:t>li neplnění některého závazku prodávajícího způsobeno překážkami nebo jinými okolnostmi, na které prodávající v zásadě nemá vliv („</w:t>
      </w:r>
      <w:r w:rsidR="008C3175">
        <w:t>v</w:t>
      </w:r>
      <w:r w:rsidRPr="00A3772B">
        <w:t>yšší moc“) a které mají negativní dopad na prodávajícího nebo některé jeho poddodavatele, kteří se účastní plnění smlouvy, je neplnění Smlouvy ze strany prodávajícího prominuto a prodávající za ně nenese odpovědnost.</w:t>
      </w:r>
    </w:p>
    <w:p w14:paraId="5DB3E48A" w14:textId="2B09D80E" w:rsidR="00F509D9" w:rsidRPr="00DC3FF0" w:rsidRDefault="00F509D9" w:rsidP="00F509D9">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r w:rsidR="008C3175">
        <w:rPr>
          <w:rFonts w:eastAsia="Times New Roman" w:cs="Arial"/>
          <w:color w:val="000000"/>
          <w:lang w:eastAsia="cs-CZ"/>
        </w:rPr>
        <w:t>.</w:t>
      </w:r>
    </w:p>
    <w:p w14:paraId="13795E92" w14:textId="2704B9E5" w:rsidR="002217F8" w:rsidRPr="004C0F80" w:rsidRDefault="00545B5C" w:rsidP="004C0F80">
      <w:pPr>
        <w:pStyle w:val="textindent"/>
      </w:pPr>
      <w:r w:rsidRPr="00DC3FF0">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w:t>
      </w:r>
      <w:r w:rsidR="00353724">
        <w:t xml:space="preserve"> </w:t>
      </w:r>
      <w:r w:rsidRPr="00DC3FF0">
        <w:t>V případě vyšší moci má prodávající nárok na odpovídající úpravu smlouvy</w:t>
      </w:r>
      <w:r w:rsidR="001D3752">
        <w:t xml:space="preserve">, zejména </w:t>
      </w:r>
      <w:r w:rsidRPr="00DC3FF0">
        <w:t xml:space="preserve">na prodloužení lhůty pro dodávku o dobu působení vyšší moci a jejích následků. </w:t>
      </w:r>
      <w:r w:rsidR="00C759A5">
        <w:t>Kupující je</w:t>
      </w:r>
      <w:r w:rsidR="001D3752" w:rsidRPr="001D3752">
        <w:t xml:space="preserve"> oprávněn odstoupit od této smlouvy, působila</w:t>
      </w:r>
      <w:r w:rsidR="001D3752">
        <w:t>-</w:t>
      </w:r>
      <w:r w:rsidR="001D3752" w:rsidRPr="001D3752">
        <w:t xml:space="preserve">li vyšší moc v úhrnu po dobu delší </w:t>
      </w:r>
      <w:r w:rsidR="00B43C2A">
        <w:t>třiceti</w:t>
      </w:r>
      <w:r w:rsidR="001D3752" w:rsidRPr="001D3752">
        <w:t xml:space="preserve"> (</w:t>
      </w:r>
      <w:r w:rsidR="00B43C2A">
        <w:t>3</w:t>
      </w:r>
      <w:r w:rsidR="00C759A5">
        <w:t>0</w:t>
      </w:r>
      <w:r w:rsidR="001D3752" w:rsidRPr="001D3752">
        <w:t>) dnů</w:t>
      </w:r>
      <w:r w:rsidRPr="004C0F80">
        <w:t xml:space="preserve">. </w:t>
      </w:r>
    </w:p>
    <w:p w14:paraId="589BE4C6" w14:textId="124E807C" w:rsidR="006C636C" w:rsidRPr="0019419A"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lastRenderedPageBreak/>
        <w:t xml:space="preserve">Smluvní strany se v souladu s § </w:t>
      </w:r>
      <w:proofErr w:type="gramStart"/>
      <w:r w:rsidRPr="0019419A">
        <w:rPr>
          <w:rFonts w:cstheme="minorHAnsi"/>
        </w:rPr>
        <w:t>89a</w:t>
      </w:r>
      <w:proofErr w:type="gramEnd"/>
      <w:r w:rsidRPr="0019419A">
        <w:rPr>
          <w:rFonts w:cstheme="minorHAnsi"/>
        </w:rPr>
        <w:t xml:space="preserve">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77777777"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23E5F5B2" w14:textId="12634779"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w:t>
      </w:r>
      <w:r w:rsidR="006220EC" w:rsidRPr="0019419A">
        <w:rPr>
          <w:rFonts w:eastAsia="Times New Roman" w:cs="Arial"/>
          <w:color w:val="000000"/>
          <w:lang w:eastAsia="cs-CZ"/>
        </w:rPr>
        <w:t>a technickou</w:t>
      </w:r>
      <w:r w:rsidR="00353724">
        <w:rPr>
          <w:rFonts w:eastAsia="Times New Roman" w:cs="Arial"/>
          <w:color w:val="000000"/>
          <w:lang w:eastAsia="cs-CZ"/>
        </w:rPr>
        <w:t xml:space="preserve"> specifikací má přednost</w:t>
      </w:r>
      <w:r>
        <w:rPr>
          <w:rFonts w:eastAsia="Times New Roman" w:cs="Arial"/>
          <w:color w:val="000000"/>
          <w:lang w:eastAsia="cs-CZ"/>
        </w:rPr>
        <w:t xml:space="preserve"> t</w:t>
      </w:r>
      <w:r w:rsidRPr="0019419A">
        <w:rPr>
          <w:rFonts w:eastAsia="Times New Roman" w:cs="Arial"/>
          <w:color w:val="000000"/>
          <w:lang w:eastAsia="cs-CZ"/>
        </w:rPr>
        <w:t>echnická specifikace před touto smlouvou</w:t>
      </w:r>
      <w:r w:rsidR="00353724">
        <w:rPr>
          <w:rFonts w:eastAsia="Times New Roman" w:cs="Arial"/>
          <w:color w:val="000000"/>
          <w:lang w:eastAsia="cs-CZ"/>
        </w:rPr>
        <w:t>.</w:t>
      </w:r>
      <w:r w:rsidR="00D03650">
        <w:rPr>
          <w:rFonts w:eastAsia="Times New Roman" w:cs="Arial"/>
          <w:color w:val="000000"/>
          <w:lang w:eastAsia="cs-CZ"/>
        </w:rPr>
        <w:t xml:space="preserve"> V případě rozporu mezi smlouvou a </w:t>
      </w:r>
      <w:r w:rsidR="0020470F">
        <w:rPr>
          <w:rFonts w:eastAsia="Times New Roman" w:cs="Arial"/>
          <w:color w:val="000000"/>
          <w:lang w:eastAsia="cs-CZ"/>
        </w:rPr>
        <w:t>nákresy</w:t>
      </w:r>
      <w:r w:rsidR="00D03650">
        <w:rPr>
          <w:rFonts w:eastAsia="Times New Roman" w:cs="Arial"/>
          <w:color w:val="000000"/>
          <w:lang w:eastAsia="cs-CZ"/>
        </w:rPr>
        <w:t>, m</w:t>
      </w:r>
      <w:r w:rsidR="0020470F">
        <w:rPr>
          <w:rFonts w:eastAsia="Times New Roman" w:cs="Arial"/>
          <w:color w:val="000000"/>
          <w:lang w:eastAsia="cs-CZ"/>
        </w:rPr>
        <w:t>ají</w:t>
      </w:r>
      <w:r w:rsidR="00D03650">
        <w:rPr>
          <w:rFonts w:eastAsia="Times New Roman" w:cs="Arial"/>
          <w:color w:val="000000"/>
          <w:lang w:eastAsia="cs-CZ"/>
        </w:rPr>
        <w:t xml:space="preserve"> přednost </w:t>
      </w:r>
      <w:r w:rsidR="0020470F">
        <w:rPr>
          <w:rFonts w:eastAsia="Times New Roman" w:cs="Arial"/>
          <w:color w:val="000000"/>
          <w:lang w:eastAsia="cs-CZ"/>
        </w:rPr>
        <w:t>nákresy</w:t>
      </w:r>
      <w:r w:rsidR="00D03650">
        <w:rPr>
          <w:rFonts w:eastAsia="Times New Roman" w:cs="Arial"/>
          <w:color w:val="000000"/>
          <w:lang w:eastAsia="cs-CZ"/>
        </w:rPr>
        <w:t>.</w:t>
      </w:r>
    </w:p>
    <w:p w14:paraId="52F3F656" w14:textId="7A761196"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 xml:space="preserve">Tuto povinnost zajistí prodávající i u </w:t>
      </w:r>
      <w:r w:rsidR="006476DA">
        <w:rPr>
          <w:rFonts w:eastAsia="Times New Roman" w:cs="Arial"/>
          <w:noProof/>
          <w:color w:val="000000"/>
          <w:shd w:val="clear" w:color="auto" w:fill="FFFFFF"/>
          <w:lang w:eastAsia="cs-CZ"/>
        </w:rPr>
        <w:t>pod</w:t>
      </w:r>
      <w:r w:rsidR="00B43A85" w:rsidRPr="009E7D5E">
        <w:rPr>
          <w:rFonts w:eastAsia="Times New Roman" w:cs="Arial"/>
          <w:noProof/>
          <w:color w:val="000000"/>
          <w:shd w:val="clear" w:color="auto" w:fill="FFFFFF"/>
          <w:lang w:eastAsia="cs-CZ"/>
        </w:rPr>
        <w:t>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753259B" w14:textId="5F481FF1"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Smluvní strany prohlašují, že mezi nimi není pochyb o skutečnosti, že počátek běhu lhůty pro dodání </w:t>
      </w:r>
      <w:r w:rsidR="00B609C0">
        <w:rPr>
          <w:rFonts w:eastAsia="Times New Roman" w:cs="Arial"/>
          <w:noProof/>
          <w:lang w:eastAsia="cs-CZ"/>
        </w:rPr>
        <w:t>zboží</w:t>
      </w:r>
      <w:r w:rsidR="00B609C0" w:rsidRPr="0019419A">
        <w:rPr>
          <w:rFonts w:eastAsia="Times New Roman" w:cs="Arial"/>
          <w:noProof/>
          <w:lang w:eastAsia="cs-CZ"/>
        </w:rPr>
        <w:t xml:space="preserve"> </w:t>
      </w:r>
      <w:r w:rsidRPr="0019419A">
        <w:rPr>
          <w:rFonts w:eastAsia="Times New Roman" w:cs="Arial"/>
          <w:noProof/>
          <w:lang w:eastAsia="cs-CZ"/>
        </w:rPr>
        <w:t>počíná běžet</w:t>
      </w:r>
      <w:r w:rsidR="002E562F">
        <w:rPr>
          <w:rFonts w:eastAsia="Times New Roman" w:cs="Arial"/>
          <w:noProof/>
          <w:lang w:eastAsia="cs-CZ"/>
        </w:rPr>
        <w:t xml:space="preserve"> </w:t>
      </w:r>
      <w:r w:rsidR="00CF2CDA">
        <w:rPr>
          <w:rFonts w:eastAsia="Times New Roman" w:cs="Arial"/>
          <w:noProof/>
          <w:lang w:eastAsia="cs-CZ"/>
        </w:rPr>
        <w:t>dnem podpisu smlouvy</w:t>
      </w:r>
      <w:r w:rsidR="00465972">
        <w:rPr>
          <w:rFonts w:eastAsia="Times New Roman" w:cs="Arial"/>
          <w:noProof/>
          <w:lang w:eastAsia="cs-CZ"/>
        </w:rPr>
        <w:t>.</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proofErr w:type="spellStart"/>
      <w:r w:rsidR="0019419A" w:rsidRPr="0019419A">
        <w:t>metadat</w:t>
      </w:r>
      <w:proofErr w:type="spellEnd"/>
      <w:r w:rsidR="0019419A" w:rsidRPr="0019419A">
        <w:t xml:space="preserve">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5A52434E" w14:textId="2B5C142D" w:rsidR="00D02DB5" w:rsidRPr="00766466" w:rsidRDefault="00496855" w:rsidP="0082116A">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82116A">
        <w:t xml:space="preserve">Nedílnou součástí této smlouvy </w:t>
      </w:r>
      <w:r w:rsidR="00D751A6" w:rsidRPr="0082116A">
        <w:t xml:space="preserve">je její </w:t>
      </w:r>
      <w:r w:rsidR="0082116A">
        <w:t>p</w:t>
      </w:r>
      <w:r w:rsidR="001E5ED0" w:rsidRPr="0082116A">
        <w:t xml:space="preserve">říloha A – </w:t>
      </w:r>
      <w:r w:rsidR="00C55EAB" w:rsidRPr="0082116A">
        <w:t>t</w:t>
      </w:r>
      <w:r w:rsidR="001E5ED0" w:rsidRPr="0082116A">
        <w:t>echnická specifikace</w:t>
      </w:r>
      <w:r w:rsidR="0082116A" w:rsidRPr="0082116A">
        <w:t xml:space="preserve">, příloha B – </w:t>
      </w:r>
      <w:r w:rsidR="00A94FB3">
        <w:rPr>
          <w:rFonts w:cs="Arial"/>
          <w:color w:val="000000" w:themeColor="text1"/>
        </w:rPr>
        <w:t>nákres PALETKA_V1 a příloha C – nákres PALETKA_V2</w:t>
      </w:r>
      <w:r w:rsidR="00CF2CDA">
        <w:rPr>
          <w:rFonts w:cs="Arial"/>
          <w:color w:val="000000" w:themeColor="text1"/>
        </w:rPr>
        <w:t>.</w:t>
      </w:r>
    </w:p>
    <w:p w14:paraId="4A49C53C" w14:textId="7B5C4A26" w:rsidR="00B43C2A" w:rsidRDefault="00B43C2A">
      <w:pPr>
        <w:rPr>
          <w:rFonts w:eastAsia="Times New Roman" w:cs="Arial"/>
          <w:color w:val="000000"/>
          <w:lang w:eastAsia="cs-CZ"/>
        </w:rPr>
      </w:pPr>
      <w:r>
        <w:rPr>
          <w:rFonts w:eastAsia="Times New Roman" w:cs="Arial"/>
          <w:color w:val="000000"/>
          <w:lang w:eastAsia="cs-CZ"/>
        </w:rPr>
        <w:br w:type="page"/>
      </w:r>
    </w:p>
    <w:p w14:paraId="1E958A58" w14:textId="77777777" w:rsidR="00766466" w:rsidRPr="00766466" w:rsidRDefault="00766466" w:rsidP="00766466">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Arial"/>
          <w:color w:val="000000"/>
          <w:lang w:eastAsia="cs-CZ"/>
        </w:rPr>
      </w:pPr>
    </w:p>
    <w:p w14:paraId="5CE04DE2" w14:textId="173453AD"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790A024" w14:textId="77777777" w:rsidR="00657D4B" w:rsidRPr="0019419A" w:rsidRDefault="00657D4B"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2663D51A"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5DBB38B6" w14:textId="3B6E6AD4" w:rsidR="006C636C" w:rsidRPr="0019419A"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051FE2" w14:textId="5DA4E4E9" w:rsidR="001E5ED0"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267867E3" w14:textId="77777777"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55459CBC" w14:textId="77777777" w:rsidR="00D376CA"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bookmarkStart w:id="4" w:name="_GoBack"/>
      <w:bookmarkEnd w:id="4"/>
    </w:p>
    <w:p w14:paraId="59B94FC6" w14:textId="39CEE460" w:rsidR="00084350" w:rsidRDefault="00084350">
      <w:pPr>
        <w:rPr>
          <w:rFonts w:eastAsia="Times New Roman" w:cs="Arial"/>
          <w:color w:val="000000"/>
          <w:lang w:eastAsia="cs-CZ"/>
        </w:rPr>
      </w:pPr>
      <w:r>
        <w:rPr>
          <w:rFonts w:eastAsia="Times New Roman" w:cs="Arial"/>
          <w:color w:val="000000"/>
          <w:lang w:eastAsia="cs-CZ"/>
        </w:rPr>
        <w:br w:type="page"/>
      </w:r>
    </w:p>
    <w:p w14:paraId="6C009034" w14:textId="77777777" w:rsidR="00084350" w:rsidRDefault="00084350" w:rsidP="00084350">
      <w:pPr>
        <w:keepNext/>
        <w:pageBreakBefore/>
        <w:jc w:val="center"/>
        <w:rPr>
          <w:rFonts w:cstheme="minorHAnsi"/>
          <w:b/>
          <w:sz w:val="28"/>
          <w:szCs w:val="32"/>
        </w:rPr>
      </w:pPr>
      <w:r w:rsidRPr="000B2627">
        <w:rPr>
          <w:rFonts w:cstheme="minorHAnsi"/>
          <w:b/>
          <w:sz w:val="28"/>
          <w:szCs w:val="32"/>
        </w:rPr>
        <w:lastRenderedPageBreak/>
        <w:t xml:space="preserve">Příloha </w:t>
      </w:r>
      <w:r>
        <w:rPr>
          <w:rFonts w:cstheme="minorHAnsi"/>
          <w:b/>
          <w:sz w:val="28"/>
          <w:szCs w:val="32"/>
        </w:rPr>
        <w:t>A –</w:t>
      </w:r>
      <w:r w:rsidRPr="000B2627">
        <w:rPr>
          <w:rFonts w:cstheme="minorHAnsi"/>
          <w:b/>
          <w:sz w:val="28"/>
          <w:szCs w:val="32"/>
        </w:rPr>
        <w:t xml:space="preserve"> Technická specifikace</w:t>
      </w:r>
    </w:p>
    <w:tbl>
      <w:tblPr>
        <w:tblStyle w:val="Mkatabulky"/>
        <w:tblpPr w:leftFromText="141" w:rightFromText="141" w:vertAnchor="page" w:horzAnchor="margin" w:tblpY="2581"/>
        <w:tblW w:w="9479" w:type="dxa"/>
        <w:tblCellMar>
          <w:bottom w:w="57" w:type="dxa"/>
        </w:tblCellMar>
        <w:tblLook w:val="04A0" w:firstRow="1" w:lastRow="0" w:firstColumn="1" w:lastColumn="0" w:noHBand="0" w:noVBand="1"/>
      </w:tblPr>
      <w:tblGrid>
        <w:gridCol w:w="3823"/>
        <w:gridCol w:w="5656"/>
      </w:tblGrid>
      <w:tr w:rsidR="00084350" w:rsidRPr="00CC61B7" w14:paraId="09FE69B9" w14:textId="77777777" w:rsidTr="00985FCB">
        <w:trPr>
          <w:trHeight w:val="454"/>
        </w:trPr>
        <w:tc>
          <w:tcPr>
            <w:tcW w:w="3823" w:type="dxa"/>
            <w:shd w:val="clear" w:color="auto" w:fill="E7E6E6" w:themeFill="background2"/>
            <w:vAlign w:val="center"/>
          </w:tcPr>
          <w:p w14:paraId="7B8A2425" w14:textId="77777777" w:rsidR="00084350" w:rsidRPr="001C056F" w:rsidRDefault="00084350" w:rsidP="00985FCB">
            <w:pPr>
              <w:rPr>
                <w:rFonts w:asciiTheme="minorHAnsi" w:hAnsiTheme="minorHAnsi" w:cstheme="minorHAnsi"/>
                <w:b/>
                <w:bCs/>
              </w:rPr>
            </w:pPr>
            <w:r w:rsidRPr="001C056F">
              <w:rPr>
                <w:rFonts w:asciiTheme="minorHAnsi" w:hAnsiTheme="minorHAnsi" w:cstheme="minorHAnsi"/>
                <w:b/>
                <w:bCs/>
              </w:rPr>
              <w:t>Název veřejné zakázky</w:t>
            </w:r>
          </w:p>
        </w:tc>
        <w:tc>
          <w:tcPr>
            <w:tcW w:w="5656" w:type="dxa"/>
            <w:vAlign w:val="center"/>
          </w:tcPr>
          <w:p w14:paraId="7D99A290" w14:textId="49708DEC" w:rsidR="00084350" w:rsidRPr="003049BF" w:rsidRDefault="00084350" w:rsidP="00985FCB">
            <w:pPr>
              <w:rPr>
                <w:rFonts w:asciiTheme="minorHAnsi" w:hAnsiTheme="minorHAnsi" w:cstheme="minorHAnsi"/>
                <w:b/>
                <w:bCs/>
              </w:rPr>
            </w:pPr>
            <w:r w:rsidRPr="003049BF">
              <w:rPr>
                <w:rFonts w:asciiTheme="minorHAnsi" w:hAnsiTheme="minorHAnsi" w:cstheme="minorHAnsi"/>
                <w:b/>
                <w:bCs/>
              </w:rPr>
              <w:t>ČVUT-CIIRC:</w:t>
            </w:r>
            <w:r w:rsidR="00A94FB3">
              <w:t xml:space="preserve"> </w:t>
            </w:r>
            <w:r w:rsidR="00A94FB3" w:rsidRPr="00A94FB3">
              <w:rPr>
                <w:rFonts w:asciiTheme="minorHAnsi" w:hAnsiTheme="minorHAnsi" w:cstheme="minorHAnsi"/>
                <w:b/>
              </w:rPr>
              <w:t>Vyměnitelné svařovací paletky</w:t>
            </w:r>
          </w:p>
        </w:tc>
      </w:tr>
      <w:tr w:rsidR="00084350" w:rsidRPr="00CC61B7" w14:paraId="0804199C" w14:textId="77777777" w:rsidTr="00985FCB">
        <w:trPr>
          <w:trHeight w:val="741"/>
        </w:trPr>
        <w:tc>
          <w:tcPr>
            <w:tcW w:w="3823" w:type="dxa"/>
            <w:tcBorders>
              <w:bottom w:val="single" w:sz="4" w:space="0" w:color="auto"/>
            </w:tcBorders>
            <w:shd w:val="clear" w:color="auto" w:fill="E7E6E6" w:themeFill="background2"/>
            <w:vAlign w:val="center"/>
          </w:tcPr>
          <w:p w14:paraId="002A97FB" w14:textId="57E2B2A6" w:rsidR="00084350" w:rsidRPr="001C056F" w:rsidRDefault="00084350" w:rsidP="00084350">
            <w:pPr>
              <w:rPr>
                <w:rFonts w:asciiTheme="minorHAnsi" w:hAnsiTheme="minorHAnsi" w:cstheme="minorHAnsi"/>
                <w:b/>
                <w:bCs/>
              </w:rPr>
            </w:pPr>
            <w:r w:rsidRPr="001C056F">
              <w:rPr>
                <w:rFonts w:asciiTheme="minorHAnsi" w:hAnsiTheme="minorHAnsi" w:cstheme="minorHAnsi"/>
                <w:b/>
                <w:bCs/>
              </w:rPr>
              <w:t>Stručný popis předmětu veřejné zakázky (dále jako „</w:t>
            </w:r>
            <w:r>
              <w:rPr>
                <w:rFonts w:asciiTheme="minorHAnsi" w:hAnsiTheme="minorHAnsi" w:cstheme="minorHAnsi"/>
                <w:b/>
                <w:bCs/>
              </w:rPr>
              <w:t>zboží</w:t>
            </w:r>
            <w:r w:rsidRPr="001C056F">
              <w:rPr>
                <w:rFonts w:asciiTheme="minorHAnsi" w:hAnsiTheme="minorHAnsi" w:cstheme="minorHAnsi"/>
                <w:b/>
                <w:bCs/>
              </w:rPr>
              <w:t>“)</w:t>
            </w:r>
          </w:p>
          <w:p w14:paraId="7D152D61" w14:textId="77777777" w:rsidR="00084350" w:rsidRPr="001C056F" w:rsidRDefault="00084350" w:rsidP="00084350">
            <w:pPr>
              <w:rPr>
                <w:rFonts w:asciiTheme="minorHAnsi" w:hAnsiTheme="minorHAnsi" w:cstheme="minorHAnsi"/>
                <w:b/>
                <w:bCs/>
              </w:rPr>
            </w:pPr>
          </w:p>
        </w:tc>
        <w:tc>
          <w:tcPr>
            <w:tcW w:w="5656" w:type="dxa"/>
            <w:tcBorders>
              <w:bottom w:val="single" w:sz="4" w:space="0" w:color="auto"/>
            </w:tcBorders>
          </w:tcPr>
          <w:p w14:paraId="751A2B82" w14:textId="57C120EE" w:rsidR="00084350" w:rsidRPr="003049BF" w:rsidRDefault="00EF0E6B" w:rsidP="00CF7BCE">
            <w:pPr>
              <w:jc w:val="both"/>
              <w:rPr>
                <w:rFonts w:asciiTheme="minorHAnsi" w:hAnsiTheme="minorHAnsi" w:cstheme="minorHAnsi"/>
              </w:rPr>
            </w:pPr>
            <w:r w:rsidRPr="00EF0E6B">
              <w:rPr>
                <w:rFonts w:asciiTheme="minorHAnsi" w:hAnsiTheme="minorHAnsi" w:cstheme="minorHAnsi"/>
              </w:rPr>
              <w:t xml:space="preserve">Jedná se o vyměnitelnou kovovou paletku, která bude sloužit jako mezikus mezi svařovaným obrobkem a chladicím systémem robotické buňky. Paletka musí mít dostatečnou nosnost a schopnost vést teplo z obrobku do výměníku tzn. bude vyrobena z oceli. Paletka zároveň musí být kompatibilní s rozhraním </w:t>
            </w:r>
            <w:proofErr w:type="spellStart"/>
            <w:r w:rsidRPr="00EF0E6B">
              <w:rPr>
                <w:rFonts w:asciiTheme="minorHAnsi" w:hAnsiTheme="minorHAnsi" w:cstheme="minorHAnsi"/>
              </w:rPr>
              <w:t>Schunk</w:t>
            </w:r>
            <w:proofErr w:type="spellEnd"/>
            <w:r w:rsidRPr="00EF0E6B">
              <w:rPr>
                <w:rFonts w:asciiTheme="minorHAnsi" w:hAnsiTheme="minorHAnsi" w:cstheme="minorHAnsi"/>
              </w:rPr>
              <w:t xml:space="preserve"> VERO-S SNR 100, aby mohla být automaticky manipulována podavače a následně i robotem v pracovišti. Paletka je připravena pro obrobky ve dvou rozměrech. Požadované rozměry paletky jsou popsány výkresem, který bude sloužit jako zadání pro výrobu. Paletka by měla mít povrchovou úpravu proti korozi.</w:t>
            </w:r>
          </w:p>
        </w:tc>
      </w:tr>
      <w:tr w:rsidR="00084350" w:rsidRPr="00CC61B7" w14:paraId="5E26E371" w14:textId="77777777" w:rsidTr="00985FCB">
        <w:trPr>
          <w:trHeight w:val="1408"/>
        </w:trPr>
        <w:tc>
          <w:tcPr>
            <w:tcW w:w="3823" w:type="dxa"/>
            <w:shd w:val="clear" w:color="auto" w:fill="E7E6E6" w:themeFill="background2"/>
            <w:vAlign w:val="center"/>
          </w:tcPr>
          <w:p w14:paraId="2057210F" w14:textId="64A5596D" w:rsidR="00084350" w:rsidRPr="001C056F" w:rsidRDefault="00084350" w:rsidP="00084350">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Účel požadované</w:t>
            </w:r>
            <w:r>
              <w:rPr>
                <w:rFonts w:asciiTheme="minorHAnsi" w:eastAsiaTheme="minorHAnsi" w:hAnsiTheme="minorHAnsi" w:cstheme="minorBidi"/>
                <w:b/>
                <w:bCs/>
                <w:lang w:eastAsia="en-US"/>
              </w:rPr>
              <w:t>ho zboží</w:t>
            </w:r>
            <w:r w:rsidRPr="001C056F">
              <w:rPr>
                <w:rFonts w:asciiTheme="minorHAnsi" w:eastAsiaTheme="minorHAnsi" w:hAnsiTheme="minorHAnsi" w:cstheme="minorBidi"/>
                <w:b/>
                <w:bCs/>
                <w:lang w:eastAsia="en-US"/>
              </w:rPr>
              <w:t xml:space="preserve"> </w:t>
            </w:r>
          </w:p>
          <w:p w14:paraId="499BF672" w14:textId="77777777" w:rsidR="00084350" w:rsidRPr="001C056F" w:rsidRDefault="00084350" w:rsidP="00084350">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p>
        </w:tc>
        <w:tc>
          <w:tcPr>
            <w:tcW w:w="5656" w:type="dxa"/>
          </w:tcPr>
          <w:p w14:paraId="7F4A3D84" w14:textId="49230D06" w:rsidR="00084350" w:rsidRPr="003049BF" w:rsidRDefault="00EF0E6B" w:rsidP="00084350">
            <w:pPr>
              <w:jc w:val="both"/>
              <w:rPr>
                <w:rFonts w:asciiTheme="minorHAnsi" w:hAnsiTheme="minorHAnsi" w:cstheme="minorHAnsi"/>
              </w:rPr>
            </w:pPr>
            <w:r w:rsidRPr="00EF0E6B">
              <w:rPr>
                <w:rFonts w:asciiTheme="minorHAnsi" w:hAnsiTheme="minorHAnsi"/>
              </w:rPr>
              <w:t>Vyměnitelné paletky jsou zcela zásadní pro využití pokročilé automatizace celého systému. První pilotní paletka dodaná se stávajícím systémem sloužila jako test funkčnosti a na jeho základě může být nyní objednáno 5 vyměnitelných svařovacích paletek s úpravou na základě předchozí zkušenosti. Paletky usnadní výměnu dílců a zrychlí celý proces testování navařování. Paletky mají dále výhodu zvýšení bezpečnosti celého pracoviště, protože jejich aplikací se odbourá nutnost zásahu operátora uvnitř pracoviště při výměně obrobku.</w:t>
            </w:r>
          </w:p>
        </w:tc>
      </w:tr>
    </w:tbl>
    <w:p w14:paraId="26EE425F" w14:textId="14F054DF" w:rsidR="00084350" w:rsidRDefault="00084350" w:rsidP="00084350">
      <w:pPr>
        <w:rPr>
          <w:rFonts w:cstheme="minorHAnsi"/>
          <w:sz w:val="28"/>
          <w:szCs w:val="32"/>
        </w:rPr>
      </w:pPr>
    </w:p>
    <w:p w14:paraId="652C53D3" w14:textId="60946778" w:rsidR="00084350" w:rsidRDefault="00084350" w:rsidP="00084350">
      <w:pPr>
        <w:pStyle w:val="Standard"/>
        <w:spacing w:before="240"/>
        <w:jc w:val="center"/>
        <w:rPr>
          <w:rFonts w:asciiTheme="minorHAnsi" w:hAnsiTheme="minorHAnsi" w:cstheme="minorHAnsi"/>
          <w:b/>
          <w:sz w:val="22"/>
          <w:szCs w:val="22"/>
        </w:rPr>
      </w:pPr>
      <w:r w:rsidRPr="00CC61B7">
        <w:rPr>
          <w:rFonts w:asciiTheme="minorHAnsi" w:hAnsiTheme="minorHAnsi" w:cstheme="minorHAnsi"/>
          <w:b/>
          <w:sz w:val="22"/>
          <w:szCs w:val="22"/>
        </w:rPr>
        <w:t>Technické parametry</w:t>
      </w:r>
    </w:p>
    <w:p w14:paraId="31C118E2" w14:textId="77777777" w:rsidR="00084350" w:rsidRPr="00CC61B7" w:rsidRDefault="00084350" w:rsidP="00084350">
      <w:pPr>
        <w:pStyle w:val="Standard"/>
        <w:spacing w:before="240"/>
        <w:jc w:val="center"/>
        <w:rPr>
          <w:rFonts w:asciiTheme="minorHAnsi" w:hAnsiTheme="minorHAnsi" w:cstheme="minorHAnsi"/>
          <w:b/>
          <w:sz w:val="22"/>
          <w:szCs w:val="22"/>
        </w:rPr>
      </w:pPr>
    </w:p>
    <w:tbl>
      <w:tblPr>
        <w:tblStyle w:val="Mkatabulky"/>
        <w:tblW w:w="5238" w:type="pct"/>
        <w:tblCellMar>
          <w:bottom w:w="57" w:type="dxa"/>
        </w:tblCellMar>
        <w:tblLook w:val="04A0" w:firstRow="1" w:lastRow="0" w:firstColumn="1" w:lastColumn="0" w:noHBand="0" w:noVBand="1"/>
      </w:tblPr>
      <w:tblGrid>
        <w:gridCol w:w="4777"/>
        <w:gridCol w:w="2257"/>
        <w:gridCol w:w="2458"/>
      </w:tblGrid>
      <w:tr w:rsidR="00084350" w:rsidRPr="00CC61B7" w14:paraId="32D58061" w14:textId="77777777" w:rsidTr="00985FCB">
        <w:tc>
          <w:tcPr>
            <w:tcW w:w="2516" w:type="pct"/>
            <w:shd w:val="clear" w:color="auto" w:fill="E7E6E6" w:themeFill="background2"/>
          </w:tcPr>
          <w:p w14:paraId="098DD97C" w14:textId="77777777" w:rsidR="00084350" w:rsidRPr="001C056F" w:rsidRDefault="00084350" w:rsidP="00985FCB">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Popis parametru:</w:t>
            </w:r>
          </w:p>
        </w:tc>
        <w:tc>
          <w:tcPr>
            <w:tcW w:w="1189" w:type="pct"/>
            <w:shd w:val="clear" w:color="auto" w:fill="E7E6E6" w:themeFill="background2"/>
          </w:tcPr>
          <w:p w14:paraId="21DD1728" w14:textId="77777777" w:rsidR="00084350" w:rsidRPr="001C056F" w:rsidRDefault="00084350" w:rsidP="00985FCB">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b/>
                <w:bCs/>
              </w:rPr>
            </w:pPr>
            <w:r w:rsidRPr="005F09E5">
              <w:rPr>
                <w:rFonts w:asciiTheme="minorHAnsi" w:eastAsiaTheme="minorHAnsi" w:hAnsiTheme="minorHAnsi" w:cstheme="minorBidi"/>
                <w:b/>
                <w:bCs/>
                <w:lang w:eastAsia="en-US"/>
              </w:rPr>
              <w:t>Požadovaná hodnota</w:t>
            </w:r>
          </w:p>
        </w:tc>
        <w:tc>
          <w:tcPr>
            <w:tcW w:w="1295" w:type="pct"/>
            <w:shd w:val="clear" w:color="auto" w:fill="E7E6E6" w:themeFill="background2"/>
          </w:tcPr>
          <w:p w14:paraId="39CE1A58" w14:textId="77777777" w:rsidR="00084350" w:rsidRPr="001C056F" w:rsidRDefault="00084350" w:rsidP="00985FCB">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Závazná podmínka</w:t>
            </w:r>
          </w:p>
        </w:tc>
      </w:tr>
      <w:tr w:rsidR="00EF0E6B" w:rsidRPr="000B2627" w14:paraId="6321FD33" w14:textId="77777777" w:rsidTr="00985FCB">
        <w:tc>
          <w:tcPr>
            <w:tcW w:w="2516" w:type="pct"/>
          </w:tcPr>
          <w:p w14:paraId="43AADDFB" w14:textId="0D3B87AF"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Nosnost</w:t>
            </w:r>
          </w:p>
        </w:tc>
        <w:tc>
          <w:tcPr>
            <w:tcW w:w="1189" w:type="pct"/>
          </w:tcPr>
          <w:p w14:paraId="0D12D0BC" w14:textId="4E83DF7F"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Min. 50 kg</w:t>
            </w:r>
          </w:p>
        </w:tc>
        <w:tc>
          <w:tcPr>
            <w:tcW w:w="1295" w:type="pct"/>
          </w:tcPr>
          <w:p w14:paraId="25DE7B04" w14:textId="169BB6FE"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Podmínka</w:t>
            </w:r>
          </w:p>
        </w:tc>
      </w:tr>
      <w:tr w:rsidR="00EF0E6B" w:rsidRPr="000B2627" w14:paraId="5BBF327C" w14:textId="77777777" w:rsidTr="00985FCB">
        <w:tc>
          <w:tcPr>
            <w:tcW w:w="2516" w:type="pct"/>
          </w:tcPr>
          <w:p w14:paraId="0E9B5B41" w14:textId="043ADF4A"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Hmotnost</w:t>
            </w:r>
          </w:p>
        </w:tc>
        <w:tc>
          <w:tcPr>
            <w:tcW w:w="1189" w:type="pct"/>
          </w:tcPr>
          <w:p w14:paraId="7908736C" w14:textId="24AE1310"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Max. 30 kg</w:t>
            </w:r>
          </w:p>
        </w:tc>
        <w:tc>
          <w:tcPr>
            <w:tcW w:w="1295" w:type="pct"/>
          </w:tcPr>
          <w:p w14:paraId="5440F9E2" w14:textId="2BBBA005"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Podmínka</w:t>
            </w:r>
          </w:p>
        </w:tc>
      </w:tr>
      <w:tr w:rsidR="00EF0E6B" w:rsidRPr="000B2627" w14:paraId="0E6A1CA8" w14:textId="77777777" w:rsidTr="00985FCB">
        <w:tc>
          <w:tcPr>
            <w:tcW w:w="2516" w:type="pct"/>
          </w:tcPr>
          <w:p w14:paraId="62664A33" w14:textId="2EA7BA6E"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Rozměry</w:t>
            </w:r>
          </w:p>
        </w:tc>
        <w:tc>
          <w:tcPr>
            <w:tcW w:w="1189" w:type="pct"/>
          </w:tcPr>
          <w:p w14:paraId="0939689D" w14:textId="0901D157"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Dle výkresu</w:t>
            </w:r>
          </w:p>
        </w:tc>
        <w:tc>
          <w:tcPr>
            <w:tcW w:w="1295" w:type="pct"/>
          </w:tcPr>
          <w:p w14:paraId="7A6EF997" w14:textId="20879E67"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Podmínka</w:t>
            </w:r>
          </w:p>
        </w:tc>
      </w:tr>
      <w:tr w:rsidR="00EF0E6B" w:rsidRPr="000B2627" w14:paraId="7CFF1FD4" w14:textId="77777777" w:rsidTr="00985FCB">
        <w:tc>
          <w:tcPr>
            <w:tcW w:w="2516" w:type="pct"/>
          </w:tcPr>
          <w:p w14:paraId="28E85064" w14:textId="31492030"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Dodatečné funkce</w:t>
            </w:r>
          </w:p>
        </w:tc>
        <w:tc>
          <w:tcPr>
            <w:tcW w:w="1189" w:type="pct"/>
          </w:tcPr>
          <w:p w14:paraId="7360C280" w14:textId="4610CEE5"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Připojovací rozměry pro systém VERO-S SNR</w:t>
            </w:r>
          </w:p>
        </w:tc>
        <w:tc>
          <w:tcPr>
            <w:tcW w:w="1295" w:type="pct"/>
          </w:tcPr>
          <w:p w14:paraId="62128EDA" w14:textId="441F1C36"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Podmínka</w:t>
            </w:r>
          </w:p>
        </w:tc>
      </w:tr>
      <w:tr w:rsidR="00EF0E6B" w:rsidRPr="000B2627" w14:paraId="12DCAB72" w14:textId="77777777" w:rsidTr="00985FCB">
        <w:tc>
          <w:tcPr>
            <w:tcW w:w="2516" w:type="pct"/>
          </w:tcPr>
          <w:p w14:paraId="6274F1AA" w14:textId="62997417"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Ochrana proti korozi</w:t>
            </w:r>
          </w:p>
        </w:tc>
        <w:tc>
          <w:tcPr>
            <w:tcW w:w="1189" w:type="pct"/>
          </w:tcPr>
          <w:p w14:paraId="3B67E518" w14:textId="1F8CDBA1"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Černěním nebo jinou adekvátní technikou</w:t>
            </w:r>
          </w:p>
        </w:tc>
        <w:tc>
          <w:tcPr>
            <w:tcW w:w="1295" w:type="pct"/>
          </w:tcPr>
          <w:p w14:paraId="1BCC977F" w14:textId="16A7355B" w:rsidR="00EF0E6B" w:rsidRPr="00EF0E6B" w:rsidRDefault="00EF0E6B" w:rsidP="00EF0E6B">
            <w:pPr>
              <w:pStyle w:val="Standard"/>
              <w:contextualSpacing/>
              <w:jc w:val="both"/>
              <w:rPr>
                <w:rFonts w:asciiTheme="minorHAnsi" w:hAnsiTheme="minorHAnsi" w:cstheme="minorHAnsi"/>
                <w:color w:val="auto"/>
                <w:sz w:val="20"/>
                <w:szCs w:val="20"/>
              </w:rPr>
            </w:pPr>
            <w:r w:rsidRPr="00EF0E6B">
              <w:rPr>
                <w:rFonts w:asciiTheme="minorHAnsi" w:hAnsiTheme="minorHAnsi" w:cstheme="minorHAnsi"/>
                <w:color w:val="auto"/>
                <w:sz w:val="20"/>
                <w:szCs w:val="20"/>
                <w:lang w:eastAsia="en-US"/>
              </w:rPr>
              <w:t>Podmínka</w:t>
            </w:r>
          </w:p>
        </w:tc>
      </w:tr>
    </w:tbl>
    <w:p w14:paraId="62F4BB49" w14:textId="77777777" w:rsidR="00084350" w:rsidRPr="0015636C" w:rsidRDefault="00084350" w:rsidP="00084350">
      <w:pPr>
        <w:rPr>
          <w:rFonts w:cstheme="minorHAnsi"/>
          <w:sz w:val="28"/>
          <w:szCs w:val="32"/>
        </w:rPr>
      </w:pPr>
    </w:p>
    <w:p w14:paraId="1D74F754" w14:textId="77777777" w:rsidR="00084350" w:rsidRPr="0015636C" w:rsidRDefault="00084350" w:rsidP="00084350">
      <w:pPr>
        <w:rPr>
          <w:rFonts w:cstheme="minorHAnsi"/>
          <w:sz w:val="28"/>
          <w:szCs w:val="32"/>
        </w:rPr>
      </w:pPr>
    </w:p>
    <w:p w14:paraId="2B410990" w14:textId="77777777" w:rsidR="00084350" w:rsidRPr="0015636C" w:rsidRDefault="00084350" w:rsidP="00084350">
      <w:pPr>
        <w:rPr>
          <w:rFonts w:cstheme="minorHAnsi"/>
          <w:sz w:val="28"/>
          <w:szCs w:val="32"/>
        </w:rPr>
      </w:pPr>
    </w:p>
    <w:p w14:paraId="7918AE0E" w14:textId="77777777" w:rsidR="00084350" w:rsidRPr="0015636C" w:rsidRDefault="00084350" w:rsidP="00084350">
      <w:pPr>
        <w:rPr>
          <w:rFonts w:cstheme="minorHAnsi"/>
          <w:sz w:val="28"/>
          <w:szCs w:val="32"/>
        </w:rPr>
      </w:pPr>
    </w:p>
    <w:p w14:paraId="42DA39A2" w14:textId="77777777" w:rsidR="00084350" w:rsidRPr="0015636C" w:rsidRDefault="00084350" w:rsidP="00084350">
      <w:pPr>
        <w:rPr>
          <w:rFonts w:cstheme="minorHAnsi"/>
          <w:sz w:val="28"/>
          <w:szCs w:val="32"/>
        </w:rPr>
      </w:pPr>
    </w:p>
    <w:p w14:paraId="48E1E114" w14:textId="77777777" w:rsidR="00084350" w:rsidRPr="0015636C" w:rsidRDefault="00084350" w:rsidP="00084350">
      <w:pPr>
        <w:rPr>
          <w:rFonts w:cstheme="minorHAnsi"/>
          <w:sz w:val="28"/>
          <w:szCs w:val="32"/>
        </w:rPr>
      </w:pPr>
    </w:p>
    <w:p w14:paraId="511BF9C9" w14:textId="77777777" w:rsidR="00D622DF" w:rsidRDefault="00D622DF">
      <w:pPr>
        <w:rPr>
          <w:rFonts w:eastAsia="Times New Roman" w:cs="Arial"/>
          <w:color w:val="000000"/>
          <w:lang w:eastAsia="cs-CZ"/>
        </w:rPr>
      </w:pPr>
    </w:p>
    <w:sectPr w:rsidR="00D622DF"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1C0C" w14:textId="77777777" w:rsidR="003067F6" w:rsidRDefault="003067F6" w:rsidP="00832D0D">
      <w:pPr>
        <w:spacing w:after="0" w:line="240" w:lineRule="auto"/>
      </w:pPr>
      <w:r>
        <w:separator/>
      </w:r>
    </w:p>
  </w:endnote>
  <w:endnote w:type="continuationSeparator" w:id="0">
    <w:p w14:paraId="6264E580" w14:textId="77777777" w:rsidR="003067F6" w:rsidRDefault="003067F6"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985FCB" w:rsidRDefault="00985FCB"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985FCB" w:rsidRDefault="00985FCB">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985FCB" w:rsidRDefault="00985F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65DF" w14:textId="77777777" w:rsidR="003067F6" w:rsidRDefault="003067F6" w:rsidP="00832D0D">
      <w:pPr>
        <w:spacing w:after="0" w:line="240" w:lineRule="auto"/>
      </w:pPr>
      <w:r>
        <w:separator/>
      </w:r>
    </w:p>
  </w:footnote>
  <w:footnote w:type="continuationSeparator" w:id="0">
    <w:p w14:paraId="100E3A74" w14:textId="77777777" w:rsidR="003067F6" w:rsidRDefault="003067F6"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985FCB" w:rsidRDefault="00985FCB">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0"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1"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6"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5"/>
  </w:num>
  <w:num w:numId="2">
    <w:abstractNumId w:val="25"/>
  </w:num>
  <w:num w:numId="3">
    <w:abstractNumId w:val="26"/>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5"/>
  </w:num>
  <w:num w:numId="7">
    <w:abstractNumId w:val="23"/>
  </w:num>
  <w:num w:numId="8">
    <w:abstractNumId w:val="3"/>
  </w:num>
  <w:num w:numId="9">
    <w:abstractNumId w:val="14"/>
  </w:num>
  <w:num w:numId="10">
    <w:abstractNumId w:val="19"/>
  </w:num>
  <w:num w:numId="11">
    <w:abstractNumId w:val="38"/>
  </w:num>
  <w:num w:numId="12">
    <w:abstractNumId w:val="40"/>
  </w:num>
  <w:num w:numId="13">
    <w:abstractNumId w:val="34"/>
  </w:num>
  <w:num w:numId="14">
    <w:abstractNumId w:val="32"/>
  </w:num>
  <w:num w:numId="15">
    <w:abstractNumId w:val="9"/>
  </w:num>
  <w:num w:numId="16">
    <w:abstractNumId w:val="5"/>
  </w:num>
  <w:num w:numId="17">
    <w:abstractNumId w:val="24"/>
  </w:num>
  <w:num w:numId="18">
    <w:abstractNumId w:val="17"/>
  </w:num>
  <w:num w:numId="19">
    <w:abstractNumId w:val="43"/>
  </w:num>
  <w:num w:numId="20">
    <w:abstractNumId w:val="50"/>
  </w:num>
  <w:num w:numId="21">
    <w:abstractNumId w:val="16"/>
  </w:num>
  <w:num w:numId="22">
    <w:abstractNumId w:val="37"/>
  </w:num>
  <w:num w:numId="23">
    <w:abstractNumId w:val="11"/>
  </w:num>
  <w:num w:numId="24">
    <w:abstractNumId w:val="12"/>
  </w:num>
  <w:num w:numId="25">
    <w:abstractNumId w:val="28"/>
  </w:num>
  <w:num w:numId="26">
    <w:abstractNumId w:val="18"/>
  </w:num>
  <w:num w:numId="27">
    <w:abstractNumId w:val="29"/>
  </w:num>
  <w:num w:numId="28">
    <w:abstractNumId w:val="42"/>
  </w:num>
  <w:num w:numId="29">
    <w:abstractNumId w:val="47"/>
  </w:num>
  <w:num w:numId="30">
    <w:abstractNumId w:val="49"/>
  </w:num>
  <w:num w:numId="31">
    <w:abstractNumId w:val="44"/>
  </w:num>
  <w:num w:numId="32">
    <w:abstractNumId w:val="15"/>
  </w:num>
  <w:num w:numId="33">
    <w:abstractNumId w:val="41"/>
  </w:num>
  <w:num w:numId="34">
    <w:abstractNumId w:val="20"/>
  </w:num>
  <w:num w:numId="35">
    <w:abstractNumId w:val="22"/>
  </w:num>
  <w:num w:numId="36">
    <w:abstractNumId w:val="2"/>
  </w:num>
  <w:num w:numId="37">
    <w:abstractNumId w:val="10"/>
  </w:num>
  <w:num w:numId="38">
    <w:abstractNumId w:val="27"/>
  </w:num>
  <w:num w:numId="39">
    <w:abstractNumId w:val="33"/>
  </w:num>
  <w:num w:numId="40">
    <w:abstractNumId w:val="31"/>
  </w:num>
  <w:num w:numId="41">
    <w:abstractNumId w:val="48"/>
  </w:num>
  <w:num w:numId="42">
    <w:abstractNumId w:val="46"/>
  </w:num>
  <w:num w:numId="43">
    <w:abstractNumId w:val="6"/>
  </w:num>
  <w:num w:numId="44">
    <w:abstractNumId w:val="1"/>
  </w:num>
  <w:num w:numId="45">
    <w:abstractNumId w:val="39"/>
  </w:num>
  <w:num w:numId="46">
    <w:abstractNumId w:val="21"/>
  </w:num>
  <w:num w:numId="47">
    <w:abstractNumId w:val="52"/>
  </w:num>
  <w:num w:numId="48">
    <w:abstractNumId w:val="30"/>
  </w:num>
  <w:num w:numId="49">
    <w:abstractNumId w:val="0"/>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9"/>
    <w:lvlOverride w:ilvl="0">
      <w:startOverride w:val="1"/>
    </w:lvlOverride>
  </w:num>
  <w:num w:numId="54">
    <w:abstractNumId w:val="13"/>
  </w:num>
  <w:num w:numId="55">
    <w:abstractNumId w:val="51"/>
  </w:num>
  <w:num w:numId="56">
    <w:abstractNumId w:val="53"/>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44E7"/>
    <w:rsid w:val="0001617C"/>
    <w:rsid w:val="00025D2B"/>
    <w:rsid w:val="00026CEF"/>
    <w:rsid w:val="0003234E"/>
    <w:rsid w:val="00032390"/>
    <w:rsid w:val="00033C22"/>
    <w:rsid w:val="00033DFF"/>
    <w:rsid w:val="0003792A"/>
    <w:rsid w:val="00042403"/>
    <w:rsid w:val="000443F9"/>
    <w:rsid w:val="000450AB"/>
    <w:rsid w:val="00045995"/>
    <w:rsid w:val="00051CE9"/>
    <w:rsid w:val="00065170"/>
    <w:rsid w:val="00066D94"/>
    <w:rsid w:val="00066F32"/>
    <w:rsid w:val="00067EF1"/>
    <w:rsid w:val="00070352"/>
    <w:rsid w:val="00070C24"/>
    <w:rsid w:val="0007266F"/>
    <w:rsid w:val="00072B23"/>
    <w:rsid w:val="0007364F"/>
    <w:rsid w:val="00084350"/>
    <w:rsid w:val="00087222"/>
    <w:rsid w:val="00091855"/>
    <w:rsid w:val="00092CA5"/>
    <w:rsid w:val="00093C53"/>
    <w:rsid w:val="000A760F"/>
    <w:rsid w:val="000B15A8"/>
    <w:rsid w:val="000B15FA"/>
    <w:rsid w:val="000B24E8"/>
    <w:rsid w:val="000C1A2F"/>
    <w:rsid w:val="000C2868"/>
    <w:rsid w:val="000C3F20"/>
    <w:rsid w:val="000D5225"/>
    <w:rsid w:val="000E1106"/>
    <w:rsid w:val="000F61B5"/>
    <w:rsid w:val="000F6F55"/>
    <w:rsid w:val="00102730"/>
    <w:rsid w:val="001050D5"/>
    <w:rsid w:val="001062E8"/>
    <w:rsid w:val="0012098E"/>
    <w:rsid w:val="00131802"/>
    <w:rsid w:val="00134DCF"/>
    <w:rsid w:val="00136F8C"/>
    <w:rsid w:val="0013744B"/>
    <w:rsid w:val="00140FA3"/>
    <w:rsid w:val="00142E1A"/>
    <w:rsid w:val="00144E7E"/>
    <w:rsid w:val="001518B8"/>
    <w:rsid w:val="00152CF2"/>
    <w:rsid w:val="0015528C"/>
    <w:rsid w:val="001569EC"/>
    <w:rsid w:val="00163748"/>
    <w:rsid w:val="00166A73"/>
    <w:rsid w:val="00167D44"/>
    <w:rsid w:val="00171D67"/>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3BF2"/>
    <w:rsid w:val="0020470F"/>
    <w:rsid w:val="00204AF8"/>
    <w:rsid w:val="00205F36"/>
    <w:rsid w:val="002110AE"/>
    <w:rsid w:val="00211592"/>
    <w:rsid w:val="00214A21"/>
    <w:rsid w:val="002217F8"/>
    <w:rsid w:val="002226E9"/>
    <w:rsid w:val="00224717"/>
    <w:rsid w:val="002322D9"/>
    <w:rsid w:val="00232BE5"/>
    <w:rsid w:val="00235BAD"/>
    <w:rsid w:val="0023648B"/>
    <w:rsid w:val="00240467"/>
    <w:rsid w:val="00242794"/>
    <w:rsid w:val="00244C99"/>
    <w:rsid w:val="002460A7"/>
    <w:rsid w:val="002507B4"/>
    <w:rsid w:val="00251146"/>
    <w:rsid w:val="002523A9"/>
    <w:rsid w:val="00252709"/>
    <w:rsid w:val="00253D5B"/>
    <w:rsid w:val="002574AB"/>
    <w:rsid w:val="00263D58"/>
    <w:rsid w:val="0027003B"/>
    <w:rsid w:val="00270203"/>
    <w:rsid w:val="00271270"/>
    <w:rsid w:val="00272FD2"/>
    <w:rsid w:val="0027325C"/>
    <w:rsid w:val="00274FBD"/>
    <w:rsid w:val="00276B26"/>
    <w:rsid w:val="0028085D"/>
    <w:rsid w:val="002809A5"/>
    <w:rsid w:val="002815CC"/>
    <w:rsid w:val="00283617"/>
    <w:rsid w:val="00284CD4"/>
    <w:rsid w:val="0028563F"/>
    <w:rsid w:val="00292615"/>
    <w:rsid w:val="0029375C"/>
    <w:rsid w:val="002944E4"/>
    <w:rsid w:val="0029578C"/>
    <w:rsid w:val="002A21F9"/>
    <w:rsid w:val="002A3D30"/>
    <w:rsid w:val="002B0169"/>
    <w:rsid w:val="002B2650"/>
    <w:rsid w:val="002B52FA"/>
    <w:rsid w:val="002B6CFD"/>
    <w:rsid w:val="002C00F7"/>
    <w:rsid w:val="002D0BFB"/>
    <w:rsid w:val="002D245B"/>
    <w:rsid w:val="002D2C1A"/>
    <w:rsid w:val="002D3247"/>
    <w:rsid w:val="002D3743"/>
    <w:rsid w:val="002D66D1"/>
    <w:rsid w:val="002E06FB"/>
    <w:rsid w:val="002E12A6"/>
    <w:rsid w:val="002E1BCB"/>
    <w:rsid w:val="002E30A3"/>
    <w:rsid w:val="002E3666"/>
    <w:rsid w:val="002E44C5"/>
    <w:rsid w:val="002E44F0"/>
    <w:rsid w:val="002E562F"/>
    <w:rsid w:val="002F1106"/>
    <w:rsid w:val="002F32A0"/>
    <w:rsid w:val="002F6523"/>
    <w:rsid w:val="0030183C"/>
    <w:rsid w:val="0030284E"/>
    <w:rsid w:val="003049BF"/>
    <w:rsid w:val="003067F6"/>
    <w:rsid w:val="003107A2"/>
    <w:rsid w:val="00310940"/>
    <w:rsid w:val="003137CB"/>
    <w:rsid w:val="00316BC7"/>
    <w:rsid w:val="00317A8D"/>
    <w:rsid w:val="00320529"/>
    <w:rsid w:val="00320A6E"/>
    <w:rsid w:val="0032402E"/>
    <w:rsid w:val="003300AF"/>
    <w:rsid w:val="0033463E"/>
    <w:rsid w:val="00344D59"/>
    <w:rsid w:val="003510A9"/>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50B5"/>
    <w:rsid w:val="003A57D8"/>
    <w:rsid w:val="003A6B95"/>
    <w:rsid w:val="003A7C4D"/>
    <w:rsid w:val="003C283C"/>
    <w:rsid w:val="003C3B7E"/>
    <w:rsid w:val="003C4560"/>
    <w:rsid w:val="003C6DB1"/>
    <w:rsid w:val="003C721C"/>
    <w:rsid w:val="003D0243"/>
    <w:rsid w:val="003D62D4"/>
    <w:rsid w:val="003E106C"/>
    <w:rsid w:val="003F297F"/>
    <w:rsid w:val="003F2CEE"/>
    <w:rsid w:val="003F781B"/>
    <w:rsid w:val="00402356"/>
    <w:rsid w:val="0040369D"/>
    <w:rsid w:val="004049DB"/>
    <w:rsid w:val="00406509"/>
    <w:rsid w:val="0041014B"/>
    <w:rsid w:val="00426AA0"/>
    <w:rsid w:val="0043744F"/>
    <w:rsid w:val="00441C6E"/>
    <w:rsid w:val="0044521B"/>
    <w:rsid w:val="0044704C"/>
    <w:rsid w:val="00452A0F"/>
    <w:rsid w:val="004623FF"/>
    <w:rsid w:val="00465624"/>
    <w:rsid w:val="00465972"/>
    <w:rsid w:val="00471B39"/>
    <w:rsid w:val="004757B3"/>
    <w:rsid w:val="00484546"/>
    <w:rsid w:val="00484F6E"/>
    <w:rsid w:val="00491896"/>
    <w:rsid w:val="0049322C"/>
    <w:rsid w:val="004946B0"/>
    <w:rsid w:val="004957C8"/>
    <w:rsid w:val="00496855"/>
    <w:rsid w:val="004978A0"/>
    <w:rsid w:val="004A05BD"/>
    <w:rsid w:val="004A4298"/>
    <w:rsid w:val="004B753A"/>
    <w:rsid w:val="004B7C8B"/>
    <w:rsid w:val="004C0F80"/>
    <w:rsid w:val="004C450B"/>
    <w:rsid w:val="004D20CF"/>
    <w:rsid w:val="004D3017"/>
    <w:rsid w:val="004D41EF"/>
    <w:rsid w:val="004D4F47"/>
    <w:rsid w:val="004D55A2"/>
    <w:rsid w:val="004D7C47"/>
    <w:rsid w:val="004E3A8F"/>
    <w:rsid w:val="004F24AC"/>
    <w:rsid w:val="004F74E7"/>
    <w:rsid w:val="005016A7"/>
    <w:rsid w:val="00502350"/>
    <w:rsid w:val="00502792"/>
    <w:rsid w:val="00503499"/>
    <w:rsid w:val="00510818"/>
    <w:rsid w:val="00516C6E"/>
    <w:rsid w:val="00517AB8"/>
    <w:rsid w:val="00521615"/>
    <w:rsid w:val="00522DAA"/>
    <w:rsid w:val="00540F37"/>
    <w:rsid w:val="00545B5C"/>
    <w:rsid w:val="005467F0"/>
    <w:rsid w:val="00550798"/>
    <w:rsid w:val="0055729C"/>
    <w:rsid w:val="00561633"/>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62B1"/>
    <w:rsid w:val="005D74C4"/>
    <w:rsid w:val="005E4C6D"/>
    <w:rsid w:val="005F09E5"/>
    <w:rsid w:val="005F1D61"/>
    <w:rsid w:val="005F437A"/>
    <w:rsid w:val="005F4627"/>
    <w:rsid w:val="005F545D"/>
    <w:rsid w:val="005F797E"/>
    <w:rsid w:val="00606B39"/>
    <w:rsid w:val="00610FDE"/>
    <w:rsid w:val="00611C6C"/>
    <w:rsid w:val="006220EC"/>
    <w:rsid w:val="006248E3"/>
    <w:rsid w:val="00624933"/>
    <w:rsid w:val="00627F17"/>
    <w:rsid w:val="00631840"/>
    <w:rsid w:val="00637433"/>
    <w:rsid w:val="00637FB0"/>
    <w:rsid w:val="00640CD6"/>
    <w:rsid w:val="00645A6D"/>
    <w:rsid w:val="00646B95"/>
    <w:rsid w:val="006476DA"/>
    <w:rsid w:val="0065293E"/>
    <w:rsid w:val="00657D4B"/>
    <w:rsid w:val="00661C7B"/>
    <w:rsid w:val="00663919"/>
    <w:rsid w:val="00670657"/>
    <w:rsid w:val="0067489F"/>
    <w:rsid w:val="00675228"/>
    <w:rsid w:val="006819CA"/>
    <w:rsid w:val="00682208"/>
    <w:rsid w:val="006836E2"/>
    <w:rsid w:val="006949EB"/>
    <w:rsid w:val="00697FEE"/>
    <w:rsid w:val="006A05AC"/>
    <w:rsid w:val="006A2833"/>
    <w:rsid w:val="006A2AC3"/>
    <w:rsid w:val="006B1929"/>
    <w:rsid w:val="006B48D3"/>
    <w:rsid w:val="006B6891"/>
    <w:rsid w:val="006B7623"/>
    <w:rsid w:val="006C169B"/>
    <w:rsid w:val="006C6004"/>
    <w:rsid w:val="006C636C"/>
    <w:rsid w:val="006C7CC6"/>
    <w:rsid w:val="006D6F49"/>
    <w:rsid w:val="006E469B"/>
    <w:rsid w:val="006E7526"/>
    <w:rsid w:val="006F0A78"/>
    <w:rsid w:val="006F29EB"/>
    <w:rsid w:val="006F3943"/>
    <w:rsid w:val="006F3AC3"/>
    <w:rsid w:val="006F5FBB"/>
    <w:rsid w:val="00701E9B"/>
    <w:rsid w:val="00702CE8"/>
    <w:rsid w:val="00706E29"/>
    <w:rsid w:val="00713711"/>
    <w:rsid w:val="0071714B"/>
    <w:rsid w:val="00724E5B"/>
    <w:rsid w:val="00740758"/>
    <w:rsid w:val="007452E3"/>
    <w:rsid w:val="00752DE9"/>
    <w:rsid w:val="007607C7"/>
    <w:rsid w:val="00760CD3"/>
    <w:rsid w:val="0076392E"/>
    <w:rsid w:val="00766466"/>
    <w:rsid w:val="00786C38"/>
    <w:rsid w:val="00792A5F"/>
    <w:rsid w:val="00795DD7"/>
    <w:rsid w:val="00797295"/>
    <w:rsid w:val="00797465"/>
    <w:rsid w:val="007B11A2"/>
    <w:rsid w:val="007C1A31"/>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10F4F"/>
    <w:rsid w:val="00811978"/>
    <w:rsid w:val="00811CB6"/>
    <w:rsid w:val="008202DA"/>
    <w:rsid w:val="00820CFC"/>
    <w:rsid w:val="0082116A"/>
    <w:rsid w:val="00824617"/>
    <w:rsid w:val="008263F8"/>
    <w:rsid w:val="0083129B"/>
    <w:rsid w:val="00832D0D"/>
    <w:rsid w:val="00836D47"/>
    <w:rsid w:val="008441B7"/>
    <w:rsid w:val="0084730E"/>
    <w:rsid w:val="00850AF7"/>
    <w:rsid w:val="0085166A"/>
    <w:rsid w:val="00852735"/>
    <w:rsid w:val="0085596C"/>
    <w:rsid w:val="00857285"/>
    <w:rsid w:val="00864E2C"/>
    <w:rsid w:val="0087124F"/>
    <w:rsid w:val="00872E65"/>
    <w:rsid w:val="008951C4"/>
    <w:rsid w:val="00895B24"/>
    <w:rsid w:val="00895E4A"/>
    <w:rsid w:val="008A1FCA"/>
    <w:rsid w:val="008B0295"/>
    <w:rsid w:val="008B14CA"/>
    <w:rsid w:val="008B3DAB"/>
    <w:rsid w:val="008B60FE"/>
    <w:rsid w:val="008B7566"/>
    <w:rsid w:val="008B7A13"/>
    <w:rsid w:val="008B7D92"/>
    <w:rsid w:val="008C2CF2"/>
    <w:rsid w:val="008C306E"/>
    <w:rsid w:val="008C3175"/>
    <w:rsid w:val="008C75C0"/>
    <w:rsid w:val="008D45A6"/>
    <w:rsid w:val="008D462A"/>
    <w:rsid w:val="008E18FD"/>
    <w:rsid w:val="00900D32"/>
    <w:rsid w:val="00901627"/>
    <w:rsid w:val="00901716"/>
    <w:rsid w:val="00903BDF"/>
    <w:rsid w:val="00903C56"/>
    <w:rsid w:val="00906F1E"/>
    <w:rsid w:val="00916B0F"/>
    <w:rsid w:val="00917AFE"/>
    <w:rsid w:val="00917D91"/>
    <w:rsid w:val="00923362"/>
    <w:rsid w:val="009268CF"/>
    <w:rsid w:val="009269D5"/>
    <w:rsid w:val="00932604"/>
    <w:rsid w:val="00933216"/>
    <w:rsid w:val="0093552E"/>
    <w:rsid w:val="00935D15"/>
    <w:rsid w:val="00940A18"/>
    <w:rsid w:val="009415A8"/>
    <w:rsid w:val="00952711"/>
    <w:rsid w:val="00962059"/>
    <w:rsid w:val="00962F0D"/>
    <w:rsid w:val="00967AD7"/>
    <w:rsid w:val="00976026"/>
    <w:rsid w:val="009776FE"/>
    <w:rsid w:val="00985FCB"/>
    <w:rsid w:val="00986520"/>
    <w:rsid w:val="009879E2"/>
    <w:rsid w:val="00993707"/>
    <w:rsid w:val="00993804"/>
    <w:rsid w:val="009938AB"/>
    <w:rsid w:val="00994559"/>
    <w:rsid w:val="00996F9A"/>
    <w:rsid w:val="009A0705"/>
    <w:rsid w:val="009A24A0"/>
    <w:rsid w:val="009A27F1"/>
    <w:rsid w:val="009A280F"/>
    <w:rsid w:val="009A312F"/>
    <w:rsid w:val="009A313D"/>
    <w:rsid w:val="009A37AD"/>
    <w:rsid w:val="009A3F41"/>
    <w:rsid w:val="009C4C31"/>
    <w:rsid w:val="009E338D"/>
    <w:rsid w:val="009E7D5E"/>
    <w:rsid w:val="009F0997"/>
    <w:rsid w:val="009F29A3"/>
    <w:rsid w:val="009F6EC9"/>
    <w:rsid w:val="00A039A8"/>
    <w:rsid w:val="00A057A1"/>
    <w:rsid w:val="00A0760F"/>
    <w:rsid w:val="00A22409"/>
    <w:rsid w:val="00A23999"/>
    <w:rsid w:val="00A25429"/>
    <w:rsid w:val="00A27202"/>
    <w:rsid w:val="00A309D6"/>
    <w:rsid w:val="00A33F54"/>
    <w:rsid w:val="00A3695F"/>
    <w:rsid w:val="00A3772B"/>
    <w:rsid w:val="00A37B2C"/>
    <w:rsid w:val="00A45283"/>
    <w:rsid w:val="00A50215"/>
    <w:rsid w:val="00A534AA"/>
    <w:rsid w:val="00A5743E"/>
    <w:rsid w:val="00A63AE7"/>
    <w:rsid w:val="00A64FA9"/>
    <w:rsid w:val="00A66870"/>
    <w:rsid w:val="00A720F9"/>
    <w:rsid w:val="00A732ED"/>
    <w:rsid w:val="00A74D05"/>
    <w:rsid w:val="00A8335F"/>
    <w:rsid w:val="00A84E7A"/>
    <w:rsid w:val="00A85FA6"/>
    <w:rsid w:val="00A94FB3"/>
    <w:rsid w:val="00A967E8"/>
    <w:rsid w:val="00A96EC1"/>
    <w:rsid w:val="00AA26F7"/>
    <w:rsid w:val="00AA6528"/>
    <w:rsid w:val="00AA7094"/>
    <w:rsid w:val="00AA747C"/>
    <w:rsid w:val="00AB2C7C"/>
    <w:rsid w:val="00AD2B66"/>
    <w:rsid w:val="00AD334A"/>
    <w:rsid w:val="00AD5F08"/>
    <w:rsid w:val="00AE0141"/>
    <w:rsid w:val="00AE5383"/>
    <w:rsid w:val="00AF5EBE"/>
    <w:rsid w:val="00B00E8F"/>
    <w:rsid w:val="00B011D1"/>
    <w:rsid w:val="00B075A6"/>
    <w:rsid w:val="00B104DF"/>
    <w:rsid w:val="00B14966"/>
    <w:rsid w:val="00B14D84"/>
    <w:rsid w:val="00B16213"/>
    <w:rsid w:val="00B213EB"/>
    <w:rsid w:val="00B21FBC"/>
    <w:rsid w:val="00B43395"/>
    <w:rsid w:val="00B43A85"/>
    <w:rsid w:val="00B43C2A"/>
    <w:rsid w:val="00B44A61"/>
    <w:rsid w:val="00B57BE3"/>
    <w:rsid w:val="00B609C0"/>
    <w:rsid w:val="00B62FBC"/>
    <w:rsid w:val="00B63C92"/>
    <w:rsid w:val="00B74C1A"/>
    <w:rsid w:val="00B80F63"/>
    <w:rsid w:val="00B83D6A"/>
    <w:rsid w:val="00B86BEB"/>
    <w:rsid w:val="00BA1236"/>
    <w:rsid w:val="00BA1452"/>
    <w:rsid w:val="00BA1E96"/>
    <w:rsid w:val="00BA33E6"/>
    <w:rsid w:val="00BA4457"/>
    <w:rsid w:val="00BA4E47"/>
    <w:rsid w:val="00BB277E"/>
    <w:rsid w:val="00BB5F5F"/>
    <w:rsid w:val="00BC0679"/>
    <w:rsid w:val="00BC6128"/>
    <w:rsid w:val="00BE1D2F"/>
    <w:rsid w:val="00BE7AE5"/>
    <w:rsid w:val="00BF2E8A"/>
    <w:rsid w:val="00BF32F3"/>
    <w:rsid w:val="00BF3549"/>
    <w:rsid w:val="00BF5108"/>
    <w:rsid w:val="00C006CC"/>
    <w:rsid w:val="00C021B6"/>
    <w:rsid w:val="00C026FC"/>
    <w:rsid w:val="00C1076F"/>
    <w:rsid w:val="00C113C7"/>
    <w:rsid w:val="00C12F26"/>
    <w:rsid w:val="00C15599"/>
    <w:rsid w:val="00C16786"/>
    <w:rsid w:val="00C17037"/>
    <w:rsid w:val="00C1736F"/>
    <w:rsid w:val="00C17D49"/>
    <w:rsid w:val="00C22EA4"/>
    <w:rsid w:val="00C239BA"/>
    <w:rsid w:val="00C262E7"/>
    <w:rsid w:val="00C351ED"/>
    <w:rsid w:val="00C40782"/>
    <w:rsid w:val="00C4284F"/>
    <w:rsid w:val="00C43CD6"/>
    <w:rsid w:val="00C46C71"/>
    <w:rsid w:val="00C54247"/>
    <w:rsid w:val="00C548AF"/>
    <w:rsid w:val="00C55505"/>
    <w:rsid w:val="00C55EAB"/>
    <w:rsid w:val="00C61D07"/>
    <w:rsid w:val="00C632C4"/>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2806"/>
    <w:rsid w:val="00CD5FEE"/>
    <w:rsid w:val="00CE1D19"/>
    <w:rsid w:val="00CE248F"/>
    <w:rsid w:val="00CE4929"/>
    <w:rsid w:val="00CE59A0"/>
    <w:rsid w:val="00CE6599"/>
    <w:rsid w:val="00CF2CDA"/>
    <w:rsid w:val="00CF2EEB"/>
    <w:rsid w:val="00CF38DE"/>
    <w:rsid w:val="00CF3937"/>
    <w:rsid w:val="00CF7BCE"/>
    <w:rsid w:val="00D01E73"/>
    <w:rsid w:val="00D025DC"/>
    <w:rsid w:val="00D02DB5"/>
    <w:rsid w:val="00D033C4"/>
    <w:rsid w:val="00D03650"/>
    <w:rsid w:val="00D1169F"/>
    <w:rsid w:val="00D12D2A"/>
    <w:rsid w:val="00D22D01"/>
    <w:rsid w:val="00D230EB"/>
    <w:rsid w:val="00D24521"/>
    <w:rsid w:val="00D313D8"/>
    <w:rsid w:val="00D33315"/>
    <w:rsid w:val="00D342EA"/>
    <w:rsid w:val="00D348A6"/>
    <w:rsid w:val="00D3512F"/>
    <w:rsid w:val="00D35414"/>
    <w:rsid w:val="00D376CA"/>
    <w:rsid w:val="00D45BF8"/>
    <w:rsid w:val="00D50899"/>
    <w:rsid w:val="00D54D73"/>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513C"/>
    <w:rsid w:val="00D963BD"/>
    <w:rsid w:val="00DA6D69"/>
    <w:rsid w:val="00DB61B2"/>
    <w:rsid w:val="00DC3FF0"/>
    <w:rsid w:val="00DD2DA0"/>
    <w:rsid w:val="00DD7175"/>
    <w:rsid w:val="00DE20C0"/>
    <w:rsid w:val="00DE5887"/>
    <w:rsid w:val="00DF36A4"/>
    <w:rsid w:val="00DF5E2C"/>
    <w:rsid w:val="00DF6278"/>
    <w:rsid w:val="00DF6642"/>
    <w:rsid w:val="00E021E2"/>
    <w:rsid w:val="00E105AC"/>
    <w:rsid w:val="00E11B4D"/>
    <w:rsid w:val="00E15AD8"/>
    <w:rsid w:val="00E15DAF"/>
    <w:rsid w:val="00E176C1"/>
    <w:rsid w:val="00E24327"/>
    <w:rsid w:val="00E26B33"/>
    <w:rsid w:val="00E27281"/>
    <w:rsid w:val="00E275B9"/>
    <w:rsid w:val="00E27B1C"/>
    <w:rsid w:val="00E27E11"/>
    <w:rsid w:val="00E37D42"/>
    <w:rsid w:val="00E401EF"/>
    <w:rsid w:val="00E4278D"/>
    <w:rsid w:val="00E54F82"/>
    <w:rsid w:val="00E5638A"/>
    <w:rsid w:val="00E624AE"/>
    <w:rsid w:val="00E65A8F"/>
    <w:rsid w:val="00E66A19"/>
    <w:rsid w:val="00E806A8"/>
    <w:rsid w:val="00E80B34"/>
    <w:rsid w:val="00E851DF"/>
    <w:rsid w:val="00E86CB8"/>
    <w:rsid w:val="00E90B44"/>
    <w:rsid w:val="00E93C15"/>
    <w:rsid w:val="00E9544E"/>
    <w:rsid w:val="00EA05E0"/>
    <w:rsid w:val="00EA10AA"/>
    <w:rsid w:val="00EA37C5"/>
    <w:rsid w:val="00EA4926"/>
    <w:rsid w:val="00EA49A8"/>
    <w:rsid w:val="00EA5974"/>
    <w:rsid w:val="00EB0BC9"/>
    <w:rsid w:val="00EB3985"/>
    <w:rsid w:val="00EB53F7"/>
    <w:rsid w:val="00EB6F2C"/>
    <w:rsid w:val="00EC0401"/>
    <w:rsid w:val="00EC4720"/>
    <w:rsid w:val="00EC6F47"/>
    <w:rsid w:val="00EC7A56"/>
    <w:rsid w:val="00ED1F77"/>
    <w:rsid w:val="00ED1FD3"/>
    <w:rsid w:val="00EE6123"/>
    <w:rsid w:val="00EE7362"/>
    <w:rsid w:val="00EF00CA"/>
    <w:rsid w:val="00EF0E6B"/>
    <w:rsid w:val="00F05968"/>
    <w:rsid w:val="00F0642A"/>
    <w:rsid w:val="00F06A6E"/>
    <w:rsid w:val="00F12A24"/>
    <w:rsid w:val="00F12BF0"/>
    <w:rsid w:val="00F20EBF"/>
    <w:rsid w:val="00F25171"/>
    <w:rsid w:val="00F25C24"/>
    <w:rsid w:val="00F31EEB"/>
    <w:rsid w:val="00F323CC"/>
    <w:rsid w:val="00F323E8"/>
    <w:rsid w:val="00F32CFA"/>
    <w:rsid w:val="00F3685E"/>
    <w:rsid w:val="00F40462"/>
    <w:rsid w:val="00F41552"/>
    <w:rsid w:val="00F477EC"/>
    <w:rsid w:val="00F509D9"/>
    <w:rsid w:val="00F51468"/>
    <w:rsid w:val="00F565E2"/>
    <w:rsid w:val="00F672B1"/>
    <w:rsid w:val="00F67970"/>
    <w:rsid w:val="00F7155C"/>
    <w:rsid w:val="00F72221"/>
    <w:rsid w:val="00F72F22"/>
    <w:rsid w:val="00F740D3"/>
    <w:rsid w:val="00F808C2"/>
    <w:rsid w:val="00F81C16"/>
    <w:rsid w:val="00F96270"/>
    <w:rsid w:val="00FA0B28"/>
    <w:rsid w:val="00FA4911"/>
    <w:rsid w:val="00FC1727"/>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F32CFA"/>
  </w:style>
  <w:style w:type="character" w:styleId="Nevyeenzmnka">
    <w:name w:val="Unresolved Mention"/>
    <w:basedOn w:val="Standardnpsmoodstavce"/>
    <w:uiPriority w:val="99"/>
    <w:semiHidden/>
    <w:unhideWhenUsed/>
    <w:rsid w:val="0089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530191053">
      <w:bodyDiv w:val="1"/>
      <w:marLeft w:val="0"/>
      <w:marRight w:val="0"/>
      <w:marTop w:val="0"/>
      <w:marBottom w:val="0"/>
      <w:divBdr>
        <w:top w:val="none" w:sz="0" w:space="0" w:color="auto"/>
        <w:left w:val="none" w:sz="0" w:space="0" w:color="auto"/>
        <w:bottom w:val="none" w:sz="0" w:space="0" w:color="auto"/>
        <w:right w:val="none" w:sz="0" w:space="0" w:color="auto"/>
      </w:divBdr>
    </w:div>
    <w:div w:id="806360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B23F-333E-42B5-84C9-4D4E8003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15127</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2021-10-15T07:54:00Z</dcterms:created>
  <dcterms:modified xsi:type="dcterms:W3CDTF">2021-12-02T09:56:00Z</dcterms:modified>
</cp:coreProperties>
</file>