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A999" w14:textId="77777777" w:rsidR="00462AF2" w:rsidRDefault="00462AF2" w:rsidP="00462AF2">
      <w:pPr>
        <w:pStyle w:val="Nadpis1"/>
        <w:jc w:val="center"/>
        <w:rPr>
          <w:rFonts w:cs="Arial"/>
          <w:sz w:val="21"/>
          <w:szCs w:val="21"/>
          <w:lang w:val="cs-CZ"/>
        </w:rPr>
      </w:pPr>
    </w:p>
    <w:p w14:paraId="13E04035" w14:textId="77777777" w:rsidR="00462AF2" w:rsidRPr="00B70726" w:rsidRDefault="00462AF2" w:rsidP="00462AF2">
      <w:pPr>
        <w:pStyle w:val="Nadpis1"/>
        <w:spacing w:before="120" w:after="0"/>
        <w:jc w:val="center"/>
        <w:rPr>
          <w:rFonts w:cs="Arial"/>
          <w:bCs/>
          <w:sz w:val="22"/>
          <w:szCs w:val="22"/>
          <w:lang w:val="cs-CZ"/>
        </w:rPr>
      </w:pPr>
      <w:r w:rsidRPr="00B70726">
        <w:rPr>
          <w:rFonts w:cs="Arial"/>
          <w:sz w:val="22"/>
          <w:szCs w:val="22"/>
        </w:rPr>
        <w:t xml:space="preserve">Dodatek č. </w:t>
      </w:r>
      <w:r w:rsidR="004C700E">
        <w:rPr>
          <w:rFonts w:cs="Arial"/>
          <w:sz w:val="22"/>
          <w:szCs w:val="22"/>
          <w:lang w:val="cs-CZ"/>
        </w:rPr>
        <w:t>6</w:t>
      </w:r>
      <w:r w:rsidRPr="00B70726">
        <w:rPr>
          <w:rFonts w:cs="Arial"/>
          <w:sz w:val="22"/>
          <w:szCs w:val="22"/>
        </w:rPr>
        <w:t xml:space="preserve"> ke S</w:t>
      </w:r>
      <w:r w:rsidRPr="00B70726">
        <w:rPr>
          <w:rFonts w:cs="Arial"/>
          <w:sz w:val="22"/>
          <w:szCs w:val="22"/>
          <w:lang w:val="cs-CZ"/>
        </w:rPr>
        <w:t xml:space="preserve">MLOUVĚ </w:t>
      </w:r>
      <w:r w:rsidRPr="00B70726">
        <w:rPr>
          <w:rFonts w:cs="Arial"/>
          <w:bCs/>
          <w:sz w:val="22"/>
          <w:szCs w:val="22"/>
        </w:rPr>
        <w:t xml:space="preserve">O NÁJMU </w:t>
      </w:r>
      <w:r w:rsidRPr="00B70726">
        <w:rPr>
          <w:rFonts w:cs="Arial"/>
          <w:bCs/>
          <w:sz w:val="22"/>
          <w:szCs w:val="22"/>
          <w:lang w:val="cs-CZ"/>
        </w:rPr>
        <w:t>NEBYTOVÝCH PROSTOR</w:t>
      </w:r>
    </w:p>
    <w:p w14:paraId="1D0BDAD7" w14:textId="77777777" w:rsidR="00462AF2" w:rsidRDefault="00462AF2" w:rsidP="00462AF2">
      <w:pPr>
        <w:pStyle w:val="Nadpis1"/>
        <w:spacing w:before="120" w:after="120"/>
        <w:jc w:val="both"/>
        <w:rPr>
          <w:rFonts w:cs="Arial"/>
          <w:b w:val="0"/>
          <w:sz w:val="20"/>
          <w:lang w:val="cs-CZ" w:eastAsia="sk-SK"/>
        </w:rPr>
      </w:pPr>
      <w:r w:rsidRPr="006047E8">
        <w:rPr>
          <w:rFonts w:cs="Arial"/>
          <w:b w:val="0"/>
          <w:sz w:val="20"/>
          <w:lang w:eastAsia="sk-SK"/>
        </w:rPr>
        <w:t>uzavřený nikoli na řad níže uvedeného dne, měsíce a roku dl</w:t>
      </w:r>
      <w:r>
        <w:rPr>
          <w:rFonts w:cs="Arial"/>
          <w:b w:val="0"/>
          <w:sz w:val="20"/>
          <w:lang w:eastAsia="sk-SK"/>
        </w:rPr>
        <w:t>e příslušných ustanovení zákona č.</w:t>
      </w:r>
      <w:r w:rsidRPr="006047E8">
        <w:rPr>
          <w:rFonts w:cs="Arial"/>
          <w:b w:val="0"/>
          <w:sz w:val="20"/>
          <w:lang w:eastAsia="sk-SK"/>
        </w:rPr>
        <w:t xml:space="preserve">89/2012 Sb., občanský zákoník, ve znění pozdějších předpisů (dále jen „OZ“) </w:t>
      </w:r>
      <w:r w:rsidRPr="006047E8">
        <w:rPr>
          <w:rFonts w:cs="Arial"/>
          <w:b w:val="0"/>
          <w:sz w:val="20"/>
        </w:rPr>
        <w:t>a příslušných ustanovení zákona č. 219/2000 Sb., o majetku České republiky a jejím v</w:t>
      </w:r>
      <w:r>
        <w:rPr>
          <w:rFonts w:cs="Arial"/>
          <w:b w:val="0"/>
          <w:sz w:val="20"/>
        </w:rPr>
        <w:t>ystupování v právních vztazích</w:t>
      </w:r>
      <w:r>
        <w:rPr>
          <w:rFonts w:cs="Arial"/>
          <w:b w:val="0"/>
          <w:sz w:val="20"/>
          <w:lang w:val="cs-CZ"/>
        </w:rPr>
        <w:t xml:space="preserve">, ve znění pozdějších předpisů (dále též  </w:t>
      </w:r>
      <w:proofErr w:type="spellStart"/>
      <w:r>
        <w:rPr>
          <w:rFonts w:cs="Arial"/>
          <w:b w:val="0"/>
          <w:sz w:val="20"/>
          <w:lang w:val="cs-CZ"/>
        </w:rPr>
        <w:t>ZoMČR</w:t>
      </w:r>
      <w:proofErr w:type="spellEnd"/>
      <w:r>
        <w:rPr>
          <w:rFonts w:cs="Arial"/>
          <w:b w:val="0"/>
          <w:sz w:val="20"/>
          <w:lang w:val="cs-CZ"/>
        </w:rPr>
        <w:t>)</w:t>
      </w:r>
    </w:p>
    <w:p w14:paraId="6AD73CAD" w14:textId="77777777" w:rsidR="00462AF2" w:rsidRPr="00462AF2" w:rsidRDefault="00462AF2" w:rsidP="00462AF2">
      <w:pPr>
        <w:pStyle w:val="Nadpis1"/>
        <w:spacing w:before="120" w:after="120"/>
        <w:jc w:val="center"/>
        <w:rPr>
          <w:rFonts w:cs="Arial"/>
          <w:b w:val="0"/>
          <w:sz w:val="20"/>
          <w:lang w:val="cs-CZ"/>
        </w:rPr>
      </w:pPr>
      <w:r w:rsidRPr="008215B2">
        <w:rPr>
          <w:rFonts w:cs="Arial"/>
          <w:b w:val="0"/>
          <w:sz w:val="21"/>
          <w:szCs w:val="21"/>
          <w:lang w:eastAsia="sk-SK"/>
        </w:rPr>
        <w:t>(dále jen „Dodatek</w:t>
      </w:r>
      <w:r w:rsidR="004C700E">
        <w:rPr>
          <w:rFonts w:cs="Arial"/>
          <w:b w:val="0"/>
          <w:sz w:val="21"/>
          <w:szCs w:val="21"/>
          <w:lang w:val="cs-CZ" w:eastAsia="sk-SK"/>
        </w:rPr>
        <w:t xml:space="preserve"> č. 6</w:t>
      </w:r>
      <w:r w:rsidRPr="008215B2">
        <w:rPr>
          <w:rFonts w:cs="Arial"/>
          <w:b w:val="0"/>
          <w:sz w:val="21"/>
          <w:szCs w:val="21"/>
          <w:lang w:eastAsia="sk-SK"/>
        </w:rPr>
        <w:t>“) mezi:</w:t>
      </w:r>
    </w:p>
    <w:p w14:paraId="5E3F9921" w14:textId="77777777" w:rsidR="00462AF2" w:rsidRDefault="00462AF2" w:rsidP="00E975B0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0"/>
          <w:szCs w:val="20"/>
        </w:rPr>
      </w:pPr>
    </w:p>
    <w:p w14:paraId="48E27090" w14:textId="77777777" w:rsidR="00E975B0" w:rsidRPr="00625135" w:rsidRDefault="00E975B0" w:rsidP="00462AF2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 w:rsidRPr="00625135">
        <w:rPr>
          <w:rFonts w:ascii="Arial" w:hAnsi="Arial" w:cs="Arial"/>
          <w:b/>
          <w:bCs/>
          <w:sz w:val="20"/>
          <w:szCs w:val="20"/>
        </w:rPr>
        <w:t>Psychiatrická nemocnice Bohnice</w:t>
      </w:r>
    </w:p>
    <w:p w14:paraId="32051B88" w14:textId="77777777" w:rsidR="00E975B0" w:rsidRPr="00625135" w:rsidRDefault="00462AF2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 sídlem:         Ústavní 91, 181 02 Praha 8 - Bohnice</w:t>
      </w:r>
    </w:p>
    <w:p w14:paraId="08FDF45F" w14:textId="77777777" w:rsidR="00E975B0" w:rsidRPr="00625135" w:rsidRDefault="00462AF2" w:rsidP="00E975B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zastoupena:      MUDr. Martinem </w:t>
      </w:r>
      <w:proofErr w:type="spellStart"/>
      <w:r>
        <w:rPr>
          <w:rFonts w:ascii="Arial" w:hAnsi="Arial" w:cs="Arial"/>
          <w:bCs/>
          <w:sz w:val="20"/>
          <w:szCs w:val="20"/>
        </w:rPr>
        <w:t>Hollým</w:t>
      </w:r>
      <w:proofErr w:type="spellEnd"/>
      <w:r>
        <w:rPr>
          <w:rFonts w:ascii="Arial" w:hAnsi="Arial" w:cs="Arial"/>
          <w:bCs/>
          <w:sz w:val="20"/>
          <w:szCs w:val="20"/>
        </w:rPr>
        <w:t>, MBA. - ředitelem</w:t>
      </w:r>
      <w:r>
        <w:rPr>
          <w:rFonts w:ascii="Arial" w:hAnsi="Arial" w:cs="Arial"/>
          <w:sz w:val="20"/>
          <w:szCs w:val="20"/>
        </w:rPr>
        <w:tab/>
      </w:r>
    </w:p>
    <w:p w14:paraId="11948A53" w14:textId="77777777" w:rsidR="00E975B0" w:rsidRPr="00625135" w:rsidRDefault="00462AF2" w:rsidP="00462AF2">
      <w:pPr>
        <w:tabs>
          <w:tab w:val="left" w:pos="426"/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IČO/DIČ:           00064220 / CZ00064220</w:t>
      </w:r>
    </w:p>
    <w:p w14:paraId="0A8B5345" w14:textId="77777777" w:rsidR="00E975B0" w:rsidRDefault="00462AF2" w:rsidP="00462AF2">
      <w:pPr>
        <w:tabs>
          <w:tab w:val="left" w:pos="426"/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Bank. </w:t>
      </w:r>
      <w:proofErr w:type="gramStart"/>
      <w:r>
        <w:rPr>
          <w:rFonts w:ascii="Arial" w:hAnsi="Arial" w:cs="Arial"/>
          <w:bCs/>
          <w:sz w:val="20"/>
          <w:szCs w:val="20"/>
        </w:rPr>
        <w:t>spojení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  </w:t>
      </w:r>
      <w:proofErr w:type="spellStart"/>
      <w:r>
        <w:rPr>
          <w:rFonts w:ascii="Arial" w:hAnsi="Arial" w:cs="Arial"/>
          <w:bCs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sz w:val="20"/>
          <w:szCs w:val="20"/>
        </w:rPr>
        <w:t>. 16434081/0710, vedený u České národní banky</w:t>
      </w:r>
    </w:p>
    <w:p w14:paraId="1E062BA0" w14:textId="77777777" w:rsidR="00462AF2" w:rsidRDefault="00462AF2" w:rsidP="00462AF2">
      <w:pPr>
        <w:rPr>
          <w:rFonts w:ascii="Arial" w:hAnsi="Arial" w:cs="Arial"/>
          <w:bCs/>
          <w:sz w:val="20"/>
          <w:szCs w:val="20"/>
        </w:rPr>
      </w:pPr>
    </w:p>
    <w:p w14:paraId="6DC45D62" w14:textId="77777777" w:rsidR="00462AF2" w:rsidRDefault="00E975B0" w:rsidP="00462AF2">
      <w:pPr>
        <w:rPr>
          <w:rFonts w:ascii="Arial" w:hAnsi="Arial" w:cs="Arial"/>
          <w:bCs/>
          <w:sz w:val="20"/>
          <w:szCs w:val="20"/>
        </w:rPr>
      </w:pPr>
      <w:r w:rsidRPr="00625135">
        <w:rPr>
          <w:rFonts w:ascii="Arial" w:hAnsi="Arial" w:cs="Arial"/>
          <w:bCs/>
          <w:sz w:val="20"/>
          <w:szCs w:val="20"/>
        </w:rPr>
        <w:t>(dále jen „pronajímatel“)</w:t>
      </w:r>
    </w:p>
    <w:p w14:paraId="213F64A6" w14:textId="77777777" w:rsidR="00E975B0" w:rsidRPr="00625135" w:rsidRDefault="00E975B0" w:rsidP="00462AF2">
      <w:pPr>
        <w:rPr>
          <w:rFonts w:ascii="Arial" w:hAnsi="Arial" w:cs="Arial"/>
          <w:bCs/>
          <w:sz w:val="20"/>
          <w:szCs w:val="20"/>
        </w:rPr>
      </w:pPr>
      <w:r w:rsidRPr="00625135">
        <w:rPr>
          <w:rFonts w:ascii="Arial" w:hAnsi="Arial" w:cs="Arial"/>
          <w:bCs/>
          <w:sz w:val="20"/>
          <w:szCs w:val="20"/>
        </w:rPr>
        <w:t>a</w:t>
      </w:r>
    </w:p>
    <w:p w14:paraId="18050B73" w14:textId="77777777" w:rsidR="00E975B0" w:rsidRPr="00625135" w:rsidRDefault="00E975B0" w:rsidP="00E975B0">
      <w:pPr>
        <w:rPr>
          <w:rFonts w:ascii="Arial" w:hAnsi="Arial" w:cs="Arial"/>
          <w:sz w:val="20"/>
          <w:szCs w:val="20"/>
        </w:rPr>
      </w:pPr>
    </w:p>
    <w:p w14:paraId="1494F7C6" w14:textId="77777777" w:rsidR="00F13BC9" w:rsidRPr="00625135" w:rsidRDefault="005C6870" w:rsidP="00F13BC9">
      <w:pPr>
        <w:tabs>
          <w:tab w:val="left" w:pos="1418"/>
          <w:tab w:val="left" w:pos="1620"/>
        </w:tabs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Fokus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Praha, </w:t>
      </w:r>
      <w:proofErr w:type="spellStart"/>
      <w:r>
        <w:rPr>
          <w:rFonts w:ascii="Arial" w:hAnsi="Arial" w:cs="Arial"/>
          <w:b/>
          <w:sz w:val="20"/>
          <w:szCs w:val="20"/>
        </w:rPr>
        <w:t>z.ú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 w:rsidR="00F13BC9" w:rsidRPr="00625135">
        <w:rPr>
          <w:rFonts w:ascii="Arial" w:hAnsi="Arial" w:cs="Arial"/>
          <w:b/>
          <w:sz w:val="20"/>
          <w:szCs w:val="20"/>
        </w:rPr>
        <w:tab/>
      </w:r>
      <w:r w:rsidR="00F13BC9" w:rsidRPr="00625135">
        <w:rPr>
          <w:rFonts w:ascii="Arial" w:hAnsi="Arial" w:cs="Arial"/>
          <w:b/>
          <w:sz w:val="20"/>
          <w:szCs w:val="20"/>
        </w:rPr>
        <w:tab/>
      </w:r>
      <w:r w:rsidR="00F13BC9" w:rsidRPr="00625135">
        <w:rPr>
          <w:rFonts w:ascii="Arial" w:hAnsi="Arial" w:cs="Arial"/>
          <w:b/>
          <w:sz w:val="20"/>
          <w:szCs w:val="20"/>
        </w:rPr>
        <w:tab/>
      </w:r>
      <w:r w:rsidR="00F13BC9" w:rsidRPr="00625135">
        <w:rPr>
          <w:rFonts w:ascii="Arial" w:hAnsi="Arial" w:cs="Arial"/>
          <w:b/>
          <w:sz w:val="20"/>
          <w:szCs w:val="20"/>
        </w:rPr>
        <w:tab/>
      </w:r>
      <w:r w:rsidR="00F13BC9" w:rsidRPr="00625135">
        <w:rPr>
          <w:rFonts w:ascii="Arial" w:hAnsi="Arial" w:cs="Arial"/>
          <w:b/>
          <w:sz w:val="20"/>
          <w:szCs w:val="20"/>
        </w:rPr>
        <w:tab/>
      </w:r>
    </w:p>
    <w:p w14:paraId="31F214DD" w14:textId="77777777" w:rsidR="005C6870" w:rsidRDefault="00F13BC9" w:rsidP="00F13BC9">
      <w:pPr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se sídlem</w:t>
      </w:r>
      <w:r w:rsidR="005C6870">
        <w:rPr>
          <w:rFonts w:ascii="Arial" w:hAnsi="Arial" w:cs="Arial"/>
          <w:sz w:val="20"/>
          <w:szCs w:val="20"/>
        </w:rPr>
        <w:t>:      Dolákova 536/24, Praha 8 – Bohnice 181 00</w:t>
      </w:r>
    </w:p>
    <w:p w14:paraId="2F172306" w14:textId="77777777" w:rsidR="005C6870" w:rsidRDefault="00462AF2" w:rsidP="00F13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13BC9" w:rsidRPr="00625135">
        <w:rPr>
          <w:rFonts w:ascii="Arial" w:hAnsi="Arial" w:cs="Arial"/>
          <w:sz w:val="20"/>
          <w:szCs w:val="20"/>
        </w:rPr>
        <w:t xml:space="preserve">ČO/DIČ: </w:t>
      </w:r>
      <w:r w:rsidR="005C6870">
        <w:rPr>
          <w:rFonts w:ascii="Arial" w:hAnsi="Arial" w:cs="Arial"/>
          <w:sz w:val="20"/>
          <w:szCs w:val="20"/>
        </w:rPr>
        <w:t xml:space="preserve">      45701822/CZ45701822</w:t>
      </w:r>
    </w:p>
    <w:p w14:paraId="25A7749F" w14:textId="77777777" w:rsidR="005C6870" w:rsidRDefault="00C440D4" w:rsidP="00F13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zastoupena:   Mgr. Petrem </w:t>
      </w:r>
      <w:proofErr w:type="spellStart"/>
      <w:r>
        <w:rPr>
          <w:rFonts w:ascii="Arial" w:hAnsi="Arial" w:cs="Arial"/>
          <w:sz w:val="20"/>
          <w:szCs w:val="20"/>
        </w:rPr>
        <w:t>Hudličkou</w:t>
      </w:r>
      <w:proofErr w:type="spellEnd"/>
      <w:r w:rsidR="000D51C6">
        <w:rPr>
          <w:rFonts w:ascii="Arial" w:hAnsi="Arial" w:cs="Arial"/>
          <w:sz w:val="20"/>
          <w:szCs w:val="20"/>
        </w:rPr>
        <w:t>, ředitelem</w:t>
      </w:r>
    </w:p>
    <w:p w14:paraId="2431D0A1" w14:textId="77777777" w:rsidR="005C6870" w:rsidRDefault="005C6870" w:rsidP="00F13BC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zápis:             pod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. zn. U 414 u Městského soudu v Praze </w:t>
      </w:r>
    </w:p>
    <w:p w14:paraId="261D744D" w14:textId="77777777" w:rsidR="00F13BC9" w:rsidRPr="00625135" w:rsidRDefault="00F13BC9" w:rsidP="005C6870">
      <w:pPr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 xml:space="preserve">(dále </w:t>
      </w:r>
      <w:r w:rsidR="005C6870">
        <w:rPr>
          <w:rFonts w:ascii="Arial" w:hAnsi="Arial" w:cs="Arial"/>
          <w:sz w:val="20"/>
          <w:szCs w:val="20"/>
        </w:rPr>
        <w:t>jen</w:t>
      </w:r>
      <w:r w:rsidRPr="00625135">
        <w:rPr>
          <w:rFonts w:ascii="Arial" w:hAnsi="Arial" w:cs="Arial"/>
          <w:sz w:val="20"/>
          <w:szCs w:val="20"/>
        </w:rPr>
        <w:t xml:space="preserve"> </w:t>
      </w:r>
      <w:r w:rsidR="005C6870">
        <w:rPr>
          <w:rFonts w:ascii="Arial" w:hAnsi="Arial" w:cs="Arial"/>
          <w:sz w:val="20"/>
          <w:szCs w:val="20"/>
        </w:rPr>
        <w:t>„</w:t>
      </w:r>
      <w:r w:rsidRPr="00625135">
        <w:rPr>
          <w:rFonts w:ascii="Arial" w:hAnsi="Arial" w:cs="Arial"/>
          <w:sz w:val="20"/>
          <w:szCs w:val="20"/>
        </w:rPr>
        <w:t>nájemce</w:t>
      </w:r>
      <w:r w:rsidR="005C6870">
        <w:rPr>
          <w:rFonts w:ascii="Arial" w:hAnsi="Arial" w:cs="Arial"/>
          <w:sz w:val="20"/>
          <w:szCs w:val="20"/>
        </w:rPr>
        <w:t>“</w:t>
      </w:r>
      <w:r w:rsidRPr="00625135">
        <w:rPr>
          <w:rFonts w:ascii="Arial" w:hAnsi="Arial" w:cs="Arial"/>
          <w:sz w:val="20"/>
          <w:szCs w:val="20"/>
        </w:rPr>
        <w:t>)</w:t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  <w:r w:rsidRPr="00625135">
        <w:rPr>
          <w:rFonts w:ascii="Arial" w:hAnsi="Arial" w:cs="Arial"/>
          <w:sz w:val="20"/>
          <w:szCs w:val="20"/>
        </w:rPr>
        <w:tab/>
      </w:r>
    </w:p>
    <w:p w14:paraId="53037035" w14:textId="77777777" w:rsidR="000A1A1D" w:rsidRDefault="00F13BC9" w:rsidP="000A1A1D">
      <w:pPr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(pronajímatel a nájemci společně též jako „smluvní strany“ a/nebo jednotlivě jako „smluvní strana“</w:t>
      </w:r>
      <w:r w:rsidR="00462AF2">
        <w:rPr>
          <w:rFonts w:ascii="Arial" w:hAnsi="Arial" w:cs="Arial"/>
          <w:sz w:val="20"/>
          <w:szCs w:val="20"/>
        </w:rPr>
        <w:t>)</w:t>
      </w:r>
    </w:p>
    <w:p w14:paraId="45F490F9" w14:textId="77777777" w:rsidR="000A1A1D" w:rsidRDefault="000A1A1D" w:rsidP="000A1A1D">
      <w:pPr>
        <w:rPr>
          <w:rFonts w:ascii="Arial" w:hAnsi="Arial" w:cs="Arial"/>
          <w:sz w:val="20"/>
          <w:szCs w:val="20"/>
        </w:rPr>
      </w:pPr>
    </w:p>
    <w:p w14:paraId="526A73A0" w14:textId="77777777" w:rsidR="000A1A1D" w:rsidRDefault="000A1A1D" w:rsidP="000A1A1D">
      <w:pPr>
        <w:rPr>
          <w:rFonts w:ascii="Arial" w:hAnsi="Arial" w:cs="Arial"/>
          <w:sz w:val="20"/>
          <w:szCs w:val="20"/>
        </w:rPr>
      </w:pPr>
    </w:p>
    <w:p w14:paraId="58E2B2CA" w14:textId="77777777" w:rsidR="000A1A1D" w:rsidRDefault="000A1A1D" w:rsidP="000A1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Pr="000A1A1D">
        <w:rPr>
          <w:rFonts w:ascii="Arial" w:hAnsi="Arial" w:cs="Arial"/>
          <w:b/>
          <w:sz w:val="20"/>
          <w:szCs w:val="20"/>
        </w:rPr>
        <w:t>Preambule</w:t>
      </w:r>
    </w:p>
    <w:p w14:paraId="0BF1DE48" w14:textId="1828A506" w:rsidR="00D239AF" w:rsidRDefault="00464021" w:rsidP="00464021">
      <w:pPr>
        <w:jc w:val="both"/>
        <w:rPr>
          <w:rFonts w:ascii="Arial" w:hAnsi="Arial" w:cs="Arial"/>
          <w:sz w:val="20"/>
          <w:szCs w:val="20"/>
        </w:rPr>
      </w:pPr>
      <w:r w:rsidRPr="000A1A1D">
        <w:rPr>
          <w:rFonts w:ascii="Arial" w:hAnsi="Arial" w:cs="Arial"/>
          <w:sz w:val="20"/>
          <w:szCs w:val="20"/>
        </w:rPr>
        <w:t>Mezi smluvními stranami byla dne 28.</w:t>
      </w:r>
      <w:r>
        <w:rPr>
          <w:rFonts w:ascii="Arial" w:hAnsi="Arial" w:cs="Arial"/>
          <w:sz w:val="20"/>
          <w:szCs w:val="20"/>
        </w:rPr>
        <w:t xml:space="preserve"> </w:t>
      </w:r>
      <w:r w:rsidRPr="000A1A1D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Pr="000A1A1D">
        <w:rPr>
          <w:rFonts w:ascii="Arial" w:hAnsi="Arial" w:cs="Arial"/>
          <w:sz w:val="20"/>
          <w:szCs w:val="20"/>
        </w:rPr>
        <w:t xml:space="preserve">2015 uzavřena smlouva č. </w:t>
      </w:r>
      <w:r>
        <w:rPr>
          <w:rFonts w:ascii="Arial" w:hAnsi="Arial" w:cs="Arial"/>
          <w:sz w:val="20"/>
          <w:szCs w:val="20"/>
        </w:rPr>
        <w:t>15/218</w:t>
      </w:r>
      <w:r w:rsidRPr="000A1A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jejíž předmětem byl pronájem ne</w:t>
      </w:r>
      <w:r w:rsidRPr="000A1A1D">
        <w:rPr>
          <w:rFonts w:ascii="Arial" w:hAnsi="Arial" w:cs="Arial"/>
          <w:sz w:val="20"/>
          <w:szCs w:val="20"/>
        </w:rPr>
        <w:t>bytových prostor v areálu pronajímatele, která byla poté z</w:t>
      </w:r>
      <w:r>
        <w:rPr>
          <w:rFonts w:ascii="Arial" w:hAnsi="Arial" w:cs="Arial"/>
          <w:sz w:val="20"/>
          <w:szCs w:val="20"/>
        </w:rPr>
        <w:t xml:space="preserve">měněna dodatkem č. 1 ze dne 17. </w:t>
      </w:r>
      <w:r w:rsidRPr="000A1A1D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0A1A1D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,</w:t>
      </w:r>
      <w:r w:rsidRPr="000A1A1D">
        <w:rPr>
          <w:rFonts w:ascii="Arial" w:hAnsi="Arial" w:cs="Arial"/>
          <w:sz w:val="20"/>
          <w:szCs w:val="20"/>
        </w:rPr>
        <w:t xml:space="preserve"> dodatkem č. 2 ze dne 28.</w:t>
      </w:r>
      <w:r>
        <w:rPr>
          <w:rFonts w:ascii="Arial" w:hAnsi="Arial" w:cs="Arial"/>
          <w:sz w:val="20"/>
          <w:szCs w:val="20"/>
        </w:rPr>
        <w:t xml:space="preserve"> </w:t>
      </w:r>
      <w:r w:rsidRPr="000A1A1D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Pr="000A1A1D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, dodatkem č. 3 ze dne 30. 11. 2019, dodatkem č. 4 ze dne 17. 2. 2020 a dále dodatkem č. 5 ze dne </w:t>
      </w:r>
      <w:r w:rsidR="00DC0336">
        <w:rPr>
          <w:rFonts w:ascii="Arial" w:hAnsi="Arial" w:cs="Arial"/>
          <w:sz w:val="20"/>
          <w:szCs w:val="20"/>
        </w:rPr>
        <w:t xml:space="preserve">1. 3. 2021 </w:t>
      </w:r>
      <w:r w:rsidRPr="000A1A1D">
        <w:rPr>
          <w:rFonts w:ascii="Arial" w:hAnsi="Arial" w:cs="Arial"/>
          <w:sz w:val="20"/>
          <w:szCs w:val="20"/>
        </w:rPr>
        <w:t>(dále jen „Smlouva“</w:t>
      </w:r>
      <w:r>
        <w:rPr>
          <w:rFonts w:ascii="Arial" w:hAnsi="Arial" w:cs="Arial"/>
          <w:sz w:val="20"/>
          <w:szCs w:val="20"/>
        </w:rPr>
        <w:t xml:space="preserve">). </w:t>
      </w:r>
      <w:r w:rsidR="00DC0336">
        <w:rPr>
          <w:rFonts w:ascii="Arial" w:hAnsi="Arial" w:cs="Arial"/>
          <w:sz w:val="20"/>
          <w:szCs w:val="20"/>
        </w:rPr>
        <w:t xml:space="preserve">Předmětem smlouvy ve znění jejích </w:t>
      </w:r>
      <w:proofErr w:type="gramStart"/>
      <w:r w:rsidR="00DC0336">
        <w:rPr>
          <w:rFonts w:ascii="Arial" w:hAnsi="Arial" w:cs="Arial"/>
          <w:sz w:val="20"/>
          <w:szCs w:val="20"/>
        </w:rPr>
        <w:t>dodatků 1.-5. byl</w:t>
      </w:r>
      <w:proofErr w:type="gramEnd"/>
      <w:r w:rsidR="00DC0336">
        <w:rPr>
          <w:rFonts w:ascii="Arial" w:hAnsi="Arial" w:cs="Arial"/>
          <w:sz w:val="20"/>
          <w:szCs w:val="20"/>
        </w:rPr>
        <w:t xml:space="preserve"> pronájem těchto</w:t>
      </w:r>
      <w:r>
        <w:rPr>
          <w:rFonts w:ascii="Arial" w:hAnsi="Arial" w:cs="Arial"/>
          <w:sz w:val="20"/>
          <w:szCs w:val="20"/>
        </w:rPr>
        <w:t xml:space="preserve"> prostor:</w:t>
      </w:r>
      <w:r w:rsidR="008A4795">
        <w:rPr>
          <w:rFonts w:ascii="Arial" w:hAnsi="Arial" w:cs="Arial"/>
          <w:sz w:val="20"/>
          <w:szCs w:val="20"/>
        </w:rPr>
        <w:t xml:space="preserve"> část budovy vepřína, část budovy TESKA II, garáž u sklářského ateliéru</w:t>
      </w:r>
      <w:r w:rsidR="00B8511A">
        <w:rPr>
          <w:rFonts w:ascii="Arial" w:hAnsi="Arial" w:cs="Arial"/>
          <w:sz w:val="20"/>
          <w:szCs w:val="20"/>
        </w:rPr>
        <w:t xml:space="preserve"> a</w:t>
      </w:r>
      <w:r w:rsidR="00D239AF">
        <w:rPr>
          <w:rFonts w:ascii="Arial" w:hAnsi="Arial" w:cs="Arial"/>
          <w:sz w:val="20"/>
          <w:szCs w:val="20"/>
        </w:rPr>
        <w:t xml:space="preserve"> pro</w:t>
      </w:r>
      <w:r w:rsidR="00B8511A">
        <w:rPr>
          <w:rFonts w:ascii="Arial" w:hAnsi="Arial" w:cs="Arial"/>
          <w:sz w:val="20"/>
          <w:szCs w:val="20"/>
        </w:rPr>
        <w:t>story bývalého skladu pneumatik</w:t>
      </w:r>
      <w:r w:rsidR="00087F9B">
        <w:rPr>
          <w:rFonts w:ascii="Arial" w:hAnsi="Arial" w:cs="Arial"/>
          <w:sz w:val="20"/>
          <w:szCs w:val="20"/>
        </w:rPr>
        <w:t xml:space="preserve"> </w:t>
      </w:r>
      <w:r w:rsidR="00087F9B">
        <w:rPr>
          <w:rFonts w:ascii="Arial" w:hAnsi="Arial" w:cs="Arial"/>
          <w:sz w:val="20"/>
        </w:rPr>
        <w:t>(o celkové výměře 332,35 m</w:t>
      </w:r>
      <w:r w:rsidR="00087F9B" w:rsidRPr="002158A7">
        <w:rPr>
          <w:rFonts w:ascii="Arial" w:hAnsi="Arial" w:cs="Arial"/>
          <w:sz w:val="20"/>
          <w:vertAlign w:val="superscript"/>
        </w:rPr>
        <w:t>2</w:t>
      </w:r>
      <w:r w:rsidR="00087F9B">
        <w:rPr>
          <w:rFonts w:ascii="Arial" w:hAnsi="Arial" w:cs="Arial"/>
          <w:sz w:val="20"/>
        </w:rPr>
        <w:t>)</w:t>
      </w:r>
      <w:r w:rsidR="00D239AF">
        <w:rPr>
          <w:rFonts w:ascii="Arial" w:hAnsi="Arial" w:cs="Arial"/>
          <w:sz w:val="20"/>
          <w:szCs w:val="20"/>
        </w:rPr>
        <w:t>.</w:t>
      </w:r>
    </w:p>
    <w:p w14:paraId="58E91D09" w14:textId="77777777" w:rsidR="000A1A1D" w:rsidRPr="000A1A1D" w:rsidRDefault="000A1A1D" w:rsidP="00E975B0">
      <w:pPr>
        <w:jc w:val="center"/>
        <w:rPr>
          <w:rFonts w:ascii="Arial" w:hAnsi="Arial" w:cs="Arial"/>
          <w:b/>
          <w:sz w:val="20"/>
          <w:szCs w:val="20"/>
        </w:rPr>
      </w:pPr>
    </w:p>
    <w:p w14:paraId="020BDAE8" w14:textId="77777777" w:rsidR="00E975B0" w:rsidRDefault="00E975B0" w:rsidP="00E975B0">
      <w:pPr>
        <w:jc w:val="center"/>
        <w:rPr>
          <w:rFonts w:ascii="Arial" w:hAnsi="Arial" w:cs="Arial"/>
          <w:b/>
          <w:sz w:val="20"/>
          <w:szCs w:val="20"/>
        </w:rPr>
      </w:pPr>
      <w:r w:rsidRPr="00625135">
        <w:rPr>
          <w:rFonts w:ascii="Arial" w:hAnsi="Arial" w:cs="Arial"/>
          <w:b/>
          <w:sz w:val="20"/>
          <w:szCs w:val="20"/>
        </w:rPr>
        <w:t xml:space="preserve">Článek I </w:t>
      </w:r>
      <w:r w:rsidR="002E0C98">
        <w:rPr>
          <w:rFonts w:ascii="Arial" w:hAnsi="Arial" w:cs="Arial"/>
          <w:b/>
          <w:sz w:val="20"/>
          <w:szCs w:val="20"/>
        </w:rPr>
        <w:t>–</w:t>
      </w:r>
      <w:r w:rsidRPr="00625135">
        <w:rPr>
          <w:rFonts w:ascii="Arial" w:hAnsi="Arial" w:cs="Arial"/>
          <w:b/>
          <w:sz w:val="20"/>
          <w:szCs w:val="20"/>
        </w:rPr>
        <w:t xml:space="preserve"> </w:t>
      </w:r>
      <w:r w:rsidR="000A1A1D">
        <w:rPr>
          <w:rFonts w:ascii="Arial" w:hAnsi="Arial" w:cs="Arial"/>
          <w:b/>
          <w:sz w:val="20"/>
          <w:szCs w:val="20"/>
        </w:rPr>
        <w:t>Změny smlouvy</w:t>
      </w:r>
    </w:p>
    <w:p w14:paraId="1BD9BAB1" w14:textId="77777777" w:rsidR="00AB470B" w:rsidRPr="006047E8" w:rsidRDefault="00AB470B" w:rsidP="00AB470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6047E8">
        <w:rPr>
          <w:rFonts w:ascii="Arial" w:hAnsi="Arial" w:cs="Arial"/>
          <w:sz w:val="20"/>
          <w:szCs w:val="20"/>
        </w:rPr>
        <w:t xml:space="preserve">Smluvní strany se dohodly na tom, že dodatek č. </w:t>
      </w:r>
      <w:r w:rsidR="00B8511A">
        <w:rPr>
          <w:rFonts w:ascii="Arial" w:hAnsi="Arial" w:cs="Arial"/>
          <w:sz w:val="20"/>
          <w:szCs w:val="20"/>
        </w:rPr>
        <w:t>6</w:t>
      </w:r>
      <w:r w:rsidRPr="006047E8">
        <w:rPr>
          <w:rFonts w:ascii="Arial" w:hAnsi="Arial" w:cs="Arial"/>
          <w:sz w:val="20"/>
          <w:szCs w:val="20"/>
        </w:rPr>
        <w:t xml:space="preserve"> mění smlouvu následovně:</w:t>
      </w:r>
    </w:p>
    <w:p w14:paraId="0ADBEBED" w14:textId="77777777" w:rsidR="00AB470B" w:rsidRPr="006047E8" w:rsidRDefault="00AB470B" w:rsidP="00AB470B">
      <w:pPr>
        <w:pStyle w:val="Odstavecseseznamem"/>
        <w:widowControl/>
        <w:numPr>
          <w:ilvl w:val="0"/>
          <w:numId w:val="4"/>
        </w:numPr>
        <w:spacing w:after="60" w:line="259" w:lineRule="auto"/>
        <w:ind w:left="426"/>
        <w:contextualSpacing w:val="0"/>
        <w:jc w:val="both"/>
        <w:rPr>
          <w:rFonts w:ascii="Arial" w:hAnsi="Arial" w:cs="Arial"/>
          <w:sz w:val="20"/>
        </w:rPr>
      </w:pPr>
      <w:r w:rsidRPr="006047E8">
        <w:rPr>
          <w:rFonts w:ascii="Arial" w:hAnsi="Arial" w:cs="Arial"/>
          <w:sz w:val="20"/>
        </w:rPr>
        <w:t xml:space="preserve">Článek </w:t>
      </w:r>
      <w:r>
        <w:rPr>
          <w:rFonts w:ascii="Arial" w:hAnsi="Arial" w:cs="Arial"/>
          <w:sz w:val="20"/>
        </w:rPr>
        <w:t>IV.</w:t>
      </w:r>
      <w:r w:rsidRPr="006047E8">
        <w:rPr>
          <w:rFonts w:ascii="Arial" w:hAnsi="Arial" w:cs="Arial"/>
          <w:sz w:val="20"/>
        </w:rPr>
        <w:t xml:space="preserve"> odstavec </w:t>
      </w:r>
      <w:r>
        <w:rPr>
          <w:rFonts w:ascii="Arial" w:hAnsi="Arial" w:cs="Arial"/>
          <w:sz w:val="20"/>
        </w:rPr>
        <w:t>1</w:t>
      </w:r>
      <w:r w:rsidRPr="006047E8">
        <w:rPr>
          <w:rFonts w:ascii="Arial" w:hAnsi="Arial" w:cs="Arial"/>
          <w:sz w:val="20"/>
        </w:rPr>
        <w:t xml:space="preserve"> smlouvy umožňuje za současného splnění podmínek podle § 27 odst. 1 </w:t>
      </w:r>
      <w:proofErr w:type="spellStart"/>
      <w:r w:rsidRPr="006047E8">
        <w:rPr>
          <w:rFonts w:ascii="Arial" w:hAnsi="Arial" w:cs="Arial"/>
          <w:sz w:val="20"/>
        </w:rPr>
        <w:t>ZoMČR</w:t>
      </w:r>
      <w:proofErr w:type="spellEnd"/>
      <w:r w:rsidRPr="006047E8">
        <w:rPr>
          <w:rFonts w:ascii="Arial" w:hAnsi="Arial" w:cs="Arial"/>
          <w:sz w:val="20"/>
        </w:rPr>
        <w:t xml:space="preserve"> prodloužit dobu nájmu dodatkem ke smlouvě v rozmezí doby stanovené zákonem.</w:t>
      </w:r>
    </w:p>
    <w:p w14:paraId="6BBAD81A" w14:textId="3894C315" w:rsidR="0031614B" w:rsidRDefault="0031614B" w:rsidP="00AB470B">
      <w:pPr>
        <w:pStyle w:val="Odstavecseseznamem"/>
        <w:widowControl/>
        <w:numPr>
          <w:ilvl w:val="0"/>
          <w:numId w:val="4"/>
        </w:numPr>
        <w:spacing w:before="60" w:after="60" w:line="259" w:lineRule="auto"/>
        <w:ind w:left="425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Pronajímatel rozhodl, že výše uvedená část budovy vepřína již není dočasně nepotřebnou ve smyslu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 xml:space="preserve">. § 27 </w:t>
      </w:r>
      <w:r w:rsidRPr="0031614B">
        <w:rPr>
          <w:rFonts w:ascii="Arial" w:hAnsi="Arial" w:cs="Arial"/>
          <w:sz w:val="20"/>
        </w:rPr>
        <w:t xml:space="preserve">odst. 1 </w:t>
      </w:r>
      <w:proofErr w:type="spellStart"/>
      <w:r w:rsidRPr="00C777AC">
        <w:rPr>
          <w:rFonts w:ascii="Arial" w:hAnsi="Arial" w:cs="Arial"/>
          <w:sz w:val="20"/>
        </w:rPr>
        <w:t>ZoMČR</w:t>
      </w:r>
      <w:proofErr w:type="spellEnd"/>
      <w:r w:rsidRPr="00C777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této souvislosti pronajímatel po projednání</w:t>
      </w:r>
      <w:r w:rsidR="00DC0336">
        <w:rPr>
          <w:rFonts w:ascii="Arial" w:hAnsi="Arial" w:cs="Arial"/>
          <w:sz w:val="20"/>
        </w:rPr>
        <w:t xml:space="preserve"> žádosti nájemce</w:t>
      </w:r>
      <w:r>
        <w:rPr>
          <w:rFonts w:ascii="Arial" w:hAnsi="Arial" w:cs="Arial"/>
          <w:sz w:val="20"/>
        </w:rPr>
        <w:t xml:space="preserve"> o prodloužení Smlouvy rozhodl tak, že schválil prodloužení Smlouvy jen v rozsahu těchto prostor: část budovy TESKA II, garáž u sklářského ateliéru a prostory bývalého skladu pneumatik</w:t>
      </w:r>
      <w:r w:rsidR="00B47C2D">
        <w:rPr>
          <w:rFonts w:ascii="Arial" w:hAnsi="Arial" w:cs="Arial"/>
          <w:sz w:val="20"/>
        </w:rPr>
        <w:t xml:space="preserve"> (o celkové výměře 133,9 m</w:t>
      </w:r>
      <w:r w:rsidR="00B47C2D" w:rsidRPr="002158A7">
        <w:rPr>
          <w:rFonts w:ascii="Arial" w:hAnsi="Arial" w:cs="Arial"/>
          <w:sz w:val="20"/>
          <w:vertAlign w:val="superscript"/>
        </w:rPr>
        <w:t>2</w:t>
      </w:r>
      <w:r w:rsidR="00B47C2D">
        <w:rPr>
          <w:rFonts w:ascii="Arial" w:hAnsi="Arial" w:cs="Arial"/>
          <w:sz w:val="20"/>
        </w:rPr>
        <w:t>)</w:t>
      </w:r>
      <w:r w:rsidR="00087F9B">
        <w:rPr>
          <w:rFonts w:ascii="Arial" w:hAnsi="Arial" w:cs="Arial"/>
          <w:sz w:val="20"/>
        </w:rPr>
        <w:t>. V</w:t>
      </w:r>
      <w:r>
        <w:rPr>
          <w:rFonts w:ascii="Arial" w:hAnsi="Arial" w:cs="Arial"/>
          <w:sz w:val="20"/>
        </w:rPr>
        <w:t>e zbylém rozsahu</w:t>
      </w:r>
      <w:r w:rsidR="00B47C2D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části budovy vepřína</w:t>
      </w:r>
      <w:r w:rsidR="00B47C2D">
        <w:rPr>
          <w:rFonts w:ascii="Arial" w:hAnsi="Arial" w:cs="Arial"/>
          <w:sz w:val="20"/>
        </w:rPr>
        <w:t xml:space="preserve"> (o výměře 198,45 m</w:t>
      </w:r>
      <w:r w:rsidR="00B47C2D" w:rsidRPr="000E01FB">
        <w:rPr>
          <w:rFonts w:ascii="Arial" w:hAnsi="Arial" w:cs="Arial"/>
          <w:sz w:val="20"/>
          <w:vertAlign w:val="superscript"/>
        </w:rPr>
        <w:t>2</w:t>
      </w:r>
      <w:r w:rsidR="00B47C2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087F9B">
        <w:rPr>
          <w:rFonts w:ascii="Arial" w:hAnsi="Arial" w:cs="Arial"/>
          <w:sz w:val="20"/>
        </w:rPr>
        <w:t xml:space="preserve">pronajímatel </w:t>
      </w:r>
      <w:r>
        <w:rPr>
          <w:rFonts w:ascii="Arial" w:hAnsi="Arial" w:cs="Arial"/>
          <w:sz w:val="20"/>
        </w:rPr>
        <w:t xml:space="preserve">žádost nájemce zamítl. </w:t>
      </w:r>
    </w:p>
    <w:p w14:paraId="1ECB6D65" w14:textId="4014B02A" w:rsidR="0077201A" w:rsidRDefault="00F05772" w:rsidP="0077201A">
      <w:pPr>
        <w:pStyle w:val="Odstavecseseznamem"/>
        <w:widowControl/>
        <w:numPr>
          <w:ilvl w:val="0"/>
          <w:numId w:val="4"/>
        </w:numPr>
        <w:spacing w:before="60" w:after="60" w:line="259" w:lineRule="auto"/>
        <w:ind w:left="425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návaznosti na skutečnosti uvedené v čl. I, </w:t>
      </w:r>
      <w:proofErr w:type="gramStart"/>
      <w:r w:rsidRPr="005E5AF9">
        <w:rPr>
          <w:rFonts w:ascii="Arial" w:hAnsi="Arial" w:cs="Arial"/>
          <w:sz w:val="20"/>
        </w:rPr>
        <w:t xml:space="preserve">odst. </w:t>
      </w:r>
      <w:r w:rsidR="006823B2" w:rsidRPr="005E5AF9">
        <w:rPr>
          <w:rFonts w:ascii="Arial" w:hAnsi="Arial" w:cs="Arial"/>
          <w:sz w:val="20"/>
        </w:rPr>
        <w:t>1.-2</w:t>
      </w:r>
      <w:r w:rsidRPr="005E5AF9">
        <w:rPr>
          <w:rFonts w:ascii="Arial" w:hAnsi="Arial" w:cs="Arial"/>
          <w:sz w:val="20"/>
        </w:rPr>
        <w:t>. tohoto</w:t>
      </w:r>
      <w:proofErr w:type="gramEnd"/>
      <w:r>
        <w:rPr>
          <w:rFonts w:ascii="Arial" w:hAnsi="Arial" w:cs="Arial"/>
          <w:sz w:val="20"/>
        </w:rPr>
        <w:t xml:space="preserve"> Dodatku č. 6 se p</w:t>
      </w:r>
      <w:r w:rsidR="00AB470B">
        <w:rPr>
          <w:rFonts w:ascii="Arial" w:hAnsi="Arial" w:cs="Arial"/>
          <w:sz w:val="20"/>
        </w:rPr>
        <w:t>ronajímatel a nájemce</w:t>
      </w:r>
      <w:r w:rsidR="00AB470B" w:rsidRPr="006047E8">
        <w:rPr>
          <w:rFonts w:ascii="Arial" w:hAnsi="Arial" w:cs="Arial"/>
          <w:sz w:val="20"/>
        </w:rPr>
        <w:t xml:space="preserve"> </w:t>
      </w:r>
      <w:r w:rsidR="0077201A">
        <w:rPr>
          <w:rFonts w:ascii="Arial" w:hAnsi="Arial" w:cs="Arial"/>
          <w:sz w:val="20"/>
        </w:rPr>
        <w:t>dohodli na</w:t>
      </w:r>
      <w:r w:rsidR="00AB470B" w:rsidRPr="006047E8">
        <w:rPr>
          <w:rFonts w:ascii="Arial" w:hAnsi="Arial" w:cs="Arial"/>
          <w:sz w:val="20"/>
        </w:rPr>
        <w:t xml:space="preserve"> prodloužení </w:t>
      </w:r>
      <w:r w:rsidR="0077201A">
        <w:rPr>
          <w:rFonts w:ascii="Arial" w:hAnsi="Arial" w:cs="Arial"/>
          <w:sz w:val="20"/>
        </w:rPr>
        <w:t>smlouvy v rozsahu</w:t>
      </w:r>
      <w:r w:rsidR="00AB470B">
        <w:rPr>
          <w:rFonts w:ascii="Arial" w:hAnsi="Arial" w:cs="Arial"/>
          <w:sz w:val="20"/>
        </w:rPr>
        <w:t xml:space="preserve"> nebytových prostor</w:t>
      </w:r>
      <w:r w:rsidR="0077201A">
        <w:rPr>
          <w:rFonts w:ascii="Arial" w:hAnsi="Arial" w:cs="Arial"/>
          <w:sz w:val="20"/>
        </w:rPr>
        <w:t>:</w:t>
      </w:r>
      <w:r w:rsidR="00AB470B">
        <w:rPr>
          <w:rFonts w:ascii="Arial" w:hAnsi="Arial" w:cs="Arial"/>
          <w:sz w:val="20"/>
        </w:rPr>
        <w:t xml:space="preserve"> </w:t>
      </w:r>
      <w:r w:rsidR="0077201A">
        <w:rPr>
          <w:rFonts w:ascii="Arial" w:hAnsi="Arial" w:cs="Arial"/>
          <w:sz w:val="20"/>
        </w:rPr>
        <w:t>část budovy TESKA II, garáž u sklářského ateliéru a prostory bývalého skladu pneumatik</w:t>
      </w:r>
      <w:r w:rsidR="00B47C2D">
        <w:rPr>
          <w:rFonts w:ascii="Arial" w:hAnsi="Arial" w:cs="Arial"/>
          <w:sz w:val="20"/>
        </w:rPr>
        <w:t xml:space="preserve"> </w:t>
      </w:r>
      <w:r w:rsidR="00AB470B">
        <w:rPr>
          <w:rFonts w:ascii="Arial" w:hAnsi="Arial" w:cs="Arial"/>
          <w:sz w:val="20"/>
        </w:rPr>
        <w:t xml:space="preserve">o </w:t>
      </w:r>
      <w:r w:rsidR="00AB470B" w:rsidRPr="006047E8">
        <w:rPr>
          <w:rFonts w:ascii="Arial" w:hAnsi="Arial" w:cs="Arial"/>
          <w:sz w:val="20"/>
        </w:rPr>
        <w:t xml:space="preserve">další </w:t>
      </w:r>
      <w:r w:rsidR="00EA16B8">
        <w:rPr>
          <w:rFonts w:ascii="Arial" w:hAnsi="Arial" w:cs="Arial"/>
          <w:sz w:val="20"/>
        </w:rPr>
        <w:t xml:space="preserve">necelé </w:t>
      </w:r>
      <w:r w:rsidR="00AB470B">
        <w:rPr>
          <w:rFonts w:ascii="Arial" w:hAnsi="Arial" w:cs="Arial"/>
          <w:sz w:val="20"/>
        </w:rPr>
        <w:t>2</w:t>
      </w:r>
      <w:r w:rsidR="00AB470B" w:rsidRPr="006047E8">
        <w:rPr>
          <w:rFonts w:ascii="Arial" w:hAnsi="Arial" w:cs="Arial"/>
          <w:sz w:val="20"/>
        </w:rPr>
        <w:t xml:space="preserve"> roky, a to ode </w:t>
      </w:r>
      <w:r w:rsidR="00AB470B" w:rsidRPr="00206EA8">
        <w:rPr>
          <w:rFonts w:ascii="Arial" w:hAnsi="Arial" w:cs="Arial"/>
          <w:sz w:val="20"/>
        </w:rPr>
        <w:t xml:space="preserve">dne </w:t>
      </w:r>
      <w:r w:rsidR="00AB470B">
        <w:rPr>
          <w:rFonts w:ascii="Arial" w:hAnsi="Arial" w:cs="Arial"/>
          <w:sz w:val="20"/>
        </w:rPr>
        <w:t>1.</w:t>
      </w:r>
      <w:r w:rsidR="000D51C6">
        <w:rPr>
          <w:rFonts w:ascii="Arial" w:hAnsi="Arial" w:cs="Arial"/>
          <w:sz w:val="20"/>
        </w:rPr>
        <w:t xml:space="preserve"> </w:t>
      </w:r>
      <w:r w:rsidR="00AB470B">
        <w:rPr>
          <w:rFonts w:ascii="Arial" w:hAnsi="Arial" w:cs="Arial"/>
          <w:sz w:val="20"/>
        </w:rPr>
        <w:t>12. 2021</w:t>
      </w:r>
      <w:r w:rsidR="00AB470B" w:rsidRPr="00206EA8">
        <w:rPr>
          <w:rFonts w:ascii="Arial" w:hAnsi="Arial" w:cs="Arial"/>
          <w:sz w:val="20"/>
        </w:rPr>
        <w:t xml:space="preserve"> do dne </w:t>
      </w:r>
      <w:r w:rsidR="00EA16B8">
        <w:rPr>
          <w:rFonts w:ascii="Arial" w:hAnsi="Arial" w:cs="Arial"/>
          <w:sz w:val="20"/>
        </w:rPr>
        <w:t>28</w:t>
      </w:r>
      <w:r w:rsidR="00BC22EF">
        <w:rPr>
          <w:rFonts w:ascii="Arial" w:hAnsi="Arial" w:cs="Arial"/>
          <w:sz w:val="20"/>
        </w:rPr>
        <w:t>.</w:t>
      </w:r>
      <w:r w:rsidR="000D51C6">
        <w:rPr>
          <w:rFonts w:ascii="Arial" w:hAnsi="Arial" w:cs="Arial"/>
          <w:sz w:val="20"/>
        </w:rPr>
        <w:t xml:space="preserve"> </w:t>
      </w:r>
      <w:r w:rsidR="00BC22EF">
        <w:rPr>
          <w:rFonts w:ascii="Arial" w:hAnsi="Arial" w:cs="Arial"/>
          <w:sz w:val="20"/>
        </w:rPr>
        <w:t>11.</w:t>
      </w:r>
      <w:r w:rsidR="000D51C6">
        <w:rPr>
          <w:rFonts w:ascii="Arial" w:hAnsi="Arial" w:cs="Arial"/>
          <w:sz w:val="20"/>
        </w:rPr>
        <w:t xml:space="preserve"> </w:t>
      </w:r>
      <w:r w:rsidR="00EA16B8">
        <w:rPr>
          <w:rFonts w:ascii="Arial" w:hAnsi="Arial" w:cs="Arial"/>
          <w:sz w:val="20"/>
        </w:rPr>
        <w:t>20</w:t>
      </w:r>
      <w:r w:rsidR="00AB470B">
        <w:rPr>
          <w:rFonts w:ascii="Arial" w:hAnsi="Arial" w:cs="Arial"/>
          <w:sz w:val="20"/>
        </w:rPr>
        <w:t>23</w:t>
      </w:r>
      <w:r w:rsidR="00AB470B" w:rsidRPr="005E5AF9">
        <w:rPr>
          <w:rFonts w:ascii="Arial" w:hAnsi="Arial" w:cs="Arial"/>
          <w:sz w:val="20"/>
        </w:rPr>
        <w:t xml:space="preserve">. </w:t>
      </w:r>
      <w:r w:rsidR="006823B2" w:rsidRPr="005E5AF9">
        <w:rPr>
          <w:rFonts w:ascii="Arial" w:hAnsi="Arial" w:cs="Arial"/>
          <w:sz w:val="20"/>
        </w:rPr>
        <w:t>Prostory části budovy vepř</w:t>
      </w:r>
      <w:bookmarkStart w:id="0" w:name="_GoBack"/>
      <w:bookmarkEnd w:id="0"/>
      <w:r w:rsidR="006823B2" w:rsidRPr="005E5AF9">
        <w:rPr>
          <w:rFonts w:ascii="Arial" w:hAnsi="Arial" w:cs="Arial"/>
          <w:sz w:val="20"/>
        </w:rPr>
        <w:t>ína předá nájemce pronajímateli vyklizené nejpozději do dne 31. 12. 2021.</w:t>
      </w:r>
      <w:r w:rsidR="006823B2">
        <w:rPr>
          <w:rFonts w:ascii="Arial" w:hAnsi="Arial" w:cs="Arial"/>
          <w:sz w:val="20"/>
        </w:rPr>
        <w:t xml:space="preserve"> </w:t>
      </w:r>
    </w:p>
    <w:p w14:paraId="5DC46283" w14:textId="77777777" w:rsidR="00AB470B" w:rsidRPr="0047116E" w:rsidRDefault="00AB470B" w:rsidP="00AB470B">
      <w:pPr>
        <w:pStyle w:val="Odstavecseseznamem"/>
        <w:widowControl/>
        <w:numPr>
          <w:ilvl w:val="0"/>
          <w:numId w:val="4"/>
        </w:numPr>
        <w:spacing w:before="60" w:line="259" w:lineRule="auto"/>
        <w:ind w:left="425" w:hanging="357"/>
        <w:jc w:val="both"/>
        <w:rPr>
          <w:rFonts w:ascii="Arial" w:hAnsi="Arial" w:cs="Arial"/>
          <w:sz w:val="20"/>
        </w:rPr>
      </w:pPr>
      <w:r w:rsidRPr="006047E8">
        <w:rPr>
          <w:rFonts w:ascii="Arial" w:hAnsi="Arial" w:cs="Arial"/>
          <w:bCs/>
          <w:sz w:val="20"/>
        </w:rPr>
        <w:t>V ostatním se smlouva nemění.</w:t>
      </w:r>
    </w:p>
    <w:p w14:paraId="520411E8" w14:textId="77777777" w:rsidR="00AB470B" w:rsidRPr="006047E8" w:rsidRDefault="00AB470B" w:rsidP="00AB470B">
      <w:pPr>
        <w:pStyle w:val="Odstavecseseznamem"/>
        <w:spacing w:line="259" w:lineRule="auto"/>
        <w:ind w:left="68"/>
        <w:jc w:val="both"/>
        <w:rPr>
          <w:rFonts w:ascii="Arial" w:hAnsi="Arial" w:cs="Arial"/>
          <w:sz w:val="20"/>
        </w:rPr>
      </w:pPr>
    </w:p>
    <w:p w14:paraId="012FD4B7" w14:textId="77777777" w:rsidR="00AB470B" w:rsidRPr="0057294E" w:rsidRDefault="00AB470B" w:rsidP="00AB470B">
      <w:pPr>
        <w:jc w:val="center"/>
        <w:rPr>
          <w:rFonts w:ascii="Arial" w:hAnsi="Arial" w:cs="Arial"/>
          <w:b/>
          <w:sz w:val="21"/>
          <w:szCs w:val="21"/>
        </w:rPr>
      </w:pPr>
      <w:r w:rsidRPr="0057294E">
        <w:rPr>
          <w:rFonts w:ascii="Arial" w:hAnsi="Arial" w:cs="Arial"/>
          <w:b/>
          <w:sz w:val="21"/>
          <w:szCs w:val="21"/>
        </w:rPr>
        <w:t>Článek II - Závěrečná ujednání</w:t>
      </w:r>
    </w:p>
    <w:p w14:paraId="23002562" w14:textId="77777777" w:rsidR="00AB470B" w:rsidRPr="006047E8" w:rsidRDefault="00AB470B" w:rsidP="00AB470B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047E8">
        <w:rPr>
          <w:rFonts w:ascii="Arial" w:hAnsi="Arial" w:cs="Arial"/>
          <w:sz w:val="20"/>
          <w:szCs w:val="20"/>
        </w:rPr>
        <w:t>Vztahy mezi smluvními stranami vzniklé a neupravené s</w:t>
      </w:r>
      <w:r>
        <w:rPr>
          <w:rFonts w:ascii="Arial" w:hAnsi="Arial" w:cs="Arial"/>
          <w:sz w:val="20"/>
          <w:szCs w:val="20"/>
        </w:rPr>
        <w:t>mlouvou ani d</w:t>
      </w:r>
      <w:r w:rsidR="004C700E">
        <w:rPr>
          <w:rFonts w:ascii="Arial" w:hAnsi="Arial" w:cs="Arial"/>
          <w:sz w:val="20"/>
          <w:szCs w:val="20"/>
        </w:rPr>
        <w:t>odatkem č.</w:t>
      </w:r>
      <w:r w:rsidR="00B8511A">
        <w:rPr>
          <w:rFonts w:ascii="Arial" w:hAnsi="Arial" w:cs="Arial"/>
          <w:sz w:val="20"/>
          <w:szCs w:val="20"/>
        </w:rPr>
        <w:t xml:space="preserve"> </w:t>
      </w:r>
      <w:r w:rsidR="004C700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6047E8">
        <w:rPr>
          <w:rFonts w:ascii="Arial" w:hAnsi="Arial" w:cs="Arial"/>
          <w:sz w:val="20"/>
          <w:szCs w:val="20"/>
        </w:rPr>
        <w:t xml:space="preserve">se řídí zejména OZ a </w:t>
      </w:r>
      <w:proofErr w:type="spellStart"/>
      <w:r w:rsidRPr="006047E8">
        <w:rPr>
          <w:rFonts w:ascii="Arial" w:hAnsi="Arial" w:cs="Arial"/>
          <w:sz w:val="20"/>
          <w:szCs w:val="20"/>
        </w:rPr>
        <w:t>ZoMČR</w:t>
      </w:r>
      <w:proofErr w:type="spellEnd"/>
      <w:r w:rsidRPr="006047E8">
        <w:rPr>
          <w:rFonts w:ascii="Arial" w:hAnsi="Arial" w:cs="Arial"/>
          <w:sz w:val="20"/>
          <w:szCs w:val="20"/>
        </w:rPr>
        <w:t>, popř. dalšími právními předpisy České republiky.</w:t>
      </w:r>
    </w:p>
    <w:p w14:paraId="57A6DD38" w14:textId="77777777" w:rsidR="00AB470B" w:rsidRPr="0047116E" w:rsidRDefault="00AB470B" w:rsidP="00AB470B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47116E">
        <w:rPr>
          <w:rFonts w:ascii="Arial" w:hAnsi="Arial" w:cs="Arial"/>
          <w:sz w:val="20"/>
          <w:szCs w:val="20"/>
        </w:rPr>
        <w:t xml:space="preserve">Pronajímatel může nájemní vztah okamžitě ukončit, pokud přestanou být splněny podmínky dle § 27 odst. 1 </w:t>
      </w:r>
      <w:proofErr w:type="spellStart"/>
      <w:r w:rsidRPr="0047116E">
        <w:rPr>
          <w:rFonts w:ascii="Arial" w:hAnsi="Arial" w:cs="Arial"/>
          <w:sz w:val="20"/>
          <w:szCs w:val="20"/>
        </w:rPr>
        <w:t>ZoMČR</w:t>
      </w:r>
      <w:proofErr w:type="spellEnd"/>
      <w:r w:rsidRPr="0047116E">
        <w:rPr>
          <w:rFonts w:ascii="Arial" w:hAnsi="Arial" w:cs="Arial"/>
          <w:sz w:val="20"/>
          <w:szCs w:val="20"/>
        </w:rPr>
        <w:t>.</w:t>
      </w:r>
    </w:p>
    <w:p w14:paraId="378190A9" w14:textId="77777777" w:rsidR="00AB470B" w:rsidRPr="000D51C6" w:rsidRDefault="00AB470B" w:rsidP="00AB470B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47116E">
        <w:rPr>
          <w:rFonts w:ascii="Arial" w:hAnsi="Arial" w:cs="Arial"/>
          <w:sz w:val="20"/>
          <w:szCs w:val="20"/>
        </w:rPr>
        <w:t xml:space="preserve">Smluvní strany berou na vědomí povinnosti pronajímatele, které mu stanovují předpisy, týkající se </w:t>
      </w:r>
      <w:r w:rsidRPr="000D51C6">
        <w:rPr>
          <w:rFonts w:ascii="Arial" w:hAnsi="Arial" w:cs="Arial"/>
          <w:sz w:val="20"/>
          <w:szCs w:val="20"/>
        </w:rPr>
        <w:t>registru smluv, příp. svobodného přístupu k informacím.</w:t>
      </w:r>
    </w:p>
    <w:p w14:paraId="0097875A" w14:textId="77777777" w:rsidR="00AB470B" w:rsidRPr="000D51C6" w:rsidRDefault="004C700E" w:rsidP="00AB470B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0D51C6">
        <w:rPr>
          <w:rFonts w:ascii="Arial" w:hAnsi="Arial" w:cs="Arial"/>
          <w:sz w:val="20"/>
          <w:szCs w:val="20"/>
        </w:rPr>
        <w:t>Dodatek č. 6</w:t>
      </w:r>
      <w:r w:rsidR="00AB470B" w:rsidRPr="000D51C6">
        <w:rPr>
          <w:rFonts w:ascii="Arial" w:hAnsi="Arial" w:cs="Arial"/>
          <w:sz w:val="20"/>
          <w:szCs w:val="20"/>
        </w:rPr>
        <w:t xml:space="preserve"> je sepsán ve dvou vyhotoveních s platností originálu, z nichž každá ze smluvních stran obdrží po jednom.</w:t>
      </w:r>
    </w:p>
    <w:p w14:paraId="50304702" w14:textId="77777777" w:rsidR="00AB470B" w:rsidRPr="000D51C6" w:rsidRDefault="004C700E" w:rsidP="00AB470B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0D51C6">
        <w:rPr>
          <w:rFonts w:ascii="Arial" w:hAnsi="Arial" w:cs="Arial"/>
          <w:sz w:val="20"/>
          <w:szCs w:val="20"/>
        </w:rPr>
        <w:lastRenderedPageBreak/>
        <w:t>Dodatek č. 6</w:t>
      </w:r>
      <w:r w:rsidR="00AB470B" w:rsidRPr="000D51C6">
        <w:rPr>
          <w:rFonts w:ascii="Arial" w:hAnsi="Arial" w:cs="Arial"/>
          <w:sz w:val="20"/>
          <w:szCs w:val="20"/>
        </w:rPr>
        <w:t xml:space="preserve"> nabývá platnosti a účinnosti dnem podpisu smluvních stran.</w:t>
      </w:r>
    </w:p>
    <w:p w14:paraId="67210439" w14:textId="77777777" w:rsidR="00E975B0" w:rsidRPr="00AB470B" w:rsidRDefault="00AB470B" w:rsidP="00AB470B">
      <w:pPr>
        <w:numPr>
          <w:ilvl w:val="0"/>
          <w:numId w:val="3"/>
        </w:numPr>
        <w:suppressAutoHyphens w:val="0"/>
        <w:spacing w:before="60"/>
        <w:ind w:left="425" w:hanging="357"/>
        <w:jc w:val="both"/>
        <w:rPr>
          <w:rFonts w:ascii="Arial" w:hAnsi="Arial" w:cs="Arial"/>
          <w:sz w:val="20"/>
          <w:szCs w:val="20"/>
        </w:rPr>
      </w:pPr>
      <w:r w:rsidRPr="000D51C6">
        <w:rPr>
          <w:rFonts w:ascii="Arial" w:hAnsi="Arial" w:cs="Arial"/>
          <w:sz w:val="20"/>
          <w:szCs w:val="20"/>
        </w:rPr>
        <w:t>S</w:t>
      </w:r>
      <w:r w:rsidRPr="006047E8">
        <w:rPr>
          <w:rFonts w:ascii="Arial" w:hAnsi="Arial" w:cs="Arial"/>
          <w:sz w:val="20"/>
          <w:szCs w:val="20"/>
        </w:rPr>
        <w:t>mluvní strany prohlašují, že dodatek č.</w:t>
      </w:r>
      <w:r w:rsidR="004C700E">
        <w:rPr>
          <w:rFonts w:ascii="Arial" w:hAnsi="Arial" w:cs="Arial"/>
          <w:sz w:val="20"/>
          <w:szCs w:val="20"/>
        </w:rPr>
        <w:t xml:space="preserve"> 6</w:t>
      </w:r>
      <w:r w:rsidRPr="006047E8">
        <w:rPr>
          <w:rFonts w:ascii="Arial" w:hAnsi="Arial" w:cs="Arial"/>
          <w:sz w:val="20"/>
          <w:szCs w:val="20"/>
        </w:rPr>
        <w:t xml:space="preserve"> je uzavírán dle jejich</w:t>
      </w:r>
      <w:r>
        <w:rPr>
          <w:rFonts w:ascii="Arial" w:hAnsi="Arial" w:cs="Arial"/>
          <w:sz w:val="20"/>
          <w:szCs w:val="20"/>
        </w:rPr>
        <w:t xml:space="preserve"> s</w:t>
      </w:r>
      <w:r w:rsidRPr="006047E8">
        <w:rPr>
          <w:rFonts w:ascii="Arial" w:hAnsi="Arial" w:cs="Arial"/>
          <w:sz w:val="20"/>
          <w:szCs w:val="20"/>
        </w:rPr>
        <w:t>vobodné vůle, nikoliv v tísni ani za nápadně nevýhodných podmínek, což potvrzují svými podpisy.</w:t>
      </w:r>
    </w:p>
    <w:p w14:paraId="78ABE49B" w14:textId="77777777" w:rsidR="00117A78" w:rsidRDefault="00117A78" w:rsidP="00E975B0">
      <w:pPr>
        <w:jc w:val="both"/>
        <w:rPr>
          <w:rFonts w:ascii="Arial" w:hAnsi="Arial" w:cs="Arial"/>
          <w:sz w:val="20"/>
          <w:szCs w:val="20"/>
        </w:rPr>
      </w:pPr>
    </w:p>
    <w:p w14:paraId="756E0FB5" w14:textId="77777777" w:rsidR="00E975B0" w:rsidRPr="00625135" w:rsidRDefault="00E975B0" w:rsidP="00E975B0">
      <w:pPr>
        <w:jc w:val="both"/>
        <w:rPr>
          <w:rFonts w:ascii="Arial" w:hAnsi="Arial" w:cs="Arial"/>
          <w:sz w:val="20"/>
          <w:szCs w:val="20"/>
        </w:rPr>
      </w:pPr>
      <w:r w:rsidRPr="00625135">
        <w:rPr>
          <w:rFonts w:ascii="Arial" w:hAnsi="Arial" w:cs="Arial"/>
          <w:sz w:val="20"/>
          <w:szCs w:val="20"/>
        </w:rPr>
        <w:t>V Praze dne</w:t>
      </w:r>
      <w:r w:rsidR="00896B4E">
        <w:rPr>
          <w:rFonts w:ascii="Arial" w:hAnsi="Arial" w:cs="Arial"/>
          <w:sz w:val="20"/>
          <w:szCs w:val="20"/>
        </w:rPr>
        <w:t xml:space="preserve">  </w:t>
      </w:r>
      <w:r w:rsidR="00896B4E">
        <w:rPr>
          <w:rFonts w:ascii="Arial" w:hAnsi="Arial" w:cs="Arial"/>
          <w:sz w:val="20"/>
          <w:szCs w:val="20"/>
        </w:rPr>
        <w:tab/>
      </w:r>
      <w:r w:rsidR="00896B4E">
        <w:rPr>
          <w:rFonts w:ascii="Arial" w:hAnsi="Arial" w:cs="Arial"/>
          <w:sz w:val="20"/>
          <w:szCs w:val="20"/>
        </w:rPr>
        <w:tab/>
        <w:t xml:space="preserve">                   </w:t>
      </w:r>
      <w:r w:rsidR="00C440D4">
        <w:rPr>
          <w:rFonts w:ascii="Arial" w:hAnsi="Arial" w:cs="Arial"/>
          <w:sz w:val="20"/>
          <w:szCs w:val="20"/>
        </w:rPr>
        <w:t xml:space="preserve">                            </w:t>
      </w:r>
      <w:r w:rsidR="00896B4E">
        <w:rPr>
          <w:rFonts w:ascii="Arial" w:hAnsi="Arial" w:cs="Arial"/>
          <w:sz w:val="20"/>
          <w:szCs w:val="20"/>
        </w:rPr>
        <w:t xml:space="preserve">  </w:t>
      </w:r>
      <w:r w:rsidR="000D51C6">
        <w:rPr>
          <w:rFonts w:ascii="Arial" w:hAnsi="Arial" w:cs="Arial"/>
          <w:sz w:val="20"/>
          <w:szCs w:val="20"/>
        </w:rPr>
        <w:tab/>
      </w:r>
      <w:r w:rsidR="00727729" w:rsidRPr="00625135">
        <w:rPr>
          <w:rFonts w:ascii="Arial" w:hAnsi="Arial" w:cs="Arial"/>
          <w:sz w:val="20"/>
          <w:szCs w:val="20"/>
        </w:rPr>
        <w:t>V Praze dne</w:t>
      </w:r>
      <w:r w:rsidR="00727729" w:rsidRPr="00625135">
        <w:rPr>
          <w:rFonts w:ascii="Arial" w:hAnsi="Arial" w:cs="Arial"/>
          <w:sz w:val="20"/>
          <w:szCs w:val="20"/>
        </w:rPr>
        <w:tab/>
      </w:r>
      <w:r w:rsidR="00727729" w:rsidRPr="00625135">
        <w:rPr>
          <w:rFonts w:ascii="Arial" w:hAnsi="Arial" w:cs="Arial"/>
          <w:sz w:val="20"/>
          <w:szCs w:val="20"/>
        </w:rPr>
        <w:tab/>
      </w:r>
      <w:r w:rsidR="00727729" w:rsidRPr="00625135">
        <w:rPr>
          <w:rFonts w:ascii="Arial" w:hAnsi="Arial" w:cs="Arial"/>
          <w:sz w:val="20"/>
          <w:szCs w:val="20"/>
        </w:rPr>
        <w:tab/>
      </w:r>
      <w:r w:rsidR="00727729" w:rsidRPr="00625135">
        <w:rPr>
          <w:rFonts w:ascii="Arial" w:hAnsi="Arial" w:cs="Arial"/>
          <w:sz w:val="20"/>
          <w:szCs w:val="20"/>
        </w:rPr>
        <w:tab/>
      </w:r>
    </w:p>
    <w:p w14:paraId="1A5D8745" w14:textId="77777777" w:rsidR="00E975B0" w:rsidRPr="00625135" w:rsidRDefault="00E975B0" w:rsidP="00E975B0">
      <w:pPr>
        <w:jc w:val="both"/>
        <w:rPr>
          <w:rFonts w:ascii="Arial" w:hAnsi="Arial" w:cs="Arial"/>
          <w:sz w:val="20"/>
          <w:szCs w:val="20"/>
        </w:rPr>
      </w:pPr>
    </w:p>
    <w:p w14:paraId="111B26EE" w14:textId="77777777" w:rsidR="00D225FE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</w:p>
    <w:p w14:paraId="59B1292A" w14:textId="77777777" w:rsidR="00D225FE" w:rsidRDefault="00D225FE" w:rsidP="00E975B0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Nájemce:</w:t>
      </w:r>
      <w:r w:rsidR="00896B4E"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0D51C6">
        <w:rPr>
          <w:rFonts w:ascii="Arial" w:hAnsi="Arial" w:cs="Arial"/>
          <w:b/>
          <w:sz w:val="20"/>
          <w:szCs w:val="20"/>
        </w:rPr>
        <w:t xml:space="preserve">  </w:t>
      </w:r>
      <w:r w:rsidR="000D51C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Pronajímatel:………………………….</w:t>
      </w:r>
    </w:p>
    <w:p w14:paraId="7C850CA4" w14:textId="77777777" w:rsidR="00896B4E" w:rsidRDefault="00896B4E" w:rsidP="00896B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Fokus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Praha, </w:t>
      </w:r>
      <w:proofErr w:type="spellStart"/>
      <w:r>
        <w:rPr>
          <w:rFonts w:ascii="Arial" w:hAnsi="Arial" w:cs="Arial"/>
          <w:b/>
          <w:sz w:val="20"/>
          <w:szCs w:val="20"/>
        </w:rPr>
        <w:t>z.ú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 w:rsidR="00D225FE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D51C6">
        <w:rPr>
          <w:rFonts w:ascii="Arial" w:hAnsi="Arial" w:cs="Arial"/>
          <w:b/>
          <w:sz w:val="20"/>
          <w:szCs w:val="20"/>
        </w:rPr>
        <w:t xml:space="preserve"> </w:t>
      </w:r>
      <w:r w:rsidR="000D51C6">
        <w:rPr>
          <w:rFonts w:ascii="Arial" w:hAnsi="Arial" w:cs="Arial"/>
          <w:b/>
          <w:sz w:val="20"/>
          <w:szCs w:val="20"/>
        </w:rPr>
        <w:tab/>
        <w:t>Psychiatrická nemocnice Bohnice</w:t>
      </w:r>
    </w:p>
    <w:p w14:paraId="1742EE5C" w14:textId="77777777" w:rsidR="00E975B0" w:rsidRPr="00625135" w:rsidRDefault="007C33F2" w:rsidP="00896B4E">
      <w:pPr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Mgr. Petr </w:t>
      </w:r>
      <w:proofErr w:type="spellStart"/>
      <w:r>
        <w:rPr>
          <w:rFonts w:ascii="Arial" w:hAnsi="Arial" w:cs="Arial"/>
          <w:b/>
          <w:sz w:val="20"/>
          <w:szCs w:val="20"/>
        </w:rPr>
        <w:t>Hudlička</w:t>
      </w:r>
      <w:proofErr w:type="spellEnd"/>
      <w:r w:rsidR="00896B4E">
        <w:rPr>
          <w:rFonts w:ascii="Arial" w:hAnsi="Arial" w:cs="Arial"/>
          <w:b/>
          <w:sz w:val="20"/>
          <w:szCs w:val="20"/>
        </w:rPr>
        <w:t xml:space="preserve"> - ředitel</w:t>
      </w:r>
      <w:r w:rsidR="00E975B0" w:rsidRPr="00625135">
        <w:rPr>
          <w:rFonts w:ascii="Arial" w:hAnsi="Arial" w:cs="Arial"/>
          <w:b/>
          <w:sz w:val="20"/>
          <w:szCs w:val="20"/>
        </w:rPr>
        <w:tab/>
      </w:r>
      <w:r w:rsidR="00E975B0" w:rsidRPr="00625135">
        <w:rPr>
          <w:rFonts w:ascii="Arial" w:hAnsi="Arial" w:cs="Arial"/>
          <w:b/>
          <w:sz w:val="20"/>
          <w:szCs w:val="20"/>
        </w:rPr>
        <w:tab/>
      </w:r>
      <w:r w:rsidR="00384740" w:rsidRPr="00625135">
        <w:rPr>
          <w:rFonts w:ascii="Arial" w:hAnsi="Arial" w:cs="Arial"/>
          <w:b/>
          <w:sz w:val="20"/>
          <w:szCs w:val="20"/>
        </w:rPr>
        <w:tab/>
      </w:r>
      <w:r w:rsidR="000D51C6">
        <w:rPr>
          <w:rFonts w:ascii="Arial" w:hAnsi="Arial" w:cs="Arial"/>
          <w:b/>
          <w:sz w:val="20"/>
          <w:szCs w:val="20"/>
        </w:rPr>
        <w:tab/>
      </w:r>
      <w:r w:rsidR="000D51C6" w:rsidRPr="00625135">
        <w:rPr>
          <w:rFonts w:ascii="Arial" w:hAnsi="Arial" w:cs="Arial"/>
          <w:b/>
          <w:sz w:val="20"/>
          <w:szCs w:val="20"/>
        </w:rPr>
        <w:t xml:space="preserve">MUDr. Martin </w:t>
      </w:r>
      <w:proofErr w:type="spellStart"/>
      <w:r w:rsidR="000D51C6" w:rsidRPr="00625135">
        <w:rPr>
          <w:rFonts w:ascii="Arial" w:hAnsi="Arial" w:cs="Arial"/>
          <w:b/>
          <w:sz w:val="20"/>
          <w:szCs w:val="20"/>
        </w:rPr>
        <w:t>Hollý</w:t>
      </w:r>
      <w:proofErr w:type="spellEnd"/>
      <w:r w:rsidR="000D51C6" w:rsidRPr="00625135">
        <w:rPr>
          <w:rFonts w:ascii="Arial" w:hAnsi="Arial" w:cs="Arial"/>
          <w:b/>
          <w:sz w:val="20"/>
          <w:szCs w:val="20"/>
        </w:rPr>
        <w:t>, MBA. – ředitel</w:t>
      </w:r>
    </w:p>
    <w:sectPr w:rsidR="00E975B0" w:rsidRPr="00625135" w:rsidSect="00E233C5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E45"/>
    <w:multiLevelType w:val="hybridMultilevel"/>
    <w:tmpl w:val="AF40BE1A"/>
    <w:lvl w:ilvl="0" w:tplc="814847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BEF"/>
    <w:multiLevelType w:val="hybridMultilevel"/>
    <w:tmpl w:val="BAEED948"/>
    <w:lvl w:ilvl="0" w:tplc="59DE08C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0"/>
    <w:rsid w:val="0003004A"/>
    <w:rsid w:val="00087F9B"/>
    <w:rsid w:val="000A1A1D"/>
    <w:rsid w:val="000D51C6"/>
    <w:rsid w:val="000E01FB"/>
    <w:rsid w:val="00117A78"/>
    <w:rsid w:val="001847FD"/>
    <w:rsid w:val="002E0C98"/>
    <w:rsid w:val="002E4091"/>
    <w:rsid w:val="0031614B"/>
    <w:rsid w:val="0033594D"/>
    <w:rsid w:val="00384740"/>
    <w:rsid w:val="00462AF2"/>
    <w:rsid w:val="00464021"/>
    <w:rsid w:val="004A334C"/>
    <w:rsid w:val="004C3A1D"/>
    <w:rsid w:val="004C700E"/>
    <w:rsid w:val="004D5F5B"/>
    <w:rsid w:val="004F6FE0"/>
    <w:rsid w:val="0050772A"/>
    <w:rsid w:val="005B719A"/>
    <w:rsid w:val="005C6870"/>
    <w:rsid w:val="005C7DA3"/>
    <w:rsid w:val="005E5AF9"/>
    <w:rsid w:val="00625135"/>
    <w:rsid w:val="006823B2"/>
    <w:rsid w:val="006C2748"/>
    <w:rsid w:val="006C5B63"/>
    <w:rsid w:val="00727729"/>
    <w:rsid w:val="0077201A"/>
    <w:rsid w:val="0077517A"/>
    <w:rsid w:val="007C33F2"/>
    <w:rsid w:val="00884135"/>
    <w:rsid w:val="00896B4E"/>
    <w:rsid w:val="008A4795"/>
    <w:rsid w:val="009237CA"/>
    <w:rsid w:val="00973F79"/>
    <w:rsid w:val="00A2164E"/>
    <w:rsid w:val="00A81ECE"/>
    <w:rsid w:val="00AA494D"/>
    <w:rsid w:val="00AB470B"/>
    <w:rsid w:val="00B47C2D"/>
    <w:rsid w:val="00B541B1"/>
    <w:rsid w:val="00B8123D"/>
    <w:rsid w:val="00B8511A"/>
    <w:rsid w:val="00BC22EF"/>
    <w:rsid w:val="00BE3839"/>
    <w:rsid w:val="00BF5D8F"/>
    <w:rsid w:val="00C440D4"/>
    <w:rsid w:val="00C512C4"/>
    <w:rsid w:val="00C773CD"/>
    <w:rsid w:val="00CB5928"/>
    <w:rsid w:val="00D22513"/>
    <w:rsid w:val="00D225FE"/>
    <w:rsid w:val="00D239AF"/>
    <w:rsid w:val="00DC0336"/>
    <w:rsid w:val="00E233C5"/>
    <w:rsid w:val="00E90514"/>
    <w:rsid w:val="00E975B0"/>
    <w:rsid w:val="00EA16B8"/>
    <w:rsid w:val="00F05772"/>
    <w:rsid w:val="00F13BC9"/>
    <w:rsid w:val="00F161AB"/>
    <w:rsid w:val="00F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AB1D"/>
  <w15:docId w15:val="{A95D6D3B-08A4-4A0E-B294-6BB4117A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5B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462AF2"/>
    <w:pPr>
      <w:widowControl w:val="0"/>
      <w:suppressAutoHyphens w:val="0"/>
      <w:spacing w:before="240" w:after="60"/>
      <w:outlineLvl w:val="0"/>
    </w:pPr>
    <w:rPr>
      <w:rFonts w:ascii="Arial" w:eastAsia="Times New Roman" w:hAnsi="Arial" w:cs="Times New Roman"/>
      <w:b/>
      <w:kern w:val="0"/>
      <w:sz w:val="32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E975B0"/>
    <w:rPr>
      <w:rFonts w:cs="Courier New"/>
      <w:szCs w:val="24"/>
    </w:rPr>
  </w:style>
  <w:style w:type="paragraph" w:styleId="Nzev">
    <w:name w:val="Title"/>
    <w:basedOn w:val="Normln"/>
    <w:next w:val="Podtitul"/>
    <w:link w:val="NzevChar"/>
    <w:qFormat/>
    <w:rsid w:val="00E975B0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975B0"/>
    <w:rPr>
      <w:rFonts w:ascii="Times New Roman" w:eastAsia="SimSun" w:hAnsi="Times New Roman" w:cs="Mangal"/>
      <w:b/>
      <w:bCs/>
      <w:kern w:val="1"/>
      <w:sz w:val="32"/>
      <w:szCs w:val="32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E975B0"/>
    <w:pPr>
      <w:widowControl w:val="0"/>
      <w:suppressAutoHyphens w:val="0"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975B0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75B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75B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E975B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8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EC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E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C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EC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C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62AF2"/>
    <w:rPr>
      <w:rFonts w:ascii="Arial" w:eastAsia="Times New Roman" w:hAnsi="Arial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tjarolimova</cp:lastModifiedBy>
  <cp:revision>3</cp:revision>
  <cp:lastPrinted>2019-03-08T07:35:00Z</cp:lastPrinted>
  <dcterms:created xsi:type="dcterms:W3CDTF">2021-12-02T08:18:00Z</dcterms:created>
  <dcterms:modified xsi:type="dcterms:W3CDTF">2021-12-02T08:19:00Z</dcterms:modified>
</cp:coreProperties>
</file>