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A5" w:rsidRDefault="00B603A5" w:rsidP="00A16153">
      <w:pPr>
        <w:pStyle w:val="Zkladntext"/>
        <w:tabs>
          <w:tab w:val="center" w:pos="2040"/>
          <w:tab w:val="center" w:pos="7080"/>
        </w:tabs>
        <w:jc w:val="center"/>
        <w:outlineLvl w:val="0"/>
        <w:rPr>
          <w:rFonts w:ascii="Garamond" w:hAnsi="Garamond" w:cs="Garamond"/>
          <w:b/>
          <w:bCs/>
          <w:color w:val="000000"/>
        </w:rPr>
      </w:pPr>
    </w:p>
    <w:p w:rsidR="005709D1" w:rsidRPr="00A16153" w:rsidRDefault="009008A6" w:rsidP="00A16153">
      <w:pPr>
        <w:pStyle w:val="Zkladntext"/>
        <w:tabs>
          <w:tab w:val="center" w:pos="2040"/>
          <w:tab w:val="center" w:pos="7080"/>
        </w:tabs>
        <w:jc w:val="center"/>
        <w:outlineLvl w:val="0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RÁMCOVÁ </w:t>
      </w:r>
      <w:r w:rsidR="004D048A">
        <w:rPr>
          <w:rFonts w:ascii="Garamond" w:hAnsi="Garamond" w:cs="Garamond"/>
          <w:b/>
          <w:bCs/>
          <w:color w:val="000000"/>
        </w:rPr>
        <w:t xml:space="preserve">SMLOUVA </w:t>
      </w:r>
    </w:p>
    <w:p w:rsidR="005709D1" w:rsidRDefault="005709D1" w:rsidP="00A16153">
      <w:pPr>
        <w:pStyle w:val="Zkladntext"/>
        <w:jc w:val="center"/>
        <w:rPr>
          <w:rStyle w:val="Siln"/>
          <w:rFonts w:ascii="Garamond" w:hAnsi="Garamond" w:cs="Garamond"/>
          <w:color w:val="000000"/>
        </w:rPr>
      </w:pPr>
    </w:p>
    <w:p w:rsidR="007B412B" w:rsidRPr="00A16153" w:rsidRDefault="007B412B" w:rsidP="00A16153">
      <w:pPr>
        <w:pStyle w:val="Zkladntext"/>
        <w:jc w:val="center"/>
        <w:rPr>
          <w:rStyle w:val="Siln"/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color w:val="000000"/>
        </w:rPr>
        <w:t>na</w:t>
      </w:r>
      <w:r w:rsidRPr="00A16153">
        <w:rPr>
          <w:rFonts w:ascii="Garamond" w:hAnsi="Garamond" w:cs="Garamond"/>
          <w:b/>
          <w:color w:val="000000"/>
        </w:rPr>
        <w:t xml:space="preserve"> zajištění cestovních služeb a služeb s</w:t>
      </w:r>
      <w:r w:rsidR="001F7B29">
        <w:rPr>
          <w:rFonts w:ascii="Garamond" w:hAnsi="Garamond" w:cs="Garamond"/>
          <w:b/>
          <w:color w:val="000000"/>
        </w:rPr>
        <w:t xml:space="preserve"> </w:t>
      </w:r>
      <w:r w:rsidRPr="00A16153">
        <w:rPr>
          <w:rFonts w:ascii="Garamond" w:hAnsi="Garamond" w:cs="Garamond"/>
          <w:b/>
          <w:color w:val="000000"/>
        </w:rPr>
        <w:t>nimi související</w:t>
      </w:r>
      <w:r>
        <w:rPr>
          <w:rFonts w:ascii="Garamond" w:hAnsi="Garamond" w:cs="Garamond"/>
          <w:b/>
          <w:color w:val="000000"/>
        </w:rPr>
        <w:t>ch</w:t>
      </w:r>
      <w:r w:rsidRPr="00A16153">
        <w:rPr>
          <w:rFonts w:ascii="Garamond" w:hAnsi="Garamond" w:cs="Garamond"/>
          <w:b/>
          <w:color w:val="000000"/>
        </w:rPr>
        <w:t xml:space="preserve"> u</w:t>
      </w:r>
      <w:r>
        <w:rPr>
          <w:rFonts w:ascii="Garamond" w:hAnsi="Garamond" w:cs="Garamond"/>
          <w:b/>
          <w:color w:val="000000"/>
        </w:rPr>
        <w:t>zavřená</w:t>
      </w:r>
      <w:r w:rsidRPr="00A16153">
        <w:rPr>
          <w:rFonts w:ascii="Garamond" w:hAnsi="Garamond" w:cs="Garamond"/>
          <w:b/>
          <w:color w:val="000000"/>
        </w:rPr>
        <w:t xml:space="preserve"> dle § 1746 </w:t>
      </w:r>
      <w:r>
        <w:rPr>
          <w:rFonts w:ascii="Garamond" w:hAnsi="Garamond" w:cs="Garamond"/>
          <w:b/>
          <w:color w:val="000000"/>
        </w:rPr>
        <w:t xml:space="preserve">odst. 2 </w:t>
      </w:r>
      <w:r>
        <w:rPr>
          <w:rFonts w:ascii="Garamond" w:hAnsi="Garamond" w:cs="Garamond"/>
          <w:b/>
          <w:color w:val="000000"/>
        </w:rPr>
        <w:br/>
      </w:r>
      <w:r w:rsidRPr="00A16153">
        <w:rPr>
          <w:rFonts w:ascii="Garamond" w:hAnsi="Garamond" w:cs="Garamond"/>
          <w:b/>
          <w:color w:val="000000"/>
        </w:rPr>
        <w:t>a násl. zákona č. 89/2012 Sb., občanského zákoníku</w:t>
      </w:r>
      <w:r w:rsidRPr="00A16153">
        <w:rPr>
          <w:rFonts w:ascii="Garamond" w:hAnsi="Garamond" w:cs="Garamond"/>
          <w:b/>
          <w:color w:val="000000"/>
        </w:rPr>
        <w:br/>
        <w:t>(dále jen občanský zákoník)</w:t>
      </w:r>
      <w:r>
        <w:rPr>
          <w:rFonts w:ascii="Garamond" w:hAnsi="Garamond" w:cs="Garamond"/>
          <w:b/>
          <w:color w:val="000000"/>
        </w:rPr>
        <w:t xml:space="preserve"> </w:t>
      </w:r>
    </w:p>
    <w:p w:rsidR="00BE116B" w:rsidRPr="00A16153" w:rsidRDefault="00BE116B" w:rsidP="00A16153">
      <w:pPr>
        <w:pStyle w:val="Zkladntext"/>
        <w:jc w:val="center"/>
        <w:rPr>
          <w:rStyle w:val="Siln"/>
          <w:rFonts w:ascii="Garamond" w:hAnsi="Garamond" w:cs="Garamond"/>
          <w:color w:val="000000"/>
        </w:rPr>
      </w:pPr>
    </w:p>
    <w:p w:rsidR="00BE116B" w:rsidRPr="00A16153" w:rsidRDefault="00BE116B" w:rsidP="00A16153">
      <w:pPr>
        <w:pStyle w:val="Zkladntext"/>
        <w:jc w:val="center"/>
        <w:rPr>
          <w:rStyle w:val="Siln"/>
          <w:rFonts w:ascii="Garamond" w:hAnsi="Garamond" w:cs="Garamond"/>
          <w:color w:val="000000"/>
        </w:rPr>
      </w:pPr>
      <w:r w:rsidRPr="00A16153">
        <w:rPr>
          <w:rStyle w:val="Siln"/>
          <w:rFonts w:ascii="Garamond" w:hAnsi="Garamond" w:cs="Garamond"/>
          <w:color w:val="000000"/>
        </w:rPr>
        <w:t>SMLUVNÍ STRANY</w:t>
      </w:r>
    </w:p>
    <w:p w:rsidR="00BE116B" w:rsidRPr="00A16153" w:rsidRDefault="00BE116B" w:rsidP="00A16153">
      <w:pPr>
        <w:pStyle w:val="Zkladntext"/>
        <w:jc w:val="center"/>
        <w:rPr>
          <w:rStyle w:val="Siln"/>
          <w:rFonts w:ascii="Garamond" w:hAnsi="Garamond" w:cs="Garamond"/>
          <w:color w:val="000000"/>
        </w:rPr>
      </w:pPr>
    </w:p>
    <w:p w:rsidR="007B412B" w:rsidRPr="00F10163" w:rsidRDefault="007B412B" w:rsidP="00B828A8">
      <w:pPr>
        <w:pStyle w:val="Odstavecseseznamem"/>
        <w:numPr>
          <w:ilvl w:val="0"/>
          <w:numId w:val="23"/>
        </w:numPr>
        <w:tabs>
          <w:tab w:val="left" w:pos="2694"/>
        </w:tabs>
        <w:rPr>
          <w:rFonts w:ascii="Garamond" w:hAnsi="Garamond"/>
          <w:b/>
          <w:sz w:val="24"/>
          <w:szCs w:val="24"/>
        </w:rPr>
      </w:pPr>
      <w:r w:rsidRPr="00F10163">
        <w:rPr>
          <w:rFonts w:ascii="Garamond" w:hAnsi="Garamond"/>
          <w:b/>
          <w:sz w:val="24"/>
          <w:szCs w:val="24"/>
        </w:rPr>
        <w:t>Česká republika –</w:t>
      </w:r>
      <w:r w:rsidRPr="00F10163">
        <w:rPr>
          <w:rFonts w:ascii="Garamond" w:hAnsi="Garamond"/>
          <w:b/>
          <w:sz w:val="24"/>
          <w:szCs w:val="24"/>
        </w:rPr>
        <w:tab/>
        <w:t>Nejvyšší správní soud</w:t>
      </w:r>
    </w:p>
    <w:p w:rsidR="007B412B" w:rsidRPr="00F10163" w:rsidRDefault="007B412B" w:rsidP="00B828A8">
      <w:pPr>
        <w:pStyle w:val="Odstavecseseznamem"/>
        <w:tabs>
          <w:tab w:val="left" w:pos="2694"/>
        </w:tabs>
        <w:spacing w:after="0" w:line="240" w:lineRule="auto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Se sídlem:</w:t>
      </w:r>
      <w:r w:rsidRPr="00F10163">
        <w:rPr>
          <w:rFonts w:ascii="Garamond" w:hAnsi="Garamond"/>
          <w:sz w:val="24"/>
          <w:szCs w:val="24"/>
        </w:rPr>
        <w:tab/>
        <w:t>Moravské náměstí 6</w:t>
      </w:r>
      <w:r w:rsidR="00A30277" w:rsidRPr="00F10163">
        <w:rPr>
          <w:rFonts w:ascii="Garamond" w:hAnsi="Garamond"/>
          <w:sz w:val="24"/>
          <w:szCs w:val="24"/>
        </w:rPr>
        <w:t>11/6</w:t>
      </w:r>
      <w:r w:rsidRPr="00F10163">
        <w:rPr>
          <w:rFonts w:ascii="Garamond" w:hAnsi="Garamond"/>
          <w:sz w:val="24"/>
          <w:szCs w:val="24"/>
        </w:rPr>
        <w:t>, 657 40 Brno</w:t>
      </w:r>
    </w:p>
    <w:p w:rsidR="007B412B" w:rsidRPr="00F10163" w:rsidRDefault="007B412B" w:rsidP="00B828A8">
      <w:pPr>
        <w:pStyle w:val="Zkladntext"/>
        <w:tabs>
          <w:tab w:val="left" w:pos="709"/>
          <w:tab w:val="left" w:pos="2694"/>
        </w:tabs>
        <w:spacing w:after="0"/>
        <w:ind w:left="2694" w:hanging="3260"/>
        <w:jc w:val="both"/>
        <w:rPr>
          <w:rFonts w:ascii="Garamond" w:hAnsi="Garamond"/>
        </w:rPr>
      </w:pPr>
      <w:r w:rsidRPr="00F10163">
        <w:rPr>
          <w:rFonts w:ascii="Garamond" w:hAnsi="Garamond"/>
        </w:rPr>
        <w:tab/>
        <w:t>Zastoupena:</w:t>
      </w:r>
      <w:r w:rsidRPr="00F10163">
        <w:rPr>
          <w:rFonts w:ascii="Garamond" w:hAnsi="Garamond"/>
        </w:rPr>
        <w:tab/>
      </w:r>
      <w:r w:rsidR="00BF3334" w:rsidRPr="00F10163">
        <w:rPr>
          <w:rFonts w:ascii="Garamond" w:hAnsi="Garamond"/>
        </w:rPr>
        <w:t xml:space="preserve">Mgr. Filipem </w:t>
      </w:r>
      <w:proofErr w:type="spellStart"/>
      <w:r w:rsidR="00BF3334" w:rsidRPr="00F10163">
        <w:rPr>
          <w:rFonts w:ascii="Garamond" w:hAnsi="Garamond"/>
        </w:rPr>
        <w:t>Glotzmannem</w:t>
      </w:r>
      <w:proofErr w:type="spellEnd"/>
      <w:r w:rsidR="00BF3334" w:rsidRPr="00F10163">
        <w:rPr>
          <w:rFonts w:ascii="Garamond" w:hAnsi="Garamond"/>
        </w:rPr>
        <w:t>, ředitelem správy</w:t>
      </w:r>
      <w:r w:rsidR="00B50E1C" w:rsidRPr="00F10163">
        <w:rPr>
          <w:rFonts w:ascii="Garamond" w:hAnsi="Garamond"/>
        </w:rPr>
        <w:t xml:space="preserve"> soudu</w:t>
      </w:r>
      <w:r w:rsidR="00BF3334" w:rsidRPr="00F10163">
        <w:rPr>
          <w:rFonts w:ascii="Garamond" w:hAnsi="Garamond"/>
        </w:rPr>
        <w:t>, v</w:t>
      </w:r>
      <w:r w:rsidR="005F1A78" w:rsidRPr="00F10163">
        <w:rPr>
          <w:rFonts w:ascii="Garamond" w:hAnsi="Garamond"/>
        </w:rPr>
        <w:t xml:space="preserve"> </w:t>
      </w:r>
      <w:r w:rsidR="00BF3334" w:rsidRPr="00F10163">
        <w:rPr>
          <w:rFonts w:ascii="Garamond" w:hAnsi="Garamond"/>
        </w:rPr>
        <w:t xml:space="preserve">souladu </w:t>
      </w:r>
      <w:r w:rsidR="005F1A78" w:rsidRPr="00F10163">
        <w:rPr>
          <w:rFonts w:ascii="Garamond" w:hAnsi="Garamond"/>
        </w:rPr>
        <w:br/>
      </w:r>
      <w:r w:rsidR="00BF3334" w:rsidRPr="00F10163">
        <w:rPr>
          <w:rFonts w:ascii="Garamond" w:hAnsi="Garamond"/>
        </w:rPr>
        <w:t xml:space="preserve">s § 29 odst. 3 zákona č. 150/2002 </w:t>
      </w:r>
      <w:r w:rsidR="00B50E1C" w:rsidRPr="00F10163">
        <w:rPr>
          <w:rFonts w:ascii="Garamond" w:hAnsi="Garamond"/>
        </w:rPr>
        <w:t>Sb., soudního řádu správního, v</w:t>
      </w:r>
      <w:r w:rsidR="005F1A78" w:rsidRPr="00F10163">
        <w:rPr>
          <w:rFonts w:ascii="Garamond" w:hAnsi="Garamond"/>
        </w:rPr>
        <w:t> </w:t>
      </w:r>
      <w:r w:rsidR="00BF3334" w:rsidRPr="00F10163">
        <w:rPr>
          <w:rFonts w:ascii="Garamond" w:hAnsi="Garamond"/>
        </w:rPr>
        <w:t>souladu s § 7 odst. 2 zákona č. 219/2000 Sb., o</w:t>
      </w:r>
      <w:r w:rsidR="005F1A78" w:rsidRPr="00F10163">
        <w:rPr>
          <w:rFonts w:ascii="Garamond" w:hAnsi="Garamond"/>
        </w:rPr>
        <w:t xml:space="preserve"> </w:t>
      </w:r>
      <w:r w:rsidR="00BF3334" w:rsidRPr="00F10163">
        <w:rPr>
          <w:rFonts w:ascii="Garamond" w:hAnsi="Garamond"/>
        </w:rPr>
        <w:t>majetku České republiky a jejím vystupování v</w:t>
      </w:r>
      <w:r w:rsidR="005F1A78" w:rsidRPr="00F10163">
        <w:rPr>
          <w:rFonts w:ascii="Garamond" w:hAnsi="Garamond"/>
        </w:rPr>
        <w:t xml:space="preserve"> </w:t>
      </w:r>
      <w:r w:rsidR="00BF3334" w:rsidRPr="00F10163">
        <w:rPr>
          <w:rFonts w:ascii="Garamond" w:hAnsi="Garamond"/>
        </w:rPr>
        <w:t>právních vztazích, a § 15 odst. 1 písm. a) Organizačního řádu Nejvyššího správního soudu</w:t>
      </w:r>
    </w:p>
    <w:p w:rsidR="007B412B" w:rsidRPr="00F10163" w:rsidRDefault="007B412B" w:rsidP="00B828A8">
      <w:pPr>
        <w:pStyle w:val="Zkladntext"/>
        <w:tabs>
          <w:tab w:val="left" w:pos="709"/>
          <w:tab w:val="left" w:pos="2694"/>
        </w:tabs>
        <w:spacing w:after="0"/>
        <w:ind w:left="2693" w:hanging="1984"/>
        <w:jc w:val="both"/>
        <w:rPr>
          <w:rFonts w:ascii="Garamond" w:hAnsi="Garamond"/>
        </w:rPr>
      </w:pPr>
      <w:r w:rsidRPr="00F10163">
        <w:rPr>
          <w:rFonts w:ascii="Garamond" w:hAnsi="Garamond"/>
          <w:bCs/>
        </w:rPr>
        <w:t>Kontaktní osoba:</w:t>
      </w:r>
      <w:r w:rsidRPr="00F10163">
        <w:rPr>
          <w:rFonts w:ascii="Garamond" w:hAnsi="Garamond"/>
          <w:bCs/>
        </w:rPr>
        <w:tab/>
      </w:r>
      <w:proofErr w:type="spellStart"/>
      <w:r w:rsidR="00FB44C6">
        <w:rPr>
          <w:rFonts w:ascii="Garamond" w:hAnsi="Garamond"/>
        </w:rPr>
        <w:t>xxx</w:t>
      </w:r>
      <w:r w:rsidR="007B6F9D">
        <w:rPr>
          <w:rFonts w:ascii="Garamond" w:hAnsi="Garamond"/>
        </w:rPr>
        <w:t>xxxxxxx</w:t>
      </w:r>
      <w:proofErr w:type="spellEnd"/>
      <w:r w:rsidRPr="00F10163">
        <w:rPr>
          <w:rFonts w:ascii="Garamond" w:hAnsi="Garamond"/>
        </w:rPr>
        <w:t>,</w:t>
      </w:r>
      <w:r w:rsidR="00BF3334" w:rsidRPr="00F10163">
        <w:rPr>
          <w:rFonts w:ascii="Garamond" w:hAnsi="Garamond"/>
        </w:rPr>
        <w:t xml:space="preserve"> administrativní asi</w:t>
      </w:r>
      <w:r w:rsidR="00B828A8" w:rsidRPr="00F10163">
        <w:rPr>
          <w:rFonts w:ascii="Garamond" w:hAnsi="Garamond"/>
        </w:rPr>
        <w:t xml:space="preserve">stentka místopředsedkyně soudu, </w:t>
      </w:r>
      <w:r w:rsidR="00B828A8" w:rsidRPr="00F10163">
        <w:rPr>
          <w:rFonts w:ascii="Garamond" w:hAnsi="Garamond"/>
        </w:rPr>
        <w:br/>
      </w:r>
      <w:r w:rsidR="00E3335A">
        <w:rPr>
          <w:rFonts w:ascii="Garamond" w:hAnsi="Garamond"/>
        </w:rPr>
        <w:t xml:space="preserve">tel.: </w:t>
      </w:r>
      <w:proofErr w:type="spellStart"/>
      <w:r w:rsidR="007B6F9D">
        <w:rPr>
          <w:rFonts w:ascii="Garamond" w:hAnsi="Garamond"/>
        </w:rPr>
        <w:t>xxxxxxxxxx</w:t>
      </w:r>
      <w:proofErr w:type="spellEnd"/>
      <w:r w:rsidR="00E3335A">
        <w:rPr>
          <w:rFonts w:ascii="Garamond" w:hAnsi="Garamond"/>
        </w:rPr>
        <w:t xml:space="preserve">, </w:t>
      </w:r>
      <w:r w:rsidR="00B828A8" w:rsidRPr="00F10163">
        <w:rPr>
          <w:rFonts w:ascii="Garamond" w:hAnsi="Garamond"/>
        </w:rPr>
        <w:t xml:space="preserve">e-mail: </w:t>
      </w:r>
      <w:proofErr w:type="spellStart"/>
      <w:r w:rsidR="007B6F9D">
        <w:rPr>
          <w:rFonts w:ascii="Garamond" w:hAnsi="Garamond"/>
        </w:rPr>
        <w:t>xxxxxxxxxx</w:t>
      </w:r>
      <w:proofErr w:type="spellEnd"/>
    </w:p>
    <w:p w:rsidR="007B412B" w:rsidRPr="00F10163" w:rsidRDefault="007B412B" w:rsidP="00B828A8">
      <w:pPr>
        <w:pStyle w:val="Odstavecseseznamem"/>
        <w:tabs>
          <w:tab w:val="left" w:pos="2694"/>
        </w:tabs>
        <w:spacing w:after="0" w:line="240" w:lineRule="auto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IČO:</w:t>
      </w:r>
      <w:r w:rsidRPr="00F10163">
        <w:rPr>
          <w:rFonts w:ascii="Garamond" w:hAnsi="Garamond"/>
          <w:sz w:val="24"/>
          <w:szCs w:val="24"/>
        </w:rPr>
        <w:tab/>
        <w:t>75003716</w:t>
      </w:r>
    </w:p>
    <w:p w:rsidR="007B412B" w:rsidRPr="00F10163" w:rsidRDefault="007B412B" w:rsidP="00B828A8">
      <w:pPr>
        <w:pStyle w:val="Odstavecseseznamem"/>
        <w:tabs>
          <w:tab w:val="left" w:pos="2694"/>
        </w:tabs>
        <w:spacing w:after="0" w:line="240" w:lineRule="auto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DIČ:</w:t>
      </w:r>
      <w:r w:rsidRPr="00F10163">
        <w:rPr>
          <w:rFonts w:ascii="Garamond" w:hAnsi="Garamond"/>
          <w:sz w:val="24"/>
          <w:szCs w:val="24"/>
        </w:rPr>
        <w:tab/>
        <w:t>není plátce DPH</w:t>
      </w:r>
    </w:p>
    <w:p w:rsidR="007B412B" w:rsidRPr="00F10163" w:rsidRDefault="007B412B" w:rsidP="00B828A8">
      <w:pPr>
        <w:pStyle w:val="Odstavecseseznamem"/>
        <w:tabs>
          <w:tab w:val="left" w:pos="2694"/>
        </w:tabs>
        <w:spacing w:after="0" w:line="240" w:lineRule="auto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Bankovní spojení:</w:t>
      </w:r>
      <w:r w:rsidRPr="00F10163">
        <w:rPr>
          <w:rFonts w:ascii="Garamond" w:hAnsi="Garamond"/>
          <w:sz w:val="24"/>
          <w:szCs w:val="24"/>
        </w:rPr>
        <w:tab/>
      </w:r>
      <w:proofErr w:type="spellStart"/>
      <w:r w:rsidR="007D7CC5">
        <w:rPr>
          <w:rFonts w:ascii="Garamond" w:hAnsi="Garamond"/>
          <w:sz w:val="24"/>
          <w:szCs w:val="24"/>
        </w:rPr>
        <w:t>xxxxxxxxxx</w:t>
      </w:r>
      <w:proofErr w:type="spellEnd"/>
    </w:p>
    <w:p w:rsidR="007B412B" w:rsidRPr="00F10163" w:rsidRDefault="007B412B" w:rsidP="00B828A8">
      <w:pPr>
        <w:pStyle w:val="Odstavecseseznamem"/>
        <w:tabs>
          <w:tab w:val="left" w:pos="2694"/>
        </w:tabs>
        <w:spacing w:after="0" w:line="240" w:lineRule="auto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Číslo účtu:</w:t>
      </w:r>
      <w:r w:rsidRPr="00F10163">
        <w:rPr>
          <w:rFonts w:ascii="Garamond" w:hAnsi="Garamond"/>
          <w:sz w:val="24"/>
          <w:szCs w:val="24"/>
        </w:rPr>
        <w:tab/>
      </w:r>
      <w:proofErr w:type="spellStart"/>
      <w:r w:rsidR="007D7CC5">
        <w:rPr>
          <w:rFonts w:ascii="Garamond" w:hAnsi="Garamond"/>
          <w:sz w:val="24"/>
          <w:szCs w:val="24"/>
        </w:rPr>
        <w:t>xxxxxxxxxx</w:t>
      </w:r>
      <w:proofErr w:type="spellEnd"/>
    </w:p>
    <w:p w:rsidR="00D74F29" w:rsidRPr="00F10163" w:rsidRDefault="00D74F29" w:rsidP="00A16153">
      <w:pPr>
        <w:pStyle w:val="Zkladntext"/>
        <w:tabs>
          <w:tab w:val="center" w:pos="2040"/>
          <w:tab w:val="center" w:pos="7080"/>
        </w:tabs>
        <w:spacing w:after="0"/>
        <w:rPr>
          <w:rFonts w:ascii="Garamond" w:hAnsi="Garamond" w:cs="Garamond"/>
          <w:color w:val="000000"/>
        </w:rPr>
      </w:pPr>
    </w:p>
    <w:p w:rsidR="00DA0B59" w:rsidRPr="00F10163" w:rsidRDefault="00DA0B59" w:rsidP="007B412B">
      <w:pPr>
        <w:pStyle w:val="Zkladntext"/>
        <w:tabs>
          <w:tab w:val="center" w:pos="2040"/>
          <w:tab w:val="center" w:pos="7080"/>
        </w:tabs>
        <w:spacing w:after="0"/>
        <w:jc w:val="center"/>
        <w:rPr>
          <w:rFonts w:ascii="Garamond" w:hAnsi="Garamond" w:cs="Garamond"/>
          <w:color w:val="000000"/>
        </w:rPr>
      </w:pPr>
      <w:r w:rsidRPr="00F10163">
        <w:rPr>
          <w:rFonts w:ascii="Garamond" w:hAnsi="Garamond" w:cs="Garamond"/>
          <w:color w:val="000000"/>
        </w:rPr>
        <w:t>(dále jen „</w:t>
      </w:r>
      <w:r w:rsidR="00692940" w:rsidRPr="00F10163">
        <w:rPr>
          <w:rFonts w:ascii="Garamond" w:hAnsi="Garamond" w:cs="Garamond"/>
          <w:b/>
          <w:color w:val="000000"/>
        </w:rPr>
        <w:t>objednatel</w:t>
      </w:r>
      <w:r w:rsidRPr="00F10163">
        <w:rPr>
          <w:rFonts w:ascii="Garamond" w:hAnsi="Garamond" w:cs="Garamond"/>
          <w:color w:val="000000"/>
        </w:rPr>
        <w:t>“)</w:t>
      </w:r>
    </w:p>
    <w:p w:rsidR="005709D1" w:rsidRPr="00F10163" w:rsidRDefault="005709D1" w:rsidP="00A16153">
      <w:pPr>
        <w:pStyle w:val="Zkladntext"/>
        <w:tabs>
          <w:tab w:val="left" w:pos="3544"/>
        </w:tabs>
        <w:ind w:left="3544" w:hanging="3402"/>
        <w:jc w:val="center"/>
        <w:rPr>
          <w:rStyle w:val="Siln"/>
          <w:rFonts w:ascii="Garamond" w:hAnsi="Garamond" w:cs="Garamond"/>
          <w:b w:val="0"/>
          <w:bCs w:val="0"/>
          <w:color w:val="000000"/>
        </w:rPr>
      </w:pPr>
    </w:p>
    <w:p w:rsidR="005709D1" w:rsidRPr="00F10163" w:rsidRDefault="00DC25EB" w:rsidP="007B412B">
      <w:pPr>
        <w:pStyle w:val="Zkladntext"/>
        <w:tabs>
          <w:tab w:val="left" w:pos="3544"/>
        </w:tabs>
        <w:ind w:left="3544" w:hanging="3402"/>
        <w:jc w:val="center"/>
        <w:rPr>
          <w:rStyle w:val="Siln"/>
          <w:rFonts w:ascii="Garamond" w:hAnsi="Garamond" w:cs="Garamond"/>
          <w:bCs w:val="0"/>
          <w:color w:val="000000"/>
        </w:rPr>
      </w:pPr>
      <w:r w:rsidRPr="00F10163">
        <w:rPr>
          <w:rStyle w:val="Siln"/>
          <w:rFonts w:ascii="Garamond" w:hAnsi="Garamond" w:cs="Garamond"/>
          <w:bCs w:val="0"/>
          <w:color w:val="000000"/>
        </w:rPr>
        <w:t>a</w:t>
      </w:r>
    </w:p>
    <w:p w:rsidR="00DC25EB" w:rsidRPr="00F10163" w:rsidRDefault="00DC25EB" w:rsidP="007B412B">
      <w:pPr>
        <w:pStyle w:val="Zkladntext"/>
        <w:tabs>
          <w:tab w:val="left" w:pos="3544"/>
        </w:tabs>
        <w:ind w:left="3544" w:hanging="3402"/>
        <w:jc w:val="center"/>
        <w:rPr>
          <w:rStyle w:val="Siln"/>
          <w:rFonts w:ascii="Garamond" w:hAnsi="Garamond" w:cs="Garamond"/>
          <w:bCs w:val="0"/>
          <w:color w:val="000000"/>
        </w:rPr>
      </w:pPr>
    </w:p>
    <w:p w:rsidR="00CE3DBD" w:rsidRPr="00F10163" w:rsidRDefault="005D5CDB" w:rsidP="00DC25EB">
      <w:pPr>
        <w:pStyle w:val="Zkladntext"/>
        <w:tabs>
          <w:tab w:val="left" w:pos="142"/>
          <w:tab w:val="left" w:pos="709"/>
          <w:tab w:val="left" w:pos="1134"/>
          <w:tab w:val="left" w:pos="3544"/>
        </w:tabs>
        <w:ind w:left="142" w:firstLine="284"/>
        <w:jc w:val="both"/>
        <w:rPr>
          <w:rStyle w:val="Siln"/>
          <w:rFonts w:ascii="Garamond" w:hAnsi="Garamond" w:cs="Garamond"/>
          <w:bCs w:val="0"/>
          <w:color w:val="000000"/>
        </w:rPr>
      </w:pPr>
      <w:r w:rsidRPr="00F10163">
        <w:rPr>
          <w:rStyle w:val="Siln"/>
          <w:rFonts w:ascii="Garamond" w:hAnsi="Garamond" w:cs="Garamond"/>
          <w:bCs w:val="0"/>
          <w:color w:val="000000"/>
        </w:rPr>
        <w:t>2.</w:t>
      </w:r>
      <w:r w:rsidR="00DC25EB" w:rsidRPr="00F10163">
        <w:rPr>
          <w:rStyle w:val="Siln"/>
          <w:rFonts w:ascii="Garamond" w:hAnsi="Garamond" w:cs="Garamond"/>
          <w:bCs w:val="0"/>
          <w:color w:val="000000"/>
        </w:rPr>
        <w:tab/>
      </w:r>
      <w:r w:rsidR="007A7EAA">
        <w:rPr>
          <w:rStyle w:val="Siln"/>
          <w:rFonts w:ascii="Garamond" w:hAnsi="Garamond" w:cs="Garamond"/>
          <w:bCs w:val="0"/>
          <w:color w:val="000000"/>
        </w:rPr>
        <w:t>FLY UNITED s.r.o.</w:t>
      </w:r>
    </w:p>
    <w:p w:rsidR="007B412B" w:rsidRPr="00F10163" w:rsidRDefault="007B412B" w:rsidP="007B412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Se sídlem:</w:t>
      </w:r>
      <w:r w:rsidRPr="00F10163">
        <w:rPr>
          <w:rFonts w:ascii="Garamond" w:hAnsi="Garamond"/>
          <w:sz w:val="24"/>
          <w:szCs w:val="24"/>
        </w:rPr>
        <w:tab/>
      </w:r>
      <w:r w:rsidR="007A7EAA">
        <w:rPr>
          <w:rFonts w:ascii="Garamond" w:hAnsi="Garamond"/>
          <w:sz w:val="24"/>
          <w:szCs w:val="24"/>
        </w:rPr>
        <w:t>Petýrkov</w:t>
      </w:r>
      <w:r w:rsidR="00D76C39">
        <w:rPr>
          <w:rFonts w:ascii="Garamond" w:hAnsi="Garamond"/>
          <w:sz w:val="24"/>
          <w:szCs w:val="24"/>
        </w:rPr>
        <w:t>a 3/1955, 148 00 Praha 4 - Chodov</w:t>
      </w:r>
    </w:p>
    <w:p w:rsidR="007B412B" w:rsidRPr="00F10163" w:rsidRDefault="007B412B" w:rsidP="007B412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Zastoupena:</w:t>
      </w:r>
      <w:r w:rsidRPr="00F10163">
        <w:rPr>
          <w:rFonts w:ascii="Garamond" w:hAnsi="Garamond"/>
          <w:sz w:val="24"/>
          <w:szCs w:val="24"/>
        </w:rPr>
        <w:tab/>
      </w:r>
      <w:r w:rsidR="00D76C39">
        <w:rPr>
          <w:rFonts w:ascii="Garamond" w:hAnsi="Garamond"/>
          <w:sz w:val="24"/>
          <w:szCs w:val="24"/>
        </w:rPr>
        <w:t>Ing. Michalem Bicanem, jednatelem</w:t>
      </w:r>
      <w:r w:rsidRPr="00F10163">
        <w:rPr>
          <w:rFonts w:ascii="Garamond" w:hAnsi="Garamond"/>
          <w:sz w:val="24"/>
          <w:szCs w:val="24"/>
        </w:rPr>
        <w:t xml:space="preserve"> </w:t>
      </w:r>
    </w:p>
    <w:p w:rsidR="007B412B" w:rsidRPr="00F10163" w:rsidRDefault="007B412B" w:rsidP="007B412B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rPr>
          <w:rFonts w:ascii="Garamond" w:hAnsi="Garamond"/>
        </w:rPr>
      </w:pPr>
      <w:r w:rsidRPr="00F10163">
        <w:rPr>
          <w:rFonts w:ascii="Garamond" w:hAnsi="Garamond"/>
        </w:rPr>
        <w:t>Subjekt zapsaný u:</w:t>
      </w:r>
      <w:r w:rsidRPr="00F10163">
        <w:rPr>
          <w:rFonts w:ascii="Garamond" w:hAnsi="Garamond"/>
        </w:rPr>
        <w:tab/>
      </w:r>
      <w:r w:rsidR="009E39A6">
        <w:rPr>
          <w:rFonts w:ascii="Garamond" w:hAnsi="Garamond"/>
        </w:rPr>
        <w:t>Městského</w:t>
      </w:r>
      <w:r w:rsidRPr="00F10163">
        <w:rPr>
          <w:rFonts w:ascii="Garamond" w:hAnsi="Garamond"/>
        </w:rPr>
        <w:t xml:space="preserve"> soudu v</w:t>
      </w:r>
      <w:r w:rsidR="00F10163" w:rsidRPr="00F10163">
        <w:rPr>
          <w:rFonts w:ascii="Garamond" w:hAnsi="Garamond"/>
        </w:rPr>
        <w:t xml:space="preserve"> </w:t>
      </w:r>
      <w:r w:rsidR="009E39A6">
        <w:rPr>
          <w:rFonts w:ascii="Garamond" w:hAnsi="Garamond"/>
        </w:rPr>
        <w:t>Praze</w:t>
      </w:r>
      <w:r w:rsidRPr="00F10163">
        <w:rPr>
          <w:rFonts w:ascii="Garamond" w:hAnsi="Garamond"/>
        </w:rPr>
        <w:t xml:space="preserve">, oddíl </w:t>
      </w:r>
      <w:r w:rsidR="009E39A6">
        <w:rPr>
          <w:rFonts w:ascii="Garamond" w:hAnsi="Garamond"/>
        </w:rPr>
        <w:t>C</w:t>
      </w:r>
      <w:r w:rsidRPr="00F10163">
        <w:rPr>
          <w:rFonts w:ascii="Garamond" w:hAnsi="Garamond"/>
        </w:rPr>
        <w:t xml:space="preserve">, vložka </w:t>
      </w:r>
      <w:r w:rsidR="009E39A6">
        <w:rPr>
          <w:rFonts w:ascii="Garamond" w:hAnsi="Garamond"/>
        </w:rPr>
        <w:t>22308</w:t>
      </w:r>
    </w:p>
    <w:p w:rsidR="00921A82" w:rsidRDefault="007B412B" w:rsidP="007B412B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rPr>
          <w:rFonts w:ascii="Garamond" w:hAnsi="Garamond"/>
        </w:rPr>
      </w:pPr>
      <w:r w:rsidRPr="00F10163">
        <w:rPr>
          <w:rFonts w:ascii="Garamond" w:hAnsi="Garamond"/>
          <w:bCs/>
        </w:rPr>
        <w:t>Kontaktní osoba:</w:t>
      </w:r>
      <w:r w:rsidRPr="00F10163">
        <w:rPr>
          <w:rFonts w:ascii="Garamond" w:hAnsi="Garamond"/>
          <w:bCs/>
        </w:rPr>
        <w:tab/>
      </w:r>
      <w:r w:rsidR="009E39A6">
        <w:rPr>
          <w:rFonts w:ascii="Garamond" w:hAnsi="Garamond"/>
          <w:bCs/>
        </w:rPr>
        <w:t>Ing. Michal Bican</w:t>
      </w:r>
      <w:r w:rsidRPr="00F10163">
        <w:rPr>
          <w:rFonts w:ascii="Garamond" w:hAnsi="Garamond"/>
        </w:rPr>
        <w:t>, tel.:</w:t>
      </w:r>
      <w:r w:rsidR="00921A82">
        <w:rPr>
          <w:rFonts w:ascii="Garamond" w:hAnsi="Garamond"/>
        </w:rPr>
        <w:t xml:space="preserve"> </w:t>
      </w:r>
      <w:proofErr w:type="spellStart"/>
      <w:r w:rsidR="007D7CC5">
        <w:rPr>
          <w:rFonts w:ascii="Garamond" w:hAnsi="Garamond"/>
        </w:rPr>
        <w:t>xxxxxxxxxx</w:t>
      </w:r>
      <w:proofErr w:type="spellEnd"/>
      <w:r w:rsidRPr="00F10163">
        <w:rPr>
          <w:rFonts w:ascii="Garamond" w:hAnsi="Garamond"/>
        </w:rPr>
        <w:t xml:space="preserve">, </w:t>
      </w:r>
    </w:p>
    <w:p w:rsidR="007B412B" w:rsidRPr="00F10163" w:rsidRDefault="00921A82" w:rsidP="007B412B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rPr>
          <w:rFonts w:ascii="Garamond" w:hAnsi="Garamond"/>
        </w:rPr>
      </w:pPr>
      <w:r>
        <w:rPr>
          <w:rFonts w:ascii="Garamond" w:hAnsi="Garamond"/>
        </w:rPr>
        <w:tab/>
      </w:r>
      <w:r w:rsidR="007B412B" w:rsidRPr="00F10163">
        <w:rPr>
          <w:rFonts w:ascii="Garamond" w:hAnsi="Garamond"/>
        </w:rPr>
        <w:t>e-mail:</w:t>
      </w:r>
      <w:r w:rsidR="00F10163" w:rsidRPr="00F10163">
        <w:rPr>
          <w:rFonts w:ascii="Garamond" w:hAnsi="Garamond"/>
        </w:rPr>
        <w:t xml:space="preserve"> </w:t>
      </w:r>
      <w:proofErr w:type="spellStart"/>
      <w:r w:rsidR="007D7CC5">
        <w:rPr>
          <w:rFonts w:ascii="Garamond" w:hAnsi="Garamond"/>
        </w:rPr>
        <w:t>xxxxxxxxxx</w:t>
      </w:r>
      <w:proofErr w:type="spellEnd"/>
    </w:p>
    <w:p w:rsidR="007B412B" w:rsidRPr="00F10163" w:rsidRDefault="007B412B" w:rsidP="007B412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IČO:</w:t>
      </w:r>
      <w:r w:rsidRPr="00F10163">
        <w:rPr>
          <w:rFonts w:ascii="Garamond" w:hAnsi="Garamond"/>
          <w:sz w:val="24"/>
          <w:szCs w:val="24"/>
        </w:rPr>
        <w:tab/>
      </w:r>
      <w:r w:rsidR="002D19F8">
        <w:rPr>
          <w:rFonts w:ascii="Garamond" w:hAnsi="Garamond"/>
          <w:sz w:val="24"/>
          <w:szCs w:val="24"/>
        </w:rPr>
        <w:t>49702891</w:t>
      </w:r>
    </w:p>
    <w:p w:rsidR="007B412B" w:rsidRPr="00F10163" w:rsidRDefault="007B412B" w:rsidP="007B412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DIČ:</w:t>
      </w:r>
      <w:r w:rsidRPr="00F10163">
        <w:rPr>
          <w:rFonts w:ascii="Garamond" w:hAnsi="Garamond"/>
          <w:sz w:val="24"/>
          <w:szCs w:val="24"/>
        </w:rPr>
        <w:tab/>
      </w:r>
      <w:r w:rsidR="002D19F8">
        <w:rPr>
          <w:rFonts w:ascii="Garamond" w:hAnsi="Garamond"/>
          <w:sz w:val="24"/>
          <w:szCs w:val="24"/>
        </w:rPr>
        <w:t>CZ49702891</w:t>
      </w:r>
    </w:p>
    <w:p w:rsidR="007B412B" w:rsidRPr="00F10163" w:rsidRDefault="007B412B" w:rsidP="007B412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Bankovní spojení:</w:t>
      </w:r>
      <w:r w:rsidRPr="00F10163">
        <w:rPr>
          <w:rFonts w:ascii="Garamond" w:hAnsi="Garamond"/>
          <w:sz w:val="24"/>
          <w:szCs w:val="24"/>
        </w:rPr>
        <w:tab/>
      </w:r>
      <w:proofErr w:type="spellStart"/>
      <w:r w:rsidR="00974038">
        <w:rPr>
          <w:rFonts w:ascii="Garamond" w:hAnsi="Garamond"/>
          <w:sz w:val="24"/>
          <w:szCs w:val="24"/>
        </w:rPr>
        <w:t>xxxxxxxxxx</w:t>
      </w:r>
      <w:proofErr w:type="spellEnd"/>
    </w:p>
    <w:p w:rsidR="007B412B" w:rsidRPr="00F10163" w:rsidRDefault="007B412B" w:rsidP="007B412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F10163">
        <w:rPr>
          <w:rFonts w:ascii="Garamond" w:hAnsi="Garamond"/>
          <w:sz w:val="24"/>
          <w:szCs w:val="24"/>
        </w:rPr>
        <w:t>Číslo účtu:</w:t>
      </w:r>
      <w:r w:rsidRPr="00F10163">
        <w:rPr>
          <w:rFonts w:ascii="Garamond" w:hAnsi="Garamond"/>
          <w:sz w:val="24"/>
          <w:szCs w:val="24"/>
        </w:rPr>
        <w:tab/>
      </w:r>
      <w:proofErr w:type="spellStart"/>
      <w:r w:rsidR="00974038">
        <w:rPr>
          <w:rFonts w:ascii="Garamond" w:hAnsi="Garamond"/>
          <w:sz w:val="24"/>
          <w:szCs w:val="24"/>
        </w:rPr>
        <w:t>xxxxxxxxxx</w:t>
      </w:r>
      <w:proofErr w:type="spellEnd"/>
    </w:p>
    <w:p w:rsidR="00D74F29" w:rsidRPr="00F10163" w:rsidRDefault="00D74F29" w:rsidP="00B1357D">
      <w:pPr>
        <w:pStyle w:val="Zkladntext"/>
        <w:tabs>
          <w:tab w:val="left" w:pos="142"/>
          <w:tab w:val="left" w:pos="1134"/>
          <w:tab w:val="left" w:pos="2835"/>
        </w:tabs>
        <w:spacing w:after="0"/>
        <w:rPr>
          <w:rStyle w:val="Siln"/>
          <w:rFonts w:ascii="Garamond" w:hAnsi="Garamond" w:cs="Garamond"/>
          <w:b w:val="0"/>
          <w:bCs w:val="0"/>
          <w:color w:val="000000"/>
        </w:rPr>
      </w:pPr>
    </w:p>
    <w:p w:rsidR="00D13DAD" w:rsidRPr="00F10163" w:rsidRDefault="00D13DAD" w:rsidP="00B1357D">
      <w:pPr>
        <w:pStyle w:val="Zkladntext"/>
        <w:tabs>
          <w:tab w:val="left" w:pos="142"/>
          <w:tab w:val="left" w:pos="1134"/>
          <w:tab w:val="left" w:pos="2835"/>
        </w:tabs>
        <w:spacing w:after="0"/>
        <w:rPr>
          <w:rStyle w:val="Siln"/>
          <w:rFonts w:ascii="Garamond" w:hAnsi="Garamond" w:cs="Garamond"/>
          <w:b w:val="0"/>
          <w:bCs w:val="0"/>
          <w:color w:val="000000"/>
        </w:rPr>
      </w:pPr>
    </w:p>
    <w:p w:rsidR="005709D1" w:rsidRPr="00F10163" w:rsidRDefault="00CC3DD7" w:rsidP="007B412B">
      <w:pPr>
        <w:pStyle w:val="Zkladntext"/>
        <w:tabs>
          <w:tab w:val="left" w:pos="142"/>
          <w:tab w:val="left" w:pos="1134"/>
          <w:tab w:val="left" w:pos="2835"/>
        </w:tabs>
        <w:spacing w:after="0"/>
        <w:jc w:val="center"/>
        <w:rPr>
          <w:rStyle w:val="Siln"/>
          <w:rFonts w:ascii="Garamond" w:hAnsi="Garamond" w:cs="Garamond"/>
          <w:b w:val="0"/>
          <w:bCs w:val="0"/>
          <w:color w:val="000000"/>
        </w:rPr>
      </w:pPr>
      <w:r w:rsidRPr="00F10163">
        <w:rPr>
          <w:rStyle w:val="Siln"/>
          <w:rFonts w:ascii="Garamond" w:hAnsi="Garamond" w:cs="Garamond"/>
          <w:b w:val="0"/>
          <w:bCs w:val="0"/>
          <w:color w:val="000000"/>
        </w:rPr>
        <w:t>(</w:t>
      </w:r>
      <w:r w:rsidR="005709D1" w:rsidRPr="00F10163">
        <w:rPr>
          <w:rStyle w:val="Siln"/>
          <w:rFonts w:ascii="Garamond" w:hAnsi="Garamond" w:cs="Garamond"/>
          <w:b w:val="0"/>
          <w:bCs w:val="0"/>
          <w:color w:val="000000"/>
        </w:rPr>
        <w:t>dále jen „</w:t>
      </w:r>
      <w:r w:rsidR="00C616C2" w:rsidRPr="00F10163">
        <w:rPr>
          <w:rStyle w:val="Siln"/>
          <w:rFonts w:ascii="Garamond" w:hAnsi="Garamond" w:cs="Garamond"/>
          <w:color w:val="000000"/>
        </w:rPr>
        <w:t>poskytovatel</w:t>
      </w:r>
      <w:r w:rsidR="005709D1" w:rsidRPr="00F10163">
        <w:rPr>
          <w:rStyle w:val="Siln"/>
          <w:rFonts w:ascii="Garamond" w:hAnsi="Garamond" w:cs="Garamond"/>
          <w:b w:val="0"/>
          <w:bCs w:val="0"/>
          <w:color w:val="000000"/>
        </w:rPr>
        <w:t>“)</w:t>
      </w:r>
    </w:p>
    <w:p w:rsidR="009D3385" w:rsidRPr="00F10163" w:rsidRDefault="009D3385" w:rsidP="00A16153">
      <w:pPr>
        <w:pStyle w:val="Zkladntext"/>
        <w:tabs>
          <w:tab w:val="left" w:pos="142"/>
          <w:tab w:val="left" w:pos="1134"/>
          <w:tab w:val="left" w:pos="2835"/>
        </w:tabs>
        <w:rPr>
          <w:rStyle w:val="Siln"/>
          <w:rFonts w:ascii="Garamond" w:hAnsi="Garamond" w:cs="Garamond"/>
          <w:b w:val="0"/>
          <w:bCs w:val="0"/>
          <w:color w:val="000000"/>
        </w:rPr>
      </w:pPr>
    </w:p>
    <w:p w:rsidR="005709D1" w:rsidRPr="00F10163" w:rsidRDefault="005709D1" w:rsidP="00A16153">
      <w:pPr>
        <w:pStyle w:val="Zkladntext"/>
        <w:tabs>
          <w:tab w:val="left" w:pos="709"/>
          <w:tab w:val="left" w:pos="3544"/>
        </w:tabs>
        <w:ind w:left="3544" w:hanging="3402"/>
        <w:jc w:val="both"/>
        <w:rPr>
          <w:rStyle w:val="Siln"/>
          <w:rFonts w:ascii="Garamond" w:hAnsi="Garamond" w:cs="Garamond"/>
          <w:b w:val="0"/>
          <w:bCs w:val="0"/>
          <w:color w:val="000000"/>
        </w:rPr>
      </w:pPr>
    </w:p>
    <w:p w:rsidR="007B412B" w:rsidRPr="00F10163" w:rsidRDefault="007B412B" w:rsidP="007B412B">
      <w:pPr>
        <w:jc w:val="center"/>
        <w:rPr>
          <w:rFonts w:ascii="Garamond" w:hAnsi="Garamond"/>
          <w:b/>
        </w:rPr>
      </w:pPr>
      <w:r w:rsidRPr="00F10163">
        <w:rPr>
          <w:rFonts w:ascii="Garamond" w:hAnsi="Garamond"/>
          <w:b/>
        </w:rPr>
        <w:t>uzavřely níže uvedeného dne, měsíce a roku na základě podkladů uvedených v</w:t>
      </w:r>
      <w:r w:rsidR="00F10163" w:rsidRPr="00F10163">
        <w:rPr>
          <w:rFonts w:ascii="Garamond" w:hAnsi="Garamond"/>
          <w:b/>
        </w:rPr>
        <w:t> </w:t>
      </w:r>
      <w:r w:rsidRPr="00F10163">
        <w:rPr>
          <w:rFonts w:ascii="Garamond" w:hAnsi="Garamond"/>
          <w:b/>
        </w:rPr>
        <w:t>článku</w:t>
      </w:r>
      <w:r w:rsidR="00F10163" w:rsidRPr="00F10163">
        <w:rPr>
          <w:rFonts w:ascii="Garamond" w:hAnsi="Garamond"/>
          <w:b/>
        </w:rPr>
        <w:t xml:space="preserve"> </w:t>
      </w:r>
      <w:fldSimple w:instr=" REF _Ref406494082 \r \h  \* MERGEFORMAT ">
        <w:r w:rsidR="008955D1">
          <w:rPr>
            <w:rFonts w:ascii="Garamond" w:hAnsi="Garamond"/>
            <w:b/>
          </w:rPr>
          <w:t>I</w:t>
        </w:r>
      </w:fldSimple>
      <w:r w:rsidRPr="00F10163">
        <w:rPr>
          <w:rFonts w:ascii="Garamond" w:hAnsi="Garamond"/>
          <w:b/>
        </w:rPr>
        <w:t xml:space="preserve"> tuto smlouvu:</w:t>
      </w:r>
    </w:p>
    <w:p w:rsidR="007F7E89" w:rsidRPr="00F10163" w:rsidRDefault="007F7E89" w:rsidP="007B412B">
      <w:pPr>
        <w:jc w:val="center"/>
        <w:rPr>
          <w:rFonts w:ascii="Garamond" w:hAnsi="Garamond"/>
        </w:rPr>
      </w:pPr>
    </w:p>
    <w:p w:rsidR="007B412B" w:rsidRPr="007F5A28" w:rsidRDefault="007B412B" w:rsidP="008D5B41">
      <w:pPr>
        <w:keepNext/>
        <w:numPr>
          <w:ilvl w:val="0"/>
          <w:numId w:val="25"/>
        </w:numPr>
        <w:suppressAutoHyphens w:val="0"/>
        <w:spacing w:line="276" w:lineRule="auto"/>
        <w:ind w:left="0" w:firstLine="0"/>
        <w:jc w:val="center"/>
        <w:rPr>
          <w:rFonts w:ascii="Garamond" w:hAnsi="Garamond"/>
          <w:b/>
        </w:rPr>
      </w:pPr>
      <w:bookmarkStart w:id="0" w:name="_Ref406494082"/>
    </w:p>
    <w:bookmarkEnd w:id="0"/>
    <w:p w:rsidR="007B412B" w:rsidRPr="007F5A28" w:rsidRDefault="007B412B" w:rsidP="008D5B41">
      <w:pPr>
        <w:keepNext/>
        <w:spacing w:line="276" w:lineRule="auto"/>
        <w:jc w:val="center"/>
        <w:rPr>
          <w:rFonts w:ascii="Garamond" w:hAnsi="Garamond"/>
          <w:b/>
          <w:caps/>
        </w:rPr>
      </w:pPr>
      <w:r w:rsidRPr="007F5A28">
        <w:rPr>
          <w:rFonts w:ascii="Garamond" w:hAnsi="Garamond"/>
          <w:b/>
          <w:caps/>
        </w:rPr>
        <w:t>Závazné podklady pro uzavření Smlouvy</w:t>
      </w:r>
    </w:p>
    <w:p w:rsidR="007B412B" w:rsidRPr="007F5A28" w:rsidRDefault="007B412B" w:rsidP="008D5B41">
      <w:pPr>
        <w:spacing w:line="276" w:lineRule="auto"/>
        <w:jc w:val="both"/>
        <w:rPr>
          <w:rFonts w:ascii="Garamond" w:hAnsi="Garamond"/>
        </w:rPr>
      </w:pPr>
    </w:p>
    <w:p w:rsidR="007B412B" w:rsidRPr="007F5A28" w:rsidRDefault="007B412B" w:rsidP="008D5B41">
      <w:pPr>
        <w:numPr>
          <w:ilvl w:val="0"/>
          <w:numId w:val="24"/>
        </w:numPr>
        <w:suppressAutoHyphens w:val="0"/>
        <w:spacing w:line="276" w:lineRule="auto"/>
        <w:ind w:left="357"/>
        <w:contextualSpacing/>
        <w:jc w:val="both"/>
        <w:rPr>
          <w:rFonts w:ascii="Garamond" w:hAnsi="Garamond"/>
        </w:rPr>
      </w:pPr>
      <w:r w:rsidRPr="007F5A28">
        <w:rPr>
          <w:rFonts w:ascii="Garamond" w:hAnsi="Garamond"/>
        </w:rPr>
        <w:t>Závaznými podklady pro uzavření této smlouvy (dále jen „závazné podklady“) se rozumí:</w:t>
      </w:r>
    </w:p>
    <w:p w:rsidR="007B412B" w:rsidRPr="007F5A28" w:rsidRDefault="007B412B" w:rsidP="008D5B41">
      <w:pPr>
        <w:pStyle w:val="Odstavecseseznamem"/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7F5A28">
        <w:rPr>
          <w:rFonts w:ascii="Garamond" w:hAnsi="Garamond"/>
          <w:sz w:val="24"/>
          <w:szCs w:val="24"/>
        </w:rPr>
        <w:t xml:space="preserve">Výzva </w:t>
      </w:r>
      <w:r w:rsidR="00877969">
        <w:rPr>
          <w:rFonts w:ascii="Garamond" w:hAnsi="Garamond"/>
          <w:sz w:val="24"/>
          <w:szCs w:val="24"/>
        </w:rPr>
        <w:t xml:space="preserve">k </w:t>
      </w:r>
      <w:r w:rsidRPr="007F5A28">
        <w:rPr>
          <w:rFonts w:ascii="Garamond" w:hAnsi="Garamond"/>
          <w:sz w:val="24"/>
          <w:szCs w:val="24"/>
        </w:rPr>
        <w:t>podání nabídky (včetně příloh) ze dne</w:t>
      </w:r>
      <w:r w:rsidR="00F6794E">
        <w:rPr>
          <w:rFonts w:ascii="Garamond" w:hAnsi="Garamond"/>
          <w:sz w:val="24"/>
          <w:szCs w:val="24"/>
        </w:rPr>
        <w:t xml:space="preserve"> 27. 10. 2021</w:t>
      </w:r>
      <w:r w:rsidRPr="007F5A28">
        <w:rPr>
          <w:rFonts w:ascii="Garamond" w:hAnsi="Garamond"/>
          <w:sz w:val="24"/>
          <w:szCs w:val="24"/>
        </w:rPr>
        <w:t xml:space="preserve">, </w:t>
      </w:r>
      <w:proofErr w:type="spellStart"/>
      <w:r w:rsidR="00756309" w:rsidRPr="007F5A28">
        <w:rPr>
          <w:rFonts w:ascii="Garamond" w:hAnsi="Garamond"/>
          <w:sz w:val="24"/>
          <w:szCs w:val="24"/>
        </w:rPr>
        <w:t>sp</w:t>
      </w:r>
      <w:proofErr w:type="spellEnd"/>
      <w:r w:rsidR="00756309" w:rsidRPr="007F5A28">
        <w:rPr>
          <w:rFonts w:ascii="Garamond" w:hAnsi="Garamond"/>
          <w:sz w:val="24"/>
          <w:szCs w:val="24"/>
        </w:rPr>
        <w:t>. zn.</w:t>
      </w:r>
      <w:r w:rsidR="00877969">
        <w:rPr>
          <w:rFonts w:ascii="Garamond" w:hAnsi="Garamond"/>
          <w:sz w:val="24"/>
          <w:szCs w:val="24"/>
        </w:rPr>
        <w:t xml:space="preserve"> </w:t>
      </w:r>
      <w:proofErr w:type="spellStart"/>
      <w:r w:rsidR="00877969">
        <w:rPr>
          <w:rFonts w:ascii="Garamond" w:hAnsi="Garamond"/>
          <w:sz w:val="24"/>
          <w:szCs w:val="24"/>
        </w:rPr>
        <w:t>Spr</w:t>
      </w:r>
      <w:proofErr w:type="spellEnd"/>
      <w:r w:rsidR="00877969">
        <w:rPr>
          <w:rFonts w:ascii="Garamond" w:hAnsi="Garamond"/>
          <w:sz w:val="24"/>
          <w:szCs w:val="24"/>
        </w:rPr>
        <w:t xml:space="preserve"> 1188/2021-</w:t>
      </w:r>
      <w:r w:rsidR="009E3814">
        <w:rPr>
          <w:rFonts w:ascii="Garamond" w:hAnsi="Garamond"/>
          <w:sz w:val="24"/>
          <w:szCs w:val="24"/>
        </w:rPr>
        <w:t>2</w:t>
      </w:r>
      <w:r w:rsidR="00333A32">
        <w:rPr>
          <w:rFonts w:ascii="Garamond" w:hAnsi="Garamond"/>
          <w:sz w:val="24"/>
          <w:szCs w:val="24"/>
        </w:rPr>
        <w:t xml:space="preserve"> </w:t>
      </w:r>
      <w:r w:rsidR="001B1ACC" w:rsidRPr="007F5A28">
        <w:rPr>
          <w:rFonts w:ascii="Garamond" w:hAnsi="Garamond"/>
          <w:sz w:val="24"/>
          <w:szCs w:val="24"/>
        </w:rPr>
        <w:t>včetně jejích příloh</w:t>
      </w:r>
      <w:r w:rsidR="00593AEF">
        <w:rPr>
          <w:rFonts w:ascii="Garamond" w:hAnsi="Garamond"/>
          <w:sz w:val="24"/>
          <w:szCs w:val="24"/>
        </w:rPr>
        <w:t xml:space="preserve"> a</w:t>
      </w:r>
      <w:r w:rsidRPr="007F5A28">
        <w:rPr>
          <w:rFonts w:ascii="Garamond" w:hAnsi="Garamond"/>
          <w:sz w:val="24"/>
          <w:szCs w:val="24"/>
        </w:rPr>
        <w:t xml:space="preserve"> Nabídka </w:t>
      </w:r>
      <w:r w:rsidR="00903A57" w:rsidRPr="007F5A28">
        <w:rPr>
          <w:rFonts w:ascii="Garamond" w:hAnsi="Garamond"/>
          <w:sz w:val="24"/>
          <w:szCs w:val="24"/>
        </w:rPr>
        <w:t xml:space="preserve">poskytovatele </w:t>
      </w:r>
      <w:r w:rsidRPr="007F5A28">
        <w:rPr>
          <w:rFonts w:ascii="Garamond" w:hAnsi="Garamond"/>
          <w:sz w:val="24"/>
          <w:szCs w:val="24"/>
        </w:rPr>
        <w:t xml:space="preserve">ze dne </w:t>
      </w:r>
      <w:proofErr w:type="gramStart"/>
      <w:r w:rsidR="00655159">
        <w:rPr>
          <w:rFonts w:ascii="Garamond" w:hAnsi="Garamond"/>
          <w:sz w:val="24"/>
          <w:szCs w:val="24"/>
        </w:rPr>
        <w:t>10.11.2021</w:t>
      </w:r>
      <w:proofErr w:type="gramEnd"/>
      <w:r w:rsidRPr="007F5A28">
        <w:rPr>
          <w:rFonts w:ascii="Garamond" w:hAnsi="Garamond"/>
          <w:sz w:val="24"/>
          <w:szCs w:val="24"/>
        </w:rPr>
        <w:t xml:space="preserve">, </w:t>
      </w:r>
      <w:proofErr w:type="spellStart"/>
      <w:r w:rsidR="006414B7">
        <w:rPr>
          <w:rFonts w:ascii="Garamond" w:hAnsi="Garamond"/>
          <w:sz w:val="24"/>
          <w:szCs w:val="24"/>
        </w:rPr>
        <w:t>sp</w:t>
      </w:r>
      <w:proofErr w:type="spellEnd"/>
      <w:r w:rsidR="006414B7">
        <w:rPr>
          <w:rFonts w:ascii="Garamond" w:hAnsi="Garamond"/>
          <w:sz w:val="24"/>
          <w:szCs w:val="24"/>
        </w:rPr>
        <w:t xml:space="preserve">. zn. </w:t>
      </w:r>
      <w:proofErr w:type="spellStart"/>
      <w:r w:rsidR="00877969">
        <w:rPr>
          <w:rFonts w:ascii="Garamond" w:hAnsi="Garamond"/>
          <w:sz w:val="24"/>
          <w:szCs w:val="24"/>
        </w:rPr>
        <w:t>Spr</w:t>
      </w:r>
      <w:proofErr w:type="spellEnd"/>
      <w:r w:rsidR="00877969">
        <w:rPr>
          <w:rFonts w:ascii="Garamond" w:hAnsi="Garamond"/>
          <w:sz w:val="24"/>
          <w:szCs w:val="24"/>
        </w:rPr>
        <w:t xml:space="preserve"> 1188/2021-</w:t>
      </w:r>
      <w:r w:rsidR="00655159">
        <w:rPr>
          <w:rFonts w:ascii="Garamond" w:hAnsi="Garamond"/>
          <w:sz w:val="24"/>
          <w:szCs w:val="24"/>
        </w:rPr>
        <w:t>13.</w:t>
      </w:r>
    </w:p>
    <w:p w:rsidR="007B412B" w:rsidRPr="007F5A28" w:rsidRDefault="007B412B" w:rsidP="008D5B41">
      <w:pPr>
        <w:spacing w:line="276" w:lineRule="auto"/>
        <w:ind w:left="360"/>
        <w:jc w:val="both"/>
        <w:rPr>
          <w:rFonts w:ascii="Garamond" w:hAnsi="Garamond"/>
        </w:rPr>
      </w:pPr>
    </w:p>
    <w:p w:rsidR="00BF3334" w:rsidRPr="007F5A28" w:rsidRDefault="005D5CDB" w:rsidP="008D5B41">
      <w:pPr>
        <w:pStyle w:val="Zkladntext"/>
        <w:numPr>
          <w:ilvl w:val="0"/>
          <w:numId w:val="4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/>
        </w:rPr>
        <w:t>Poskytovatel</w:t>
      </w:r>
      <w:r w:rsidR="007B412B" w:rsidRPr="007F5A28">
        <w:rPr>
          <w:rFonts w:ascii="Garamond" w:hAnsi="Garamond"/>
        </w:rPr>
        <w:t xml:space="preserve"> podpisem této smlouvy potvrzuje, že nabídku vypracoval v</w:t>
      </w:r>
      <w:r w:rsidR="00AF585E">
        <w:rPr>
          <w:rFonts w:ascii="Garamond" w:hAnsi="Garamond"/>
        </w:rPr>
        <w:t xml:space="preserve"> </w:t>
      </w:r>
      <w:r w:rsidR="007B412B" w:rsidRPr="007F5A28">
        <w:rPr>
          <w:rFonts w:ascii="Garamond" w:hAnsi="Garamond"/>
        </w:rPr>
        <w:t xml:space="preserve">souladu se závaznými podklady </w:t>
      </w:r>
      <w:r w:rsidR="00903A57" w:rsidRPr="007F5A28">
        <w:rPr>
          <w:rFonts w:ascii="Garamond" w:hAnsi="Garamond"/>
        </w:rPr>
        <w:t>objednatele</w:t>
      </w:r>
      <w:r w:rsidR="007B412B" w:rsidRPr="007F5A28">
        <w:rPr>
          <w:rFonts w:ascii="Garamond" w:hAnsi="Garamond"/>
        </w:rPr>
        <w:t>, že se seznámil s</w:t>
      </w:r>
      <w:r w:rsidR="00AF585E">
        <w:rPr>
          <w:rFonts w:ascii="Garamond" w:hAnsi="Garamond"/>
        </w:rPr>
        <w:t xml:space="preserve"> </w:t>
      </w:r>
      <w:r w:rsidR="007B412B" w:rsidRPr="007F5A28">
        <w:rPr>
          <w:rFonts w:ascii="Garamond" w:hAnsi="Garamond"/>
        </w:rPr>
        <w:t>jejich obsahem a že vůči obsahu a podobě těchto podkladů nemá žádné výhrady</w:t>
      </w:r>
      <w:r w:rsidR="00BF3334" w:rsidRPr="007F5A28">
        <w:rPr>
          <w:rFonts w:ascii="Garamond" w:hAnsi="Garamond"/>
        </w:rPr>
        <w:t xml:space="preserve"> a že je nabídkou a podmínkami v</w:t>
      </w:r>
      <w:r w:rsidR="00AF585E">
        <w:rPr>
          <w:rFonts w:ascii="Garamond" w:hAnsi="Garamond"/>
        </w:rPr>
        <w:t xml:space="preserve"> </w:t>
      </w:r>
      <w:r w:rsidR="00BF3334" w:rsidRPr="007F5A28">
        <w:rPr>
          <w:rFonts w:ascii="Garamond" w:hAnsi="Garamond"/>
        </w:rPr>
        <w:t>ní uvedenými vázán</w:t>
      </w:r>
      <w:r w:rsidR="00BF3334" w:rsidRPr="007F5A28">
        <w:rPr>
          <w:rFonts w:ascii="Garamond" w:hAnsi="Garamond" w:cs="Garamond"/>
        </w:rPr>
        <w:t>.</w:t>
      </w:r>
    </w:p>
    <w:p w:rsidR="007B412B" w:rsidRPr="007F5A28" w:rsidRDefault="007B412B" w:rsidP="008D5B41">
      <w:pPr>
        <w:suppressAutoHyphens w:val="0"/>
        <w:spacing w:line="276" w:lineRule="auto"/>
        <w:ind w:left="357"/>
        <w:jc w:val="both"/>
        <w:rPr>
          <w:rFonts w:ascii="Garamond" w:hAnsi="Garamond"/>
        </w:rPr>
      </w:pPr>
    </w:p>
    <w:p w:rsidR="005709D1" w:rsidRPr="007F5A28" w:rsidRDefault="00BE116B" w:rsidP="008D5B41">
      <w:pPr>
        <w:pStyle w:val="Zkladntext"/>
        <w:keepNext/>
        <w:spacing w:after="0" w:line="276" w:lineRule="auto"/>
        <w:jc w:val="center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II.</w:t>
      </w:r>
    </w:p>
    <w:p w:rsidR="00BE116B" w:rsidRPr="007F5A28" w:rsidRDefault="00BE116B" w:rsidP="008D5B41">
      <w:pPr>
        <w:pStyle w:val="Zkladntext"/>
        <w:keepNext/>
        <w:spacing w:after="0" w:line="276" w:lineRule="auto"/>
        <w:jc w:val="center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ÚVODNÍ USTANOVENÍ</w:t>
      </w:r>
    </w:p>
    <w:p w:rsidR="00BE116B" w:rsidRPr="007F5A28" w:rsidRDefault="00BE116B" w:rsidP="008D5B41">
      <w:pPr>
        <w:pStyle w:val="Zkladntext"/>
        <w:keepNext/>
        <w:spacing w:after="0" w:line="276" w:lineRule="auto"/>
        <w:jc w:val="center"/>
        <w:rPr>
          <w:rFonts w:ascii="Garamond" w:hAnsi="Garamond" w:cs="Garamond"/>
          <w:b/>
          <w:bCs/>
        </w:rPr>
      </w:pPr>
    </w:p>
    <w:p w:rsidR="006E0EFC" w:rsidRPr="007F5A28" w:rsidRDefault="005D5CDB" w:rsidP="003379AD">
      <w:pPr>
        <w:pStyle w:val="Zkladntex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Poskytovatel </w:t>
      </w:r>
      <w:r w:rsidR="006E0EFC" w:rsidRPr="007F5A28">
        <w:rPr>
          <w:rFonts w:ascii="Garamond" w:hAnsi="Garamond" w:cs="Garamond"/>
        </w:rPr>
        <w:t>j</w:t>
      </w:r>
      <w:r w:rsidR="00AF585E">
        <w:rPr>
          <w:rFonts w:ascii="Garamond" w:hAnsi="Garamond" w:cs="Garamond"/>
        </w:rPr>
        <w:t xml:space="preserve">e právnickou osobou, zapsanou v </w:t>
      </w:r>
      <w:r w:rsidR="006E0EFC" w:rsidRPr="007F5A28">
        <w:rPr>
          <w:rFonts w:ascii="Garamond" w:hAnsi="Garamond" w:cs="Garamond"/>
        </w:rPr>
        <w:t>obchodním rejstříku, jehož předmětem podnikání j</w:t>
      </w:r>
      <w:r w:rsidR="00523513" w:rsidRPr="007F5A28">
        <w:rPr>
          <w:rFonts w:ascii="Garamond" w:hAnsi="Garamond" w:cs="Garamond"/>
        </w:rPr>
        <w:t>e</w:t>
      </w:r>
      <w:r w:rsidR="006E0EFC" w:rsidRPr="007F5A28">
        <w:rPr>
          <w:rFonts w:ascii="Garamond" w:hAnsi="Garamond" w:cs="Garamond"/>
        </w:rPr>
        <w:t xml:space="preserve"> mimo jiné </w:t>
      </w:r>
      <w:r w:rsidR="00804F21" w:rsidRPr="007F5A28">
        <w:rPr>
          <w:rFonts w:ascii="Garamond" w:hAnsi="Garamond" w:cs="Garamond"/>
        </w:rPr>
        <w:t>poskytování služeb cestovního ruchu.</w:t>
      </w:r>
    </w:p>
    <w:p w:rsidR="00790C88" w:rsidRPr="007F5A28" w:rsidRDefault="00C616C2" w:rsidP="003379AD">
      <w:pPr>
        <w:pStyle w:val="Zkladntex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</w:t>
      </w:r>
      <w:r w:rsidR="00790C88" w:rsidRPr="007F5A28">
        <w:rPr>
          <w:rFonts w:ascii="Garamond" w:hAnsi="Garamond" w:cs="Garamond"/>
        </w:rPr>
        <w:t xml:space="preserve"> prohlašuje, že disponuje veškerými odbornými, materiálními a technickými předpoklady potřebnými pro plnění této smlouvy.</w:t>
      </w:r>
    </w:p>
    <w:p w:rsidR="005709D1" w:rsidRPr="007F5A28" w:rsidRDefault="005709D1" w:rsidP="003379AD">
      <w:pPr>
        <w:pStyle w:val="Zkladntex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Smluvní strany prohlašují, že tuto smlouvu uzavírají na základě pravdivých údajů a že jsou oprávněny k</w:t>
      </w:r>
      <w:r w:rsidR="00522D80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>řádnému a včasnému splnění svých závazků dle ustanovení této smlouvy.</w:t>
      </w:r>
    </w:p>
    <w:p w:rsidR="00BE116B" w:rsidRPr="007F5A28" w:rsidRDefault="00BE116B" w:rsidP="008D5B41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</w:p>
    <w:p w:rsidR="00BE116B" w:rsidRPr="007F5A28" w:rsidRDefault="00BE116B" w:rsidP="008D5B41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III.</w:t>
      </w:r>
    </w:p>
    <w:p w:rsidR="00BE116B" w:rsidRPr="007F5A28" w:rsidRDefault="00BE116B" w:rsidP="008D5B41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PŘEDMĚT SMLOUVY</w:t>
      </w:r>
    </w:p>
    <w:p w:rsidR="00720A4E" w:rsidRPr="007F5A28" w:rsidRDefault="00720A4E" w:rsidP="008D5B41">
      <w:pPr>
        <w:pStyle w:val="Zkladntext"/>
        <w:spacing w:after="0" w:line="276" w:lineRule="auto"/>
        <w:ind w:left="360"/>
        <w:jc w:val="both"/>
        <w:rPr>
          <w:rFonts w:ascii="Garamond" w:hAnsi="Garamond" w:cs="Garamond"/>
        </w:rPr>
      </w:pPr>
    </w:p>
    <w:p w:rsidR="00692940" w:rsidRPr="007F5A28" w:rsidRDefault="009D1A54" w:rsidP="008D5B41">
      <w:pPr>
        <w:pStyle w:val="Zkladntext"/>
        <w:numPr>
          <w:ilvl w:val="0"/>
          <w:numId w:val="9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/>
        </w:rPr>
        <w:t xml:space="preserve">Předmětem této smlouvy </w:t>
      </w:r>
      <w:r w:rsidRPr="007F5A28">
        <w:rPr>
          <w:rFonts w:ascii="Garamond" w:hAnsi="Garamond" w:cs="Garamond"/>
        </w:rPr>
        <w:t>je sjednání závazných podmínek</w:t>
      </w:r>
      <w:r w:rsidR="00522D80">
        <w:rPr>
          <w:rFonts w:ascii="Garamond" w:hAnsi="Garamond" w:cs="Garamond"/>
        </w:rPr>
        <w:t xml:space="preserve">, kterými se budou po dobu její </w:t>
      </w:r>
      <w:r w:rsidRPr="007F5A28">
        <w:rPr>
          <w:rFonts w:ascii="Garamond" w:hAnsi="Garamond" w:cs="Garamond"/>
        </w:rPr>
        <w:t>účinnosti smluvní strany řídit při</w:t>
      </w:r>
      <w:r w:rsidR="005709D1" w:rsidRPr="007F5A28">
        <w:rPr>
          <w:rFonts w:ascii="Garamond" w:hAnsi="Garamond" w:cs="Garamond"/>
        </w:rPr>
        <w:t xml:space="preserve"> </w:t>
      </w:r>
      <w:r w:rsidR="009D3385" w:rsidRPr="007F5A28">
        <w:rPr>
          <w:rFonts w:ascii="Garamond" w:hAnsi="Garamond" w:cs="Garamond"/>
        </w:rPr>
        <w:t xml:space="preserve">zajištění </w:t>
      </w:r>
      <w:r w:rsidR="00842CDE" w:rsidRPr="007F5A28">
        <w:rPr>
          <w:rFonts w:ascii="Garamond" w:hAnsi="Garamond" w:cs="Garamond"/>
        </w:rPr>
        <w:t xml:space="preserve">a dodání </w:t>
      </w:r>
      <w:r w:rsidR="009D3385" w:rsidRPr="007F5A28">
        <w:rPr>
          <w:rFonts w:ascii="Garamond" w:hAnsi="Garamond" w:cs="Garamond"/>
        </w:rPr>
        <w:t xml:space="preserve">cestovních služeb a služeb </w:t>
      </w:r>
      <w:r w:rsidR="00522D80">
        <w:rPr>
          <w:rFonts w:ascii="Garamond" w:hAnsi="Garamond" w:cs="Garamond"/>
        </w:rPr>
        <w:t xml:space="preserve">s </w:t>
      </w:r>
      <w:r w:rsidR="00804796" w:rsidRPr="007F5A28">
        <w:rPr>
          <w:rFonts w:ascii="Garamond" w:hAnsi="Garamond" w:cs="Garamond"/>
        </w:rPr>
        <w:t xml:space="preserve">nimi </w:t>
      </w:r>
      <w:r w:rsidR="0074306B" w:rsidRPr="007F5A28">
        <w:rPr>
          <w:rFonts w:ascii="Garamond" w:hAnsi="Garamond" w:cs="Garamond"/>
        </w:rPr>
        <w:t xml:space="preserve">souvisejících </w:t>
      </w:r>
      <w:r w:rsidR="00C616C2" w:rsidRPr="007F5A28">
        <w:rPr>
          <w:rFonts w:ascii="Garamond" w:hAnsi="Garamond" w:cs="Garamond"/>
        </w:rPr>
        <w:t>poskytovatel</w:t>
      </w:r>
      <w:r w:rsidR="004F74CA" w:rsidRPr="007F5A28">
        <w:rPr>
          <w:rFonts w:ascii="Garamond" w:hAnsi="Garamond" w:cs="Garamond"/>
        </w:rPr>
        <w:t>em</w:t>
      </w:r>
      <w:r w:rsidR="009D3385" w:rsidRPr="007F5A28">
        <w:rPr>
          <w:rFonts w:ascii="Garamond" w:hAnsi="Garamond" w:cs="Garamond"/>
        </w:rPr>
        <w:t xml:space="preserve"> dle požadavků objednatele</w:t>
      </w:r>
      <w:r w:rsidR="00410146" w:rsidRPr="007F5A28">
        <w:rPr>
          <w:rFonts w:ascii="Garamond" w:hAnsi="Garamond" w:cs="Garamond"/>
        </w:rPr>
        <w:t>,</w:t>
      </w:r>
      <w:r w:rsidR="007D162C" w:rsidRPr="007F5A28">
        <w:rPr>
          <w:rFonts w:ascii="Garamond" w:hAnsi="Garamond" w:cs="Garamond"/>
        </w:rPr>
        <w:t xml:space="preserve"> </w:t>
      </w:r>
      <w:r w:rsidR="009008A6" w:rsidRPr="007F5A28">
        <w:rPr>
          <w:rFonts w:ascii="Garamond" w:hAnsi="Garamond" w:cs="Garamond"/>
        </w:rPr>
        <w:t>v</w:t>
      </w:r>
      <w:r w:rsidR="00522D80">
        <w:rPr>
          <w:rFonts w:ascii="Garamond" w:hAnsi="Garamond" w:cs="Garamond"/>
        </w:rPr>
        <w:t xml:space="preserve"> </w:t>
      </w:r>
      <w:r w:rsidR="009008A6" w:rsidRPr="007F5A28">
        <w:rPr>
          <w:rFonts w:ascii="Garamond" w:hAnsi="Garamond" w:cs="Garamond"/>
        </w:rPr>
        <w:t>souladu s</w:t>
      </w:r>
      <w:r w:rsidR="00995A86">
        <w:rPr>
          <w:rFonts w:ascii="Garamond" w:hAnsi="Garamond" w:cs="Garamond"/>
        </w:rPr>
        <w:t xml:space="preserve"> </w:t>
      </w:r>
      <w:r w:rsidR="009008A6" w:rsidRPr="007F5A28">
        <w:rPr>
          <w:rFonts w:ascii="Garamond" w:hAnsi="Garamond" w:cs="Garamond"/>
        </w:rPr>
        <w:t>nabídkou</w:t>
      </w:r>
      <w:r w:rsidR="00BF3334" w:rsidRPr="007F5A28">
        <w:rPr>
          <w:rFonts w:ascii="Garamond" w:hAnsi="Garamond" w:cs="Garamond"/>
        </w:rPr>
        <w:t xml:space="preserve">, </w:t>
      </w:r>
      <w:r w:rsidR="00522D80">
        <w:rPr>
          <w:rFonts w:ascii="Garamond" w:hAnsi="Garamond" w:cs="Garamond"/>
        </w:rPr>
        <w:t>a </w:t>
      </w:r>
      <w:r w:rsidR="009D3385" w:rsidRPr="007F5A28">
        <w:rPr>
          <w:rFonts w:ascii="Garamond" w:hAnsi="Garamond" w:cs="Garamond"/>
        </w:rPr>
        <w:t>z</w:t>
      </w:r>
      <w:r w:rsidR="003937C8" w:rsidRPr="007F5A28">
        <w:rPr>
          <w:rFonts w:ascii="Garamond" w:hAnsi="Garamond" w:cs="Garamond"/>
        </w:rPr>
        <w:t>a</w:t>
      </w:r>
      <w:r w:rsidR="009D3385" w:rsidRPr="007F5A28">
        <w:rPr>
          <w:rFonts w:ascii="Garamond" w:hAnsi="Garamond" w:cs="Garamond"/>
        </w:rPr>
        <w:t> podmínek touto smlouv</w:t>
      </w:r>
      <w:r w:rsidR="007D162C" w:rsidRPr="007F5A28">
        <w:rPr>
          <w:rFonts w:ascii="Garamond" w:hAnsi="Garamond" w:cs="Garamond"/>
        </w:rPr>
        <w:t>o</w:t>
      </w:r>
      <w:r w:rsidR="009D3385" w:rsidRPr="007F5A28">
        <w:rPr>
          <w:rFonts w:ascii="Garamond" w:hAnsi="Garamond" w:cs="Garamond"/>
        </w:rPr>
        <w:t>u</w:t>
      </w:r>
      <w:r w:rsidR="007D162C" w:rsidRPr="007F5A28">
        <w:rPr>
          <w:rFonts w:ascii="Garamond" w:hAnsi="Garamond" w:cs="Garamond"/>
        </w:rPr>
        <w:t xml:space="preserve"> upravených</w:t>
      </w:r>
      <w:r w:rsidR="009D3385" w:rsidRPr="007F5A28">
        <w:rPr>
          <w:rFonts w:ascii="Garamond" w:hAnsi="Garamond" w:cs="Garamond"/>
        </w:rPr>
        <w:t xml:space="preserve">. </w:t>
      </w:r>
    </w:p>
    <w:p w:rsidR="00692940" w:rsidRPr="007F5A28" w:rsidRDefault="00E300C7" w:rsidP="008D5B41">
      <w:pPr>
        <w:pStyle w:val="Zkladntext"/>
        <w:numPr>
          <w:ilvl w:val="0"/>
          <w:numId w:val="9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Cestovními službami</w:t>
      </w:r>
      <w:r w:rsidR="00692940" w:rsidRPr="007F5A28">
        <w:rPr>
          <w:rFonts w:ascii="Garamond" w:hAnsi="Garamond" w:cs="Garamond"/>
        </w:rPr>
        <w:t xml:space="preserve"> se rozumí:</w:t>
      </w:r>
    </w:p>
    <w:p w:rsidR="00AC016D" w:rsidRPr="007F5A28" w:rsidRDefault="004F74CA" w:rsidP="008D5B41">
      <w:pPr>
        <w:pStyle w:val="Zkladntext"/>
        <w:numPr>
          <w:ilvl w:val="0"/>
          <w:numId w:val="7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zajiš</w:t>
      </w:r>
      <w:r w:rsidR="00731802" w:rsidRPr="007F5A28">
        <w:rPr>
          <w:rFonts w:ascii="Garamond" w:hAnsi="Garamond" w:cs="Garamond"/>
        </w:rPr>
        <w:t>ťová</w:t>
      </w:r>
      <w:r w:rsidRPr="007F5A28">
        <w:rPr>
          <w:rFonts w:ascii="Garamond" w:hAnsi="Garamond" w:cs="Garamond"/>
        </w:rPr>
        <w:t xml:space="preserve">ní letenek </w:t>
      </w:r>
      <w:r w:rsidR="007F7E89" w:rsidRPr="007F5A28">
        <w:rPr>
          <w:rFonts w:ascii="Garamond" w:hAnsi="Garamond" w:cs="Garamond"/>
        </w:rPr>
        <w:t xml:space="preserve">(vč. nízkonákladových) </w:t>
      </w:r>
      <w:r w:rsidRPr="007F5A28">
        <w:rPr>
          <w:rFonts w:ascii="Garamond" w:hAnsi="Garamond" w:cs="Garamond"/>
        </w:rPr>
        <w:t xml:space="preserve">pro zahraniční pracovní cesty </w:t>
      </w:r>
      <w:r w:rsidR="00DA1259" w:rsidRPr="007F5A28">
        <w:rPr>
          <w:rFonts w:ascii="Garamond" w:hAnsi="Garamond" w:cs="Garamond"/>
        </w:rPr>
        <w:t>soudců a </w:t>
      </w:r>
      <w:r w:rsidRPr="007F5A28">
        <w:rPr>
          <w:rFonts w:ascii="Garamond" w:hAnsi="Garamond" w:cs="Garamond"/>
        </w:rPr>
        <w:t>zaměstnanců objednatele;</w:t>
      </w:r>
      <w:r w:rsidR="00AC016D" w:rsidRPr="007F5A28">
        <w:rPr>
          <w:rFonts w:ascii="Garamond" w:hAnsi="Garamond" w:cs="Garamond"/>
        </w:rPr>
        <w:t xml:space="preserve"> </w:t>
      </w:r>
    </w:p>
    <w:p w:rsidR="00655271" w:rsidRPr="007F5A28" w:rsidRDefault="004F74CA" w:rsidP="008D5B41">
      <w:pPr>
        <w:pStyle w:val="Zkladntext"/>
        <w:numPr>
          <w:ilvl w:val="0"/>
          <w:numId w:val="7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poskytování služeb souvis</w:t>
      </w:r>
      <w:r w:rsidR="00731802" w:rsidRPr="007F5A28">
        <w:rPr>
          <w:rFonts w:ascii="Garamond" w:hAnsi="Garamond" w:cs="Garamond"/>
        </w:rPr>
        <w:t>ej</w:t>
      </w:r>
      <w:r w:rsidRPr="007F5A28">
        <w:rPr>
          <w:rFonts w:ascii="Garamond" w:hAnsi="Garamond" w:cs="Garamond"/>
        </w:rPr>
        <w:t xml:space="preserve">ících se zahraničními pracovními cestami </w:t>
      </w:r>
      <w:r w:rsidR="00E300C7" w:rsidRPr="007F5A28">
        <w:rPr>
          <w:rFonts w:ascii="Garamond" w:hAnsi="Garamond" w:cs="Garamond"/>
        </w:rPr>
        <w:t>soudců a</w:t>
      </w:r>
      <w:r w:rsidR="00655271" w:rsidRPr="007F5A28">
        <w:rPr>
          <w:rFonts w:ascii="Garamond" w:hAnsi="Garamond" w:cs="Garamond"/>
        </w:rPr>
        <w:t> </w:t>
      </w:r>
      <w:r w:rsidRPr="007F5A28">
        <w:rPr>
          <w:rFonts w:ascii="Garamond" w:hAnsi="Garamond" w:cs="Garamond"/>
        </w:rPr>
        <w:t>zaměstnanců</w:t>
      </w:r>
      <w:r w:rsidR="00E300C7" w:rsidRPr="007F5A28">
        <w:rPr>
          <w:rFonts w:ascii="Garamond" w:hAnsi="Garamond" w:cs="Garamond"/>
        </w:rPr>
        <w:t xml:space="preserve"> objednatele</w:t>
      </w:r>
      <w:r w:rsidR="009A6FB0" w:rsidRPr="007F5A28">
        <w:rPr>
          <w:rFonts w:ascii="Garamond" w:hAnsi="Garamond" w:cs="Garamond"/>
        </w:rPr>
        <w:t>, zejména pak zajištění ubytování.</w:t>
      </w:r>
    </w:p>
    <w:p w:rsidR="004F74CA" w:rsidRPr="007F5A28" w:rsidRDefault="009A6FB0" w:rsidP="008D5B41">
      <w:pPr>
        <w:pStyle w:val="Zkladntext"/>
        <w:numPr>
          <w:ilvl w:val="0"/>
          <w:numId w:val="9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Souvisejícími službami se rozumí především</w:t>
      </w:r>
      <w:r w:rsidR="004F74CA" w:rsidRPr="007F5A28">
        <w:rPr>
          <w:rFonts w:ascii="Garamond" w:hAnsi="Garamond" w:cs="Garamond"/>
        </w:rPr>
        <w:t>:</w:t>
      </w:r>
    </w:p>
    <w:p w:rsidR="004F74CA" w:rsidRPr="007F5A28" w:rsidRDefault="004F74CA" w:rsidP="008D5B41">
      <w:pPr>
        <w:pStyle w:val="Zkladntex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on-line rezervace letenek</w:t>
      </w:r>
      <w:r w:rsidR="00E64CDB" w:rsidRPr="007F5A28">
        <w:rPr>
          <w:rFonts w:ascii="Garamond" w:hAnsi="Garamond" w:cs="Garamond"/>
        </w:rPr>
        <w:t>, ubytování</w:t>
      </w:r>
      <w:r w:rsidR="00CA58B2" w:rsidRPr="007F5A28">
        <w:rPr>
          <w:rFonts w:ascii="Garamond" w:hAnsi="Garamond" w:cs="Garamond"/>
        </w:rPr>
        <w:t>;</w:t>
      </w:r>
    </w:p>
    <w:p w:rsidR="004F74CA" w:rsidRPr="007F5A28" w:rsidRDefault="009A6FB0" w:rsidP="008D5B41">
      <w:pPr>
        <w:pStyle w:val="Zkladntex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vyhl</w:t>
      </w:r>
      <w:r w:rsidR="004F74CA" w:rsidRPr="007F5A28">
        <w:rPr>
          <w:rFonts w:ascii="Garamond" w:hAnsi="Garamond" w:cs="Garamond"/>
        </w:rPr>
        <w:t>edávání letů, zpracování nabídky, potvrzení rezervace, změny rezervace</w:t>
      </w:r>
      <w:r w:rsidR="00CA58B2" w:rsidRPr="007F5A28">
        <w:rPr>
          <w:rFonts w:ascii="Garamond" w:hAnsi="Garamond" w:cs="Garamond"/>
        </w:rPr>
        <w:t>;</w:t>
      </w:r>
    </w:p>
    <w:p w:rsidR="004F74CA" w:rsidRPr="007F5A28" w:rsidRDefault="004F74CA" w:rsidP="008D5B41">
      <w:pPr>
        <w:pStyle w:val="Zkladntex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vystavení letenek</w:t>
      </w:r>
      <w:r w:rsidR="00CA58B2" w:rsidRPr="007F5A28">
        <w:rPr>
          <w:rFonts w:ascii="Garamond" w:hAnsi="Garamond" w:cs="Garamond"/>
        </w:rPr>
        <w:t>;</w:t>
      </w:r>
    </w:p>
    <w:p w:rsidR="002C51CC" w:rsidRPr="007F5A28" w:rsidRDefault="002C51CC" w:rsidP="008D5B41">
      <w:pPr>
        <w:pStyle w:val="Zkladntex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změny, storna vystavených letenek, refundace letištních tax a letenek v</w:t>
      </w:r>
      <w:r w:rsidR="00522D80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>případě storna;</w:t>
      </w:r>
    </w:p>
    <w:p w:rsidR="00A243F7" w:rsidRPr="007F5A28" w:rsidRDefault="00A243F7" w:rsidP="008D5B41">
      <w:pPr>
        <w:pStyle w:val="Zkladntex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on-line </w:t>
      </w:r>
      <w:proofErr w:type="spellStart"/>
      <w:r w:rsidRPr="007F5A28">
        <w:rPr>
          <w:rFonts w:ascii="Garamond" w:hAnsi="Garamond" w:cs="Garamond"/>
        </w:rPr>
        <w:t>check</w:t>
      </w:r>
      <w:proofErr w:type="spellEnd"/>
      <w:r w:rsidRPr="007F5A28">
        <w:rPr>
          <w:rFonts w:ascii="Garamond" w:hAnsi="Garamond" w:cs="Garamond"/>
        </w:rPr>
        <w:t xml:space="preserve"> – in/zrušení odbavení</w:t>
      </w:r>
      <w:r w:rsidR="00DA1259" w:rsidRPr="007F5A28">
        <w:rPr>
          <w:rFonts w:ascii="Garamond" w:hAnsi="Garamond" w:cs="Garamond"/>
        </w:rPr>
        <w:t>;</w:t>
      </w:r>
    </w:p>
    <w:p w:rsidR="00C22F7D" w:rsidRPr="007F5A28" w:rsidRDefault="00A243F7" w:rsidP="008D5B41">
      <w:pPr>
        <w:pStyle w:val="Zkladntex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zajištění</w:t>
      </w:r>
      <w:r w:rsidR="003819E8" w:rsidRPr="007F5A28">
        <w:rPr>
          <w:rFonts w:ascii="Garamond" w:hAnsi="Garamond" w:cs="Garamond"/>
        </w:rPr>
        <w:t xml:space="preserve"> </w:t>
      </w:r>
      <w:r w:rsidR="00D508D1" w:rsidRPr="007F5A28">
        <w:rPr>
          <w:rFonts w:ascii="Garamond" w:hAnsi="Garamond" w:cs="Garamond"/>
        </w:rPr>
        <w:t>ubytování</w:t>
      </w:r>
      <w:r w:rsidR="00522D80">
        <w:rPr>
          <w:rFonts w:ascii="Garamond" w:hAnsi="Garamond" w:cs="Garamond"/>
        </w:rPr>
        <w:t xml:space="preserve"> v </w:t>
      </w:r>
      <w:r w:rsidR="002C51CC" w:rsidRPr="007F5A28">
        <w:rPr>
          <w:rFonts w:ascii="Garamond" w:hAnsi="Garamond" w:cs="Garamond"/>
        </w:rPr>
        <w:t xml:space="preserve">zahraničí, </w:t>
      </w:r>
      <w:r w:rsidR="00D508D1" w:rsidRPr="007F5A28">
        <w:rPr>
          <w:rFonts w:ascii="Garamond" w:hAnsi="Garamond" w:cs="Garamond"/>
        </w:rPr>
        <w:t xml:space="preserve">rezervace a </w:t>
      </w:r>
      <w:r w:rsidR="00CA58B2" w:rsidRPr="007F5A28">
        <w:rPr>
          <w:rFonts w:ascii="Garamond" w:hAnsi="Garamond" w:cs="Garamond"/>
        </w:rPr>
        <w:t>vystavení voucherů</w:t>
      </w:r>
      <w:r w:rsidR="00E300C7" w:rsidRPr="007F5A28">
        <w:rPr>
          <w:rFonts w:ascii="Garamond" w:hAnsi="Garamond" w:cs="Garamond"/>
        </w:rPr>
        <w:t xml:space="preserve"> (potvrzení o rezervaci ubytování)</w:t>
      </w:r>
      <w:r w:rsidR="002C51CC" w:rsidRPr="007F5A28">
        <w:rPr>
          <w:rFonts w:ascii="Garamond" w:hAnsi="Garamond" w:cs="Garamond"/>
        </w:rPr>
        <w:t>, změny</w:t>
      </w:r>
      <w:r w:rsidR="003819E8" w:rsidRPr="007F5A28">
        <w:rPr>
          <w:rFonts w:ascii="Garamond" w:hAnsi="Garamond" w:cs="Garamond"/>
        </w:rPr>
        <w:t xml:space="preserve"> a storna </w:t>
      </w:r>
      <w:r w:rsidRPr="007F5A28">
        <w:rPr>
          <w:rFonts w:ascii="Garamond" w:hAnsi="Garamond" w:cs="Garamond"/>
        </w:rPr>
        <w:t>ubytování</w:t>
      </w:r>
      <w:r w:rsidR="002C51CC" w:rsidRPr="007F5A28">
        <w:rPr>
          <w:rFonts w:ascii="Garamond" w:hAnsi="Garamond" w:cs="Garamond"/>
        </w:rPr>
        <w:t>;</w:t>
      </w:r>
    </w:p>
    <w:p w:rsidR="003819E8" w:rsidRPr="007F5A28" w:rsidRDefault="003819E8" w:rsidP="008D5B41">
      <w:pPr>
        <w:pStyle w:val="Zkladntex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zajištění jízdenek (vlak, autobus, loď apod.) při zahraničních pracovních cestách;</w:t>
      </w:r>
    </w:p>
    <w:p w:rsidR="003819E8" w:rsidRPr="007F5A28" w:rsidRDefault="003819E8" w:rsidP="008D5B41">
      <w:pPr>
        <w:pStyle w:val="Zkladntex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zprostředkování pojištění na storno cestovních služeb</w:t>
      </w:r>
      <w:r w:rsidR="00DA1259" w:rsidRPr="007F5A28">
        <w:rPr>
          <w:rFonts w:ascii="Garamond" w:hAnsi="Garamond" w:cs="Garamond"/>
        </w:rPr>
        <w:t>;</w:t>
      </w:r>
    </w:p>
    <w:p w:rsidR="003819E8" w:rsidRPr="007F5A28" w:rsidRDefault="003819E8" w:rsidP="008D5B41">
      <w:pPr>
        <w:pStyle w:val="Zkladntex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vyřizování víz</w:t>
      </w:r>
      <w:r w:rsidR="00DA1259" w:rsidRPr="007F5A28">
        <w:rPr>
          <w:rFonts w:ascii="Garamond" w:hAnsi="Garamond" w:cs="Garamond"/>
        </w:rPr>
        <w:t>;</w:t>
      </w:r>
    </w:p>
    <w:p w:rsidR="00166B58" w:rsidRPr="007F5A28" w:rsidRDefault="003819E8" w:rsidP="008D5B41">
      <w:pPr>
        <w:pStyle w:val="Zkladntext"/>
        <w:numPr>
          <w:ilvl w:val="0"/>
          <w:numId w:val="8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zajištění t</w:t>
      </w:r>
      <w:r w:rsidR="00166B58" w:rsidRPr="007F5A28">
        <w:rPr>
          <w:rFonts w:ascii="Garamond" w:hAnsi="Garamond" w:cs="Garamond"/>
        </w:rPr>
        <w:t>ransfer</w:t>
      </w:r>
      <w:r w:rsidRPr="007F5A28">
        <w:rPr>
          <w:rFonts w:ascii="Garamond" w:hAnsi="Garamond" w:cs="Garamond"/>
        </w:rPr>
        <w:t xml:space="preserve">u </w:t>
      </w:r>
      <w:r w:rsidR="00166B58" w:rsidRPr="007F5A28">
        <w:rPr>
          <w:rFonts w:ascii="Garamond" w:hAnsi="Garamond" w:cs="Garamond"/>
        </w:rPr>
        <w:t>z</w:t>
      </w:r>
      <w:r w:rsidRPr="007F5A28">
        <w:rPr>
          <w:rFonts w:ascii="Garamond" w:hAnsi="Garamond" w:cs="Garamond"/>
        </w:rPr>
        <w:t xml:space="preserve">/na </w:t>
      </w:r>
      <w:r w:rsidR="00166B58" w:rsidRPr="007F5A28">
        <w:rPr>
          <w:rFonts w:ascii="Garamond" w:hAnsi="Garamond" w:cs="Garamond"/>
        </w:rPr>
        <w:t>letiště</w:t>
      </w:r>
      <w:r w:rsidR="001E6EA2" w:rsidRPr="007F5A28">
        <w:rPr>
          <w:rFonts w:ascii="Garamond" w:hAnsi="Garamond" w:cs="Garamond"/>
        </w:rPr>
        <w:t>.</w:t>
      </w:r>
    </w:p>
    <w:p w:rsidR="006414B7" w:rsidRDefault="006414B7" w:rsidP="00EC587E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</w:p>
    <w:p w:rsidR="005709D1" w:rsidRPr="007F5A28" w:rsidRDefault="00BE116B" w:rsidP="00EC587E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lastRenderedPageBreak/>
        <w:t>IV.</w:t>
      </w:r>
    </w:p>
    <w:p w:rsidR="00BE116B" w:rsidRPr="007F5A28" w:rsidRDefault="00BE116B" w:rsidP="00EC587E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ZPŮSOB SPOLUPRÁCE</w:t>
      </w:r>
    </w:p>
    <w:p w:rsidR="00A16153" w:rsidRPr="007F5A28" w:rsidRDefault="00A16153" w:rsidP="00EC587E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</w:p>
    <w:p w:rsidR="00731802" w:rsidRPr="007F5A28" w:rsidRDefault="00731802" w:rsidP="003379AD">
      <w:pPr>
        <w:pStyle w:val="Zkladntext"/>
        <w:numPr>
          <w:ilvl w:val="0"/>
          <w:numId w:val="10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Objednatel zadá </w:t>
      </w:r>
      <w:r w:rsidR="00903A57" w:rsidRPr="007F5A28">
        <w:rPr>
          <w:rFonts w:ascii="Garamond" w:hAnsi="Garamond" w:cs="Garamond"/>
        </w:rPr>
        <w:t xml:space="preserve">poskytovateli </w:t>
      </w:r>
      <w:r w:rsidRPr="007F5A28">
        <w:rPr>
          <w:rFonts w:ascii="Garamond" w:hAnsi="Garamond" w:cs="Garamond"/>
        </w:rPr>
        <w:t>předběžnou poptávku cestovních nebo souvisejících služeb.</w:t>
      </w:r>
    </w:p>
    <w:p w:rsidR="00731802" w:rsidRPr="007F5A28" w:rsidRDefault="009B17CA" w:rsidP="003379AD">
      <w:pPr>
        <w:pStyle w:val="Zkladntext"/>
        <w:numPr>
          <w:ilvl w:val="0"/>
          <w:numId w:val="10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Na základě předběžné poptávky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 xml:space="preserve"> poskytne objednateli in</w:t>
      </w:r>
      <w:r w:rsidR="000C17C9" w:rsidRPr="007F5A28">
        <w:rPr>
          <w:rFonts w:ascii="Garamond" w:hAnsi="Garamond" w:cs="Garamond"/>
        </w:rPr>
        <w:t xml:space="preserve">formace o </w:t>
      </w:r>
      <w:r w:rsidR="00BD17A0" w:rsidRPr="007F5A28">
        <w:rPr>
          <w:rFonts w:ascii="Garamond" w:hAnsi="Garamond" w:cs="Garamond"/>
        </w:rPr>
        <w:t xml:space="preserve">požadované službě, např. </w:t>
      </w:r>
      <w:r w:rsidR="000C17C9" w:rsidRPr="007F5A28">
        <w:rPr>
          <w:rFonts w:ascii="Garamond" w:hAnsi="Garamond" w:cs="Garamond"/>
        </w:rPr>
        <w:t xml:space="preserve">příslušném </w:t>
      </w:r>
      <w:r w:rsidR="00731802" w:rsidRPr="007F5A28">
        <w:rPr>
          <w:rFonts w:ascii="Garamond" w:hAnsi="Garamond" w:cs="Garamond"/>
        </w:rPr>
        <w:t xml:space="preserve">leteckém </w:t>
      </w:r>
      <w:r w:rsidR="000C17C9" w:rsidRPr="007F5A28">
        <w:rPr>
          <w:rFonts w:ascii="Garamond" w:hAnsi="Garamond" w:cs="Garamond"/>
        </w:rPr>
        <w:t>spo</w:t>
      </w:r>
      <w:r w:rsidRPr="007F5A28">
        <w:rPr>
          <w:rFonts w:ascii="Garamond" w:hAnsi="Garamond" w:cs="Garamond"/>
        </w:rPr>
        <w:t>jení</w:t>
      </w:r>
      <w:r w:rsidR="00731802" w:rsidRPr="007F5A28">
        <w:rPr>
          <w:rFonts w:ascii="Garamond" w:hAnsi="Garamond" w:cs="Garamond"/>
        </w:rPr>
        <w:t xml:space="preserve"> či </w:t>
      </w:r>
      <w:r w:rsidR="00D508D1" w:rsidRPr="007F5A28">
        <w:rPr>
          <w:rFonts w:ascii="Garamond" w:hAnsi="Garamond" w:cs="Garamond"/>
        </w:rPr>
        <w:t>ubytování</w:t>
      </w:r>
      <w:r w:rsidRPr="007F5A28">
        <w:rPr>
          <w:rFonts w:ascii="Garamond" w:hAnsi="Garamond" w:cs="Garamond"/>
        </w:rPr>
        <w:t xml:space="preserve">, ceně nebo jiné požadované informace. </w:t>
      </w:r>
    </w:p>
    <w:p w:rsidR="009B17CA" w:rsidRPr="007F5A28" w:rsidRDefault="00731802" w:rsidP="003379AD">
      <w:pPr>
        <w:pStyle w:val="Zkladntext"/>
        <w:numPr>
          <w:ilvl w:val="0"/>
          <w:numId w:val="10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Projeví-li objednatel zájem o některou variantu poptávané služby, zašle poskytovateli požadavek</w:t>
      </w:r>
      <w:r w:rsidR="006338B8" w:rsidRPr="007F5A28">
        <w:rPr>
          <w:rFonts w:ascii="Garamond" w:hAnsi="Garamond" w:cs="Garamond"/>
        </w:rPr>
        <w:t xml:space="preserve"> na její rezervaci</w:t>
      </w:r>
      <w:r w:rsidRPr="007F5A28">
        <w:rPr>
          <w:rFonts w:ascii="Garamond" w:hAnsi="Garamond" w:cs="Garamond"/>
        </w:rPr>
        <w:t xml:space="preserve">. </w:t>
      </w:r>
      <w:r w:rsidR="006338B8" w:rsidRPr="007F5A28">
        <w:rPr>
          <w:rFonts w:ascii="Garamond" w:hAnsi="Garamond" w:cs="Garamond"/>
        </w:rPr>
        <w:t>N</w:t>
      </w:r>
      <w:r w:rsidR="009B17CA" w:rsidRPr="007F5A28">
        <w:rPr>
          <w:rFonts w:ascii="Garamond" w:hAnsi="Garamond" w:cs="Garamond"/>
        </w:rPr>
        <w:t>a základě požadavku objednatele</w:t>
      </w:r>
      <w:r w:rsidR="006338B8" w:rsidRPr="007F5A28">
        <w:rPr>
          <w:rFonts w:ascii="Garamond" w:hAnsi="Garamond" w:cs="Garamond"/>
        </w:rPr>
        <w:t xml:space="preserve"> provede poskytovatel</w:t>
      </w:r>
      <w:r w:rsidR="009B17CA" w:rsidRPr="007F5A28">
        <w:rPr>
          <w:rFonts w:ascii="Garamond" w:hAnsi="Garamond" w:cs="Garamond"/>
        </w:rPr>
        <w:t xml:space="preserve"> rezervaci cestovní služby</w:t>
      </w:r>
      <w:r w:rsidR="00CA58B2" w:rsidRPr="007F5A28">
        <w:rPr>
          <w:rFonts w:ascii="Garamond" w:hAnsi="Garamond" w:cs="Garamond"/>
        </w:rPr>
        <w:t xml:space="preserve"> nebo </w:t>
      </w:r>
      <w:r w:rsidR="006338B8" w:rsidRPr="007F5A28">
        <w:rPr>
          <w:rFonts w:ascii="Garamond" w:hAnsi="Garamond" w:cs="Garamond"/>
        </w:rPr>
        <w:t xml:space="preserve">související </w:t>
      </w:r>
      <w:r w:rsidR="00CA58B2" w:rsidRPr="007F5A28">
        <w:rPr>
          <w:rFonts w:ascii="Garamond" w:hAnsi="Garamond" w:cs="Garamond"/>
        </w:rPr>
        <w:t>služby</w:t>
      </w:r>
      <w:r w:rsidR="006338B8" w:rsidRPr="007F5A28">
        <w:rPr>
          <w:rFonts w:ascii="Garamond" w:hAnsi="Garamond" w:cs="Garamond"/>
        </w:rPr>
        <w:t xml:space="preserve">, případně provede jiné požadované úkony dle čl. III </w:t>
      </w:r>
      <w:proofErr w:type="gramStart"/>
      <w:r w:rsidR="006338B8" w:rsidRPr="007F5A28">
        <w:rPr>
          <w:rFonts w:ascii="Garamond" w:hAnsi="Garamond" w:cs="Garamond"/>
        </w:rPr>
        <w:t>této</w:t>
      </w:r>
      <w:proofErr w:type="gramEnd"/>
      <w:r w:rsidR="006338B8" w:rsidRPr="007F5A28">
        <w:rPr>
          <w:rFonts w:ascii="Garamond" w:hAnsi="Garamond" w:cs="Garamond"/>
        </w:rPr>
        <w:t xml:space="preserve"> smlouvy</w:t>
      </w:r>
      <w:r w:rsidR="009B17CA" w:rsidRPr="007F5A28">
        <w:rPr>
          <w:rFonts w:ascii="Garamond" w:hAnsi="Garamond" w:cs="Garamond"/>
        </w:rPr>
        <w:t xml:space="preserve">. </w:t>
      </w:r>
      <w:r w:rsidR="00C616C2" w:rsidRPr="007F5A28">
        <w:rPr>
          <w:rFonts w:ascii="Garamond" w:hAnsi="Garamond" w:cs="Garamond"/>
        </w:rPr>
        <w:t>Poskytovatel</w:t>
      </w:r>
      <w:r w:rsidR="000C17C9" w:rsidRPr="007F5A28">
        <w:rPr>
          <w:rFonts w:ascii="Garamond" w:hAnsi="Garamond" w:cs="Garamond"/>
        </w:rPr>
        <w:t xml:space="preserve"> zašle objednateli informaci o rezervaci služby, ve které uvede mimo jiné cíl cesty (destinace), datum a čas letu, počet osob, cestovní třídu, podmínky tarifu a datum, do kdy musí být letenka vystavena</w:t>
      </w:r>
      <w:r w:rsidR="00CA58B2" w:rsidRPr="007F5A28">
        <w:rPr>
          <w:rFonts w:ascii="Garamond" w:hAnsi="Garamond" w:cs="Garamond"/>
        </w:rPr>
        <w:t xml:space="preserve">, </w:t>
      </w:r>
      <w:r w:rsidR="00D508D1" w:rsidRPr="007F5A28">
        <w:rPr>
          <w:rFonts w:ascii="Garamond" w:hAnsi="Garamond" w:cs="Garamond"/>
        </w:rPr>
        <w:t xml:space="preserve">nebo </w:t>
      </w:r>
      <w:r w:rsidR="00CA58B2" w:rsidRPr="007F5A28">
        <w:rPr>
          <w:rFonts w:ascii="Garamond" w:hAnsi="Garamond" w:cs="Garamond"/>
        </w:rPr>
        <w:t>jméno a adresu hotelu</w:t>
      </w:r>
      <w:r w:rsidR="006338B8" w:rsidRPr="007F5A28">
        <w:rPr>
          <w:rFonts w:ascii="Garamond" w:hAnsi="Garamond" w:cs="Garamond"/>
        </w:rPr>
        <w:t xml:space="preserve"> a podrobnosti zajištěného ubytování</w:t>
      </w:r>
      <w:r w:rsidR="000C17C9" w:rsidRPr="007F5A28">
        <w:rPr>
          <w:rFonts w:ascii="Garamond" w:hAnsi="Garamond" w:cs="Garamond"/>
        </w:rPr>
        <w:t>.</w:t>
      </w:r>
    </w:p>
    <w:p w:rsidR="009B17CA" w:rsidRPr="007F5A28" w:rsidRDefault="00065CC6" w:rsidP="003379AD">
      <w:pPr>
        <w:pStyle w:val="Zkladntext"/>
        <w:numPr>
          <w:ilvl w:val="0"/>
          <w:numId w:val="10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Na základě potvrzení rezervace objednatelem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 xml:space="preserve"> vystaví letenku nebo zakoupí službu podle požadavku objednatele a </w:t>
      </w:r>
      <w:r w:rsidR="006338B8" w:rsidRPr="007F5A28">
        <w:rPr>
          <w:rFonts w:ascii="Garamond" w:hAnsi="Garamond" w:cs="Garamond"/>
        </w:rPr>
        <w:t xml:space="preserve">letenku či potvrzení o jiné zajištěné službě </w:t>
      </w:r>
      <w:r w:rsidRPr="007F5A28">
        <w:rPr>
          <w:rFonts w:ascii="Garamond" w:hAnsi="Garamond" w:cs="Garamond"/>
        </w:rPr>
        <w:t xml:space="preserve">doručí do sídla objednatele. </w:t>
      </w:r>
      <w:r w:rsidR="006F6EA4" w:rsidRPr="007F5A28">
        <w:rPr>
          <w:rFonts w:ascii="Garamond" w:hAnsi="Garamond" w:cs="Garamond"/>
        </w:rPr>
        <w:t xml:space="preserve">Objednatel potvrzuje rezervaci písemnou objednávkou, kterou zašle kontaktní </w:t>
      </w:r>
      <w:r w:rsidR="003937C8" w:rsidRPr="007F5A28">
        <w:rPr>
          <w:rFonts w:ascii="Garamond" w:hAnsi="Garamond" w:cs="Garamond"/>
        </w:rPr>
        <w:t xml:space="preserve">osobě </w:t>
      </w:r>
      <w:r w:rsidR="00C616C2" w:rsidRPr="007F5A28">
        <w:rPr>
          <w:rFonts w:ascii="Garamond" w:hAnsi="Garamond" w:cs="Garamond"/>
        </w:rPr>
        <w:t>poskytovatel</w:t>
      </w:r>
      <w:r w:rsidR="003937C8" w:rsidRPr="007F5A28">
        <w:rPr>
          <w:rFonts w:ascii="Garamond" w:hAnsi="Garamond" w:cs="Garamond"/>
        </w:rPr>
        <w:t>e uveden</w:t>
      </w:r>
      <w:r w:rsidR="007238CF" w:rsidRPr="007F5A28">
        <w:rPr>
          <w:rFonts w:ascii="Garamond" w:hAnsi="Garamond" w:cs="Garamond"/>
        </w:rPr>
        <w:t>é v</w:t>
      </w:r>
      <w:r w:rsidR="00542BB2">
        <w:rPr>
          <w:rFonts w:ascii="Garamond" w:hAnsi="Garamond" w:cs="Garamond"/>
        </w:rPr>
        <w:t xml:space="preserve"> </w:t>
      </w:r>
      <w:r w:rsidR="007238CF" w:rsidRPr="007F5A28">
        <w:rPr>
          <w:rFonts w:ascii="Garamond" w:hAnsi="Garamond" w:cs="Garamond"/>
        </w:rPr>
        <w:t xml:space="preserve">odst. </w:t>
      </w:r>
      <w:r w:rsidR="00D25686" w:rsidRPr="007F5A28">
        <w:rPr>
          <w:rFonts w:ascii="Garamond" w:hAnsi="Garamond" w:cs="Garamond"/>
        </w:rPr>
        <w:t>7</w:t>
      </w:r>
      <w:r w:rsidR="007238CF" w:rsidRPr="007F5A28">
        <w:rPr>
          <w:rFonts w:ascii="Garamond" w:hAnsi="Garamond" w:cs="Garamond"/>
        </w:rPr>
        <w:t xml:space="preserve"> tohoto článku</w:t>
      </w:r>
      <w:r w:rsidR="003937C8" w:rsidRPr="007F5A28">
        <w:rPr>
          <w:rFonts w:ascii="Garamond" w:hAnsi="Garamond" w:cs="Garamond"/>
        </w:rPr>
        <w:t>.</w:t>
      </w:r>
    </w:p>
    <w:p w:rsidR="009B17CA" w:rsidRPr="007F5A28" w:rsidRDefault="00A82206" w:rsidP="003379AD">
      <w:pPr>
        <w:pStyle w:val="Zkladntext"/>
        <w:numPr>
          <w:ilvl w:val="0"/>
          <w:numId w:val="10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Výše popsaná k</w:t>
      </w:r>
      <w:r w:rsidR="000C17C9" w:rsidRPr="007F5A28">
        <w:rPr>
          <w:rFonts w:ascii="Garamond" w:hAnsi="Garamond" w:cs="Garamond"/>
        </w:rPr>
        <w:t xml:space="preserve">omunikace mezi objednatelem a </w:t>
      </w:r>
      <w:r w:rsidR="00C616C2" w:rsidRPr="007F5A28">
        <w:rPr>
          <w:rFonts w:ascii="Garamond" w:hAnsi="Garamond" w:cs="Garamond"/>
        </w:rPr>
        <w:t>poskytovatel</w:t>
      </w:r>
      <w:r w:rsidR="000C17C9" w:rsidRPr="007F5A28">
        <w:rPr>
          <w:rFonts w:ascii="Garamond" w:hAnsi="Garamond" w:cs="Garamond"/>
        </w:rPr>
        <w:t xml:space="preserve">em a </w:t>
      </w:r>
      <w:r w:rsidRPr="007F5A28">
        <w:rPr>
          <w:rFonts w:ascii="Garamond" w:hAnsi="Garamond" w:cs="Garamond"/>
        </w:rPr>
        <w:t xml:space="preserve">další </w:t>
      </w:r>
      <w:r w:rsidR="0080342F" w:rsidRPr="007F5A28">
        <w:rPr>
          <w:rFonts w:ascii="Garamond" w:hAnsi="Garamond" w:cs="Garamond"/>
        </w:rPr>
        <w:t xml:space="preserve">navazující </w:t>
      </w:r>
      <w:r w:rsidRPr="007F5A28">
        <w:rPr>
          <w:rFonts w:ascii="Garamond" w:hAnsi="Garamond" w:cs="Garamond"/>
        </w:rPr>
        <w:t xml:space="preserve">komunikace </w:t>
      </w:r>
      <w:r w:rsidR="000C17C9" w:rsidRPr="007F5A28">
        <w:rPr>
          <w:rFonts w:ascii="Garamond" w:hAnsi="Garamond" w:cs="Garamond"/>
        </w:rPr>
        <w:t>ohledně případných změn či upřesnění objednané cestovní služby</w:t>
      </w:r>
      <w:r w:rsidRPr="007F5A28">
        <w:rPr>
          <w:rFonts w:ascii="Garamond" w:hAnsi="Garamond" w:cs="Garamond"/>
        </w:rPr>
        <w:t xml:space="preserve"> nebo související služby</w:t>
      </w:r>
      <w:r w:rsidR="000C17C9" w:rsidRPr="007F5A28">
        <w:rPr>
          <w:rFonts w:ascii="Garamond" w:hAnsi="Garamond" w:cs="Garamond"/>
        </w:rPr>
        <w:t xml:space="preserve"> bude probíhat elektronicky prostřednictvím kontaktních osob uvedených </w:t>
      </w:r>
      <w:r w:rsidR="007904BD" w:rsidRPr="007F5A28">
        <w:rPr>
          <w:rFonts w:ascii="Garamond" w:hAnsi="Garamond" w:cs="Garamond"/>
        </w:rPr>
        <w:t xml:space="preserve">v odst. </w:t>
      </w:r>
      <w:r w:rsidR="006338B8" w:rsidRPr="007F5A28">
        <w:rPr>
          <w:rFonts w:ascii="Garamond" w:hAnsi="Garamond" w:cs="Garamond"/>
        </w:rPr>
        <w:t>6</w:t>
      </w:r>
      <w:r w:rsidR="00D25686" w:rsidRPr="007F5A28">
        <w:rPr>
          <w:rFonts w:ascii="Garamond" w:hAnsi="Garamond" w:cs="Garamond"/>
        </w:rPr>
        <w:t xml:space="preserve"> a 7</w:t>
      </w:r>
      <w:r w:rsidR="007904BD" w:rsidRPr="007F5A28">
        <w:rPr>
          <w:rFonts w:ascii="Garamond" w:hAnsi="Garamond" w:cs="Garamond"/>
        </w:rPr>
        <w:t xml:space="preserve"> tohoto článku.</w:t>
      </w:r>
    </w:p>
    <w:p w:rsidR="00B4556A" w:rsidRPr="007F5A28" w:rsidRDefault="00B4556A" w:rsidP="003379AD">
      <w:pPr>
        <w:pStyle w:val="Zkladntext"/>
        <w:numPr>
          <w:ilvl w:val="0"/>
          <w:numId w:val="10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Kontaktní osoby za objednatele: </w:t>
      </w:r>
    </w:p>
    <w:p w:rsidR="00B4556A" w:rsidRPr="007F5A28" w:rsidRDefault="002A3E4D" w:rsidP="003379AD">
      <w:pPr>
        <w:pStyle w:val="Zkladntext"/>
        <w:spacing w:after="0" w:line="276" w:lineRule="auto"/>
        <w:ind w:left="357"/>
        <w:jc w:val="both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xxxxxxxxxx</w:t>
      </w:r>
      <w:proofErr w:type="spellEnd"/>
      <w:r w:rsidR="008659DD" w:rsidRPr="007F5A28">
        <w:rPr>
          <w:rFonts w:ascii="Garamond" w:hAnsi="Garamond" w:cs="Garamond"/>
        </w:rPr>
        <w:t xml:space="preserve">, </w:t>
      </w:r>
      <w:r w:rsidR="00B4556A" w:rsidRPr="007F5A28">
        <w:rPr>
          <w:rFonts w:ascii="Garamond" w:hAnsi="Garamond" w:cs="Garamond"/>
        </w:rPr>
        <w:t xml:space="preserve">tel.: </w:t>
      </w:r>
      <w:proofErr w:type="spellStart"/>
      <w:r>
        <w:rPr>
          <w:rFonts w:ascii="Garamond" w:hAnsi="Garamond" w:cs="Garamond"/>
        </w:rPr>
        <w:t>xxxxxxxxxx</w:t>
      </w:r>
      <w:proofErr w:type="spellEnd"/>
      <w:r w:rsidR="00B4556A" w:rsidRPr="007F5A28">
        <w:rPr>
          <w:rFonts w:ascii="Garamond" w:hAnsi="Garamond" w:cs="Garamond"/>
        </w:rPr>
        <w:t xml:space="preserve">, e-mail: </w:t>
      </w:r>
      <w:proofErr w:type="spellStart"/>
      <w:r>
        <w:rPr>
          <w:rFonts w:ascii="Garamond" w:hAnsi="Garamond" w:cs="Garamond"/>
        </w:rPr>
        <w:t>xxxxxxxxxx</w:t>
      </w:r>
      <w:proofErr w:type="spellEnd"/>
    </w:p>
    <w:p w:rsidR="00B4556A" w:rsidRPr="007F5A28" w:rsidRDefault="002A3E4D" w:rsidP="003379AD">
      <w:pPr>
        <w:pStyle w:val="Zkladntext"/>
        <w:spacing w:after="0" w:line="276" w:lineRule="auto"/>
        <w:ind w:left="357"/>
        <w:jc w:val="both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xxxxxxxxxx</w:t>
      </w:r>
      <w:proofErr w:type="spellEnd"/>
      <w:r w:rsidR="008659DD" w:rsidRPr="007F5A28">
        <w:rPr>
          <w:rFonts w:ascii="Garamond" w:hAnsi="Garamond" w:cs="Garamond"/>
        </w:rPr>
        <w:t xml:space="preserve">, </w:t>
      </w:r>
      <w:r w:rsidR="00B4556A" w:rsidRPr="007F5A28">
        <w:rPr>
          <w:rFonts w:ascii="Garamond" w:hAnsi="Garamond" w:cs="Garamond"/>
        </w:rPr>
        <w:t xml:space="preserve">tel.: </w:t>
      </w:r>
      <w:proofErr w:type="spellStart"/>
      <w:r>
        <w:rPr>
          <w:rFonts w:ascii="Garamond" w:hAnsi="Garamond" w:cs="Garamond"/>
        </w:rPr>
        <w:t>xxxxxxxxxx</w:t>
      </w:r>
      <w:proofErr w:type="spellEnd"/>
      <w:r w:rsidR="00B4556A" w:rsidRPr="007F5A28">
        <w:rPr>
          <w:rFonts w:ascii="Garamond" w:hAnsi="Garamond" w:cs="Garamond"/>
        </w:rPr>
        <w:t xml:space="preserve">, e-mail: </w:t>
      </w:r>
      <w:proofErr w:type="spellStart"/>
      <w:r>
        <w:rPr>
          <w:rFonts w:ascii="Garamond" w:hAnsi="Garamond" w:cs="Garamond"/>
        </w:rPr>
        <w:t>xxxxxxxxxx</w:t>
      </w:r>
      <w:proofErr w:type="spellEnd"/>
    </w:p>
    <w:p w:rsidR="00A82206" w:rsidRPr="007F5A28" w:rsidRDefault="003C7210" w:rsidP="003379AD">
      <w:pPr>
        <w:pStyle w:val="Zkladntext"/>
        <w:spacing w:after="0" w:line="276" w:lineRule="auto"/>
        <w:ind w:left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Ze strany poskytovatele budou elektronicky kontaktovány vždy obě výše uvedené kontaktní </w:t>
      </w:r>
      <w:r w:rsidRPr="008C5D3D">
        <w:rPr>
          <w:rFonts w:ascii="Garamond" w:hAnsi="Garamond" w:cs="Garamond"/>
        </w:rPr>
        <w:t>osoby současně.</w:t>
      </w:r>
    </w:p>
    <w:p w:rsidR="00B4556A" w:rsidRPr="005903D9" w:rsidRDefault="00B4556A" w:rsidP="003379AD">
      <w:pPr>
        <w:pStyle w:val="Zkladntext"/>
        <w:numPr>
          <w:ilvl w:val="0"/>
          <w:numId w:val="15"/>
        </w:numPr>
        <w:spacing w:after="0" w:line="276" w:lineRule="auto"/>
        <w:jc w:val="both"/>
        <w:rPr>
          <w:rFonts w:ascii="Garamond" w:hAnsi="Garamond" w:cs="Garamond"/>
        </w:rPr>
      </w:pPr>
      <w:r w:rsidRPr="005903D9">
        <w:rPr>
          <w:rFonts w:ascii="Garamond" w:hAnsi="Garamond" w:cs="Garamond"/>
        </w:rPr>
        <w:t>Kontaktní osoby</w:t>
      </w:r>
      <w:r w:rsidR="005C58FD" w:rsidRPr="005903D9">
        <w:rPr>
          <w:rFonts w:ascii="Garamond" w:hAnsi="Garamond" w:cs="Garamond"/>
        </w:rPr>
        <w:t xml:space="preserve"> za </w:t>
      </w:r>
      <w:r w:rsidR="00C616C2" w:rsidRPr="005903D9">
        <w:rPr>
          <w:rFonts w:ascii="Garamond" w:hAnsi="Garamond" w:cs="Garamond"/>
        </w:rPr>
        <w:t>poskytovatel</w:t>
      </w:r>
      <w:r w:rsidR="005C58FD" w:rsidRPr="005903D9">
        <w:rPr>
          <w:rFonts w:ascii="Garamond" w:hAnsi="Garamond" w:cs="Garamond"/>
        </w:rPr>
        <w:t>e</w:t>
      </w:r>
      <w:r w:rsidRPr="005903D9">
        <w:rPr>
          <w:rFonts w:ascii="Garamond" w:hAnsi="Garamond" w:cs="Garamond"/>
        </w:rPr>
        <w:t>:</w:t>
      </w:r>
    </w:p>
    <w:p w:rsidR="008659DD" w:rsidRPr="007F5A28" w:rsidRDefault="002A3E4D" w:rsidP="003379AD">
      <w:pPr>
        <w:pStyle w:val="Zkladntext"/>
        <w:spacing w:after="0" w:line="276" w:lineRule="auto"/>
        <w:ind w:left="360"/>
        <w:jc w:val="both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xxxxxxxxxx</w:t>
      </w:r>
      <w:proofErr w:type="spellEnd"/>
      <w:r w:rsidR="005903D9">
        <w:rPr>
          <w:rFonts w:ascii="Garamond" w:hAnsi="Garamond" w:cs="Garamond"/>
        </w:rPr>
        <w:t>,</w:t>
      </w:r>
      <w:r w:rsidR="00B4556A" w:rsidRPr="007F5A28">
        <w:rPr>
          <w:rFonts w:ascii="Garamond" w:hAnsi="Garamond" w:cs="Garamond"/>
        </w:rPr>
        <w:t xml:space="preserve"> tel.</w:t>
      </w:r>
      <w:r w:rsidR="00E16372" w:rsidRPr="007F5A28">
        <w:rPr>
          <w:rFonts w:ascii="Garamond" w:hAnsi="Garamond" w:cs="Garamond"/>
        </w:rPr>
        <w:t>:</w:t>
      </w:r>
      <w:r w:rsidR="00B4556A" w:rsidRPr="007F5A28"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xxxxxxxxxx</w:t>
      </w:r>
      <w:proofErr w:type="spellEnd"/>
      <w:r w:rsidR="00B4556A" w:rsidRPr="007F5A28">
        <w:rPr>
          <w:rFonts w:ascii="Garamond" w:hAnsi="Garamond" w:cs="Garamond"/>
        </w:rPr>
        <w:t>, e-mail</w:t>
      </w:r>
      <w:r w:rsidR="00E16372" w:rsidRPr="007F5A28">
        <w:rPr>
          <w:rFonts w:ascii="Garamond" w:hAnsi="Garamond" w:cs="Garamond"/>
        </w:rPr>
        <w:t xml:space="preserve">: </w:t>
      </w:r>
      <w:proofErr w:type="spellStart"/>
      <w:r>
        <w:rPr>
          <w:rFonts w:ascii="Garamond" w:hAnsi="Garamond" w:cs="Garamond"/>
        </w:rPr>
        <w:t>xxxxxxxxxx</w:t>
      </w:r>
      <w:proofErr w:type="spellEnd"/>
    </w:p>
    <w:p w:rsidR="00B4556A" w:rsidRPr="007F5A28" w:rsidRDefault="002A3E4D" w:rsidP="003379AD">
      <w:pPr>
        <w:pStyle w:val="Zkladntext"/>
        <w:spacing w:after="0" w:line="276" w:lineRule="auto"/>
        <w:ind w:left="360"/>
        <w:jc w:val="both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xxxxxxxxxx</w:t>
      </w:r>
      <w:proofErr w:type="spellEnd"/>
      <w:r w:rsidR="008659DD" w:rsidRPr="007F5A28">
        <w:rPr>
          <w:rFonts w:ascii="Garamond" w:hAnsi="Garamond" w:cs="Garamond"/>
        </w:rPr>
        <w:t>, tel.</w:t>
      </w:r>
      <w:r w:rsidR="00E16372" w:rsidRPr="007F5A28">
        <w:rPr>
          <w:rFonts w:ascii="Garamond" w:hAnsi="Garamond" w:cs="Garamond"/>
        </w:rPr>
        <w:t>:</w:t>
      </w:r>
      <w:r w:rsidR="008659DD" w:rsidRPr="007F5A28"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xxxxxxxxxx</w:t>
      </w:r>
      <w:proofErr w:type="spellEnd"/>
      <w:r w:rsidR="008659DD" w:rsidRPr="007F5A28">
        <w:rPr>
          <w:rFonts w:ascii="Garamond" w:hAnsi="Garamond" w:cs="Garamond"/>
        </w:rPr>
        <w:t>, e-mail</w:t>
      </w:r>
      <w:r w:rsidR="00E16372" w:rsidRPr="007F5A28">
        <w:rPr>
          <w:rFonts w:ascii="Garamond" w:hAnsi="Garamond" w:cs="Garamond"/>
        </w:rPr>
        <w:t xml:space="preserve">: </w:t>
      </w:r>
      <w:proofErr w:type="spellStart"/>
      <w:r>
        <w:rPr>
          <w:rFonts w:ascii="Garamond" w:hAnsi="Garamond" w:cs="Garamond"/>
        </w:rPr>
        <w:t>xxxxxxxxxx</w:t>
      </w:r>
      <w:proofErr w:type="spellEnd"/>
    </w:p>
    <w:p w:rsidR="008659DD" w:rsidRPr="007F5A28" w:rsidRDefault="008659DD" w:rsidP="00FE4B57">
      <w:pPr>
        <w:pStyle w:val="Zkladntext"/>
        <w:spacing w:after="0" w:line="276" w:lineRule="auto"/>
        <w:ind w:left="360"/>
        <w:jc w:val="both"/>
        <w:rPr>
          <w:rFonts w:ascii="Garamond" w:hAnsi="Garamond" w:cs="Garamond"/>
        </w:rPr>
      </w:pPr>
    </w:p>
    <w:p w:rsidR="000B63CC" w:rsidRPr="007F5A28" w:rsidRDefault="000B63CC" w:rsidP="00FE4B57">
      <w:pPr>
        <w:pStyle w:val="Zkladntext"/>
        <w:keepNext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V.</w:t>
      </w:r>
    </w:p>
    <w:p w:rsidR="00EC182E" w:rsidRPr="007F5A28" w:rsidRDefault="000B63CC" w:rsidP="00FE4B57">
      <w:pPr>
        <w:pStyle w:val="Zkladntext"/>
        <w:keepNext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PRÁVA A POVINNOSTI SMLUVNÍCH STRAN</w:t>
      </w:r>
    </w:p>
    <w:p w:rsidR="00A16153" w:rsidRPr="007F5A28" w:rsidRDefault="00A16153" w:rsidP="00FE4B57">
      <w:pPr>
        <w:pStyle w:val="Zkladntext"/>
        <w:keepNext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</w:p>
    <w:p w:rsidR="00EC182E" w:rsidRPr="007F5A28" w:rsidRDefault="00C616C2" w:rsidP="003379AD">
      <w:pPr>
        <w:pStyle w:val="Zkladntex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</w:t>
      </w:r>
      <w:r w:rsidR="00EC182E" w:rsidRPr="007F5A28">
        <w:rPr>
          <w:rFonts w:ascii="Garamond" w:hAnsi="Garamond" w:cs="Garamond"/>
        </w:rPr>
        <w:t xml:space="preserve"> je povinen při pr</w:t>
      </w:r>
      <w:r w:rsidR="00A16153" w:rsidRPr="007F5A28">
        <w:rPr>
          <w:rFonts w:ascii="Garamond" w:hAnsi="Garamond" w:cs="Garamond"/>
        </w:rPr>
        <w:t xml:space="preserve">ovádění činností </w:t>
      </w:r>
      <w:r w:rsidR="00232919" w:rsidRPr="007F5A28">
        <w:rPr>
          <w:rFonts w:ascii="Garamond" w:hAnsi="Garamond" w:cs="Garamond"/>
        </w:rPr>
        <w:t>na základě této smlouvy</w:t>
      </w:r>
      <w:r w:rsidR="00EC182E" w:rsidRPr="007F5A28">
        <w:rPr>
          <w:rFonts w:ascii="Garamond" w:hAnsi="Garamond" w:cs="Garamond"/>
        </w:rPr>
        <w:t xml:space="preserve"> </w:t>
      </w:r>
      <w:r w:rsidR="001F5453" w:rsidRPr="007F5A28">
        <w:rPr>
          <w:rFonts w:ascii="Garamond" w:hAnsi="Garamond" w:cs="Garamond"/>
        </w:rPr>
        <w:t xml:space="preserve">jednat </w:t>
      </w:r>
      <w:r w:rsidR="00232919" w:rsidRPr="007F5A28">
        <w:rPr>
          <w:rFonts w:ascii="Garamond" w:hAnsi="Garamond" w:cs="Garamond"/>
        </w:rPr>
        <w:t>s odbornou péčí</w:t>
      </w:r>
      <w:r w:rsidR="00195058" w:rsidRPr="007F5A28">
        <w:rPr>
          <w:rFonts w:ascii="Garamond" w:hAnsi="Garamond" w:cs="Garamond"/>
        </w:rPr>
        <w:t xml:space="preserve"> a </w:t>
      </w:r>
      <w:r w:rsidR="00EC182E" w:rsidRPr="007F5A28">
        <w:rPr>
          <w:rFonts w:ascii="Garamond" w:hAnsi="Garamond" w:cs="Garamond"/>
        </w:rPr>
        <w:t>v</w:t>
      </w:r>
      <w:r w:rsidR="00542BB2">
        <w:rPr>
          <w:rFonts w:ascii="Garamond" w:hAnsi="Garamond" w:cs="Garamond"/>
        </w:rPr>
        <w:t xml:space="preserve"> </w:t>
      </w:r>
      <w:r w:rsidR="00EC182E" w:rsidRPr="007F5A28">
        <w:rPr>
          <w:rFonts w:ascii="Garamond" w:hAnsi="Garamond" w:cs="Garamond"/>
        </w:rPr>
        <w:t xml:space="preserve">zájmu objednatele a je povinen dodávat předmět </w:t>
      </w:r>
      <w:r w:rsidR="00065CC6" w:rsidRPr="007F5A28">
        <w:rPr>
          <w:rFonts w:ascii="Garamond" w:hAnsi="Garamond" w:cs="Garamond"/>
        </w:rPr>
        <w:t xml:space="preserve">plnění </w:t>
      </w:r>
      <w:r w:rsidR="00EC182E" w:rsidRPr="007F5A28">
        <w:rPr>
          <w:rFonts w:ascii="Garamond" w:hAnsi="Garamond" w:cs="Garamond"/>
        </w:rPr>
        <w:t xml:space="preserve">smlouvy řádně a včas, tj. </w:t>
      </w:r>
      <w:r w:rsidR="00790C88" w:rsidRPr="007F5A28">
        <w:rPr>
          <w:rFonts w:ascii="Garamond" w:hAnsi="Garamond" w:cs="Garamond"/>
        </w:rPr>
        <w:t>je povinen respektovat reakční dobu stanovenou v</w:t>
      </w:r>
      <w:r w:rsidR="00542BB2">
        <w:rPr>
          <w:rFonts w:ascii="Garamond" w:hAnsi="Garamond" w:cs="Garamond"/>
        </w:rPr>
        <w:t xml:space="preserve"> </w:t>
      </w:r>
      <w:r w:rsidR="00790C88" w:rsidRPr="007F5A28">
        <w:rPr>
          <w:rFonts w:ascii="Garamond" w:hAnsi="Garamond" w:cs="Garamond"/>
        </w:rPr>
        <w:t xml:space="preserve">této smlouvě. Reakční dobou se rozumí doba </w:t>
      </w:r>
      <w:r w:rsidR="00232919" w:rsidRPr="007F5A28">
        <w:rPr>
          <w:rFonts w:ascii="Garamond" w:hAnsi="Garamond" w:cs="Garamond"/>
        </w:rPr>
        <w:t>určená pro</w:t>
      </w:r>
      <w:r w:rsidR="00790C88" w:rsidRPr="007F5A28">
        <w:rPr>
          <w:rFonts w:ascii="Garamond" w:hAnsi="Garamond" w:cs="Garamond"/>
        </w:rPr>
        <w:t xml:space="preserve"> vyjádření </w:t>
      </w:r>
      <w:r w:rsidRPr="007F5A28">
        <w:rPr>
          <w:rFonts w:ascii="Garamond" w:hAnsi="Garamond" w:cs="Garamond"/>
        </w:rPr>
        <w:t>poskytovatel</w:t>
      </w:r>
      <w:r w:rsidR="00790C88" w:rsidRPr="007F5A28">
        <w:rPr>
          <w:rFonts w:ascii="Garamond" w:hAnsi="Garamond" w:cs="Garamond"/>
        </w:rPr>
        <w:t xml:space="preserve">e o schopnosti dodat poptávanou službu v poptávaném množství, kvalitě a čase. Smluvní strany se dohodly, že délka reakční doby činí </w:t>
      </w:r>
      <w:r w:rsidR="00065CC6" w:rsidRPr="007F5A28">
        <w:rPr>
          <w:rFonts w:ascii="Garamond" w:hAnsi="Garamond" w:cs="Garamond"/>
        </w:rPr>
        <w:t xml:space="preserve">2 </w:t>
      </w:r>
      <w:r w:rsidR="00790C88" w:rsidRPr="007F5A28">
        <w:rPr>
          <w:rFonts w:ascii="Garamond" w:hAnsi="Garamond" w:cs="Garamond"/>
        </w:rPr>
        <w:t>hodin</w:t>
      </w:r>
      <w:r w:rsidR="00065CC6" w:rsidRPr="007F5A28">
        <w:rPr>
          <w:rFonts w:ascii="Garamond" w:hAnsi="Garamond" w:cs="Garamond"/>
        </w:rPr>
        <w:t>y</w:t>
      </w:r>
      <w:r w:rsidR="00790C88" w:rsidRPr="007F5A28">
        <w:rPr>
          <w:rFonts w:ascii="Garamond" w:hAnsi="Garamond" w:cs="Garamond"/>
        </w:rPr>
        <w:t xml:space="preserve">. </w:t>
      </w:r>
    </w:p>
    <w:p w:rsidR="00790C88" w:rsidRPr="007F5A28" w:rsidRDefault="00C616C2" w:rsidP="003379AD">
      <w:pPr>
        <w:pStyle w:val="Zkladntex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</w:t>
      </w:r>
      <w:r w:rsidR="00790C88" w:rsidRPr="007F5A28">
        <w:rPr>
          <w:rFonts w:ascii="Garamond" w:hAnsi="Garamond" w:cs="Garamond"/>
        </w:rPr>
        <w:t xml:space="preserve"> je povinen respektovat požadavky a pokyny objednatele, jeho volbu konk</w:t>
      </w:r>
      <w:r w:rsidR="009C3B7E" w:rsidRPr="007F5A28">
        <w:rPr>
          <w:rFonts w:ascii="Garamond" w:hAnsi="Garamond" w:cs="Garamond"/>
        </w:rPr>
        <w:t>rétního požadavku</w:t>
      </w:r>
      <w:r w:rsidR="00232919" w:rsidRPr="007F5A28">
        <w:rPr>
          <w:rFonts w:ascii="Garamond" w:hAnsi="Garamond" w:cs="Garamond"/>
        </w:rPr>
        <w:t xml:space="preserve"> a</w:t>
      </w:r>
      <w:r w:rsidR="009C3B7E" w:rsidRPr="007F5A28">
        <w:rPr>
          <w:rFonts w:ascii="Garamond" w:hAnsi="Garamond" w:cs="Garamond"/>
        </w:rPr>
        <w:t xml:space="preserve"> hospodárnost</w:t>
      </w:r>
      <w:r w:rsidR="00790C88" w:rsidRPr="007F5A28">
        <w:rPr>
          <w:rFonts w:ascii="Garamond" w:hAnsi="Garamond" w:cs="Garamond"/>
        </w:rPr>
        <w:t xml:space="preserve"> a efektivnost</w:t>
      </w:r>
      <w:r w:rsidR="00232919" w:rsidRPr="007F5A28">
        <w:rPr>
          <w:rFonts w:ascii="Garamond" w:hAnsi="Garamond" w:cs="Garamond"/>
        </w:rPr>
        <w:t xml:space="preserve"> poskytované služby z</w:t>
      </w:r>
      <w:r w:rsidR="00B57CC2">
        <w:rPr>
          <w:rFonts w:ascii="Garamond" w:hAnsi="Garamond" w:cs="Garamond"/>
        </w:rPr>
        <w:t xml:space="preserve"> </w:t>
      </w:r>
      <w:r w:rsidR="00232919" w:rsidRPr="007F5A28">
        <w:rPr>
          <w:rFonts w:ascii="Garamond" w:hAnsi="Garamond" w:cs="Garamond"/>
        </w:rPr>
        <w:t>pohledu objednatele</w:t>
      </w:r>
      <w:r w:rsidR="00790C88" w:rsidRPr="007F5A28">
        <w:rPr>
          <w:rFonts w:ascii="Garamond" w:hAnsi="Garamond" w:cs="Garamond"/>
        </w:rPr>
        <w:t xml:space="preserve">. </w:t>
      </w:r>
    </w:p>
    <w:p w:rsidR="00790C88" w:rsidRPr="007F5A28" w:rsidRDefault="00C616C2" w:rsidP="003379AD">
      <w:pPr>
        <w:pStyle w:val="Zkladntex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</w:t>
      </w:r>
      <w:r w:rsidR="00790C88" w:rsidRPr="007F5A28">
        <w:rPr>
          <w:rFonts w:ascii="Garamond" w:hAnsi="Garamond" w:cs="Garamond"/>
        </w:rPr>
        <w:t xml:space="preserve"> je povinen bez zbytečného odkladu oznámit objednateli všechny okolnosti, které zjistí při své činnosti, a které mohou mít vliv na změnu pokynů objednatele.</w:t>
      </w:r>
    </w:p>
    <w:p w:rsidR="00B40B72" w:rsidRPr="00D30862" w:rsidRDefault="00C616C2" w:rsidP="00B57CC2">
      <w:pPr>
        <w:pStyle w:val="Zkladntext"/>
        <w:numPr>
          <w:ilvl w:val="0"/>
          <w:numId w:val="11"/>
        </w:numPr>
        <w:spacing w:after="0" w:line="276" w:lineRule="auto"/>
        <w:jc w:val="both"/>
        <w:rPr>
          <w:rFonts w:ascii="Garamond" w:hAnsi="Garamond" w:cs="Garamond"/>
        </w:rPr>
      </w:pPr>
      <w:r w:rsidRPr="00D30862">
        <w:rPr>
          <w:rFonts w:ascii="Garamond" w:hAnsi="Garamond" w:cs="Garamond"/>
        </w:rPr>
        <w:lastRenderedPageBreak/>
        <w:t>Poskytovatel</w:t>
      </w:r>
      <w:r w:rsidR="00B40B72" w:rsidRPr="00D30862">
        <w:rPr>
          <w:rFonts w:ascii="Garamond" w:hAnsi="Garamond" w:cs="Garamond"/>
        </w:rPr>
        <w:t xml:space="preserve"> je povinen poskytovat asistenční služby objednateli. V</w:t>
      </w:r>
      <w:r w:rsidR="00B57CC2">
        <w:rPr>
          <w:rFonts w:ascii="Garamond" w:hAnsi="Garamond" w:cs="Garamond"/>
        </w:rPr>
        <w:t xml:space="preserve"> </w:t>
      </w:r>
      <w:r w:rsidR="00B40B72" w:rsidRPr="00D30862">
        <w:rPr>
          <w:rFonts w:ascii="Garamond" w:hAnsi="Garamond" w:cs="Garamond"/>
        </w:rPr>
        <w:t xml:space="preserve">pracovní dobu, </w:t>
      </w:r>
      <w:r w:rsidR="00B57CC2">
        <w:rPr>
          <w:rFonts w:ascii="Garamond" w:hAnsi="Garamond" w:cs="Garamond"/>
        </w:rPr>
        <w:br/>
      </w:r>
      <w:r w:rsidR="00B40B72" w:rsidRPr="00D30862">
        <w:rPr>
          <w:rFonts w:ascii="Garamond" w:hAnsi="Garamond" w:cs="Garamond"/>
        </w:rPr>
        <w:t xml:space="preserve">tj. pondělí – pátek </w:t>
      </w:r>
      <w:r w:rsidR="00BF2DEB" w:rsidRPr="00D30862">
        <w:rPr>
          <w:rFonts w:ascii="Garamond" w:hAnsi="Garamond" w:cs="Garamond"/>
        </w:rPr>
        <w:t>od</w:t>
      </w:r>
      <w:r w:rsidR="008659DD" w:rsidRPr="00D30862">
        <w:rPr>
          <w:rFonts w:ascii="Garamond" w:hAnsi="Garamond" w:cs="Garamond"/>
        </w:rPr>
        <w:t xml:space="preserve"> 8</w:t>
      </w:r>
      <w:r w:rsidR="00C77361">
        <w:rPr>
          <w:rFonts w:ascii="Garamond" w:hAnsi="Garamond" w:cs="Garamond"/>
        </w:rPr>
        <w:t>.</w:t>
      </w:r>
      <w:r w:rsidR="008659DD" w:rsidRPr="00D30862">
        <w:rPr>
          <w:rFonts w:ascii="Garamond" w:hAnsi="Garamond" w:cs="Garamond"/>
        </w:rPr>
        <w:t xml:space="preserve">00 </w:t>
      </w:r>
      <w:r w:rsidR="00B40B72" w:rsidRPr="00D30862">
        <w:rPr>
          <w:rFonts w:ascii="Garamond" w:hAnsi="Garamond" w:cs="Garamond"/>
        </w:rPr>
        <w:t>hod</w:t>
      </w:r>
      <w:r w:rsidR="005A7191" w:rsidRPr="00D30862">
        <w:rPr>
          <w:rFonts w:ascii="Garamond" w:hAnsi="Garamond" w:cs="Garamond"/>
        </w:rPr>
        <w:t>.</w:t>
      </w:r>
      <w:r w:rsidR="00B40B72" w:rsidRPr="00D30862">
        <w:rPr>
          <w:rFonts w:ascii="Garamond" w:hAnsi="Garamond" w:cs="Garamond"/>
        </w:rPr>
        <w:t xml:space="preserve"> </w:t>
      </w:r>
      <w:r w:rsidR="00BF2DEB" w:rsidRPr="00D30862">
        <w:rPr>
          <w:rFonts w:ascii="Garamond" w:hAnsi="Garamond" w:cs="Garamond"/>
        </w:rPr>
        <w:t>do</w:t>
      </w:r>
      <w:r w:rsidR="008659DD" w:rsidRPr="00D30862">
        <w:rPr>
          <w:rFonts w:ascii="Garamond" w:hAnsi="Garamond" w:cs="Garamond"/>
        </w:rPr>
        <w:t xml:space="preserve"> 18</w:t>
      </w:r>
      <w:r w:rsidR="00C77361">
        <w:rPr>
          <w:rFonts w:ascii="Garamond" w:hAnsi="Garamond" w:cs="Garamond"/>
        </w:rPr>
        <w:t>.</w:t>
      </w:r>
      <w:r w:rsidR="008659DD" w:rsidRPr="00D30862">
        <w:rPr>
          <w:rFonts w:ascii="Garamond" w:hAnsi="Garamond" w:cs="Garamond"/>
        </w:rPr>
        <w:t xml:space="preserve">00 </w:t>
      </w:r>
      <w:r w:rsidR="00B40B72" w:rsidRPr="00D30862">
        <w:rPr>
          <w:rFonts w:ascii="Garamond" w:hAnsi="Garamond" w:cs="Garamond"/>
        </w:rPr>
        <w:t>hod</w:t>
      </w:r>
      <w:r w:rsidR="005A7191" w:rsidRPr="00D30862">
        <w:rPr>
          <w:rFonts w:ascii="Garamond" w:hAnsi="Garamond" w:cs="Garamond"/>
        </w:rPr>
        <w:t>.</w:t>
      </w:r>
      <w:r w:rsidR="00B91F09" w:rsidRPr="00D30862">
        <w:rPr>
          <w:rFonts w:ascii="Garamond" w:hAnsi="Garamond" w:cs="Garamond"/>
        </w:rPr>
        <w:t>,</w:t>
      </w:r>
      <w:r w:rsidR="00B40B72" w:rsidRPr="00D30862">
        <w:rPr>
          <w:rFonts w:ascii="Garamond" w:hAnsi="Garamond" w:cs="Garamond"/>
        </w:rPr>
        <w:t xml:space="preserve"> se mohou kontaktní osoby objednatele obracet se svými požadavky na </w:t>
      </w:r>
      <w:r w:rsidR="00BF2DEB" w:rsidRPr="00D30862">
        <w:rPr>
          <w:rFonts w:ascii="Garamond" w:hAnsi="Garamond" w:cs="Garamond"/>
        </w:rPr>
        <w:t>kontaktní osoby poskytovatele</w:t>
      </w:r>
      <w:r w:rsidR="00B40B72" w:rsidRPr="00D30862">
        <w:rPr>
          <w:rFonts w:ascii="Garamond" w:hAnsi="Garamond" w:cs="Garamond"/>
        </w:rPr>
        <w:t xml:space="preserve"> uvedené v</w:t>
      </w:r>
      <w:r w:rsidR="00B57CC2">
        <w:rPr>
          <w:rFonts w:ascii="Garamond" w:hAnsi="Garamond" w:cs="Garamond"/>
        </w:rPr>
        <w:t xml:space="preserve"> </w:t>
      </w:r>
      <w:r w:rsidR="009C3B7E" w:rsidRPr="00D30862">
        <w:rPr>
          <w:rFonts w:ascii="Garamond" w:hAnsi="Garamond" w:cs="Garamond"/>
        </w:rPr>
        <w:t xml:space="preserve">čl. </w:t>
      </w:r>
      <w:r w:rsidR="00A16153" w:rsidRPr="00D30862">
        <w:rPr>
          <w:rFonts w:ascii="Garamond" w:hAnsi="Garamond" w:cs="Garamond"/>
        </w:rPr>
        <w:t>IV</w:t>
      </w:r>
      <w:r w:rsidR="000C701A" w:rsidRPr="00D30862">
        <w:rPr>
          <w:rFonts w:ascii="Garamond" w:hAnsi="Garamond" w:cs="Garamond"/>
        </w:rPr>
        <w:t xml:space="preserve"> </w:t>
      </w:r>
      <w:proofErr w:type="gramStart"/>
      <w:r w:rsidR="00A16153" w:rsidRPr="00D30862">
        <w:rPr>
          <w:rFonts w:ascii="Garamond" w:hAnsi="Garamond" w:cs="Garamond"/>
        </w:rPr>
        <w:t>této</w:t>
      </w:r>
      <w:proofErr w:type="gramEnd"/>
      <w:r w:rsidR="00A16153" w:rsidRPr="00D30862">
        <w:rPr>
          <w:rFonts w:ascii="Garamond" w:hAnsi="Garamond" w:cs="Garamond"/>
        </w:rPr>
        <w:t xml:space="preserve"> </w:t>
      </w:r>
      <w:r w:rsidR="00B40B72" w:rsidRPr="00D30862">
        <w:rPr>
          <w:rFonts w:ascii="Garamond" w:hAnsi="Garamond" w:cs="Garamond"/>
        </w:rPr>
        <w:t xml:space="preserve">smlouvy. Mimo pracovní dobu (víkendy, svátky) jsou asistenční služby poskytovány formou </w:t>
      </w:r>
      <w:r w:rsidR="00B40B72" w:rsidRPr="00CC0CF5">
        <w:rPr>
          <w:rFonts w:ascii="Garamond" w:hAnsi="Garamond" w:cs="Garamond"/>
        </w:rPr>
        <w:t xml:space="preserve">pohotovostní linky </w:t>
      </w:r>
      <w:proofErr w:type="spellStart"/>
      <w:r w:rsidR="00AE537D">
        <w:rPr>
          <w:rFonts w:ascii="Garamond" w:hAnsi="Garamond" w:cs="Garamond"/>
        </w:rPr>
        <w:t>xxxxxxxxxx</w:t>
      </w:r>
      <w:proofErr w:type="spellEnd"/>
      <w:r w:rsidR="00B40B72" w:rsidRPr="00CC0CF5">
        <w:rPr>
          <w:rFonts w:ascii="Garamond" w:hAnsi="Garamond" w:cs="Garamond"/>
        </w:rPr>
        <w:t xml:space="preserve"> s</w:t>
      </w:r>
      <w:r w:rsidR="00D65366" w:rsidRPr="00CC0CF5">
        <w:rPr>
          <w:rFonts w:ascii="Garamond" w:hAnsi="Garamond" w:cs="Garamond"/>
        </w:rPr>
        <w:t xml:space="preserve"> </w:t>
      </w:r>
      <w:r w:rsidR="00B40B72" w:rsidRPr="00CC0CF5">
        <w:rPr>
          <w:rFonts w:ascii="Garamond" w:hAnsi="Garamond" w:cs="Garamond"/>
        </w:rPr>
        <w:t>operátorem, který má okamžitý přístup ke všem</w:t>
      </w:r>
      <w:r w:rsidR="00B40B72" w:rsidRPr="00D30862">
        <w:rPr>
          <w:rFonts w:ascii="Garamond" w:hAnsi="Garamond" w:cs="Garamond"/>
        </w:rPr>
        <w:t xml:space="preserve"> potřebným rezervačním systémům.</w:t>
      </w:r>
    </w:p>
    <w:p w:rsidR="00B40B72" w:rsidRPr="007F5A28" w:rsidRDefault="00A716A2" w:rsidP="00B57CC2">
      <w:pPr>
        <w:pStyle w:val="Zkladntext"/>
        <w:numPr>
          <w:ilvl w:val="0"/>
          <w:numId w:val="11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Objednatel</w:t>
      </w:r>
      <w:r w:rsidR="00B40B72" w:rsidRPr="007F5A28">
        <w:rPr>
          <w:rFonts w:ascii="Garamond" w:hAnsi="Garamond" w:cs="Garamond"/>
        </w:rPr>
        <w:t xml:space="preserve"> je povinen předat včas </w:t>
      </w:r>
      <w:r w:rsidR="00C616C2" w:rsidRPr="007F5A28">
        <w:rPr>
          <w:rFonts w:ascii="Garamond" w:hAnsi="Garamond" w:cs="Garamond"/>
        </w:rPr>
        <w:t>poskytovatel</w:t>
      </w:r>
      <w:r w:rsidR="00B40B72" w:rsidRPr="007F5A28">
        <w:rPr>
          <w:rFonts w:ascii="Garamond" w:hAnsi="Garamond" w:cs="Garamond"/>
        </w:rPr>
        <w:t>i úplné, pravdivé a přehledné informace, jež jsou nezbytně nutné k</w:t>
      </w:r>
      <w:r w:rsidR="00B57CC2">
        <w:rPr>
          <w:rFonts w:ascii="Garamond" w:hAnsi="Garamond" w:cs="Garamond"/>
        </w:rPr>
        <w:t xml:space="preserve"> </w:t>
      </w:r>
      <w:r w:rsidR="00B40B72" w:rsidRPr="007F5A28">
        <w:rPr>
          <w:rFonts w:ascii="Garamond" w:hAnsi="Garamond" w:cs="Garamond"/>
        </w:rPr>
        <w:t>věcnému plnění předmětu smlouvy, pokud z</w:t>
      </w:r>
      <w:r w:rsidR="00B57CC2">
        <w:rPr>
          <w:rFonts w:ascii="Garamond" w:hAnsi="Garamond" w:cs="Garamond"/>
        </w:rPr>
        <w:t xml:space="preserve"> </w:t>
      </w:r>
      <w:r w:rsidR="00B40B72" w:rsidRPr="007F5A28">
        <w:rPr>
          <w:rFonts w:ascii="Garamond" w:hAnsi="Garamond" w:cs="Garamond"/>
        </w:rPr>
        <w:t xml:space="preserve">jejich povahy nevyplývá, že je má zajistit </w:t>
      </w:r>
      <w:r w:rsidR="00C616C2" w:rsidRPr="007F5A28">
        <w:rPr>
          <w:rFonts w:ascii="Garamond" w:hAnsi="Garamond" w:cs="Garamond"/>
        </w:rPr>
        <w:t>poskytovatel</w:t>
      </w:r>
      <w:r w:rsidR="00B40B72" w:rsidRPr="007F5A28">
        <w:rPr>
          <w:rFonts w:ascii="Garamond" w:hAnsi="Garamond" w:cs="Garamond"/>
        </w:rPr>
        <w:t xml:space="preserve"> v</w:t>
      </w:r>
      <w:r w:rsidR="00B57CC2">
        <w:rPr>
          <w:rFonts w:ascii="Garamond" w:hAnsi="Garamond" w:cs="Garamond"/>
        </w:rPr>
        <w:t xml:space="preserve"> </w:t>
      </w:r>
      <w:r w:rsidR="00B40B72" w:rsidRPr="007F5A28">
        <w:rPr>
          <w:rFonts w:ascii="Garamond" w:hAnsi="Garamond" w:cs="Garamond"/>
        </w:rPr>
        <w:t>rámci plnění předmětu smlouvy.</w:t>
      </w:r>
    </w:p>
    <w:p w:rsidR="00A716A2" w:rsidRPr="007F5A28" w:rsidRDefault="00A716A2" w:rsidP="00B57CC2">
      <w:pPr>
        <w:pStyle w:val="Zkladntext"/>
        <w:numPr>
          <w:ilvl w:val="0"/>
          <w:numId w:val="11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Objednatel je povinen vytvořit řádné podmínky pro činnost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 xml:space="preserve">e a poskytovat mu během plnění předmětu smlouvy nezbytnou další součinnost, zejména předat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>i všechny informace</w:t>
      </w:r>
      <w:r w:rsidR="00BF2DEB" w:rsidRPr="007F5A28">
        <w:rPr>
          <w:rFonts w:ascii="Garamond" w:hAnsi="Garamond" w:cs="Garamond"/>
        </w:rPr>
        <w:t xml:space="preserve"> či údaje</w:t>
      </w:r>
      <w:r w:rsidR="009C3B7E" w:rsidRPr="007F5A28">
        <w:rPr>
          <w:rFonts w:ascii="Garamond" w:hAnsi="Garamond" w:cs="Garamond"/>
        </w:rPr>
        <w:t>,</w:t>
      </w:r>
      <w:r w:rsidRPr="007F5A28">
        <w:rPr>
          <w:rFonts w:ascii="Garamond" w:hAnsi="Garamond" w:cs="Garamond"/>
        </w:rPr>
        <w:t xml:space="preserve"> příp</w:t>
      </w:r>
      <w:r w:rsidR="00A94427">
        <w:rPr>
          <w:rFonts w:ascii="Garamond" w:hAnsi="Garamond" w:cs="Garamond"/>
        </w:rPr>
        <w:t xml:space="preserve">adně dokumenty nezbytně nutné k </w:t>
      </w:r>
      <w:r w:rsidRPr="007F5A28">
        <w:rPr>
          <w:rFonts w:ascii="Garamond" w:hAnsi="Garamond" w:cs="Garamond"/>
        </w:rPr>
        <w:t>plnění předmětu smlouvy.</w:t>
      </w:r>
    </w:p>
    <w:p w:rsidR="00A716A2" w:rsidRPr="007F5A28" w:rsidRDefault="00A716A2" w:rsidP="00B57CC2">
      <w:pPr>
        <w:pStyle w:val="Zkladntext"/>
        <w:numPr>
          <w:ilvl w:val="0"/>
          <w:numId w:val="11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Objednatel je povinen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 xml:space="preserve">i zaplatit za provedené služby včas (viz </w:t>
      </w:r>
      <w:r w:rsidR="00761B9C" w:rsidRPr="007F5A28">
        <w:rPr>
          <w:rFonts w:ascii="Garamond" w:hAnsi="Garamond" w:cs="Garamond"/>
        </w:rPr>
        <w:t xml:space="preserve">čl. </w:t>
      </w:r>
      <w:r w:rsidR="00A16153" w:rsidRPr="007F5A28">
        <w:rPr>
          <w:rFonts w:ascii="Garamond" w:hAnsi="Garamond" w:cs="Garamond"/>
        </w:rPr>
        <w:t>VI</w:t>
      </w:r>
      <w:r w:rsidR="009C3B7E" w:rsidRPr="007F5A28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>této smlouvy) a ve stanovené výši dle daňového dokladu (faktury).</w:t>
      </w:r>
    </w:p>
    <w:p w:rsidR="00A47826" w:rsidRPr="007F5A28" w:rsidRDefault="00A47826" w:rsidP="00B57CC2">
      <w:pPr>
        <w:pStyle w:val="Zkladntext"/>
        <w:spacing w:after="0" w:line="276" w:lineRule="auto"/>
        <w:ind w:left="360"/>
        <w:jc w:val="both"/>
        <w:rPr>
          <w:rFonts w:ascii="Garamond" w:hAnsi="Garamond" w:cs="Garamond"/>
        </w:rPr>
      </w:pPr>
    </w:p>
    <w:p w:rsidR="005709D1" w:rsidRPr="007F5A28" w:rsidRDefault="000B63CC" w:rsidP="00B57CC2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VI.</w:t>
      </w:r>
    </w:p>
    <w:p w:rsidR="000B63CC" w:rsidRPr="007F5A28" w:rsidRDefault="000B63CC" w:rsidP="00B57CC2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CENA A PLATEBNÍ PODMÍNKY</w:t>
      </w:r>
    </w:p>
    <w:p w:rsidR="00A16153" w:rsidRPr="007F5A28" w:rsidRDefault="00A16153" w:rsidP="00B57CC2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</w:p>
    <w:p w:rsidR="00780B12" w:rsidRPr="006414B7" w:rsidRDefault="00780B12" w:rsidP="00B57CC2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Garamond" w:hAnsi="Garamond" w:cs="Garamond"/>
          <w:b/>
        </w:rPr>
      </w:pPr>
      <w:r w:rsidRPr="007F5A28">
        <w:rPr>
          <w:rFonts w:ascii="Garamond" w:hAnsi="Garamond" w:cs="Garamond"/>
        </w:rPr>
        <w:t xml:space="preserve">Předpokládaný objem plnění pro dobu trvání smlouvy činí </w:t>
      </w:r>
      <w:r w:rsidR="007F7E89" w:rsidRPr="007F5A28">
        <w:rPr>
          <w:rFonts w:ascii="Garamond" w:hAnsi="Garamond" w:cs="Garamond"/>
        </w:rPr>
        <w:t xml:space="preserve">max. </w:t>
      </w:r>
      <w:r w:rsidR="004046D6" w:rsidRPr="007F5A28">
        <w:rPr>
          <w:rFonts w:ascii="Garamond" w:hAnsi="Garamond" w:cs="Garamond"/>
          <w:b/>
        </w:rPr>
        <w:t>330.578</w:t>
      </w:r>
      <w:r w:rsidR="009A6FB0" w:rsidRPr="007F5A28">
        <w:rPr>
          <w:rFonts w:ascii="Garamond" w:hAnsi="Garamond" w:cs="Garamond"/>
          <w:b/>
        </w:rPr>
        <w:t xml:space="preserve"> Kč bez DPH</w:t>
      </w:r>
      <w:r w:rsidR="004046D6" w:rsidRPr="007F5A28">
        <w:rPr>
          <w:rFonts w:ascii="Garamond" w:hAnsi="Garamond" w:cs="Garamond"/>
        </w:rPr>
        <w:t>,</w:t>
      </w:r>
      <w:r w:rsidR="003E2486" w:rsidRPr="007F5A28">
        <w:rPr>
          <w:rFonts w:ascii="Garamond" w:hAnsi="Garamond" w:cs="Garamond"/>
        </w:rPr>
        <w:t xml:space="preserve"> </w:t>
      </w:r>
      <w:r w:rsidR="00A94427">
        <w:rPr>
          <w:rFonts w:ascii="Garamond" w:hAnsi="Garamond" w:cs="Garamond"/>
        </w:rPr>
        <w:br/>
      </w:r>
      <w:r w:rsidR="003E2486" w:rsidRPr="006414B7">
        <w:rPr>
          <w:rFonts w:ascii="Garamond" w:hAnsi="Garamond" w:cs="Garamond"/>
          <w:b/>
        </w:rPr>
        <w:t>tj.</w:t>
      </w:r>
      <w:r w:rsidR="00A94427">
        <w:rPr>
          <w:rFonts w:ascii="Garamond" w:hAnsi="Garamond" w:cs="Garamond"/>
          <w:b/>
        </w:rPr>
        <w:t xml:space="preserve"> </w:t>
      </w:r>
      <w:r w:rsidR="004046D6" w:rsidRPr="006414B7">
        <w:rPr>
          <w:rFonts w:ascii="Garamond" w:hAnsi="Garamond" w:cs="Garamond"/>
          <w:b/>
        </w:rPr>
        <w:t>400</w:t>
      </w:r>
      <w:r w:rsidRPr="006414B7">
        <w:rPr>
          <w:rFonts w:ascii="Garamond" w:hAnsi="Garamond" w:cs="Garamond"/>
          <w:b/>
        </w:rPr>
        <w:t>.</w:t>
      </w:r>
      <w:r w:rsidR="004046D6" w:rsidRPr="006414B7">
        <w:rPr>
          <w:rFonts w:ascii="Garamond" w:hAnsi="Garamond" w:cs="Garamond"/>
          <w:b/>
        </w:rPr>
        <w:t>000 Kč vč. DPH</w:t>
      </w:r>
      <w:r w:rsidR="007F7E89" w:rsidRPr="006414B7">
        <w:rPr>
          <w:rFonts w:ascii="Garamond" w:hAnsi="Garamond" w:cs="Garamond"/>
          <w:b/>
        </w:rPr>
        <w:t>.</w:t>
      </w:r>
    </w:p>
    <w:p w:rsidR="0069606E" w:rsidRPr="007F5A28" w:rsidRDefault="00BF2DEB" w:rsidP="00B57CC2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Tato částka je v rozsahu sjednaného předmětu smlouvy a sjednané doby trvání smlouvy částkou nejvýše přípustnou a nepřekročitelnou, ve které jsou zahrnuty veškeré náklady nutné pro řádné splnění sjednaného předmětu smlouvy včetně všech souvisejících nákladů poskytovatele.</w:t>
      </w:r>
    </w:p>
    <w:p w:rsidR="00DE10DB" w:rsidRPr="007F5A28" w:rsidRDefault="00F9284E" w:rsidP="00B57CC2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Objednatel</w:t>
      </w:r>
      <w:r w:rsidR="00CC3DD7" w:rsidRPr="007F5A28">
        <w:rPr>
          <w:rFonts w:ascii="Garamond" w:hAnsi="Garamond" w:cs="Garamond"/>
        </w:rPr>
        <w:t xml:space="preserve"> </w:t>
      </w:r>
      <w:r w:rsidR="005709D1" w:rsidRPr="007F5A28">
        <w:rPr>
          <w:rFonts w:ascii="Garamond" w:hAnsi="Garamond" w:cs="Garamond"/>
        </w:rPr>
        <w:t xml:space="preserve">se zavazuje </w:t>
      </w:r>
      <w:r w:rsidR="00CC3DD7" w:rsidRPr="007F5A28">
        <w:rPr>
          <w:rFonts w:ascii="Garamond" w:hAnsi="Garamond" w:cs="Garamond"/>
        </w:rPr>
        <w:t xml:space="preserve">zaplatit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>i</w:t>
      </w:r>
      <w:r w:rsidR="005709D1" w:rsidRPr="007F5A28">
        <w:rPr>
          <w:rFonts w:ascii="Garamond" w:hAnsi="Garamond" w:cs="Garamond"/>
        </w:rPr>
        <w:t xml:space="preserve"> za </w:t>
      </w:r>
      <w:r w:rsidRPr="007F5A28">
        <w:rPr>
          <w:rFonts w:ascii="Garamond" w:hAnsi="Garamond" w:cs="Garamond"/>
        </w:rPr>
        <w:t xml:space="preserve">zajištění a </w:t>
      </w:r>
      <w:r w:rsidR="005709D1" w:rsidRPr="007F5A28">
        <w:rPr>
          <w:rFonts w:ascii="Garamond" w:hAnsi="Garamond" w:cs="Garamond"/>
        </w:rPr>
        <w:t>dodávk</w:t>
      </w:r>
      <w:r w:rsidRPr="007F5A28">
        <w:rPr>
          <w:rFonts w:ascii="Garamond" w:hAnsi="Garamond" w:cs="Garamond"/>
        </w:rPr>
        <w:t>y</w:t>
      </w:r>
      <w:r w:rsidR="005709D1" w:rsidRPr="007F5A28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>předmětu smlouvy</w:t>
      </w:r>
      <w:r w:rsidR="00DB451F" w:rsidRPr="007F5A28">
        <w:rPr>
          <w:rFonts w:ascii="Garamond" w:hAnsi="Garamond" w:cs="Garamond"/>
        </w:rPr>
        <w:t xml:space="preserve"> cen</w:t>
      </w:r>
      <w:r w:rsidR="006D5B7E" w:rsidRPr="007F5A28">
        <w:rPr>
          <w:rFonts w:ascii="Garamond" w:hAnsi="Garamond" w:cs="Garamond"/>
        </w:rPr>
        <w:t>u</w:t>
      </w:r>
      <w:r w:rsidR="00DA3B01" w:rsidRPr="007F5A28">
        <w:rPr>
          <w:rFonts w:ascii="Garamond" w:hAnsi="Garamond" w:cs="Garamond"/>
        </w:rPr>
        <w:t xml:space="preserve">, která bude zahrnovat </w:t>
      </w:r>
      <w:r w:rsidR="00420F50" w:rsidRPr="007F5A28">
        <w:rPr>
          <w:rFonts w:ascii="Garamond" w:hAnsi="Garamond" w:cs="Garamond"/>
        </w:rPr>
        <w:t xml:space="preserve">náklady poskytovatelů </w:t>
      </w:r>
      <w:r w:rsidR="00BF2DEB" w:rsidRPr="007F5A28">
        <w:rPr>
          <w:rFonts w:ascii="Garamond" w:hAnsi="Garamond" w:cs="Garamond"/>
        </w:rPr>
        <w:t xml:space="preserve">konkrétních cestovních nebo souvisejících </w:t>
      </w:r>
      <w:r w:rsidR="00420F50" w:rsidRPr="007F5A28">
        <w:rPr>
          <w:rFonts w:ascii="Garamond" w:hAnsi="Garamond" w:cs="Garamond"/>
        </w:rPr>
        <w:t xml:space="preserve">služeb </w:t>
      </w:r>
      <w:r w:rsidR="00F00BFE" w:rsidRPr="007F5A28">
        <w:rPr>
          <w:rFonts w:ascii="Garamond" w:hAnsi="Garamond" w:cs="Garamond"/>
        </w:rPr>
        <w:t>(</w:t>
      </w:r>
      <w:r w:rsidR="00BF2DEB" w:rsidRPr="007F5A28">
        <w:rPr>
          <w:rFonts w:ascii="Garamond" w:hAnsi="Garamond" w:cs="Garamond"/>
        </w:rPr>
        <w:t xml:space="preserve">tj. zejména náklady přepravců či ubytovatelů </w:t>
      </w:r>
      <w:r w:rsidR="00420F50" w:rsidRPr="007F5A28">
        <w:rPr>
          <w:rFonts w:ascii="Garamond" w:hAnsi="Garamond" w:cs="Garamond"/>
        </w:rPr>
        <w:t xml:space="preserve">jako je </w:t>
      </w:r>
      <w:r w:rsidR="00BF2DEB" w:rsidRPr="007F5A28">
        <w:rPr>
          <w:rFonts w:ascii="Garamond" w:hAnsi="Garamond" w:cs="Garamond"/>
        </w:rPr>
        <w:t xml:space="preserve">např. </w:t>
      </w:r>
      <w:r w:rsidR="00DA3B01" w:rsidRPr="007F5A28">
        <w:rPr>
          <w:rFonts w:ascii="Garamond" w:hAnsi="Garamond" w:cs="Garamond"/>
        </w:rPr>
        <w:t xml:space="preserve">letecký tarif stanovený leteckou společností, další letištní poplatky, které </w:t>
      </w:r>
      <w:r w:rsidR="00C616C2" w:rsidRPr="007F5A28">
        <w:rPr>
          <w:rFonts w:ascii="Garamond" w:hAnsi="Garamond" w:cs="Garamond"/>
        </w:rPr>
        <w:t>poskytovatel</w:t>
      </w:r>
      <w:r w:rsidR="00DA3B01" w:rsidRPr="007F5A28">
        <w:rPr>
          <w:rFonts w:ascii="Garamond" w:hAnsi="Garamond" w:cs="Garamond"/>
        </w:rPr>
        <w:t xml:space="preserve"> není schopen ovlivnit</w:t>
      </w:r>
      <w:r w:rsidR="00F00BFE" w:rsidRPr="007F5A28">
        <w:rPr>
          <w:rFonts w:ascii="Garamond" w:hAnsi="Garamond" w:cs="Garamond"/>
        </w:rPr>
        <w:t xml:space="preserve">, </w:t>
      </w:r>
      <w:r w:rsidR="00DA3B01" w:rsidRPr="007F5A28">
        <w:rPr>
          <w:rFonts w:ascii="Garamond" w:hAnsi="Garamond" w:cs="Garamond"/>
        </w:rPr>
        <w:t xml:space="preserve">včetně palivového příplatku, </w:t>
      </w:r>
      <w:r w:rsidR="00C72568" w:rsidRPr="007F5A28">
        <w:rPr>
          <w:rFonts w:ascii="Garamond" w:hAnsi="Garamond" w:cs="Garamond"/>
        </w:rPr>
        <w:t>cena</w:t>
      </w:r>
      <w:r w:rsidR="00DA3B01" w:rsidRPr="007F5A28">
        <w:rPr>
          <w:rFonts w:ascii="Garamond" w:hAnsi="Garamond" w:cs="Garamond"/>
        </w:rPr>
        <w:t xml:space="preserve"> ubytování</w:t>
      </w:r>
      <w:r w:rsidR="00F00BFE" w:rsidRPr="007F5A28">
        <w:rPr>
          <w:rFonts w:ascii="Garamond" w:hAnsi="Garamond" w:cs="Garamond"/>
        </w:rPr>
        <w:t xml:space="preserve"> apod.)</w:t>
      </w:r>
      <w:r w:rsidR="0073622C" w:rsidRPr="007F5A28">
        <w:rPr>
          <w:rFonts w:ascii="Garamond" w:hAnsi="Garamond" w:cs="Garamond"/>
        </w:rPr>
        <w:t>,</w:t>
      </w:r>
      <w:r w:rsidR="00420F50" w:rsidRPr="007F5A28">
        <w:rPr>
          <w:rFonts w:ascii="Garamond" w:hAnsi="Garamond" w:cs="Garamond"/>
        </w:rPr>
        <w:t xml:space="preserve"> </w:t>
      </w:r>
      <w:r w:rsidR="001D2490" w:rsidRPr="007F5A28">
        <w:rPr>
          <w:rFonts w:ascii="Garamond" w:hAnsi="Garamond" w:cs="Garamond"/>
        </w:rPr>
        <w:t>servisní poplat</w:t>
      </w:r>
      <w:r w:rsidR="001F5453" w:rsidRPr="007F5A28">
        <w:rPr>
          <w:rFonts w:ascii="Garamond" w:hAnsi="Garamond" w:cs="Garamond"/>
        </w:rPr>
        <w:t>k</w:t>
      </w:r>
      <w:r w:rsidR="001D2490" w:rsidRPr="007F5A28">
        <w:rPr>
          <w:rFonts w:ascii="Garamond" w:hAnsi="Garamond" w:cs="Garamond"/>
        </w:rPr>
        <w:t>y</w:t>
      </w:r>
      <w:r w:rsidR="00DA3B01" w:rsidRPr="007F5A28">
        <w:rPr>
          <w:rFonts w:ascii="Garamond" w:hAnsi="Garamond" w:cs="Garamond"/>
        </w:rPr>
        <w:t xml:space="preserve"> stanoven</w:t>
      </w:r>
      <w:r w:rsidR="001D2490" w:rsidRPr="007F5A28">
        <w:rPr>
          <w:rFonts w:ascii="Garamond" w:hAnsi="Garamond" w:cs="Garamond"/>
        </w:rPr>
        <w:t>é</w:t>
      </w:r>
      <w:r w:rsidR="00DA3B01" w:rsidRPr="007F5A28">
        <w:rPr>
          <w:rFonts w:ascii="Garamond" w:hAnsi="Garamond" w:cs="Garamond"/>
        </w:rPr>
        <w:t xml:space="preserve"> v</w:t>
      </w:r>
      <w:r w:rsidR="00A94427">
        <w:rPr>
          <w:rFonts w:ascii="Garamond" w:hAnsi="Garamond" w:cs="Garamond"/>
        </w:rPr>
        <w:t xml:space="preserve"> </w:t>
      </w:r>
      <w:r w:rsidR="003875CD" w:rsidRPr="007F5A28">
        <w:rPr>
          <w:rFonts w:ascii="Garamond" w:hAnsi="Garamond" w:cs="Garamond"/>
        </w:rPr>
        <w:t>P</w:t>
      </w:r>
      <w:r w:rsidR="00DA3B01" w:rsidRPr="007F5A28">
        <w:rPr>
          <w:rFonts w:ascii="Garamond" w:hAnsi="Garamond" w:cs="Garamond"/>
        </w:rPr>
        <w:t xml:space="preserve">říloze č. </w:t>
      </w:r>
      <w:r w:rsidR="00A07563" w:rsidRPr="007F5A28">
        <w:rPr>
          <w:rFonts w:ascii="Garamond" w:hAnsi="Garamond" w:cs="Garamond"/>
        </w:rPr>
        <w:t>1</w:t>
      </w:r>
      <w:r w:rsidR="00CA57F5" w:rsidRPr="007F5A28">
        <w:rPr>
          <w:rFonts w:ascii="Garamond" w:hAnsi="Garamond" w:cs="Garamond"/>
        </w:rPr>
        <w:t xml:space="preserve"> </w:t>
      </w:r>
      <w:r w:rsidR="00DA3B01" w:rsidRPr="007F5A28">
        <w:rPr>
          <w:rFonts w:ascii="Garamond" w:hAnsi="Garamond" w:cs="Garamond"/>
        </w:rPr>
        <w:t>této smlouvy, popř</w:t>
      </w:r>
      <w:r w:rsidR="00C72568" w:rsidRPr="007F5A28">
        <w:rPr>
          <w:rFonts w:ascii="Garamond" w:hAnsi="Garamond" w:cs="Garamond"/>
        </w:rPr>
        <w:t>ípadě</w:t>
      </w:r>
      <w:r w:rsidR="00DA3B01" w:rsidRPr="007F5A28">
        <w:rPr>
          <w:rFonts w:ascii="Garamond" w:hAnsi="Garamond" w:cs="Garamond"/>
        </w:rPr>
        <w:t xml:space="preserve"> další nutné poplatky </w:t>
      </w:r>
      <w:r w:rsidR="00761B9C" w:rsidRPr="007F5A28">
        <w:rPr>
          <w:rFonts w:ascii="Garamond" w:hAnsi="Garamond" w:cs="Garamond"/>
        </w:rPr>
        <w:t>nutně a prokazatelně vynaložené</w:t>
      </w:r>
      <w:r w:rsidR="00420F50" w:rsidRPr="007F5A28">
        <w:rPr>
          <w:rFonts w:ascii="Garamond" w:hAnsi="Garamond" w:cs="Garamond"/>
        </w:rPr>
        <w:t xml:space="preserve"> </w:t>
      </w:r>
      <w:r w:rsidR="00C616C2" w:rsidRPr="007F5A28">
        <w:rPr>
          <w:rFonts w:ascii="Garamond" w:hAnsi="Garamond" w:cs="Garamond"/>
        </w:rPr>
        <w:t>poskytovatel</w:t>
      </w:r>
      <w:r w:rsidR="00DA3B01" w:rsidRPr="007F5A28">
        <w:rPr>
          <w:rFonts w:ascii="Garamond" w:hAnsi="Garamond" w:cs="Garamond"/>
        </w:rPr>
        <w:t xml:space="preserve">em pro </w:t>
      </w:r>
      <w:r w:rsidR="00C675E9" w:rsidRPr="007F5A28">
        <w:rPr>
          <w:rFonts w:ascii="Garamond" w:hAnsi="Garamond" w:cs="Garamond"/>
        </w:rPr>
        <w:t xml:space="preserve">řádné </w:t>
      </w:r>
      <w:r w:rsidR="00C72568" w:rsidRPr="007F5A28">
        <w:rPr>
          <w:rFonts w:ascii="Garamond" w:hAnsi="Garamond" w:cs="Garamond"/>
        </w:rPr>
        <w:t>splnění sjednaného</w:t>
      </w:r>
      <w:r w:rsidR="00DA3B01" w:rsidRPr="007F5A28">
        <w:rPr>
          <w:rFonts w:ascii="Garamond" w:hAnsi="Garamond" w:cs="Garamond"/>
        </w:rPr>
        <w:t xml:space="preserve"> předmětu smlouvy</w:t>
      </w:r>
      <w:r w:rsidR="00DE10DB" w:rsidRPr="007F5A28">
        <w:rPr>
          <w:rFonts w:ascii="Garamond" w:hAnsi="Garamond" w:cs="Garamond"/>
        </w:rPr>
        <w:t>.</w:t>
      </w:r>
    </w:p>
    <w:p w:rsidR="00FA6A65" w:rsidRPr="007F5A28" w:rsidRDefault="00C616C2" w:rsidP="00B57CC2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</w:t>
      </w:r>
      <w:r w:rsidR="006D5B7E" w:rsidRPr="007F5A28">
        <w:rPr>
          <w:rFonts w:ascii="Garamond" w:hAnsi="Garamond" w:cs="Garamond"/>
        </w:rPr>
        <w:t xml:space="preserve"> se zavazuje, že nebude účtovat </w:t>
      </w:r>
      <w:r w:rsidR="00BE271C" w:rsidRPr="007F5A28">
        <w:rPr>
          <w:rFonts w:ascii="Garamond" w:hAnsi="Garamond" w:cs="Garamond"/>
        </w:rPr>
        <w:t xml:space="preserve">objednateli </w:t>
      </w:r>
      <w:r w:rsidR="006D5B7E" w:rsidRPr="007F5A28">
        <w:rPr>
          <w:rFonts w:ascii="Garamond" w:hAnsi="Garamond" w:cs="Garamond"/>
        </w:rPr>
        <w:t xml:space="preserve">žádné storno poplatky nad rámec poplatků účtovaných </w:t>
      </w:r>
      <w:r w:rsidR="00420F50" w:rsidRPr="007F5A28">
        <w:rPr>
          <w:rFonts w:ascii="Garamond" w:hAnsi="Garamond" w:cs="Garamond"/>
        </w:rPr>
        <w:t>poskytovatel</w:t>
      </w:r>
      <w:r w:rsidR="00C72568" w:rsidRPr="007F5A28">
        <w:rPr>
          <w:rFonts w:ascii="Garamond" w:hAnsi="Garamond" w:cs="Garamond"/>
        </w:rPr>
        <w:t>i</w:t>
      </w:r>
      <w:r w:rsidR="00420F50" w:rsidRPr="007F5A28">
        <w:rPr>
          <w:rFonts w:ascii="Garamond" w:hAnsi="Garamond" w:cs="Garamond"/>
        </w:rPr>
        <w:t xml:space="preserve"> </w:t>
      </w:r>
      <w:r w:rsidR="0080342F" w:rsidRPr="007F5A28">
        <w:rPr>
          <w:rFonts w:ascii="Garamond" w:hAnsi="Garamond" w:cs="Garamond"/>
        </w:rPr>
        <w:t xml:space="preserve">konkrétních cestovních nebo souvisejících služeb </w:t>
      </w:r>
      <w:r w:rsidR="00A94427">
        <w:rPr>
          <w:rFonts w:ascii="Garamond" w:hAnsi="Garamond" w:cs="Garamond"/>
        </w:rPr>
        <w:br/>
      </w:r>
      <w:r w:rsidR="0080342F" w:rsidRPr="007F5A28">
        <w:rPr>
          <w:rFonts w:ascii="Garamond" w:hAnsi="Garamond" w:cs="Garamond"/>
        </w:rPr>
        <w:t>(</w:t>
      </w:r>
      <w:r w:rsidR="00952634" w:rsidRPr="007F5A28">
        <w:rPr>
          <w:rFonts w:ascii="Garamond" w:hAnsi="Garamond" w:cs="Garamond"/>
        </w:rPr>
        <w:t>tj.</w:t>
      </w:r>
      <w:r w:rsidR="00A94427">
        <w:rPr>
          <w:rFonts w:ascii="Garamond" w:hAnsi="Garamond" w:cs="Garamond"/>
        </w:rPr>
        <w:t xml:space="preserve"> </w:t>
      </w:r>
      <w:r w:rsidR="0080342F" w:rsidRPr="007F5A28">
        <w:rPr>
          <w:rFonts w:ascii="Garamond" w:hAnsi="Garamond" w:cs="Garamond"/>
        </w:rPr>
        <w:t>zejména přepravci či ubytovateli)</w:t>
      </w:r>
      <w:r w:rsidR="006D5B7E" w:rsidRPr="007F5A28">
        <w:rPr>
          <w:rFonts w:ascii="Garamond" w:hAnsi="Garamond" w:cs="Garamond"/>
        </w:rPr>
        <w:t>.</w:t>
      </w:r>
    </w:p>
    <w:p w:rsidR="00F9284E" w:rsidRPr="007F5A28" w:rsidRDefault="00F9284E" w:rsidP="00B57CC2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Objednatel nepřipouští žádnou možnost překročení ceny</w:t>
      </w:r>
      <w:r w:rsidR="00966CBB" w:rsidRPr="007F5A28">
        <w:rPr>
          <w:rFonts w:ascii="Garamond" w:hAnsi="Garamond" w:cs="Garamond"/>
        </w:rPr>
        <w:t xml:space="preserve"> v</w:t>
      </w:r>
      <w:r w:rsidR="007E2F12">
        <w:rPr>
          <w:rFonts w:ascii="Garamond" w:hAnsi="Garamond" w:cs="Garamond"/>
        </w:rPr>
        <w:t xml:space="preserve"> </w:t>
      </w:r>
      <w:r w:rsidR="00966CBB" w:rsidRPr="007F5A28">
        <w:rPr>
          <w:rFonts w:ascii="Garamond" w:hAnsi="Garamond" w:cs="Garamond"/>
        </w:rPr>
        <w:t>uvedeném rozsahu</w:t>
      </w:r>
      <w:r w:rsidR="00095459" w:rsidRPr="007F5A28">
        <w:rPr>
          <w:rFonts w:ascii="Garamond" w:hAnsi="Garamond" w:cs="Garamond"/>
        </w:rPr>
        <w:t xml:space="preserve"> dle odst. </w:t>
      </w:r>
      <w:r w:rsidR="00C51811" w:rsidRPr="007F5A28">
        <w:rPr>
          <w:rFonts w:ascii="Garamond" w:hAnsi="Garamond" w:cs="Garamond"/>
        </w:rPr>
        <w:t>3 tohoto článku</w:t>
      </w:r>
      <w:r w:rsidRPr="007F5A28">
        <w:rPr>
          <w:rFonts w:ascii="Garamond" w:hAnsi="Garamond" w:cs="Garamond"/>
        </w:rPr>
        <w:t>, kromě změny obecně závazných daňových předpisů, a to formou písemného dodatku</w:t>
      </w:r>
      <w:r w:rsidR="00C51811" w:rsidRPr="007F5A28">
        <w:rPr>
          <w:rFonts w:ascii="Garamond" w:hAnsi="Garamond" w:cs="Garamond"/>
        </w:rPr>
        <w:t xml:space="preserve"> k</w:t>
      </w:r>
      <w:r w:rsidR="007E2F12">
        <w:rPr>
          <w:rFonts w:ascii="Garamond" w:hAnsi="Garamond" w:cs="Garamond"/>
        </w:rPr>
        <w:t xml:space="preserve"> </w:t>
      </w:r>
      <w:r w:rsidR="00C51811" w:rsidRPr="007F5A28">
        <w:rPr>
          <w:rFonts w:ascii="Garamond" w:hAnsi="Garamond" w:cs="Garamond"/>
        </w:rPr>
        <w:t>této smlouvě</w:t>
      </w:r>
      <w:r w:rsidRPr="007F5A28">
        <w:rPr>
          <w:rFonts w:ascii="Garamond" w:hAnsi="Garamond" w:cs="Garamond"/>
        </w:rPr>
        <w:t xml:space="preserve"> podepsaného k</w:t>
      </w:r>
      <w:r w:rsidR="007E2F12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>tomu oprávněnými zástupci obou smluvních stran.</w:t>
      </w:r>
    </w:p>
    <w:p w:rsidR="00095459" w:rsidRPr="007F5A28" w:rsidRDefault="00A41C71" w:rsidP="00B57CC2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Objednatel</w:t>
      </w:r>
      <w:r w:rsidR="00CC3DD7" w:rsidRPr="007F5A28">
        <w:rPr>
          <w:rFonts w:ascii="Garamond" w:hAnsi="Garamond" w:cs="Garamond"/>
        </w:rPr>
        <w:t xml:space="preserve"> </w:t>
      </w:r>
      <w:r w:rsidR="005709D1" w:rsidRPr="007F5A28">
        <w:rPr>
          <w:rFonts w:ascii="Garamond" w:hAnsi="Garamond" w:cs="Garamond"/>
        </w:rPr>
        <w:t>neposkytuje zálohy</w:t>
      </w:r>
      <w:r w:rsidR="00095459" w:rsidRPr="007F5A28">
        <w:rPr>
          <w:rFonts w:ascii="Garamond" w:hAnsi="Garamond" w:cs="Garamond"/>
        </w:rPr>
        <w:t xml:space="preserve"> a ani jedna smluvní strana neposkytne druhé smluvní straně závdavek.</w:t>
      </w:r>
      <w:r w:rsidR="009B40C6" w:rsidRPr="007F5A28">
        <w:rPr>
          <w:rFonts w:ascii="Garamond" w:hAnsi="Garamond" w:cs="Garamond"/>
        </w:rPr>
        <w:t xml:space="preserve"> </w:t>
      </w:r>
    </w:p>
    <w:p w:rsidR="009B40C6" w:rsidRPr="007F5A28" w:rsidRDefault="00A41C71" w:rsidP="00B57CC2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Objednatel</w:t>
      </w:r>
      <w:r w:rsidR="00D7150E" w:rsidRPr="007F5A28">
        <w:rPr>
          <w:rFonts w:ascii="Garamond" w:hAnsi="Garamond" w:cs="Garamond"/>
        </w:rPr>
        <w:t xml:space="preserve"> </w:t>
      </w:r>
      <w:r w:rsidR="005709D1" w:rsidRPr="007F5A28">
        <w:rPr>
          <w:rFonts w:ascii="Garamond" w:hAnsi="Garamond" w:cs="Garamond"/>
        </w:rPr>
        <w:t>uhradí</w:t>
      </w:r>
      <w:r w:rsidR="00D7150E" w:rsidRPr="007F5A28">
        <w:rPr>
          <w:rFonts w:ascii="Garamond" w:hAnsi="Garamond" w:cs="Garamond"/>
        </w:rPr>
        <w:t xml:space="preserve"> </w:t>
      </w:r>
      <w:r w:rsidR="00AF255E" w:rsidRPr="007F5A28">
        <w:rPr>
          <w:rFonts w:ascii="Garamond" w:hAnsi="Garamond" w:cs="Garamond"/>
        </w:rPr>
        <w:t>cenu</w:t>
      </w:r>
      <w:r w:rsidR="00095459" w:rsidRPr="007F5A28">
        <w:rPr>
          <w:rFonts w:ascii="Garamond" w:hAnsi="Garamond" w:cs="Garamond"/>
        </w:rPr>
        <w:t xml:space="preserve"> na základě faktury</w:t>
      </w:r>
      <w:r w:rsidR="00AF255E" w:rsidRPr="007F5A28">
        <w:rPr>
          <w:rFonts w:ascii="Garamond" w:hAnsi="Garamond" w:cs="Garamond"/>
        </w:rPr>
        <w:t xml:space="preserve">, která musí obsahovat </w:t>
      </w:r>
      <w:r w:rsidR="005709D1" w:rsidRPr="007F5A28">
        <w:rPr>
          <w:rFonts w:ascii="Garamond" w:hAnsi="Garamond" w:cs="Garamond"/>
        </w:rPr>
        <w:t>náležitosti daňového dokladu uvedené v § 2</w:t>
      </w:r>
      <w:r w:rsidR="00AF5956" w:rsidRPr="007F5A28">
        <w:rPr>
          <w:rFonts w:ascii="Garamond" w:hAnsi="Garamond" w:cs="Garamond"/>
        </w:rPr>
        <w:t>9</w:t>
      </w:r>
      <w:r w:rsidR="005709D1" w:rsidRPr="007F5A28">
        <w:rPr>
          <w:rFonts w:ascii="Garamond" w:hAnsi="Garamond" w:cs="Garamond"/>
        </w:rPr>
        <w:t xml:space="preserve"> zák</w:t>
      </w:r>
      <w:r w:rsidR="005B6A36" w:rsidRPr="007F5A28">
        <w:rPr>
          <w:rFonts w:ascii="Garamond" w:hAnsi="Garamond" w:cs="Garamond"/>
        </w:rPr>
        <w:t>ona</w:t>
      </w:r>
      <w:r w:rsidR="005709D1" w:rsidRPr="007F5A28">
        <w:rPr>
          <w:rFonts w:ascii="Garamond" w:hAnsi="Garamond" w:cs="Garamond"/>
        </w:rPr>
        <w:t xml:space="preserve"> č. 235/2004 Sb</w:t>
      </w:r>
      <w:r w:rsidR="00886E0B" w:rsidRPr="007F5A28">
        <w:rPr>
          <w:rFonts w:ascii="Garamond" w:hAnsi="Garamond" w:cs="Garamond"/>
        </w:rPr>
        <w:t>.,</w:t>
      </w:r>
      <w:r w:rsidR="007E2F12">
        <w:rPr>
          <w:rFonts w:ascii="Garamond" w:hAnsi="Garamond" w:cs="Garamond"/>
        </w:rPr>
        <w:t xml:space="preserve"> </w:t>
      </w:r>
      <w:r w:rsidR="00886E0B" w:rsidRPr="007F5A28">
        <w:rPr>
          <w:rFonts w:ascii="Garamond" w:hAnsi="Garamond" w:cs="Garamond"/>
        </w:rPr>
        <w:t>o dani</w:t>
      </w:r>
      <w:r w:rsidR="007E2F12">
        <w:rPr>
          <w:rFonts w:ascii="Garamond" w:hAnsi="Garamond" w:cs="Garamond"/>
        </w:rPr>
        <w:t xml:space="preserve"> </w:t>
      </w:r>
      <w:r w:rsidR="00886E0B" w:rsidRPr="007F5A28">
        <w:rPr>
          <w:rFonts w:ascii="Garamond" w:hAnsi="Garamond" w:cs="Garamond"/>
        </w:rPr>
        <w:t>z</w:t>
      </w:r>
      <w:r w:rsidR="007E2F12">
        <w:rPr>
          <w:rFonts w:ascii="Garamond" w:hAnsi="Garamond" w:cs="Garamond"/>
        </w:rPr>
        <w:t xml:space="preserve"> </w:t>
      </w:r>
      <w:r w:rsidR="00886E0B" w:rsidRPr="007F5A28">
        <w:rPr>
          <w:rFonts w:ascii="Garamond" w:hAnsi="Garamond" w:cs="Garamond"/>
        </w:rPr>
        <w:t>přidané</w:t>
      </w:r>
      <w:r w:rsidR="007E2F12">
        <w:rPr>
          <w:rFonts w:ascii="Garamond" w:hAnsi="Garamond" w:cs="Garamond"/>
        </w:rPr>
        <w:t xml:space="preserve"> </w:t>
      </w:r>
      <w:r w:rsidR="00886E0B" w:rsidRPr="007F5A28">
        <w:rPr>
          <w:rFonts w:ascii="Garamond" w:hAnsi="Garamond" w:cs="Garamond"/>
        </w:rPr>
        <w:t>hodnoty,</w:t>
      </w:r>
      <w:r w:rsidR="007E2F12">
        <w:rPr>
          <w:rFonts w:ascii="Garamond" w:hAnsi="Garamond" w:cs="Garamond"/>
        </w:rPr>
        <w:t xml:space="preserve"> </w:t>
      </w:r>
      <w:r w:rsidR="005709D1" w:rsidRPr="007F5A28">
        <w:rPr>
          <w:rFonts w:ascii="Garamond" w:hAnsi="Garamond" w:cs="Garamond"/>
        </w:rPr>
        <w:t xml:space="preserve">a v § </w:t>
      </w:r>
      <w:r w:rsidR="005B6A36" w:rsidRPr="007F5A28">
        <w:rPr>
          <w:rFonts w:ascii="Garamond" w:hAnsi="Garamond" w:cs="Garamond"/>
        </w:rPr>
        <w:t xml:space="preserve">435 občanského </w:t>
      </w:r>
      <w:r w:rsidR="005709D1" w:rsidRPr="007F5A28">
        <w:rPr>
          <w:rFonts w:ascii="Garamond" w:hAnsi="Garamond" w:cs="Garamond"/>
        </w:rPr>
        <w:t>zákoníku.</w:t>
      </w:r>
      <w:r w:rsidR="007E2F12">
        <w:rPr>
          <w:rFonts w:ascii="Garamond" w:hAnsi="Garamond" w:cs="Garamond"/>
        </w:rPr>
        <w:t xml:space="preserve"> </w:t>
      </w:r>
      <w:r w:rsidR="000E1556" w:rsidRPr="007F5A28">
        <w:rPr>
          <w:rFonts w:ascii="Garamond" w:hAnsi="Garamond" w:cs="Garamond"/>
        </w:rPr>
        <w:t>Pokud faktura nebude obsahovat</w:t>
      </w:r>
      <w:r w:rsidR="007E2F12">
        <w:rPr>
          <w:rFonts w:ascii="Garamond" w:hAnsi="Garamond" w:cs="Garamond"/>
        </w:rPr>
        <w:t xml:space="preserve"> </w:t>
      </w:r>
      <w:r w:rsidR="009B40C6" w:rsidRPr="007F5A28">
        <w:rPr>
          <w:rFonts w:ascii="Garamond" w:hAnsi="Garamond" w:cs="Garamond"/>
        </w:rPr>
        <w:t xml:space="preserve">všechny </w:t>
      </w:r>
      <w:r w:rsidR="000E1556" w:rsidRPr="007F5A28">
        <w:rPr>
          <w:rFonts w:ascii="Garamond" w:hAnsi="Garamond" w:cs="Garamond"/>
        </w:rPr>
        <w:t xml:space="preserve">sjednané nebo </w:t>
      </w:r>
      <w:r w:rsidR="009B40C6" w:rsidRPr="007F5A28">
        <w:rPr>
          <w:rFonts w:ascii="Garamond" w:hAnsi="Garamond" w:cs="Garamond"/>
        </w:rPr>
        <w:t xml:space="preserve">předepsané náležitosti nebo bude-li chybně vyúčtována cena předmětu smlouvy, </w:t>
      </w:r>
      <w:r w:rsidR="000E1556" w:rsidRPr="007F5A28">
        <w:rPr>
          <w:rFonts w:ascii="Garamond" w:hAnsi="Garamond" w:cs="Garamond"/>
        </w:rPr>
        <w:t>je</w:t>
      </w:r>
      <w:r w:rsidR="009B40C6" w:rsidRPr="007F5A28">
        <w:rPr>
          <w:rFonts w:ascii="Garamond" w:hAnsi="Garamond" w:cs="Garamond"/>
        </w:rPr>
        <w:t xml:space="preserve"> objednatel </w:t>
      </w:r>
      <w:r w:rsidR="000E1556" w:rsidRPr="007F5A28">
        <w:rPr>
          <w:rFonts w:ascii="Garamond" w:hAnsi="Garamond" w:cs="Garamond"/>
        </w:rPr>
        <w:t>oprávněn</w:t>
      </w:r>
      <w:r w:rsidR="009B40C6" w:rsidRPr="007F5A28">
        <w:rPr>
          <w:rFonts w:ascii="Garamond" w:hAnsi="Garamond" w:cs="Garamond"/>
        </w:rPr>
        <w:t xml:space="preserve"> fakturu </w:t>
      </w:r>
      <w:r w:rsidR="00B65BE5" w:rsidRPr="007F5A28">
        <w:rPr>
          <w:rFonts w:ascii="Garamond" w:hAnsi="Garamond" w:cs="Garamond"/>
        </w:rPr>
        <w:t xml:space="preserve">do data splatnosti </w:t>
      </w:r>
      <w:r w:rsidR="009B40C6" w:rsidRPr="007F5A28">
        <w:rPr>
          <w:rFonts w:ascii="Garamond" w:hAnsi="Garamond" w:cs="Garamond"/>
        </w:rPr>
        <w:t xml:space="preserve">vrátit </w:t>
      </w:r>
      <w:r w:rsidR="00B65BE5" w:rsidRPr="007F5A28">
        <w:rPr>
          <w:rFonts w:ascii="Garamond" w:hAnsi="Garamond" w:cs="Garamond"/>
        </w:rPr>
        <w:t xml:space="preserve">zpět poskytovateli </w:t>
      </w:r>
      <w:r w:rsidR="009B40C6" w:rsidRPr="007F5A28">
        <w:rPr>
          <w:rFonts w:ascii="Garamond" w:hAnsi="Garamond" w:cs="Garamond"/>
        </w:rPr>
        <w:t>k doplnění</w:t>
      </w:r>
      <w:r w:rsidR="00C51811" w:rsidRPr="007F5A28">
        <w:rPr>
          <w:rFonts w:ascii="Garamond" w:hAnsi="Garamond" w:cs="Garamond"/>
        </w:rPr>
        <w:t xml:space="preserve"> či opravě, aniž se tak dostane do prodlení</w:t>
      </w:r>
      <w:r w:rsidR="009B40C6" w:rsidRPr="007F5A28">
        <w:rPr>
          <w:rFonts w:ascii="Garamond" w:hAnsi="Garamond" w:cs="Garamond"/>
        </w:rPr>
        <w:t xml:space="preserve">. </w:t>
      </w:r>
      <w:r w:rsidR="00B65BE5" w:rsidRPr="007F5A28">
        <w:rPr>
          <w:rFonts w:ascii="Garamond" w:hAnsi="Garamond" w:cs="Garamond"/>
        </w:rPr>
        <w:t xml:space="preserve">Nová lhůta splatnosti počíná běžet až okamžikem doručení nové, náležitě doplněné či opravené faktury </w:t>
      </w:r>
      <w:r w:rsidR="00903A57" w:rsidRPr="007F5A28">
        <w:rPr>
          <w:rFonts w:ascii="Garamond" w:hAnsi="Garamond" w:cs="Garamond"/>
        </w:rPr>
        <w:t>objednateli</w:t>
      </w:r>
      <w:r w:rsidR="009B40C6" w:rsidRPr="007F5A28">
        <w:rPr>
          <w:rFonts w:ascii="Garamond" w:hAnsi="Garamond" w:cs="Garamond"/>
        </w:rPr>
        <w:t>. Faktury budou zasílány na adresu objednatele.</w:t>
      </w:r>
    </w:p>
    <w:p w:rsidR="00C15D64" w:rsidRPr="007F5A28" w:rsidRDefault="00C15D64" w:rsidP="007E2F12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lastRenderedPageBreak/>
        <w:t>Faktury za zajištění služby dle této smlouvy budou vystavovány měsíčně, a to v</w:t>
      </w:r>
      <w:r w:rsidR="007E2F12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>měsíci následujícím po měsíci, v</w:t>
      </w:r>
      <w:r w:rsidR="007E2F12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 xml:space="preserve">němž byly provedeny fakturované služby. </w:t>
      </w:r>
      <w:r w:rsidR="00B65BE5" w:rsidRPr="007F5A28">
        <w:rPr>
          <w:rFonts w:ascii="Garamond" w:hAnsi="Garamond" w:cs="Garamond"/>
        </w:rPr>
        <w:t>Faktura</w:t>
      </w:r>
      <w:r w:rsidRPr="007F5A28">
        <w:rPr>
          <w:rFonts w:ascii="Garamond" w:hAnsi="Garamond" w:cs="Garamond"/>
        </w:rPr>
        <w:t xml:space="preserve"> musí </w:t>
      </w:r>
      <w:r w:rsidR="00B65BE5" w:rsidRPr="007F5A28">
        <w:rPr>
          <w:rFonts w:ascii="Garamond" w:hAnsi="Garamond" w:cs="Garamond"/>
        </w:rPr>
        <w:t>obsahovat</w:t>
      </w:r>
      <w:r w:rsidRPr="007F5A28">
        <w:rPr>
          <w:rFonts w:ascii="Garamond" w:hAnsi="Garamond" w:cs="Garamond"/>
        </w:rPr>
        <w:t xml:space="preserve"> soupis </w:t>
      </w:r>
      <w:r w:rsidR="00B65BE5" w:rsidRPr="007F5A28">
        <w:rPr>
          <w:rFonts w:ascii="Garamond" w:hAnsi="Garamond" w:cs="Garamond"/>
        </w:rPr>
        <w:t xml:space="preserve">všech </w:t>
      </w:r>
      <w:r w:rsidRPr="007F5A28">
        <w:rPr>
          <w:rFonts w:ascii="Garamond" w:hAnsi="Garamond" w:cs="Garamond"/>
        </w:rPr>
        <w:t xml:space="preserve">poskytnutých služeb, </w:t>
      </w:r>
      <w:r w:rsidR="00B65BE5" w:rsidRPr="007F5A28">
        <w:rPr>
          <w:rFonts w:ascii="Garamond" w:hAnsi="Garamond" w:cs="Garamond"/>
        </w:rPr>
        <w:t>tedy</w:t>
      </w:r>
      <w:r w:rsidRPr="007F5A28">
        <w:rPr>
          <w:rFonts w:ascii="Garamond" w:hAnsi="Garamond" w:cs="Garamond"/>
        </w:rPr>
        <w:t xml:space="preserve"> zejména specifikaci </w:t>
      </w:r>
      <w:r w:rsidR="00C51811" w:rsidRPr="007F5A28">
        <w:rPr>
          <w:rFonts w:ascii="Garamond" w:hAnsi="Garamond" w:cs="Garamond"/>
        </w:rPr>
        <w:t xml:space="preserve">jednotlivých </w:t>
      </w:r>
      <w:r w:rsidRPr="007F5A28">
        <w:rPr>
          <w:rFonts w:ascii="Garamond" w:hAnsi="Garamond" w:cs="Garamond"/>
        </w:rPr>
        <w:t xml:space="preserve">zajištěných </w:t>
      </w:r>
      <w:r w:rsidR="00C51811" w:rsidRPr="007F5A28">
        <w:rPr>
          <w:rFonts w:ascii="Garamond" w:hAnsi="Garamond" w:cs="Garamond"/>
        </w:rPr>
        <w:t xml:space="preserve">cestovních nebo souvisejících služeb, zejména </w:t>
      </w:r>
      <w:r w:rsidRPr="007F5A28">
        <w:rPr>
          <w:rFonts w:ascii="Garamond" w:hAnsi="Garamond" w:cs="Garamond"/>
        </w:rPr>
        <w:t>letenek, ubytování a servisních poplatků</w:t>
      </w:r>
      <w:r w:rsidR="009F1026" w:rsidRPr="007F5A28">
        <w:rPr>
          <w:rFonts w:ascii="Garamond" w:hAnsi="Garamond" w:cs="Garamond"/>
        </w:rPr>
        <w:t xml:space="preserve"> s uvedením jmen soudců či zaměstnanců </w:t>
      </w:r>
      <w:r w:rsidR="006338F4" w:rsidRPr="007F5A28">
        <w:rPr>
          <w:rFonts w:ascii="Garamond" w:hAnsi="Garamond" w:cs="Garamond"/>
        </w:rPr>
        <w:t>objednatele</w:t>
      </w:r>
      <w:r w:rsidR="009F1026" w:rsidRPr="007F5A28">
        <w:rPr>
          <w:rFonts w:ascii="Garamond" w:hAnsi="Garamond" w:cs="Garamond"/>
        </w:rPr>
        <w:t>, pro něž byly jednotlivé služby poskytovatelem zajišťovány, bude-li tato informace poskytovateli známa</w:t>
      </w:r>
      <w:r w:rsidRPr="007F5A28">
        <w:rPr>
          <w:rFonts w:ascii="Garamond" w:hAnsi="Garamond" w:cs="Garamond"/>
        </w:rPr>
        <w:t>.</w:t>
      </w:r>
    </w:p>
    <w:p w:rsidR="00095459" w:rsidRPr="007F5A28" w:rsidRDefault="00B65BE5" w:rsidP="007E2F12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Splatnost faktury je stanovena v</w:t>
      </w:r>
      <w:r w:rsidR="00694593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 xml:space="preserve">délce </w:t>
      </w:r>
      <w:r w:rsidR="00166B58" w:rsidRPr="007F5A28">
        <w:rPr>
          <w:rFonts w:ascii="Garamond" w:hAnsi="Garamond" w:cs="Garamond"/>
        </w:rPr>
        <w:t>30</w:t>
      </w:r>
      <w:r w:rsidRPr="007F5A28">
        <w:rPr>
          <w:rFonts w:ascii="Garamond" w:hAnsi="Garamond" w:cs="Garamond"/>
        </w:rPr>
        <w:t xml:space="preserve"> kalendářních dnů od doručení </w:t>
      </w:r>
      <w:r w:rsidR="00903A57" w:rsidRPr="007F5A28">
        <w:rPr>
          <w:rFonts w:ascii="Garamond" w:hAnsi="Garamond" w:cs="Garamond"/>
        </w:rPr>
        <w:t>objednateli</w:t>
      </w:r>
      <w:r w:rsidR="00095459" w:rsidRPr="007F5A28">
        <w:rPr>
          <w:rFonts w:ascii="Garamond" w:hAnsi="Garamond" w:cs="Garamond"/>
        </w:rPr>
        <w:t>. Dnem úhrady faktury se rozumí den odepsání ceny z</w:t>
      </w:r>
      <w:r w:rsidR="00694593">
        <w:rPr>
          <w:rFonts w:ascii="Garamond" w:hAnsi="Garamond" w:cs="Garamond"/>
        </w:rPr>
        <w:t xml:space="preserve"> </w:t>
      </w:r>
      <w:r w:rsidR="00095459" w:rsidRPr="007F5A28">
        <w:rPr>
          <w:rFonts w:ascii="Garamond" w:hAnsi="Garamond" w:cs="Garamond"/>
        </w:rPr>
        <w:t xml:space="preserve">účtu objednatele ve prospěch účtu </w:t>
      </w:r>
      <w:r w:rsidR="00C616C2" w:rsidRPr="007F5A28">
        <w:rPr>
          <w:rFonts w:ascii="Garamond" w:hAnsi="Garamond" w:cs="Garamond"/>
        </w:rPr>
        <w:t>poskytovatel</w:t>
      </w:r>
      <w:r w:rsidR="00095459" w:rsidRPr="007F5A28">
        <w:rPr>
          <w:rFonts w:ascii="Garamond" w:hAnsi="Garamond" w:cs="Garamond"/>
        </w:rPr>
        <w:t>e.</w:t>
      </w:r>
    </w:p>
    <w:p w:rsidR="005709D1" w:rsidRPr="007F5A28" w:rsidRDefault="005709D1" w:rsidP="007E2F12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Platby budou probíhat výhradně v</w:t>
      </w:r>
      <w:r w:rsidR="00694593">
        <w:rPr>
          <w:rFonts w:ascii="Garamond" w:hAnsi="Garamond" w:cs="Garamond"/>
        </w:rPr>
        <w:t xml:space="preserve"> </w:t>
      </w:r>
      <w:r w:rsidR="008B4827" w:rsidRPr="007F5A28">
        <w:rPr>
          <w:rFonts w:ascii="Garamond" w:hAnsi="Garamond" w:cs="Garamond"/>
        </w:rPr>
        <w:t>korunách českých</w:t>
      </w:r>
      <w:r w:rsidRPr="007F5A28">
        <w:rPr>
          <w:rFonts w:ascii="Garamond" w:hAnsi="Garamond" w:cs="Garamond"/>
        </w:rPr>
        <w:t> </w:t>
      </w:r>
      <w:r w:rsidR="008B4827" w:rsidRPr="007F5A28">
        <w:rPr>
          <w:rFonts w:ascii="Garamond" w:hAnsi="Garamond" w:cs="Garamond"/>
        </w:rPr>
        <w:t>(</w:t>
      </w:r>
      <w:r w:rsidRPr="007F5A28">
        <w:rPr>
          <w:rFonts w:ascii="Garamond" w:hAnsi="Garamond" w:cs="Garamond"/>
        </w:rPr>
        <w:t>Kč</w:t>
      </w:r>
      <w:r w:rsidR="008B4827" w:rsidRPr="007F5A28">
        <w:rPr>
          <w:rFonts w:ascii="Garamond" w:hAnsi="Garamond" w:cs="Garamond"/>
        </w:rPr>
        <w:t>)</w:t>
      </w:r>
      <w:r w:rsidRPr="007F5A28">
        <w:rPr>
          <w:rFonts w:ascii="Garamond" w:hAnsi="Garamond" w:cs="Garamond"/>
        </w:rPr>
        <w:t xml:space="preserve"> a rovněž veškeré ceno</w:t>
      </w:r>
      <w:r w:rsidR="00694593">
        <w:rPr>
          <w:rFonts w:ascii="Garamond" w:hAnsi="Garamond" w:cs="Garamond"/>
        </w:rPr>
        <w:t xml:space="preserve">vé údaje budou v </w:t>
      </w:r>
      <w:r w:rsidRPr="007F5A28">
        <w:rPr>
          <w:rFonts w:ascii="Garamond" w:hAnsi="Garamond" w:cs="Garamond"/>
        </w:rPr>
        <w:t>této měně.</w:t>
      </w:r>
    </w:p>
    <w:p w:rsidR="005709D1" w:rsidRPr="007F5A28" w:rsidRDefault="005709D1" w:rsidP="007E2F12">
      <w:pPr>
        <w:pStyle w:val="Zkladntext"/>
        <w:spacing w:after="0" w:line="276" w:lineRule="auto"/>
        <w:ind w:left="142"/>
        <w:rPr>
          <w:rFonts w:ascii="Garamond" w:hAnsi="Garamond" w:cs="Garamond"/>
        </w:rPr>
      </w:pPr>
    </w:p>
    <w:p w:rsidR="00640A90" w:rsidRPr="007F5A28" w:rsidRDefault="000B63CC" w:rsidP="007E2F12">
      <w:pPr>
        <w:pStyle w:val="Zkladntext"/>
        <w:spacing w:after="0" w:line="276" w:lineRule="auto"/>
        <w:jc w:val="center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VII.</w:t>
      </w:r>
    </w:p>
    <w:p w:rsidR="000B63CC" w:rsidRPr="007F5A28" w:rsidRDefault="00E300C7" w:rsidP="007E2F12">
      <w:pPr>
        <w:pStyle w:val="Zkladntext"/>
        <w:spacing w:after="0" w:line="276" w:lineRule="auto"/>
        <w:jc w:val="center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 xml:space="preserve">PLATNOST SMLOUVY, </w:t>
      </w:r>
      <w:r w:rsidR="00C131E2" w:rsidRPr="007F5A28">
        <w:rPr>
          <w:rFonts w:ascii="Garamond" w:hAnsi="Garamond" w:cs="Garamond"/>
          <w:b/>
          <w:bCs/>
        </w:rPr>
        <w:t>UKONČENÍ</w:t>
      </w:r>
      <w:r w:rsidR="000B63CC" w:rsidRPr="007F5A28">
        <w:rPr>
          <w:rFonts w:ascii="Garamond" w:hAnsi="Garamond" w:cs="Garamond"/>
          <w:b/>
          <w:bCs/>
        </w:rPr>
        <w:t xml:space="preserve"> SMLOUVY</w:t>
      </w:r>
    </w:p>
    <w:p w:rsidR="00A16153" w:rsidRPr="007F5A28" w:rsidRDefault="00A16153" w:rsidP="007E2F12">
      <w:pPr>
        <w:pStyle w:val="Zkladntext"/>
        <w:spacing w:after="0" w:line="276" w:lineRule="auto"/>
        <w:jc w:val="center"/>
        <w:rPr>
          <w:rFonts w:ascii="Garamond" w:hAnsi="Garamond" w:cs="Garamond"/>
          <w:b/>
          <w:bCs/>
        </w:rPr>
      </w:pPr>
    </w:p>
    <w:p w:rsidR="00E300C7" w:rsidRPr="007F5A28" w:rsidRDefault="00E300C7" w:rsidP="007E2F12">
      <w:pPr>
        <w:pStyle w:val="Zkladntext"/>
        <w:numPr>
          <w:ilvl w:val="0"/>
          <w:numId w:val="6"/>
        </w:numPr>
        <w:spacing w:after="0" w:line="276" w:lineRule="auto"/>
        <w:jc w:val="both"/>
        <w:rPr>
          <w:rFonts w:ascii="Garamond" w:hAnsi="Garamond" w:cs="Garamond"/>
          <w:b/>
        </w:rPr>
      </w:pPr>
      <w:r w:rsidRPr="007F5A28">
        <w:rPr>
          <w:rFonts w:ascii="Garamond" w:hAnsi="Garamond" w:cs="Garamond"/>
        </w:rPr>
        <w:t>Tato smlouva se uzavírá na dobu určitou</w:t>
      </w:r>
      <w:r w:rsidR="00847F92" w:rsidRPr="007F5A28">
        <w:rPr>
          <w:rFonts w:ascii="Garamond" w:hAnsi="Garamond" w:cs="Garamond"/>
        </w:rPr>
        <w:t xml:space="preserve">, a to od </w:t>
      </w:r>
      <w:r w:rsidR="006414B7">
        <w:rPr>
          <w:rFonts w:ascii="Garamond" w:hAnsi="Garamond" w:cs="Garamond"/>
          <w:b/>
        </w:rPr>
        <w:t>1. 1. 2022</w:t>
      </w:r>
      <w:r w:rsidR="00847F92" w:rsidRPr="007F5A28">
        <w:rPr>
          <w:rFonts w:ascii="Garamond" w:hAnsi="Garamond" w:cs="Garamond"/>
          <w:b/>
        </w:rPr>
        <w:t xml:space="preserve"> do </w:t>
      </w:r>
      <w:r w:rsidR="00166B58" w:rsidRPr="007F5A28">
        <w:rPr>
          <w:rFonts w:ascii="Garamond" w:hAnsi="Garamond" w:cs="Garamond"/>
          <w:b/>
        </w:rPr>
        <w:t>31. 12. 202</w:t>
      </w:r>
      <w:r w:rsidR="006414B7">
        <w:rPr>
          <w:rFonts w:ascii="Garamond" w:hAnsi="Garamond" w:cs="Garamond"/>
          <w:b/>
        </w:rPr>
        <w:t>3</w:t>
      </w:r>
      <w:r w:rsidR="002D398E">
        <w:rPr>
          <w:rFonts w:ascii="Garamond" w:hAnsi="Garamond" w:cs="Garamond"/>
        </w:rPr>
        <w:t>.</w:t>
      </w:r>
    </w:p>
    <w:p w:rsidR="008B4827" w:rsidRPr="007F5A28" w:rsidRDefault="008B4827" w:rsidP="007E2F12">
      <w:pPr>
        <w:pStyle w:val="slovanseznam"/>
        <w:numPr>
          <w:ilvl w:val="0"/>
          <w:numId w:val="6"/>
        </w:numPr>
        <w:spacing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Smluvní </w:t>
      </w:r>
      <w:r w:rsidR="00C131E2" w:rsidRPr="007F5A28">
        <w:rPr>
          <w:rFonts w:ascii="Garamond" w:hAnsi="Garamond" w:cs="Garamond"/>
        </w:rPr>
        <w:t>vztah dle této smlouvy zanikne</w:t>
      </w:r>
      <w:r w:rsidRPr="007F5A28">
        <w:rPr>
          <w:rFonts w:ascii="Garamond" w:hAnsi="Garamond" w:cs="Garamond"/>
        </w:rPr>
        <w:t>:</w:t>
      </w:r>
    </w:p>
    <w:p w:rsidR="00C131E2" w:rsidRPr="007F5A28" w:rsidRDefault="008B4827" w:rsidP="007E2F12">
      <w:pPr>
        <w:pStyle w:val="slovanseznam"/>
        <w:numPr>
          <w:ilvl w:val="0"/>
          <w:numId w:val="0"/>
        </w:numPr>
        <w:spacing w:line="276" w:lineRule="auto"/>
        <w:ind w:left="851" w:hanging="284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a)</w:t>
      </w:r>
      <w:r w:rsidR="008102D2" w:rsidRPr="007F5A28">
        <w:rPr>
          <w:rFonts w:ascii="Garamond" w:hAnsi="Garamond" w:cs="Garamond"/>
        </w:rPr>
        <w:tab/>
      </w:r>
      <w:r w:rsidR="00C131E2" w:rsidRPr="007F5A28">
        <w:rPr>
          <w:rFonts w:ascii="Garamond" w:hAnsi="Garamond" w:cs="Garamond"/>
        </w:rPr>
        <w:t>uplynutím doby, na kterou byla smlouva sjednána;</w:t>
      </w:r>
    </w:p>
    <w:p w:rsidR="008B4827" w:rsidRPr="007F5A28" w:rsidRDefault="008102D2" w:rsidP="007E2F12">
      <w:pPr>
        <w:pStyle w:val="slovanseznam"/>
        <w:numPr>
          <w:ilvl w:val="0"/>
          <w:numId w:val="0"/>
        </w:numPr>
        <w:spacing w:line="276" w:lineRule="auto"/>
        <w:ind w:left="851" w:hanging="284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b)</w:t>
      </w:r>
      <w:r w:rsidRPr="007F5A28">
        <w:rPr>
          <w:rFonts w:ascii="Garamond" w:hAnsi="Garamond" w:cs="Garamond"/>
        </w:rPr>
        <w:tab/>
      </w:r>
      <w:r w:rsidR="008B4827" w:rsidRPr="007F5A28">
        <w:rPr>
          <w:rFonts w:ascii="Garamond" w:hAnsi="Garamond" w:cs="Garamond"/>
        </w:rPr>
        <w:t>odstoupením od smlouvy dle tohoto článku;</w:t>
      </w:r>
    </w:p>
    <w:p w:rsidR="008B4827" w:rsidRPr="007F5A28" w:rsidRDefault="00F066BC" w:rsidP="007E2F12">
      <w:pPr>
        <w:pStyle w:val="slovanseznam"/>
        <w:numPr>
          <w:ilvl w:val="0"/>
          <w:numId w:val="0"/>
        </w:numPr>
        <w:spacing w:line="276" w:lineRule="auto"/>
        <w:ind w:left="851" w:hanging="284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c</w:t>
      </w:r>
      <w:r w:rsidR="008102D2" w:rsidRPr="007F5A28">
        <w:rPr>
          <w:rFonts w:ascii="Garamond" w:hAnsi="Garamond" w:cs="Garamond"/>
        </w:rPr>
        <w:t>)</w:t>
      </w:r>
      <w:r w:rsidR="008102D2" w:rsidRPr="007F5A28">
        <w:rPr>
          <w:rFonts w:ascii="Garamond" w:hAnsi="Garamond" w:cs="Garamond"/>
        </w:rPr>
        <w:tab/>
      </w:r>
      <w:r w:rsidR="008B4827" w:rsidRPr="007F5A28">
        <w:rPr>
          <w:rFonts w:ascii="Garamond" w:hAnsi="Garamond" w:cs="Garamond"/>
        </w:rPr>
        <w:t xml:space="preserve">zánikem poskytovatele, pokud se strany písemně nedohodnou jinak; </w:t>
      </w:r>
    </w:p>
    <w:p w:rsidR="008B4827" w:rsidRPr="007F5A28" w:rsidRDefault="00F066BC" w:rsidP="007E2F12">
      <w:pPr>
        <w:pStyle w:val="slovanseznam"/>
        <w:numPr>
          <w:ilvl w:val="0"/>
          <w:numId w:val="0"/>
        </w:numPr>
        <w:spacing w:line="276" w:lineRule="auto"/>
        <w:ind w:left="851" w:hanging="284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d</w:t>
      </w:r>
      <w:r w:rsidR="008102D2" w:rsidRPr="007F5A28">
        <w:rPr>
          <w:rFonts w:ascii="Garamond" w:hAnsi="Garamond" w:cs="Garamond"/>
        </w:rPr>
        <w:t>)</w:t>
      </w:r>
      <w:r w:rsidR="008102D2" w:rsidRPr="007F5A28">
        <w:rPr>
          <w:rFonts w:ascii="Garamond" w:hAnsi="Garamond" w:cs="Garamond"/>
        </w:rPr>
        <w:tab/>
      </w:r>
      <w:r w:rsidR="008B4827" w:rsidRPr="007F5A28">
        <w:rPr>
          <w:rFonts w:ascii="Garamond" w:hAnsi="Garamond" w:cs="Garamond"/>
        </w:rPr>
        <w:t>zt</w:t>
      </w:r>
      <w:r w:rsidR="00694593">
        <w:rPr>
          <w:rFonts w:ascii="Garamond" w:hAnsi="Garamond" w:cs="Garamond"/>
        </w:rPr>
        <w:t xml:space="preserve">rátou oprávnění poskytovatele k </w:t>
      </w:r>
      <w:r w:rsidR="008B4827" w:rsidRPr="007F5A28">
        <w:rPr>
          <w:rFonts w:ascii="Garamond" w:hAnsi="Garamond" w:cs="Garamond"/>
        </w:rPr>
        <w:t>výkonu činnosti, které je zapotřebí pro poskytování služeb pro objednatele;</w:t>
      </w:r>
    </w:p>
    <w:p w:rsidR="008B4827" w:rsidRPr="007F5A28" w:rsidRDefault="00F066BC" w:rsidP="007E2F12">
      <w:pPr>
        <w:pStyle w:val="slovanseznam"/>
        <w:numPr>
          <w:ilvl w:val="0"/>
          <w:numId w:val="0"/>
        </w:numPr>
        <w:spacing w:line="276" w:lineRule="auto"/>
        <w:ind w:left="851" w:hanging="284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e</w:t>
      </w:r>
      <w:r w:rsidR="008102D2" w:rsidRPr="007F5A28">
        <w:rPr>
          <w:rFonts w:ascii="Garamond" w:hAnsi="Garamond" w:cs="Garamond"/>
        </w:rPr>
        <w:t>)</w:t>
      </w:r>
      <w:r w:rsidR="008102D2" w:rsidRPr="007F5A28">
        <w:rPr>
          <w:rFonts w:ascii="Garamond" w:hAnsi="Garamond" w:cs="Garamond"/>
        </w:rPr>
        <w:tab/>
      </w:r>
      <w:r w:rsidR="008B4827" w:rsidRPr="007F5A28">
        <w:rPr>
          <w:rFonts w:ascii="Garamond" w:hAnsi="Garamond" w:cs="Garamond"/>
        </w:rPr>
        <w:t>písemnou dohodou smluvních stran</w:t>
      </w:r>
      <w:r w:rsidR="00C131E2" w:rsidRPr="007F5A28">
        <w:rPr>
          <w:rFonts w:ascii="Garamond" w:hAnsi="Garamond" w:cs="Garamond"/>
        </w:rPr>
        <w:t>;</w:t>
      </w:r>
    </w:p>
    <w:p w:rsidR="00C131E2" w:rsidRPr="007F5A28" w:rsidRDefault="00F066BC" w:rsidP="007E2F12">
      <w:pPr>
        <w:pStyle w:val="slovanseznam"/>
        <w:numPr>
          <w:ilvl w:val="0"/>
          <w:numId w:val="0"/>
        </w:numPr>
        <w:spacing w:line="276" w:lineRule="auto"/>
        <w:ind w:left="851" w:hanging="284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f</w:t>
      </w:r>
      <w:r w:rsidR="00D84927" w:rsidRPr="007F5A28">
        <w:rPr>
          <w:rFonts w:ascii="Garamond" w:hAnsi="Garamond" w:cs="Garamond"/>
        </w:rPr>
        <w:t>)</w:t>
      </w:r>
      <w:r w:rsidR="00D84927" w:rsidRPr="007F5A28">
        <w:rPr>
          <w:rFonts w:ascii="Garamond" w:hAnsi="Garamond" w:cs="Garamond"/>
        </w:rPr>
        <w:tab/>
      </w:r>
      <w:r w:rsidR="00C131E2" w:rsidRPr="007F5A28">
        <w:rPr>
          <w:rFonts w:ascii="Garamond" w:hAnsi="Garamond" w:cs="Garamond"/>
        </w:rPr>
        <w:t xml:space="preserve">výpovědí </w:t>
      </w:r>
      <w:r w:rsidRPr="007F5A28">
        <w:rPr>
          <w:rFonts w:ascii="Garamond" w:hAnsi="Garamond" w:cs="Garamond"/>
        </w:rPr>
        <w:t xml:space="preserve">objednatele </w:t>
      </w:r>
      <w:r w:rsidR="00C131E2" w:rsidRPr="007F5A28">
        <w:rPr>
          <w:rFonts w:ascii="Garamond" w:hAnsi="Garamond" w:cs="Garamond"/>
        </w:rPr>
        <w:t>bez udání důvodu s</w:t>
      </w:r>
      <w:r w:rsidR="00694593">
        <w:rPr>
          <w:rFonts w:ascii="Garamond" w:hAnsi="Garamond" w:cs="Garamond"/>
        </w:rPr>
        <w:t xml:space="preserve"> </w:t>
      </w:r>
      <w:r w:rsidR="00C131E2" w:rsidRPr="007F5A28">
        <w:rPr>
          <w:rFonts w:ascii="Garamond" w:hAnsi="Garamond" w:cs="Garamond"/>
        </w:rPr>
        <w:t>dvouměsíční výpovědní lhůtou, která počíná běžet prvním dnem měsíce následujícího po měsíci, v</w:t>
      </w:r>
      <w:r w:rsidR="00694593">
        <w:rPr>
          <w:rFonts w:ascii="Garamond" w:hAnsi="Garamond" w:cs="Garamond"/>
        </w:rPr>
        <w:t xml:space="preserve"> </w:t>
      </w:r>
      <w:r w:rsidR="00C131E2" w:rsidRPr="007F5A28">
        <w:rPr>
          <w:rFonts w:ascii="Garamond" w:hAnsi="Garamond" w:cs="Garamond"/>
        </w:rPr>
        <w:t>němž bude výpověď doručena poskytovateli</w:t>
      </w:r>
      <w:r w:rsidR="007B20CD" w:rsidRPr="007F5A28">
        <w:rPr>
          <w:rFonts w:ascii="Garamond" w:hAnsi="Garamond" w:cs="Garamond"/>
        </w:rPr>
        <w:t>.</w:t>
      </w:r>
    </w:p>
    <w:p w:rsidR="008B4827" w:rsidRPr="007F5A28" w:rsidRDefault="00F94BA4" w:rsidP="007E2F12">
      <w:pPr>
        <w:pStyle w:val="Zkladntext"/>
        <w:numPr>
          <w:ilvl w:val="0"/>
          <w:numId w:val="6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Odstoupení od této smlouvy se nedotýká nároku na zaplacení </w:t>
      </w:r>
      <w:r w:rsidR="008B4827" w:rsidRPr="007F5A28">
        <w:rPr>
          <w:rFonts w:ascii="Garamond" w:hAnsi="Garamond" w:cs="Garamond"/>
        </w:rPr>
        <w:t>smluvní pokuty</w:t>
      </w:r>
      <w:r w:rsidRPr="007F5A28">
        <w:rPr>
          <w:rFonts w:ascii="Garamond" w:hAnsi="Garamond" w:cs="Garamond"/>
        </w:rPr>
        <w:t xml:space="preserve">, nároku na </w:t>
      </w:r>
      <w:r w:rsidR="008B4827" w:rsidRPr="007F5A28">
        <w:rPr>
          <w:rFonts w:ascii="Garamond" w:hAnsi="Garamond" w:cs="Garamond"/>
        </w:rPr>
        <w:t>náhradu újmy</w:t>
      </w:r>
      <w:r w:rsidRPr="007F5A28">
        <w:rPr>
          <w:rFonts w:ascii="Garamond" w:hAnsi="Garamond" w:cs="Garamond"/>
        </w:rPr>
        <w:t xml:space="preserve"> vzniklé </w:t>
      </w:r>
      <w:r w:rsidR="00F066BC" w:rsidRPr="007F5A28">
        <w:rPr>
          <w:rFonts w:ascii="Garamond" w:hAnsi="Garamond" w:cs="Garamond"/>
        </w:rPr>
        <w:t xml:space="preserve">porušením </w:t>
      </w:r>
      <w:r w:rsidRPr="007F5A28">
        <w:rPr>
          <w:rFonts w:ascii="Garamond" w:hAnsi="Garamond" w:cs="Garamond"/>
        </w:rPr>
        <w:t>této smlouvy ani práv a povinností smluvních stran, z jejichž povahy plyne, že mají trvat i po ukončení smlouvy</w:t>
      </w:r>
      <w:r w:rsidR="008B4827" w:rsidRPr="007F5A28">
        <w:rPr>
          <w:rFonts w:ascii="Garamond" w:hAnsi="Garamond" w:cs="Garamond"/>
        </w:rPr>
        <w:t>.</w:t>
      </w:r>
    </w:p>
    <w:p w:rsidR="000A78A7" w:rsidRPr="007F5A28" w:rsidRDefault="0003699A" w:rsidP="007E2F12">
      <w:pPr>
        <w:pStyle w:val="Zkladntext"/>
        <w:numPr>
          <w:ilvl w:val="0"/>
          <w:numId w:val="6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Objednatel</w:t>
      </w:r>
      <w:r w:rsidR="004A5668" w:rsidRPr="007F5A28">
        <w:rPr>
          <w:rFonts w:ascii="Garamond" w:hAnsi="Garamond" w:cs="Garamond"/>
        </w:rPr>
        <w:t xml:space="preserve"> má právo </w:t>
      </w:r>
      <w:r w:rsidR="00F62B73" w:rsidRPr="007F5A28">
        <w:rPr>
          <w:rFonts w:ascii="Garamond" w:hAnsi="Garamond" w:cs="Garamond"/>
        </w:rPr>
        <w:t xml:space="preserve">odstoupit </w:t>
      </w:r>
      <w:r w:rsidR="004A5668" w:rsidRPr="007F5A28">
        <w:rPr>
          <w:rFonts w:ascii="Garamond" w:hAnsi="Garamond" w:cs="Garamond"/>
        </w:rPr>
        <w:t xml:space="preserve">od </w:t>
      </w:r>
      <w:r w:rsidR="008B4827" w:rsidRPr="007F5A28">
        <w:rPr>
          <w:rFonts w:ascii="Garamond" w:hAnsi="Garamond" w:cs="Garamond"/>
        </w:rPr>
        <w:t xml:space="preserve">této </w:t>
      </w:r>
      <w:r w:rsidR="004A5668" w:rsidRPr="007F5A28">
        <w:rPr>
          <w:rFonts w:ascii="Garamond" w:hAnsi="Garamond" w:cs="Garamond"/>
        </w:rPr>
        <w:t>smlouvy</w:t>
      </w:r>
      <w:r w:rsidR="009E4903" w:rsidRPr="007F5A28">
        <w:rPr>
          <w:rFonts w:ascii="Garamond" w:hAnsi="Garamond" w:cs="Garamond"/>
        </w:rPr>
        <w:t xml:space="preserve"> </w:t>
      </w:r>
      <w:r w:rsidR="00044F54" w:rsidRPr="007F5A28">
        <w:rPr>
          <w:rFonts w:ascii="Garamond" w:hAnsi="Garamond" w:cs="Garamond"/>
        </w:rPr>
        <w:t>bez uplatnění jakýchkoliv finančních nároků</w:t>
      </w:r>
      <w:r w:rsidR="008B0F76" w:rsidRPr="007F5A28">
        <w:rPr>
          <w:rFonts w:ascii="Garamond" w:hAnsi="Garamond" w:cs="Garamond"/>
        </w:rPr>
        <w:t xml:space="preserve"> </w:t>
      </w:r>
      <w:r w:rsidR="00044F54" w:rsidRPr="007F5A28">
        <w:rPr>
          <w:rFonts w:ascii="Garamond" w:hAnsi="Garamond" w:cs="Garamond"/>
        </w:rPr>
        <w:t xml:space="preserve">ze strany </w:t>
      </w:r>
      <w:r w:rsidR="00C616C2" w:rsidRPr="007F5A28">
        <w:rPr>
          <w:rFonts w:ascii="Garamond" w:hAnsi="Garamond" w:cs="Garamond"/>
        </w:rPr>
        <w:t>poskytovatel</w:t>
      </w:r>
      <w:r w:rsidR="00044F54" w:rsidRPr="007F5A28">
        <w:rPr>
          <w:rFonts w:ascii="Garamond" w:hAnsi="Garamond" w:cs="Garamond"/>
        </w:rPr>
        <w:t>e</w:t>
      </w:r>
      <w:r w:rsidR="0024441B" w:rsidRPr="007F5A28">
        <w:rPr>
          <w:rFonts w:ascii="Garamond" w:hAnsi="Garamond" w:cs="Garamond"/>
        </w:rPr>
        <w:t>, zejména nároků uvedených v</w:t>
      </w:r>
      <w:r w:rsidR="00694593">
        <w:rPr>
          <w:rFonts w:ascii="Garamond" w:hAnsi="Garamond" w:cs="Garamond"/>
        </w:rPr>
        <w:t xml:space="preserve"> </w:t>
      </w:r>
      <w:r w:rsidR="0024441B" w:rsidRPr="007F5A28">
        <w:rPr>
          <w:rFonts w:ascii="Garamond" w:hAnsi="Garamond" w:cs="Garamond"/>
        </w:rPr>
        <w:t xml:space="preserve">odst. 3 tohoto článku, </w:t>
      </w:r>
      <w:r w:rsidR="009E4903" w:rsidRPr="007F5A28">
        <w:rPr>
          <w:rFonts w:ascii="Garamond" w:hAnsi="Garamond" w:cs="Garamond"/>
        </w:rPr>
        <w:t>v</w:t>
      </w:r>
      <w:r w:rsidR="00694593">
        <w:rPr>
          <w:rFonts w:ascii="Garamond" w:hAnsi="Garamond" w:cs="Garamond"/>
        </w:rPr>
        <w:t xml:space="preserve"> </w:t>
      </w:r>
      <w:r w:rsidR="009E4903" w:rsidRPr="007F5A28">
        <w:rPr>
          <w:rFonts w:ascii="Garamond" w:hAnsi="Garamond" w:cs="Garamond"/>
        </w:rPr>
        <w:t>případě prodlení</w:t>
      </w:r>
      <w:r w:rsidR="008B4827" w:rsidRPr="007F5A28">
        <w:rPr>
          <w:rFonts w:ascii="Garamond" w:hAnsi="Garamond" w:cs="Garamond"/>
        </w:rPr>
        <w:t xml:space="preserve"> poskytovatele s</w:t>
      </w:r>
      <w:r w:rsidR="009E4903" w:rsidRPr="007F5A28">
        <w:rPr>
          <w:rFonts w:ascii="Garamond" w:hAnsi="Garamond" w:cs="Garamond"/>
        </w:rPr>
        <w:t xml:space="preserve"> poskytnutí</w:t>
      </w:r>
      <w:r w:rsidR="008B4827" w:rsidRPr="007F5A28">
        <w:rPr>
          <w:rFonts w:ascii="Garamond" w:hAnsi="Garamond" w:cs="Garamond"/>
        </w:rPr>
        <w:t>m</w:t>
      </w:r>
      <w:r w:rsidR="009E4903" w:rsidRPr="007F5A28">
        <w:rPr>
          <w:rFonts w:ascii="Garamond" w:hAnsi="Garamond" w:cs="Garamond"/>
        </w:rPr>
        <w:t xml:space="preserve"> předmětu smlouvy</w:t>
      </w:r>
      <w:r w:rsidR="00F62B73" w:rsidRPr="007F5A28">
        <w:rPr>
          <w:rFonts w:ascii="Garamond" w:hAnsi="Garamond" w:cs="Garamond"/>
        </w:rPr>
        <w:t>,</w:t>
      </w:r>
      <w:r w:rsidR="009E4903" w:rsidRPr="007F5A28">
        <w:rPr>
          <w:rFonts w:ascii="Garamond" w:hAnsi="Garamond" w:cs="Garamond"/>
        </w:rPr>
        <w:t xml:space="preserve"> jestliže služba nebyla dodána </w:t>
      </w:r>
      <w:r w:rsidR="00C616C2" w:rsidRPr="007F5A28">
        <w:rPr>
          <w:rFonts w:ascii="Garamond" w:hAnsi="Garamond" w:cs="Garamond"/>
        </w:rPr>
        <w:t>poskytovatel</w:t>
      </w:r>
      <w:r w:rsidR="009E4903" w:rsidRPr="007F5A28">
        <w:rPr>
          <w:rFonts w:ascii="Garamond" w:hAnsi="Garamond" w:cs="Garamond"/>
        </w:rPr>
        <w:t>em ani v</w:t>
      </w:r>
      <w:r w:rsidR="00694593">
        <w:rPr>
          <w:rFonts w:ascii="Garamond" w:hAnsi="Garamond" w:cs="Garamond"/>
        </w:rPr>
        <w:t xml:space="preserve"> </w:t>
      </w:r>
      <w:r w:rsidR="009E4903" w:rsidRPr="007F5A28">
        <w:rPr>
          <w:rFonts w:ascii="Garamond" w:hAnsi="Garamond" w:cs="Garamond"/>
        </w:rPr>
        <w:t>doda</w:t>
      </w:r>
      <w:r w:rsidR="00044F54" w:rsidRPr="007F5A28">
        <w:rPr>
          <w:rFonts w:ascii="Garamond" w:hAnsi="Garamond" w:cs="Garamond"/>
        </w:rPr>
        <w:t xml:space="preserve">tečné lhůtě určené objednatelem. </w:t>
      </w:r>
      <w:r w:rsidR="00B76821" w:rsidRPr="007F5A28">
        <w:rPr>
          <w:rFonts w:ascii="Garamond" w:hAnsi="Garamond" w:cs="Garamond"/>
        </w:rPr>
        <w:t>Takové jednání poskytovatele se považuje za podstatné porušení smlouvy ze strany poskytovatele.</w:t>
      </w:r>
    </w:p>
    <w:p w:rsidR="00B76821" w:rsidRPr="007F5A28" w:rsidRDefault="007B20CD" w:rsidP="007E2F12">
      <w:pPr>
        <w:pStyle w:val="Zkladntext"/>
        <w:numPr>
          <w:ilvl w:val="0"/>
          <w:numId w:val="29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Objednate</w:t>
      </w:r>
      <w:r w:rsidR="00B76821" w:rsidRPr="007F5A28">
        <w:rPr>
          <w:rFonts w:ascii="Garamond" w:hAnsi="Garamond" w:cs="Garamond"/>
        </w:rPr>
        <w:t>l je dále oprávněn od této smlouvy odstoupit bez udání důvodu. Tímto smluvní strany vylučují aplikaci ustanovení § 2004 odst. 3 občanského zákoníku a odstoupením od této smlouvy se závazky ruší vždy od počátku</w:t>
      </w:r>
      <w:r w:rsidR="00BE2C0F" w:rsidRPr="007F5A28">
        <w:rPr>
          <w:rFonts w:ascii="Garamond" w:hAnsi="Garamond" w:cs="Garamond"/>
        </w:rPr>
        <w:t>, nedohodnou-li se strany jinak v</w:t>
      </w:r>
      <w:r w:rsidR="008C6E06">
        <w:rPr>
          <w:rFonts w:ascii="Garamond" w:hAnsi="Garamond" w:cs="Garamond"/>
        </w:rPr>
        <w:t xml:space="preserve"> </w:t>
      </w:r>
      <w:r w:rsidR="00BE2C0F" w:rsidRPr="007F5A28">
        <w:rPr>
          <w:rFonts w:ascii="Garamond" w:hAnsi="Garamond" w:cs="Garamond"/>
        </w:rPr>
        <w:t>písemném dodatku k</w:t>
      </w:r>
      <w:r w:rsidR="008C6E06">
        <w:rPr>
          <w:rFonts w:ascii="Garamond" w:hAnsi="Garamond" w:cs="Garamond"/>
        </w:rPr>
        <w:t xml:space="preserve"> </w:t>
      </w:r>
      <w:r w:rsidR="00BE2C0F" w:rsidRPr="007F5A28">
        <w:rPr>
          <w:rFonts w:ascii="Garamond" w:hAnsi="Garamond" w:cs="Garamond"/>
        </w:rPr>
        <w:t>této smlouvě</w:t>
      </w:r>
      <w:r w:rsidR="00B76821" w:rsidRPr="007F5A28">
        <w:rPr>
          <w:rFonts w:ascii="Garamond" w:hAnsi="Garamond" w:cs="Garamond"/>
        </w:rPr>
        <w:t>.</w:t>
      </w:r>
    </w:p>
    <w:p w:rsidR="00B76821" w:rsidRPr="007F5A28" w:rsidRDefault="00B76821" w:rsidP="007E2F12">
      <w:pPr>
        <w:pStyle w:val="Zkladntext"/>
        <w:numPr>
          <w:ilvl w:val="0"/>
          <w:numId w:val="29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Odstoupení od této smlouvy je účinné okamžike</w:t>
      </w:r>
      <w:r w:rsidR="008C6E06">
        <w:rPr>
          <w:rFonts w:ascii="Garamond" w:hAnsi="Garamond" w:cs="Garamond"/>
        </w:rPr>
        <w:t>m doručení písemného oznámení o </w:t>
      </w:r>
      <w:r w:rsidRPr="007F5A28">
        <w:rPr>
          <w:rFonts w:ascii="Garamond" w:hAnsi="Garamond" w:cs="Garamond"/>
        </w:rPr>
        <w:t>odstoupení druhé smluvní straně.</w:t>
      </w:r>
    </w:p>
    <w:p w:rsidR="005B15E9" w:rsidRPr="007F5A28" w:rsidRDefault="008B4827" w:rsidP="007E2F12">
      <w:pPr>
        <w:pStyle w:val="Zkladntext"/>
        <w:numPr>
          <w:ilvl w:val="0"/>
          <w:numId w:val="29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 má právo odstoupit bez zbytečného odkladu od této smlouvy tehdy, j</w:t>
      </w:r>
      <w:r w:rsidR="00FF3307" w:rsidRPr="007F5A28">
        <w:rPr>
          <w:rFonts w:ascii="Garamond" w:hAnsi="Garamond" w:cs="Garamond"/>
        </w:rPr>
        <w:t>estliže je objednatel v</w:t>
      </w:r>
      <w:r w:rsidR="008C6E06">
        <w:rPr>
          <w:rFonts w:ascii="Garamond" w:hAnsi="Garamond" w:cs="Garamond"/>
        </w:rPr>
        <w:t xml:space="preserve"> </w:t>
      </w:r>
      <w:r w:rsidR="00FF3307" w:rsidRPr="007F5A28">
        <w:rPr>
          <w:rFonts w:ascii="Garamond" w:hAnsi="Garamond" w:cs="Garamond"/>
        </w:rPr>
        <w:t>prodlení s</w:t>
      </w:r>
      <w:r w:rsidR="008C6E06">
        <w:rPr>
          <w:rFonts w:ascii="Garamond" w:hAnsi="Garamond" w:cs="Garamond"/>
        </w:rPr>
        <w:t xml:space="preserve"> </w:t>
      </w:r>
      <w:r w:rsidR="00FF3307" w:rsidRPr="007F5A28">
        <w:rPr>
          <w:rFonts w:ascii="Garamond" w:hAnsi="Garamond" w:cs="Garamond"/>
        </w:rPr>
        <w:t xml:space="preserve">úhradou faktury </w:t>
      </w:r>
      <w:r w:rsidR="00966CBB" w:rsidRPr="007F5A28">
        <w:rPr>
          <w:rFonts w:ascii="Garamond" w:hAnsi="Garamond" w:cs="Garamond"/>
        </w:rPr>
        <w:t>dle čl. VI</w:t>
      </w:r>
      <w:r w:rsidR="00FF3307" w:rsidRPr="007F5A28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 xml:space="preserve">této smlouvy </w:t>
      </w:r>
      <w:r w:rsidR="00FF3307" w:rsidRPr="007F5A28">
        <w:rPr>
          <w:rFonts w:ascii="Garamond" w:hAnsi="Garamond" w:cs="Garamond"/>
        </w:rPr>
        <w:t>a ani po předchozím písemném upozornění na možnost odstoupení od smlouvy faktur</w:t>
      </w:r>
      <w:r w:rsidR="005B15E9" w:rsidRPr="007F5A28">
        <w:rPr>
          <w:rFonts w:ascii="Garamond" w:hAnsi="Garamond" w:cs="Garamond"/>
        </w:rPr>
        <w:t>u</w:t>
      </w:r>
      <w:r w:rsidR="00FF3307" w:rsidRPr="007F5A28">
        <w:rPr>
          <w:rFonts w:ascii="Garamond" w:hAnsi="Garamond" w:cs="Garamond"/>
        </w:rPr>
        <w:t xml:space="preserve"> neuhradil</w:t>
      </w:r>
      <w:r w:rsidRPr="007F5A28">
        <w:rPr>
          <w:rFonts w:ascii="Garamond" w:hAnsi="Garamond" w:cs="Garamond"/>
        </w:rPr>
        <w:t xml:space="preserve">. Takové jednání objednatele se považuje </w:t>
      </w:r>
      <w:r w:rsidR="00FF3307" w:rsidRPr="007F5A28">
        <w:rPr>
          <w:rFonts w:ascii="Garamond" w:hAnsi="Garamond" w:cs="Garamond"/>
        </w:rPr>
        <w:t>za podstatné porušení smlouvy ze strany objednatele</w:t>
      </w:r>
      <w:r w:rsidRPr="007F5A28">
        <w:rPr>
          <w:rFonts w:ascii="Garamond" w:hAnsi="Garamond" w:cs="Garamond"/>
        </w:rPr>
        <w:t>.</w:t>
      </w:r>
      <w:r w:rsidR="00FF3307" w:rsidRPr="007F5A28">
        <w:rPr>
          <w:rFonts w:ascii="Garamond" w:hAnsi="Garamond" w:cs="Garamond"/>
        </w:rPr>
        <w:t xml:space="preserve"> </w:t>
      </w:r>
    </w:p>
    <w:p w:rsidR="00F479FF" w:rsidRPr="007F5A28" w:rsidRDefault="00F479FF" w:rsidP="008C6E06">
      <w:pPr>
        <w:pStyle w:val="Zkladntext"/>
        <w:numPr>
          <w:ilvl w:val="0"/>
          <w:numId w:val="29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/>
        </w:rPr>
        <w:lastRenderedPageBreak/>
        <w:t>Poskytovatel výslovně prohlašuje, že na sebe přebírá nebezpečí změny okolností ve smyslu ustanovení § 1765 odst. 2 občanského zákoníku. Ustanovení § 1765 odst. 1 a § 1766 občanského zákoníku se na tuto smlouvu nepoužijí.</w:t>
      </w:r>
    </w:p>
    <w:p w:rsidR="00F479FF" w:rsidRPr="007F5A28" w:rsidRDefault="00F479FF" w:rsidP="008C6E06">
      <w:pPr>
        <w:pStyle w:val="Zkladntext"/>
        <w:spacing w:after="0" w:line="276" w:lineRule="auto"/>
        <w:ind w:left="360"/>
        <w:jc w:val="both"/>
        <w:rPr>
          <w:rFonts w:ascii="Garamond" w:hAnsi="Garamond" w:cs="Garamond"/>
        </w:rPr>
      </w:pPr>
    </w:p>
    <w:p w:rsidR="005709D1" w:rsidRPr="007F5A28" w:rsidRDefault="000B63CC" w:rsidP="008C6E06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VIII.</w:t>
      </w:r>
    </w:p>
    <w:p w:rsidR="000B63CC" w:rsidRPr="007F5A28" w:rsidRDefault="000B63CC" w:rsidP="008C6E06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SMLUVNÍ POKUTY A ÚROKY Z</w:t>
      </w:r>
      <w:r w:rsidR="008C6E06">
        <w:rPr>
          <w:rFonts w:ascii="Garamond" w:hAnsi="Garamond" w:cs="Garamond"/>
          <w:b/>
          <w:bCs/>
        </w:rPr>
        <w:t xml:space="preserve"> </w:t>
      </w:r>
      <w:r w:rsidRPr="007F5A28">
        <w:rPr>
          <w:rFonts w:ascii="Garamond" w:hAnsi="Garamond" w:cs="Garamond"/>
          <w:b/>
          <w:bCs/>
        </w:rPr>
        <w:t>PRODLENÍ</w:t>
      </w:r>
    </w:p>
    <w:p w:rsidR="00A16153" w:rsidRPr="007F5A28" w:rsidRDefault="00A16153" w:rsidP="008C6E06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</w:p>
    <w:p w:rsidR="00861775" w:rsidRPr="007F5A28" w:rsidRDefault="00861775" w:rsidP="008C6E06">
      <w:pPr>
        <w:pStyle w:val="Zkladntext"/>
        <w:numPr>
          <w:ilvl w:val="0"/>
          <w:numId w:val="1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 odpovídá za bezchybné plnění předmětu smlouvy, zejména správnost prováděných rezervací</w:t>
      </w:r>
      <w:r w:rsidR="003875CD" w:rsidRPr="007F5A28">
        <w:rPr>
          <w:rFonts w:ascii="Garamond" w:hAnsi="Garamond" w:cs="Garamond"/>
        </w:rPr>
        <w:t xml:space="preserve"> a dalších dodávaných služeb</w:t>
      </w:r>
      <w:r w:rsidRPr="007F5A28">
        <w:rPr>
          <w:rFonts w:ascii="Garamond" w:hAnsi="Garamond" w:cs="Garamond"/>
        </w:rPr>
        <w:t xml:space="preserve"> dle pokynů objednatele.</w:t>
      </w:r>
    </w:p>
    <w:p w:rsidR="007F64C6" w:rsidRPr="007F5A28" w:rsidRDefault="00FC2009" w:rsidP="008C6E06">
      <w:pPr>
        <w:pStyle w:val="Zkladntext"/>
        <w:numPr>
          <w:ilvl w:val="0"/>
          <w:numId w:val="1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V</w:t>
      </w:r>
      <w:r w:rsidR="00DB3E39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 xml:space="preserve">případě, že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 xml:space="preserve"> nedodá řádně a včas předmět plnění podle pokynů objednatele, je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 xml:space="preserve"> povinen uhradit smluvní pokutu ve výši </w:t>
      </w:r>
      <w:r w:rsidR="00E23F88" w:rsidRPr="007F5A28">
        <w:rPr>
          <w:rFonts w:ascii="Garamond" w:hAnsi="Garamond" w:cs="Garamond"/>
        </w:rPr>
        <w:t>20</w:t>
      </w:r>
      <w:r w:rsidRPr="007F5A28">
        <w:rPr>
          <w:rFonts w:ascii="Garamond" w:hAnsi="Garamond" w:cs="Garamond"/>
        </w:rPr>
        <w:t xml:space="preserve"> % z</w:t>
      </w:r>
      <w:r w:rsidR="00DB3E39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>ceny</w:t>
      </w:r>
      <w:r w:rsidR="004E68C9" w:rsidRPr="007F5A28">
        <w:rPr>
          <w:rFonts w:ascii="Garamond" w:hAnsi="Garamond" w:cs="Garamond"/>
        </w:rPr>
        <w:t xml:space="preserve"> </w:t>
      </w:r>
      <w:r w:rsidR="00861775" w:rsidRPr="007F5A28">
        <w:rPr>
          <w:rFonts w:ascii="Garamond" w:hAnsi="Garamond" w:cs="Garamond"/>
        </w:rPr>
        <w:t xml:space="preserve">cestovní nebo související služby </w:t>
      </w:r>
      <w:r w:rsidR="004E68C9" w:rsidRPr="007F5A28">
        <w:rPr>
          <w:rFonts w:ascii="Garamond" w:hAnsi="Garamond" w:cs="Garamond"/>
        </w:rPr>
        <w:t xml:space="preserve">obsahující </w:t>
      </w:r>
      <w:r w:rsidR="00B63BBC" w:rsidRPr="007F5A28">
        <w:rPr>
          <w:rFonts w:ascii="Garamond" w:hAnsi="Garamond" w:cs="Garamond"/>
        </w:rPr>
        <w:t xml:space="preserve">náležitosti </w:t>
      </w:r>
      <w:r w:rsidR="004E68C9" w:rsidRPr="007F5A28">
        <w:rPr>
          <w:rFonts w:ascii="Garamond" w:hAnsi="Garamond" w:cs="Garamond"/>
        </w:rPr>
        <w:t xml:space="preserve">uvedené v </w:t>
      </w:r>
      <w:r w:rsidR="00B63BBC" w:rsidRPr="007F5A28">
        <w:rPr>
          <w:rFonts w:ascii="Garamond" w:hAnsi="Garamond" w:cs="Garamond"/>
        </w:rPr>
        <w:t xml:space="preserve">čl. </w:t>
      </w:r>
      <w:r w:rsidR="00723CC3" w:rsidRPr="007F5A28">
        <w:rPr>
          <w:rFonts w:ascii="Garamond" w:hAnsi="Garamond" w:cs="Garamond"/>
        </w:rPr>
        <w:t>VI</w:t>
      </w:r>
      <w:r w:rsidR="00861775" w:rsidRPr="007F5A28">
        <w:rPr>
          <w:rFonts w:ascii="Garamond" w:hAnsi="Garamond" w:cs="Garamond"/>
        </w:rPr>
        <w:t xml:space="preserve"> odst. 3 této smlouvy </w:t>
      </w:r>
      <w:r w:rsidR="000A78A7" w:rsidRPr="007F5A28">
        <w:rPr>
          <w:rFonts w:ascii="Garamond" w:hAnsi="Garamond" w:cs="Garamond"/>
        </w:rPr>
        <w:t xml:space="preserve">platné </w:t>
      </w:r>
      <w:r w:rsidR="004E68C9" w:rsidRPr="007F5A28">
        <w:rPr>
          <w:rFonts w:ascii="Garamond" w:hAnsi="Garamond" w:cs="Garamond"/>
        </w:rPr>
        <w:t>ke dni</w:t>
      </w:r>
      <w:r w:rsidR="00B63BBC" w:rsidRPr="007F5A28">
        <w:rPr>
          <w:rFonts w:ascii="Garamond" w:hAnsi="Garamond" w:cs="Garamond"/>
        </w:rPr>
        <w:t xml:space="preserve"> potvrzení rezervace </w:t>
      </w:r>
      <w:r w:rsidR="004E68C9" w:rsidRPr="007F5A28">
        <w:rPr>
          <w:rFonts w:ascii="Garamond" w:hAnsi="Garamond" w:cs="Garamond"/>
        </w:rPr>
        <w:t xml:space="preserve">(viz čl. </w:t>
      </w:r>
      <w:r w:rsidR="004831FB" w:rsidRPr="007F5A28">
        <w:rPr>
          <w:rFonts w:ascii="Garamond" w:hAnsi="Garamond" w:cs="Garamond"/>
        </w:rPr>
        <w:t>IV</w:t>
      </w:r>
      <w:r w:rsidR="00861775" w:rsidRPr="007F5A28">
        <w:rPr>
          <w:rFonts w:ascii="Garamond" w:hAnsi="Garamond" w:cs="Garamond"/>
        </w:rPr>
        <w:t xml:space="preserve"> </w:t>
      </w:r>
      <w:proofErr w:type="gramStart"/>
      <w:r w:rsidR="00861775" w:rsidRPr="007F5A28">
        <w:rPr>
          <w:rFonts w:ascii="Garamond" w:hAnsi="Garamond" w:cs="Garamond"/>
        </w:rPr>
        <w:t>této</w:t>
      </w:r>
      <w:proofErr w:type="gramEnd"/>
      <w:r w:rsidR="00861775" w:rsidRPr="007F5A28">
        <w:rPr>
          <w:rFonts w:ascii="Garamond" w:hAnsi="Garamond" w:cs="Garamond"/>
        </w:rPr>
        <w:t xml:space="preserve"> smlouvy</w:t>
      </w:r>
      <w:r w:rsidRPr="007F5A28">
        <w:rPr>
          <w:rFonts w:ascii="Garamond" w:hAnsi="Garamond" w:cs="Garamond"/>
        </w:rPr>
        <w:t>)</w:t>
      </w:r>
      <w:r w:rsidR="007F64C6" w:rsidRPr="007F5A28">
        <w:rPr>
          <w:rFonts w:ascii="Garamond" w:hAnsi="Garamond" w:cs="Garamond"/>
        </w:rPr>
        <w:t xml:space="preserve"> včetně DPH. </w:t>
      </w:r>
    </w:p>
    <w:p w:rsidR="00C1432D" w:rsidRPr="007F5A28" w:rsidRDefault="00C1432D" w:rsidP="008C6E06">
      <w:pPr>
        <w:pStyle w:val="Zkladntext"/>
        <w:numPr>
          <w:ilvl w:val="0"/>
          <w:numId w:val="1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Pokud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 xml:space="preserve"> poruší povinnost mlčenlivosti specifikovanou v</w:t>
      </w:r>
      <w:r w:rsidR="00DB3E39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 xml:space="preserve">čl. </w:t>
      </w:r>
      <w:r w:rsidR="00723CC3" w:rsidRPr="007F5A28">
        <w:rPr>
          <w:rFonts w:ascii="Garamond" w:hAnsi="Garamond" w:cs="Garamond"/>
        </w:rPr>
        <w:t>IX</w:t>
      </w:r>
      <w:r w:rsidR="0067772B" w:rsidRPr="007F5A28">
        <w:rPr>
          <w:rFonts w:ascii="Garamond" w:hAnsi="Garamond" w:cs="Garamond"/>
        </w:rPr>
        <w:t xml:space="preserve"> odst. 2</w:t>
      </w:r>
      <w:r w:rsidRPr="007F5A28">
        <w:rPr>
          <w:rFonts w:ascii="Garamond" w:hAnsi="Garamond" w:cs="Garamond"/>
        </w:rPr>
        <w:t xml:space="preserve"> </w:t>
      </w:r>
      <w:proofErr w:type="gramStart"/>
      <w:r w:rsidRPr="007F5A28">
        <w:rPr>
          <w:rFonts w:ascii="Garamond" w:hAnsi="Garamond" w:cs="Garamond"/>
        </w:rPr>
        <w:t>této</w:t>
      </w:r>
      <w:proofErr w:type="gramEnd"/>
      <w:r w:rsidRPr="007F5A28">
        <w:rPr>
          <w:rFonts w:ascii="Garamond" w:hAnsi="Garamond" w:cs="Garamond"/>
        </w:rPr>
        <w:t xml:space="preserve"> smlouvy, uhradí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 xml:space="preserve"> objednateli smluvní pokutu ve výši </w:t>
      </w:r>
      <w:r w:rsidR="00D30686" w:rsidRPr="007F5A28">
        <w:rPr>
          <w:rFonts w:ascii="Garamond" w:hAnsi="Garamond" w:cs="Garamond"/>
        </w:rPr>
        <w:t>5 000 Kč za každý jednotlivý případ porušení této povinnosti.</w:t>
      </w:r>
    </w:p>
    <w:p w:rsidR="00966CBB" w:rsidRPr="007F5A28" w:rsidRDefault="00C616C2" w:rsidP="008C6E06">
      <w:pPr>
        <w:pStyle w:val="Zkladntext"/>
        <w:numPr>
          <w:ilvl w:val="0"/>
          <w:numId w:val="1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</w:t>
      </w:r>
      <w:r w:rsidR="00966CBB" w:rsidRPr="007F5A28">
        <w:rPr>
          <w:rFonts w:ascii="Garamond" w:hAnsi="Garamond" w:cs="Garamond"/>
        </w:rPr>
        <w:t xml:space="preserve"> je oprávněn požadovat na objednateli úrok z</w:t>
      </w:r>
      <w:r w:rsidR="00DB3E39">
        <w:rPr>
          <w:rFonts w:ascii="Garamond" w:hAnsi="Garamond" w:cs="Garamond"/>
        </w:rPr>
        <w:t xml:space="preserve"> </w:t>
      </w:r>
      <w:r w:rsidR="00966CBB" w:rsidRPr="007F5A28">
        <w:rPr>
          <w:rFonts w:ascii="Garamond" w:hAnsi="Garamond" w:cs="Garamond"/>
        </w:rPr>
        <w:t>prodlení, jestliže objednatel nedodrží termín splatnosti faktury uvedený v</w:t>
      </w:r>
      <w:r w:rsidR="00DB3E39">
        <w:rPr>
          <w:rFonts w:ascii="Garamond" w:hAnsi="Garamond" w:cs="Garamond"/>
        </w:rPr>
        <w:t xml:space="preserve"> </w:t>
      </w:r>
      <w:r w:rsidR="00966CBB" w:rsidRPr="007F5A28">
        <w:rPr>
          <w:rFonts w:ascii="Garamond" w:hAnsi="Garamond" w:cs="Garamond"/>
        </w:rPr>
        <w:t>čl. VI</w:t>
      </w:r>
      <w:r w:rsidR="00861775" w:rsidRPr="007F5A28">
        <w:rPr>
          <w:rFonts w:ascii="Garamond" w:hAnsi="Garamond" w:cs="Garamond"/>
        </w:rPr>
        <w:t xml:space="preserve"> této smlouvy</w:t>
      </w:r>
      <w:r w:rsidR="00966CBB" w:rsidRPr="007F5A28">
        <w:rPr>
          <w:rFonts w:ascii="Garamond" w:hAnsi="Garamond" w:cs="Garamond"/>
        </w:rPr>
        <w:t>, a to ve výši stanovené zvláštním právním předpisem.</w:t>
      </w:r>
    </w:p>
    <w:p w:rsidR="00AF698D" w:rsidRPr="007F5A28" w:rsidRDefault="00AF698D" w:rsidP="008C6E06">
      <w:pPr>
        <w:pStyle w:val="Zkladntext"/>
        <w:numPr>
          <w:ilvl w:val="0"/>
          <w:numId w:val="1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U</w:t>
      </w:r>
      <w:r w:rsidR="007F64C6" w:rsidRPr="007F5A28">
        <w:rPr>
          <w:rFonts w:ascii="Garamond" w:hAnsi="Garamond" w:cs="Garamond"/>
        </w:rPr>
        <w:t>jednáním</w:t>
      </w:r>
      <w:r w:rsidRPr="007F5A28">
        <w:rPr>
          <w:rFonts w:ascii="Garamond" w:hAnsi="Garamond" w:cs="Garamond"/>
        </w:rPr>
        <w:t xml:space="preserve"> o smluvní pokutě </w:t>
      </w:r>
      <w:r w:rsidR="00DB3E39">
        <w:rPr>
          <w:rFonts w:ascii="Garamond" w:hAnsi="Garamond" w:cs="Garamond"/>
        </w:rPr>
        <w:t xml:space="preserve">v </w:t>
      </w:r>
      <w:r w:rsidR="007F64C6" w:rsidRPr="007F5A28">
        <w:rPr>
          <w:rFonts w:ascii="Garamond" w:hAnsi="Garamond" w:cs="Garamond"/>
        </w:rPr>
        <w:t xml:space="preserve">odst. </w:t>
      </w:r>
      <w:r w:rsidR="00861775" w:rsidRPr="007F5A28">
        <w:rPr>
          <w:rFonts w:ascii="Garamond" w:hAnsi="Garamond" w:cs="Garamond"/>
        </w:rPr>
        <w:t xml:space="preserve">2 </w:t>
      </w:r>
      <w:r w:rsidR="007F64C6" w:rsidRPr="007F5A28">
        <w:rPr>
          <w:rFonts w:ascii="Garamond" w:hAnsi="Garamond" w:cs="Garamond"/>
        </w:rPr>
        <w:t xml:space="preserve">a 3 </w:t>
      </w:r>
      <w:r w:rsidR="00861775" w:rsidRPr="007F5A28">
        <w:rPr>
          <w:rFonts w:ascii="Garamond" w:hAnsi="Garamond" w:cs="Garamond"/>
        </w:rPr>
        <w:t xml:space="preserve">tohoto článku </w:t>
      </w:r>
      <w:r w:rsidRPr="007F5A28">
        <w:rPr>
          <w:rFonts w:ascii="Garamond" w:hAnsi="Garamond" w:cs="Garamond"/>
        </w:rPr>
        <w:t xml:space="preserve">není dotčeno právo na náhradu </w:t>
      </w:r>
      <w:r w:rsidR="00D30686" w:rsidRPr="007F5A28">
        <w:rPr>
          <w:rFonts w:ascii="Garamond" w:hAnsi="Garamond" w:cs="Garamond"/>
        </w:rPr>
        <w:t>újmy způsobené porušením povinnosti, pro kterou jsou smluvní pokuty sjednány</w:t>
      </w:r>
      <w:r w:rsidRPr="007F5A28">
        <w:rPr>
          <w:rFonts w:ascii="Garamond" w:hAnsi="Garamond" w:cs="Garamond"/>
        </w:rPr>
        <w:t xml:space="preserve">. </w:t>
      </w:r>
    </w:p>
    <w:p w:rsidR="00D30686" w:rsidRPr="007F5A28" w:rsidRDefault="00D30686" w:rsidP="008C6E06">
      <w:pPr>
        <w:pStyle w:val="Zkladntext"/>
        <w:numPr>
          <w:ilvl w:val="0"/>
          <w:numId w:val="1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Pro vyúčtování, náležitosti faktury a splatnosti úroků z</w:t>
      </w:r>
      <w:r w:rsidR="00DB3E39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>prodlení a smluvních po</w:t>
      </w:r>
      <w:r w:rsidR="00F111FA" w:rsidRPr="007F5A28">
        <w:rPr>
          <w:rFonts w:ascii="Garamond" w:hAnsi="Garamond" w:cs="Garamond"/>
        </w:rPr>
        <w:t>kut platí obdobně ustanovení čl.</w:t>
      </w:r>
      <w:r w:rsidRPr="007F5A28">
        <w:rPr>
          <w:rFonts w:ascii="Garamond" w:hAnsi="Garamond" w:cs="Garamond"/>
        </w:rPr>
        <w:t xml:space="preserve"> </w:t>
      </w:r>
      <w:r w:rsidR="00723CC3" w:rsidRPr="007F5A28">
        <w:rPr>
          <w:rFonts w:ascii="Garamond" w:hAnsi="Garamond" w:cs="Garamond"/>
        </w:rPr>
        <w:t>VI</w:t>
      </w:r>
      <w:r w:rsidR="009D7E04" w:rsidRPr="007F5A28">
        <w:rPr>
          <w:rFonts w:ascii="Garamond" w:hAnsi="Garamond" w:cs="Garamond"/>
        </w:rPr>
        <w:t xml:space="preserve"> této smlouvy.</w:t>
      </w:r>
    </w:p>
    <w:p w:rsidR="007B20CD" w:rsidRPr="007F5A28" w:rsidRDefault="007B20CD" w:rsidP="008C6E06">
      <w:pPr>
        <w:pStyle w:val="Zkladntext"/>
        <w:spacing w:after="0" w:line="276" w:lineRule="auto"/>
        <w:ind w:left="360"/>
        <w:jc w:val="both"/>
        <w:rPr>
          <w:rFonts w:ascii="Garamond" w:hAnsi="Garamond" w:cs="Garamond"/>
        </w:rPr>
      </w:pPr>
    </w:p>
    <w:p w:rsidR="005709D1" w:rsidRPr="007F5A28" w:rsidRDefault="000B63CC" w:rsidP="008C6E06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IX.</w:t>
      </w:r>
    </w:p>
    <w:p w:rsidR="000B63CC" w:rsidRPr="007F5A28" w:rsidRDefault="000B63CC" w:rsidP="008C6E06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OSTATNÍ UJEDNÁNÍ</w:t>
      </w:r>
    </w:p>
    <w:p w:rsidR="00A16153" w:rsidRPr="007F5A28" w:rsidRDefault="00A16153" w:rsidP="008C6E06">
      <w:pPr>
        <w:pStyle w:val="Zkladntext"/>
        <w:spacing w:after="0" w:line="276" w:lineRule="auto"/>
        <w:jc w:val="center"/>
        <w:outlineLvl w:val="0"/>
        <w:rPr>
          <w:rFonts w:ascii="Garamond" w:hAnsi="Garamond" w:cs="Garamond"/>
          <w:b/>
          <w:bCs/>
        </w:rPr>
      </w:pPr>
    </w:p>
    <w:p w:rsidR="008E7498" w:rsidRPr="007F5A28" w:rsidRDefault="008E7498" w:rsidP="008C6E06">
      <w:pPr>
        <w:pStyle w:val="Zkladntext"/>
        <w:numPr>
          <w:ilvl w:val="0"/>
          <w:numId w:val="21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Vyskytnou-li se události, které jedné nebo oběma smluvním stranám částečně nebo úplně znemožní plnění jejich povinností podle této smlouvy, jsou povinny se o tomto bez zbytečného odkladu informova</w:t>
      </w:r>
      <w:r w:rsidR="00DB3E39">
        <w:rPr>
          <w:rFonts w:ascii="Garamond" w:hAnsi="Garamond" w:cs="Garamond"/>
        </w:rPr>
        <w:t xml:space="preserve">t a společně podniknout kroky k </w:t>
      </w:r>
      <w:r w:rsidRPr="007F5A28">
        <w:rPr>
          <w:rFonts w:ascii="Garamond" w:hAnsi="Garamond" w:cs="Garamond"/>
        </w:rPr>
        <w:t>jejich překonání. Nesplnění této povinnosti zakládá právo na náhradu újmy pro stranu, která se porušení této smlouvy podle tohoto odstavce nedopustila.</w:t>
      </w:r>
    </w:p>
    <w:p w:rsidR="00D30686" w:rsidRPr="007F5A28" w:rsidRDefault="00C616C2" w:rsidP="008C6E06">
      <w:pPr>
        <w:pStyle w:val="Zkladntext"/>
        <w:numPr>
          <w:ilvl w:val="0"/>
          <w:numId w:val="21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</w:t>
      </w:r>
      <w:r w:rsidR="00723CC3" w:rsidRPr="007F5A28">
        <w:rPr>
          <w:rFonts w:ascii="Garamond" w:hAnsi="Garamond" w:cs="Garamond"/>
        </w:rPr>
        <w:t xml:space="preserve"> </w:t>
      </w:r>
      <w:r w:rsidR="00D30686" w:rsidRPr="007F5A28">
        <w:rPr>
          <w:rFonts w:ascii="Garamond" w:hAnsi="Garamond" w:cs="Garamond"/>
        </w:rPr>
        <w:t>se zavazuje během plnění této smlouvy i po jejím splnění či jiném zániku závazku vyplývajícím z</w:t>
      </w:r>
      <w:r w:rsidR="00DB3E39">
        <w:rPr>
          <w:rFonts w:ascii="Garamond" w:hAnsi="Garamond" w:cs="Garamond"/>
        </w:rPr>
        <w:t xml:space="preserve"> </w:t>
      </w:r>
      <w:r w:rsidR="00D30686" w:rsidRPr="007F5A28">
        <w:rPr>
          <w:rFonts w:ascii="Garamond" w:hAnsi="Garamond" w:cs="Garamond"/>
        </w:rPr>
        <w:t>této smlouvy zachovávat mlčen</w:t>
      </w:r>
      <w:r w:rsidR="00DD0EC7" w:rsidRPr="007F5A28">
        <w:rPr>
          <w:rFonts w:ascii="Garamond" w:hAnsi="Garamond" w:cs="Garamond"/>
        </w:rPr>
        <w:t>livost o všech skutečnostech, o </w:t>
      </w:r>
      <w:r w:rsidR="00D30686" w:rsidRPr="007F5A28">
        <w:rPr>
          <w:rFonts w:ascii="Garamond" w:hAnsi="Garamond" w:cs="Garamond"/>
        </w:rPr>
        <w:t xml:space="preserve">kterých se dozví od </w:t>
      </w:r>
      <w:r w:rsidR="00723CC3" w:rsidRPr="007F5A28">
        <w:rPr>
          <w:rFonts w:ascii="Garamond" w:hAnsi="Garamond" w:cs="Garamond"/>
        </w:rPr>
        <w:t>objednatele</w:t>
      </w:r>
      <w:r w:rsidR="00D30686" w:rsidRPr="007F5A28">
        <w:rPr>
          <w:rFonts w:ascii="Garamond" w:hAnsi="Garamond" w:cs="Garamond"/>
        </w:rPr>
        <w:t xml:space="preserve"> v souvislosti s plněním smlouvy.</w:t>
      </w:r>
    </w:p>
    <w:p w:rsidR="009D7E04" w:rsidRPr="007F5A28" w:rsidRDefault="0023383D" w:rsidP="008C6E06">
      <w:pPr>
        <w:pStyle w:val="Zkladntext"/>
        <w:numPr>
          <w:ilvl w:val="0"/>
          <w:numId w:val="21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Objednatel </w:t>
      </w:r>
      <w:r w:rsidR="009D7E04" w:rsidRPr="007F5A28">
        <w:rPr>
          <w:rFonts w:ascii="Garamond" w:hAnsi="Garamond" w:cs="Garamond"/>
        </w:rPr>
        <w:t xml:space="preserve">je povinen podle zákona č. 106/1999 Sb., o svobodném přístupu k informacím, poskytovat informace k uzavíraným smlouvám a jejich plnění všem žadatelům o informaci. Má-li poskytovatel za to, že některé informace vztahující se k této smlouvě spadají pod omezení práva na informace dle výše uvedeného zákona a neměly by být poskytovány žadatelům o informaci (např. obchodní tajemství), může je vymezit v písemném dodatku </w:t>
      </w:r>
      <w:r w:rsidR="00DD0EC7" w:rsidRPr="007F5A28">
        <w:rPr>
          <w:rFonts w:ascii="Garamond" w:hAnsi="Garamond" w:cs="Garamond"/>
        </w:rPr>
        <w:t>k </w:t>
      </w:r>
      <w:r w:rsidR="009D7E04" w:rsidRPr="007F5A28">
        <w:rPr>
          <w:rFonts w:ascii="Garamond" w:hAnsi="Garamond" w:cs="Garamond"/>
        </w:rPr>
        <w:t>této smlouvě.</w:t>
      </w:r>
    </w:p>
    <w:p w:rsidR="009551E5" w:rsidRPr="007F5A28" w:rsidRDefault="009551E5" w:rsidP="008955D1">
      <w:pPr>
        <w:pStyle w:val="slovanseznam"/>
        <w:numPr>
          <w:ilvl w:val="0"/>
          <w:numId w:val="21"/>
        </w:numPr>
        <w:spacing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Dojde-li u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 xml:space="preserve">e ke změně podstatných skutečností zapisovaných do obchodního rejstříku [přeměna právnické osoby (změna právní formy, fúze, rozštěpení), změna sídla, vstup do likvidace, a jiné], je tento povinen oznámit nové skutečnosti </w:t>
      </w:r>
      <w:r w:rsidR="0023383D" w:rsidRPr="007F5A28">
        <w:rPr>
          <w:rFonts w:ascii="Garamond" w:hAnsi="Garamond" w:cs="Garamond"/>
        </w:rPr>
        <w:t xml:space="preserve">objednateli </w:t>
      </w:r>
      <w:r w:rsidRPr="007F5A28">
        <w:rPr>
          <w:rFonts w:ascii="Garamond" w:hAnsi="Garamond" w:cs="Garamond"/>
        </w:rPr>
        <w:t>ve lhůtě 14 dnů od zápisu této změny v obchodním rejstříku.</w:t>
      </w:r>
      <w:r w:rsidR="00E57C4A" w:rsidRPr="007F5A28">
        <w:rPr>
          <w:rFonts w:ascii="Garamond" w:hAnsi="Garamond" w:cs="Garamond"/>
        </w:rPr>
        <w:t xml:space="preserve"> Objednatel je v</w:t>
      </w:r>
      <w:r w:rsidR="008955D1">
        <w:rPr>
          <w:rFonts w:ascii="Garamond" w:hAnsi="Garamond" w:cs="Garamond"/>
        </w:rPr>
        <w:t xml:space="preserve"> </w:t>
      </w:r>
      <w:r w:rsidR="00E57C4A" w:rsidRPr="007F5A28">
        <w:rPr>
          <w:rFonts w:ascii="Garamond" w:hAnsi="Garamond" w:cs="Garamond"/>
        </w:rPr>
        <w:t>tomto případě oprávněn písemně vypovědět tuto smlouvu z</w:t>
      </w:r>
      <w:r w:rsidR="008955D1">
        <w:rPr>
          <w:rFonts w:ascii="Garamond" w:hAnsi="Garamond" w:cs="Garamond"/>
        </w:rPr>
        <w:t xml:space="preserve"> </w:t>
      </w:r>
      <w:r w:rsidR="00E57C4A" w:rsidRPr="007F5A28">
        <w:rPr>
          <w:rFonts w:ascii="Garamond" w:hAnsi="Garamond" w:cs="Garamond"/>
        </w:rPr>
        <w:t xml:space="preserve">důvodu změny podstatných skutečností na straně </w:t>
      </w:r>
      <w:r w:rsidR="00E57C4A" w:rsidRPr="007F5A28">
        <w:rPr>
          <w:rFonts w:ascii="Garamond" w:hAnsi="Garamond" w:cs="Garamond"/>
        </w:rPr>
        <w:lastRenderedPageBreak/>
        <w:t>poskytovatele. Výpovědní lhůta činí 14 dnů a počíná běžet následujícím dnem po doručení výpovědi poskytovateli.</w:t>
      </w:r>
    </w:p>
    <w:p w:rsidR="009551E5" w:rsidRPr="007F5A28" w:rsidRDefault="00C616C2" w:rsidP="008955D1">
      <w:pPr>
        <w:pStyle w:val="slovanseznam"/>
        <w:numPr>
          <w:ilvl w:val="0"/>
          <w:numId w:val="21"/>
        </w:numPr>
        <w:spacing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</w:t>
      </w:r>
      <w:r w:rsidR="009551E5" w:rsidRPr="007F5A28">
        <w:rPr>
          <w:rFonts w:ascii="Garamond" w:hAnsi="Garamond" w:cs="Garamond"/>
        </w:rPr>
        <w:t xml:space="preserve"> </w:t>
      </w:r>
      <w:r w:rsidR="008E7498" w:rsidRPr="007F5A28">
        <w:rPr>
          <w:rFonts w:ascii="Garamond" w:hAnsi="Garamond" w:cs="Garamond"/>
        </w:rPr>
        <w:t>bere na vědomí, že je</w:t>
      </w:r>
      <w:r w:rsidR="009551E5" w:rsidRPr="007F5A28">
        <w:rPr>
          <w:rFonts w:ascii="Garamond" w:hAnsi="Garamond" w:cs="Garamond"/>
        </w:rPr>
        <w:t xml:space="preserve"> podle § 2 písm. e) zákona č. 320/2001 Sb., o finanční kontrole ve veřejné správě a o změně některých zákonů (zákon o finanční kontrole), osobou povinnou spolupůsobit při výkonu finanční kontroly prováděné v souvislosti s</w:t>
      </w:r>
      <w:r w:rsidR="000838F6">
        <w:rPr>
          <w:rFonts w:ascii="Garamond" w:hAnsi="Garamond" w:cs="Garamond"/>
        </w:rPr>
        <w:t xml:space="preserve"> </w:t>
      </w:r>
      <w:r w:rsidR="009551E5" w:rsidRPr="007F5A28">
        <w:rPr>
          <w:rFonts w:ascii="Garamond" w:hAnsi="Garamond" w:cs="Garamond"/>
        </w:rPr>
        <w:t>úhradou zboží nebo služeb z veřejných výdajů.</w:t>
      </w:r>
    </w:p>
    <w:p w:rsidR="005709D1" w:rsidRPr="007F5A28" w:rsidRDefault="00C616C2" w:rsidP="008955D1">
      <w:pPr>
        <w:pStyle w:val="Zkladntext"/>
        <w:numPr>
          <w:ilvl w:val="0"/>
          <w:numId w:val="21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Poskytovatel</w:t>
      </w:r>
      <w:r w:rsidR="005709D1" w:rsidRPr="007F5A28">
        <w:rPr>
          <w:rFonts w:ascii="Garamond" w:hAnsi="Garamond" w:cs="Garamond"/>
        </w:rPr>
        <w:t xml:space="preserve"> prohlašuje ve smyslu </w:t>
      </w:r>
      <w:r w:rsidR="00397A46" w:rsidRPr="007F5A28">
        <w:rPr>
          <w:rFonts w:ascii="Garamond" w:hAnsi="Garamond" w:cs="Garamond"/>
        </w:rPr>
        <w:t>§ 1920 a násl. občanského zákoníku</w:t>
      </w:r>
      <w:r w:rsidR="005709D1" w:rsidRPr="007F5A28">
        <w:rPr>
          <w:rFonts w:ascii="Garamond" w:hAnsi="Garamond" w:cs="Garamond"/>
        </w:rPr>
        <w:t xml:space="preserve">, že </w:t>
      </w:r>
      <w:r w:rsidR="00C77452" w:rsidRPr="007F5A28">
        <w:rPr>
          <w:rFonts w:ascii="Garamond" w:hAnsi="Garamond" w:cs="Garamond"/>
        </w:rPr>
        <w:t xml:space="preserve">předmět </w:t>
      </w:r>
      <w:r w:rsidR="00AF698D" w:rsidRPr="007F5A28">
        <w:rPr>
          <w:rFonts w:ascii="Garamond" w:hAnsi="Garamond" w:cs="Garamond"/>
        </w:rPr>
        <w:t>plnění</w:t>
      </w:r>
      <w:r w:rsidR="00C77452" w:rsidRPr="007F5A28">
        <w:rPr>
          <w:rFonts w:ascii="Garamond" w:hAnsi="Garamond" w:cs="Garamond"/>
        </w:rPr>
        <w:t xml:space="preserve"> </w:t>
      </w:r>
      <w:r w:rsidR="005709D1" w:rsidRPr="007F5A28">
        <w:rPr>
          <w:rFonts w:ascii="Garamond" w:hAnsi="Garamond" w:cs="Garamond"/>
        </w:rPr>
        <w:t xml:space="preserve">nemá právní vady. Uplatní-li třetí osoba vůči </w:t>
      </w:r>
      <w:r w:rsidR="00AF698D" w:rsidRPr="007F5A28">
        <w:rPr>
          <w:rFonts w:ascii="Garamond" w:hAnsi="Garamond" w:cs="Garamond"/>
        </w:rPr>
        <w:t>objednateli</w:t>
      </w:r>
      <w:r w:rsidR="005709D1" w:rsidRPr="007F5A28">
        <w:rPr>
          <w:rFonts w:ascii="Garamond" w:hAnsi="Garamond" w:cs="Garamond"/>
        </w:rPr>
        <w:t xml:space="preserve"> nároky plynoucí z právních vad, </w:t>
      </w:r>
      <w:r w:rsidRPr="007F5A28">
        <w:rPr>
          <w:rFonts w:ascii="Garamond" w:hAnsi="Garamond" w:cs="Garamond"/>
        </w:rPr>
        <w:t>poskytovatel</w:t>
      </w:r>
      <w:r w:rsidR="005709D1" w:rsidRPr="007F5A28">
        <w:rPr>
          <w:rFonts w:ascii="Garamond" w:hAnsi="Garamond" w:cs="Garamond"/>
        </w:rPr>
        <w:t xml:space="preserve"> se zavazuje </w:t>
      </w:r>
      <w:r w:rsidR="00723CC3" w:rsidRPr="007F5A28">
        <w:rPr>
          <w:rFonts w:ascii="Garamond" w:hAnsi="Garamond" w:cs="Garamond"/>
        </w:rPr>
        <w:t>újmu</w:t>
      </w:r>
      <w:r w:rsidR="005709D1" w:rsidRPr="007F5A28">
        <w:rPr>
          <w:rFonts w:ascii="Garamond" w:hAnsi="Garamond" w:cs="Garamond"/>
        </w:rPr>
        <w:t xml:space="preserve"> tímto vzniklou </w:t>
      </w:r>
      <w:r w:rsidR="00723CC3" w:rsidRPr="007F5A28">
        <w:rPr>
          <w:rFonts w:ascii="Garamond" w:hAnsi="Garamond" w:cs="Garamond"/>
        </w:rPr>
        <w:t>objednateli</w:t>
      </w:r>
      <w:r w:rsidR="005709D1" w:rsidRPr="007F5A28">
        <w:rPr>
          <w:rFonts w:ascii="Garamond" w:hAnsi="Garamond" w:cs="Garamond"/>
        </w:rPr>
        <w:t xml:space="preserve"> bezodkladně nahradit.</w:t>
      </w:r>
    </w:p>
    <w:p w:rsidR="004C7506" w:rsidRPr="007F5A28" w:rsidRDefault="004C7506" w:rsidP="008955D1">
      <w:pPr>
        <w:pStyle w:val="Zkladntext"/>
        <w:spacing w:after="0" w:line="276" w:lineRule="auto"/>
        <w:jc w:val="center"/>
        <w:rPr>
          <w:rFonts w:ascii="Garamond" w:hAnsi="Garamond" w:cs="Garamond"/>
          <w:b/>
          <w:bCs/>
        </w:rPr>
      </w:pPr>
    </w:p>
    <w:p w:rsidR="005709D1" w:rsidRPr="007F5A28" w:rsidRDefault="000B63CC" w:rsidP="008955D1">
      <w:pPr>
        <w:pStyle w:val="Zkladntext"/>
        <w:spacing w:after="0" w:line="276" w:lineRule="auto"/>
        <w:jc w:val="center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X.</w:t>
      </w:r>
    </w:p>
    <w:p w:rsidR="000B63CC" w:rsidRPr="007F5A28" w:rsidRDefault="000B63CC" w:rsidP="008955D1">
      <w:pPr>
        <w:pStyle w:val="Zkladntext"/>
        <w:spacing w:after="0" w:line="276" w:lineRule="auto"/>
        <w:jc w:val="center"/>
        <w:rPr>
          <w:rFonts w:ascii="Garamond" w:hAnsi="Garamond" w:cs="Garamond"/>
          <w:b/>
          <w:bCs/>
        </w:rPr>
      </w:pPr>
      <w:r w:rsidRPr="007F5A28">
        <w:rPr>
          <w:rFonts w:ascii="Garamond" w:hAnsi="Garamond" w:cs="Garamond"/>
          <w:b/>
          <w:bCs/>
        </w:rPr>
        <w:t>ZÁVĚREČNÁ USTANOVENÍ</w:t>
      </w:r>
    </w:p>
    <w:p w:rsidR="00A16153" w:rsidRPr="007F5A28" w:rsidRDefault="00A16153" w:rsidP="008955D1">
      <w:pPr>
        <w:pStyle w:val="Zkladntext"/>
        <w:spacing w:after="0" w:line="276" w:lineRule="auto"/>
        <w:jc w:val="center"/>
        <w:rPr>
          <w:rFonts w:ascii="Garamond" w:hAnsi="Garamond" w:cs="Garamond"/>
          <w:b/>
          <w:bCs/>
        </w:rPr>
      </w:pPr>
    </w:p>
    <w:p w:rsidR="00AB292B" w:rsidRPr="007F5A28" w:rsidRDefault="00AB292B" w:rsidP="008955D1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Práva a závazky touto smlouvou neupravené se řídí ustanoveními občanského zákoníku </w:t>
      </w:r>
      <w:r w:rsidR="009551E5" w:rsidRPr="007F5A28">
        <w:rPr>
          <w:rFonts w:ascii="Garamond" w:hAnsi="Garamond" w:cs="Garamond"/>
        </w:rPr>
        <w:br/>
      </w:r>
      <w:r w:rsidRPr="007F5A28">
        <w:rPr>
          <w:rFonts w:ascii="Garamond" w:hAnsi="Garamond" w:cs="Garamond"/>
        </w:rPr>
        <w:t>v</w:t>
      </w:r>
      <w:r w:rsidR="009551E5" w:rsidRPr="007F5A28">
        <w:rPr>
          <w:rFonts w:ascii="Garamond" w:hAnsi="Garamond" w:cs="Garamond"/>
        </w:rPr>
        <w:t xml:space="preserve"> </w:t>
      </w:r>
      <w:r w:rsidRPr="007F5A28">
        <w:rPr>
          <w:rFonts w:ascii="Garamond" w:hAnsi="Garamond" w:cs="Garamond"/>
        </w:rPr>
        <w:t>platném a účinném znění.</w:t>
      </w:r>
    </w:p>
    <w:p w:rsidR="00AB292B" w:rsidRPr="007F5A28" w:rsidRDefault="00AB292B" w:rsidP="008955D1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Přijetí návrhu na uzavření této smlouvy s jakýmkoli dodatkem či odchylkou se vylučuje. </w:t>
      </w:r>
    </w:p>
    <w:p w:rsidR="00AB292B" w:rsidRPr="007F5A28" w:rsidRDefault="00AB292B" w:rsidP="008955D1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Smluvní strany jsou povinny se vzájemně a neodkladně informovat o změně údajů týkajících se jejich identifikace, jakož i ostatních údajů nutných pro plnění dle této smlouvy.</w:t>
      </w:r>
    </w:p>
    <w:p w:rsidR="00AB292B" w:rsidRPr="007F5A28" w:rsidRDefault="00AB292B" w:rsidP="008955D1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Smluvní strany v souladu s ustanovením § 558 odst. 2 občanského zákoníku vylučují použití obchodních zvyklostí na právní vztahy vzniklé z této smlouvy.</w:t>
      </w:r>
    </w:p>
    <w:p w:rsidR="00AB292B" w:rsidRPr="007F5A28" w:rsidRDefault="00AB292B" w:rsidP="008955D1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Smluvní strany souhlasně prohlašují, že tato smlouva není smlouvou uzavřenou adhezním způsobem ve smyslu ustanovení § 1798 a násl. občanskéh</w:t>
      </w:r>
      <w:r w:rsidR="00FE7C98">
        <w:rPr>
          <w:rFonts w:ascii="Garamond" w:hAnsi="Garamond" w:cs="Garamond"/>
        </w:rPr>
        <w:t>o zákoníku. Ustanovení § 1799 a </w:t>
      </w:r>
      <w:r w:rsidRPr="007F5A28">
        <w:rPr>
          <w:rFonts w:ascii="Garamond" w:hAnsi="Garamond" w:cs="Garamond"/>
        </w:rPr>
        <w:t>§</w:t>
      </w:r>
      <w:r w:rsidR="003875CD" w:rsidRPr="007F5A28">
        <w:rPr>
          <w:rFonts w:ascii="Garamond" w:hAnsi="Garamond" w:cs="Garamond"/>
        </w:rPr>
        <w:t> </w:t>
      </w:r>
      <w:r w:rsidRPr="007F5A28">
        <w:rPr>
          <w:rFonts w:ascii="Garamond" w:hAnsi="Garamond" w:cs="Garamond"/>
        </w:rPr>
        <w:t xml:space="preserve">1800 občanského zákoníku se nepoužijí. </w:t>
      </w:r>
    </w:p>
    <w:p w:rsidR="00AB292B" w:rsidRPr="007F5A28" w:rsidRDefault="00AB292B" w:rsidP="008955D1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Stane-li se některé ustanovení této smlouvy neplatným či neúčinným, nedotýká se to ostatních ustanovení této smlouvy, která zůstávají platná a účinná. Smluvní strany se v tomto případě zavazují neprodleně dohodou nahradit ustanovení neplatné či neúčinné novým ustanovením platným a účinným, které nejlépe odpovídá původně zamýšlenému hospodářskému účelu ustanovení neplatného či neúčinného. Do té doby platí odpovídající úprava obecně závazných právních předpisů České republiky.</w:t>
      </w:r>
    </w:p>
    <w:p w:rsidR="00AB292B" w:rsidRPr="007F5A28" w:rsidRDefault="00AB292B" w:rsidP="008955D1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Smlouvu je možné měnit pouze na základě dohody formou písemných číslovaných dodatků podepsaných oprávněnými zástupci obou smluvních stran.</w:t>
      </w:r>
    </w:p>
    <w:p w:rsidR="00F834FD" w:rsidRDefault="005C6693" w:rsidP="008955D1">
      <w:pPr>
        <w:pStyle w:val="Zkladntext"/>
        <w:numPr>
          <w:ilvl w:val="0"/>
          <w:numId w:val="22"/>
        </w:numPr>
        <w:spacing w:after="0" w:line="276" w:lineRule="auto"/>
        <w:ind w:hanging="357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Za </w:t>
      </w:r>
      <w:r w:rsidR="00C616C2" w:rsidRPr="007F5A28">
        <w:rPr>
          <w:rFonts w:ascii="Garamond" w:hAnsi="Garamond" w:cs="Garamond"/>
        </w:rPr>
        <w:t>poskytovatel</w:t>
      </w:r>
      <w:r w:rsidRPr="007F5A28">
        <w:rPr>
          <w:rFonts w:ascii="Garamond" w:hAnsi="Garamond" w:cs="Garamond"/>
        </w:rPr>
        <w:t xml:space="preserve">e je oprávněn jednat ve </w:t>
      </w:r>
      <w:r w:rsidR="0023383D" w:rsidRPr="007F5A28">
        <w:rPr>
          <w:rFonts w:ascii="Garamond" w:hAnsi="Garamond" w:cs="Garamond"/>
        </w:rPr>
        <w:t xml:space="preserve">věcech uzavírání této smlouvy a jejích změn </w:t>
      </w:r>
      <w:r w:rsidR="0023383D" w:rsidRPr="00904333">
        <w:rPr>
          <w:rFonts w:ascii="Garamond" w:hAnsi="Garamond" w:cs="Garamond"/>
        </w:rPr>
        <w:t>prostřednictvím dodatků:</w:t>
      </w:r>
      <w:r w:rsidR="00842C83" w:rsidRPr="00904333">
        <w:rPr>
          <w:rFonts w:ascii="Garamond" w:hAnsi="Garamond" w:cs="Garamond"/>
        </w:rPr>
        <w:t xml:space="preserve"> </w:t>
      </w:r>
    </w:p>
    <w:p w:rsidR="005C6693" w:rsidRPr="007F5A28" w:rsidRDefault="00D533BD" w:rsidP="00F834FD">
      <w:pPr>
        <w:pStyle w:val="Zkladntext"/>
        <w:spacing w:after="0" w:line="276" w:lineRule="auto"/>
        <w:ind w:left="3" w:firstLine="357"/>
        <w:jc w:val="both"/>
        <w:rPr>
          <w:rFonts w:ascii="Garamond" w:hAnsi="Garamond" w:cs="Garamond"/>
        </w:rPr>
      </w:pPr>
      <w:r w:rsidRPr="00904333">
        <w:rPr>
          <w:rFonts w:ascii="Garamond" w:hAnsi="Garamond" w:cs="Garamond"/>
        </w:rPr>
        <w:t xml:space="preserve">Ing. Michal Bican, </w:t>
      </w:r>
      <w:r w:rsidR="00904333" w:rsidRPr="00904333">
        <w:rPr>
          <w:rFonts w:ascii="Garamond" w:hAnsi="Garamond" w:cs="Garamond"/>
        </w:rPr>
        <w:t xml:space="preserve">jednatel, </w:t>
      </w:r>
      <w:r w:rsidR="005C6693" w:rsidRPr="00904333">
        <w:rPr>
          <w:rFonts w:ascii="Garamond" w:hAnsi="Garamond" w:cs="Garamond"/>
        </w:rPr>
        <w:t>tel.</w:t>
      </w:r>
      <w:r w:rsidR="009176FB" w:rsidRPr="00904333">
        <w:rPr>
          <w:rFonts w:ascii="Garamond" w:hAnsi="Garamond" w:cs="Garamond"/>
        </w:rPr>
        <w:t>:</w:t>
      </w:r>
      <w:r w:rsidR="005C6693" w:rsidRPr="00904333">
        <w:rPr>
          <w:rFonts w:ascii="Garamond" w:hAnsi="Garamond" w:cs="Garamond"/>
        </w:rPr>
        <w:t xml:space="preserve"> </w:t>
      </w:r>
      <w:proofErr w:type="spellStart"/>
      <w:r w:rsidR="005B30D8">
        <w:rPr>
          <w:rFonts w:ascii="Garamond" w:hAnsi="Garamond" w:cs="Garamond"/>
        </w:rPr>
        <w:t>xxxxxxxxxx</w:t>
      </w:r>
      <w:proofErr w:type="spellEnd"/>
      <w:r w:rsidR="005C6693" w:rsidRPr="00904333">
        <w:rPr>
          <w:rFonts w:ascii="Garamond" w:hAnsi="Garamond" w:cs="Garamond"/>
        </w:rPr>
        <w:t>, e-mail</w:t>
      </w:r>
      <w:r w:rsidR="009176FB" w:rsidRPr="00904333">
        <w:rPr>
          <w:rFonts w:ascii="Garamond" w:hAnsi="Garamond" w:cs="Garamond"/>
        </w:rPr>
        <w:t>:</w:t>
      </w:r>
      <w:r>
        <w:rPr>
          <w:rFonts w:ascii="Garamond" w:hAnsi="Garamond" w:cs="Garamond"/>
        </w:rPr>
        <w:t xml:space="preserve"> </w:t>
      </w:r>
      <w:proofErr w:type="spellStart"/>
      <w:r w:rsidR="005B30D8">
        <w:rPr>
          <w:rFonts w:ascii="Garamond" w:hAnsi="Garamond" w:cs="Garamond"/>
        </w:rPr>
        <w:t>xxxxxxxxxx</w:t>
      </w:r>
      <w:proofErr w:type="spellEnd"/>
      <w:r w:rsidR="00904333">
        <w:rPr>
          <w:rFonts w:ascii="Garamond" w:hAnsi="Garamond" w:cs="Garamond"/>
        </w:rPr>
        <w:t>.</w:t>
      </w:r>
    </w:p>
    <w:p w:rsidR="00F834FD" w:rsidRDefault="005C6693" w:rsidP="008955D1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Za objednatele je oprávněn jednat ve věcech </w:t>
      </w:r>
      <w:r w:rsidR="0023383D" w:rsidRPr="007F5A28">
        <w:rPr>
          <w:rFonts w:ascii="Garamond" w:hAnsi="Garamond" w:cs="Garamond"/>
        </w:rPr>
        <w:t xml:space="preserve">uzavírání této smlouvy a jejích změn prostřednictvím dodatků: </w:t>
      </w:r>
    </w:p>
    <w:p w:rsidR="005C6693" w:rsidRPr="007F5A28" w:rsidRDefault="00B00ECE" w:rsidP="00F834FD">
      <w:pPr>
        <w:pStyle w:val="Zkladntext"/>
        <w:spacing w:after="0" w:line="276" w:lineRule="auto"/>
        <w:ind w:left="360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Mgr.</w:t>
      </w:r>
      <w:r w:rsidR="0017695D">
        <w:rPr>
          <w:rFonts w:ascii="Garamond" w:hAnsi="Garamond" w:cs="Garamond"/>
        </w:rPr>
        <w:t> </w:t>
      </w:r>
      <w:r w:rsidRPr="007F5A28">
        <w:rPr>
          <w:rFonts w:ascii="Garamond" w:hAnsi="Garamond" w:cs="Garamond"/>
        </w:rPr>
        <w:t>Filip</w:t>
      </w:r>
      <w:r w:rsidR="0017695D">
        <w:rPr>
          <w:rFonts w:ascii="Garamond" w:hAnsi="Garamond" w:cs="Garamond"/>
        </w:rPr>
        <w:t> </w:t>
      </w:r>
      <w:r w:rsidRPr="007F5A28">
        <w:rPr>
          <w:rFonts w:ascii="Garamond" w:hAnsi="Garamond" w:cs="Garamond"/>
        </w:rPr>
        <w:t>Glotzmann</w:t>
      </w:r>
      <w:r w:rsidR="005C6693" w:rsidRPr="007F5A28">
        <w:rPr>
          <w:rFonts w:ascii="Garamond" w:hAnsi="Garamond" w:cs="Garamond"/>
        </w:rPr>
        <w:t>,</w:t>
      </w:r>
      <w:r w:rsidR="0017695D">
        <w:rPr>
          <w:rFonts w:ascii="Garamond" w:hAnsi="Garamond" w:cs="Garamond"/>
        </w:rPr>
        <w:t> </w:t>
      </w:r>
      <w:r w:rsidRPr="007F5A28">
        <w:rPr>
          <w:rFonts w:ascii="Garamond" w:hAnsi="Garamond" w:cs="Garamond"/>
        </w:rPr>
        <w:t>ředitel</w:t>
      </w:r>
      <w:r w:rsidR="0017695D">
        <w:rPr>
          <w:rFonts w:ascii="Garamond" w:hAnsi="Garamond" w:cs="Garamond"/>
        </w:rPr>
        <w:t> </w:t>
      </w:r>
      <w:r w:rsidR="005C6693" w:rsidRPr="007F5A28">
        <w:rPr>
          <w:rFonts w:ascii="Garamond" w:hAnsi="Garamond" w:cs="Garamond"/>
        </w:rPr>
        <w:t>správy</w:t>
      </w:r>
      <w:r w:rsidR="0017695D">
        <w:rPr>
          <w:rFonts w:ascii="Garamond" w:hAnsi="Garamond" w:cs="Garamond"/>
        </w:rPr>
        <w:t> </w:t>
      </w:r>
      <w:r w:rsidR="000979AB" w:rsidRPr="007F5A28">
        <w:rPr>
          <w:rFonts w:ascii="Garamond" w:hAnsi="Garamond" w:cs="Garamond"/>
        </w:rPr>
        <w:t>soudu</w:t>
      </w:r>
      <w:r w:rsidR="005C6693" w:rsidRPr="007F5A28">
        <w:rPr>
          <w:rFonts w:ascii="Garamond" w:hAnsi="Garamond" w:cs="Garamond"/>
        </w:rPr>
        <w:t>,</w:t>
      </w:r>
      <w:r w:rsidR="0017695D">
        <w:rPr>
          <w:rFonts w:ascii="Garamond" w:hAnsi="Garamond" w:cs="Garamond"/>
        </w:rPr>
        <w:t> </w:t>
      </w:r>
      <w:r w:rsidR="005C6693" w:rsidRPr="007F5A28">
        <w:rPr>
          <w:rFonts w:ascii="Garamond" w:hAnsi="Garamond" w:cs="Garamond"/>
        </w:rPr>
        <w:t>tel.:</w:t>
      </w:r>
      <w:r w:rsidR="0017695D">
        <w:rPr>
          <w:rFonts w:ascii="Garamond" w:hAnsi="Garamond" w:cs="Garamond"/>
        </w:rPr>
        <w:t> </w:t>
      </w:r>
      <w:proofErr w:type="spellStart"/>
      <w:r w:rsidR="005B30D8">
        <w:rPr>
          <w:rFonts w:ascii="Garamond" w:hAnsi="Garamond" w:cs="Garamond"/>
        </w:rPr>
        <w:t>xxxxxxxxxx</w:t>
      </w:r>
      <w:proofErr w:type="spellEnd"/>
      <w:r w:rsidR="005C6693" w:rsidRPr="007F5A28">
        <w:rPr>
          <w:rFonts w:ascii="Garamond" w:hAnsi="Garamond" w:cs="Garamond"/>
        </w:rPr>
        <w:t>,</w:t>
      </w:r>
      <w:r w:rsidR="0017695D">
        <w:rPr>
          <w:rFonts w:ascii="Garamond" w:hAnsi="Garamond" w:cs="Garamond"/>
        </w:rPr>
        <w:t> </w:t>
      </w:r>
      <w:r w:rsidR="005C6693" w:rsidRPr="007F5A28">
        <w:rPr>
          <w:rFonts w:ascii="Garamond" w:hAnsi="Garamond" w:cs="Garamond"/>
        </w:rPr>
        <w:t xml:space="preserve">e-mail: </w:t>
      </w:r>
      <w:proofErr w:type="spellStart"/>
      <w:r w:rsidR="005B30D8">
        <w:rPr>
          <w:rFonts w:ascii="Garamond" w:hAnsi="Garamond" w:cs="Garamond"/>
        </w:rPr>
        <w:t>xxxxxxxxxx</w:t>
      </w:r>
      <w:proofErr w:type="spellEnd"/>
      <w:r w:rsidR="009E5BA8">
        <w:rPr>
          <w:rFonts w:ascii="Garamond" w:hAnsi="Garamond" w:cs="Garamond"/>
        </w:rPr>
        <w:t>.</w:t>
      </w:r>
      <w:r w:rsidR="005C6693" w:rsidRPr="007F5A28">
        <w:rPr>
          <w:rFonts w:ascii="Garamond" w:hAnsi="Garamond" w:cs="Garamond"/>
        </w:rPr>
        <w:t xml:space="preserve"> </w:t>
      </w:r>
    </w:p>
    <w:p w:rsidR="00674575" w:rsidRPr="007F5A28" w:rsidRDefault="00674575" w:rsidP="008955D1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/>
        </w:rPr>
        <w:t>Tato smlouva obsahuje úplné ujednání o předmětu smlouvy a všech náležitostech, které strany měly a chtěly ve smlouvě ujednat, a které považují za důležité pro závaznost této smlouvy, a tím tato smlouva nahrazuje veškerá případná předchozí ujednání smluvních stran ohledně předmětu smlouvy. Žádný projev stran učiněný při jednání o této smlouvě ani ústní projev učiněný po uzavření této smlouvy nezakládá žádný závazek žádné ze stran a nesmí být vykládán v rozporu s výslovnými ustanoveními této smlouvy, jejími případnými písemnými dodatky, nebo přílohami a jinými součástmi smlouvy, které jsou výslovně začleněny do této smlouvy nebo na které tato smlouva výslovně odkazuje.</w:t>
      </w:r>
    </w:p>
    <w:p w:rsidR="00AB292B" w:rsidRPr="007F5A28" w:rsidRDefault="00AB292B" w:rsidP="00F6794E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lastRenderedPageBreak/>
        <w:t>Smlouva je vyhotovena ve dvou stejnopisech, z nichž po jednom obdrží každá ze smluvních stran. Pokud tato smlouva odkazuje na přílohy, jsou tyto přílohy nedílnou součástí této smlouvy.</w:t>
      </w:r>
    </w:p>
    <w:p w:rsidR="007335C1" w:rsidRPr="007F5A28" w:rsidRDefault="007335C1" w:rsidP="00F6794E">
      <w:pPr>
        <w:pStyle w:val="Odstavecseseznamem"/>
        <w:numPr>
          <w:ilvl w:val="0"/>
          <w:numId w:val="22"/>
        </w:numPr>
        <w:spacing w:after="0"/>
        <w:jc w:val="both"/>
        <w:rPr>
          <w:rFonts w:ascii="Garamond" w:hAnsi="Garamond"/>
          <w:sz w:val="24"/>
          <w:szCs w:val="24"/>
        </w:rPr>
      </w:pPr>
      <w:r w:rsidRPr="007F5A28">
        <w:rPr>
          <w:rFonts w:ascii="Garamond" w:hAnsi="Garamond"/>
          <w:sz w:val="24"/>
          <w:szCs w:val="24"/>
        </w:rPr>
        <w:t>Tato smlouva nabývá platnosti dnem jejího podpisu oběma smluvními stranami. Účinnosti nabývá dnem jejího uveřejnění v</w:t>
      </w:r>
      <w:r w:rsidR="00F6794E">
        <w:rPr>
          <w:rFonts w:ascii="Garamond" w:hAnsi="Garamond"/>
          <w:sz w:val="24"/>
          <w:szCs w:val="24"/>
        </w:rPr>
        <w:t xml:space="preserve"> </w:t>
      </w:r>
      <w:r w:rsidRPr="007F5A28">
        <w:rPr>
          <w:rFonts w:ascii="Garamond" w:hAnsi="Garamond"/>
          <w:sz w:val="24"/>
          <w:szCs w:val="24"/>
        </w:rPr>
        <w:t>registru smluv.</w:t>
      </w:r>
    </w:p>
    <w:p w:rsidR="00AB292B" w:rsidRPr="007F5A28" w:rsidRDefault="00AB292B" w:rsidP="00F6794E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>Smluvní strany prohlašují, že tato smlouva byla sjednána na základě jejich pravé a svobodné vůle, že si její obsah přečetl</w:t>
      </w:r>
      <w:r w:rsidR="007F5A28">
        <w:rPr>
          <w:rFonts w:ascii="Garamond" w:hAnsi="Garamond" w:cs="Garamond"/>
        </w:rPr>
        <w:t>y</w:t>
      </w:r>
      <w:r w:rsidRPr="007F5A28">
        <w:rPr>
          <w:rFonts w:ascii="Garamond" w:hAnsi="Garamond" w:cs="Garamond"/>
        </w:rPr>
        <w:t xml:space="preserve"> a bezvýhradně s ním souhlasí. Na důkaz výše uvedeného prohlášení připojují zástupci obou smluvních stran své podpisy.</w:t>
      </w:r>
    </w:p>
    <w:p w:rsidR="009B5FA4" w:rsidRPr="007F5A28" w:rsidRDefault="009B5FA4" w:rsidP="00F6794E">
      <w:pPr>
        <w:pStyle w:val="slovanseznam"/>
        <w:numPr>
          <w:ilvl w:val="0"/>
          <w:numId w:val="0"/>
        </w:numPr>
        <w:spacing w:line="276" w:lineRule="auto"/>
        <w:ind w:left="709"/>
        <w:jc w:val="both"/>
        <w:rPr>
          <w:rFonts w:ascii="Garamond" w:hAnsi="Garamond" w:cs="Garamond"/>
        </w:rPr>
      </w:pPr>
    </w:p>
    <w:p w:rsidR="00674575" w:rsidRPr="007F5A28" w:rsidRDefault="00415028" w:rsidP="00F6794E">
      <w:pPr>
        <w:keepNext/>
        <w:suppressAutoHyphens w:val="0"/>
        <w:spacing w:line="276" w:lineRule="auto"/>
        <w:jc w:val="center"/>
        <w:rPr>
          <w:rFonts w:ascii="Garamond" w:hAnsi="Garamond"/>
          <w:b/>
        </w:rPr>
      </w:pPr>
      <w:r w:rsidRPr="007F5A28">
        <w:rPr>
          <w:rFonts w:ascii="Garamond" w:hAnsi="Garamond" w:cs="Garamond"/>
          <w:b/>
          <w:bCs/>
        </w:rPr>
        <w:t>X</w:t>
      </w:r>
      <w:r w:rsidRPr="007F5A28">
        <w:rPr>
          <w:rFonts w:ascii="Garamond" w:hAnsi="Garamond"/>
          <w:b/>
        </w:rPr>
        <w:t>I.</w:t>
      </w:r>
    </w:p>
    <w:p w:rsidR="00674575" w:rsidRPr="007F5A28" w:rsidRDefault="00674575" w:rsidP="00F6794E">
      <w:pPr>
        <w:spacing w:line="276" w:lineRule="auto"/>
        <w:jc w:val="center"/>
        <w:rPr>
          <w:rFonts w:ascii="Garamond" w:hAnsi="Garamond"/>
          <w:b/>
          <w:caps/>
        </w:rPr>
      </w:pPr>
      <w:r w:rsidRPr="007F5A28">
        <w:rPr>
          <w:rFonts w:ascii="Garamond" w:hAnsi="Garamond"/>
          <w:b/>
          <w:caps/>
        </w:rPr>
        <w:t>Seznam příloh</w:t>
      </w:r>
    </w:p>
    <w:p w:rsidR="005709D1" w:rsidRPr="007F5A28" w:rsidRDefault="005709D1" w:rsidP="00F6794E">
      <w:pPr>
        <w:pStyle w:val="Zkladntext"/>
        <w:spacing w:after="0" w:line="276" w:lineRule="auto"/>
        <w:ind w:left="705" w:hanging="705"/>
        <w:jc w:val="both"/>
        <w:rPr>
          <w:rFonts w:ascii="Garamond" w:hAnsi="Garamond" w:cs="Garamond"/>
        </w:rPr>
      </w:pPr>
    </w:p>
    <w:p w:rsidR="00674575" w:rsidRPr="007F5A28" w:rsidRDefault="00674575" w:rsidP="00F6794E">
      <w:pPr>
        <w:spacing w:line="276" w:lineRule="auto"/>
        <w:jc w:val="both"/>
        <w:rPr>
          <w:rFonts w:ascii="Garamond" w:hAnsi="Garamond"/>
        </w:rPr>
      </w:pPr>
      <w:r w:rsidRPr="007F5A28">
        <w:rPr>
          <w:rFonts w:ascii="Garamond" w:hAnsi="Garamond"/>
        </w:rPr>
        <w:t>Nedílnou součástí této smlouvy jsou tyto přílohy:</w:t>
      </w:r>
    </w:p>
    <w:p w:rsidR="001D2490" w:rsidRPr="007F5A28" w:rsidRDefault="001D2490" w:rsidP="00F6794E">
      <w:pPr>
        <w:pStyle w:val="Zkladntext"/>
        <w:spacing w:after="0" w:line="276" w:lineRule="auto"/>
        <w:ind w:left="705" w:hanging="705"/>
        <w:jc w:val="both"/>
        <w:rPr>
          <w:rFonts w:ascii="Garamond" w:hAnsi="Garamond" w:cs="Garamond"/>
        </w:rPr>
      </w:pPr>
    </w:p>
    <w:p w:rsidR="00D87BD7" w:rsidRPr="007F5A28" w:rsidRDefault="00B42D53" w:rsidP="00F6794E">
      <w:pPr>
        <w:pStyle w:val="Zkladntext"/>
        <w:spacing w:after="0" w:line="276" w:lineRule="auto"/>
        <w:ind w:left="703" w:hanging="703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</w:rPr>
        <w:t xml:space="preserve">Příloha </w:t>
      </w:r>
      <w:r w:rsidR="00FE7EE9" w:rsidRPr="007F5A28">
        <w:rPr>
          <w:rFonts w:ascii="Garamond" w:hAnsi="Garamond" w:cs="Garamond"/>
        </w:rPr>
        <w:t>č. 1</w:t>
      </w:r>
      <w:r w:rsidRPr="007F5A28">
        <w:rPr>
          <w:rFonts w:ascii="Garamond" w:hAnsi="Garamond" w:cs="Garamond"/>
        </w:rPr>
        <w:t>:</w:t>
      </w:r>
      <w:r w:rsidR="00FE7EE9" w:rsidRPr="007F5A28">
        <w:rPr>
          <w:rFonts w:ascii="Garamond" w:hAnsi="Garamond" w:cs="Garamond"/>
        </w:rPr>
        <w:t xml:space="preserve"> </w:t>
      </w:r>
      <w:r w:rsidR="001D2490" w:rsidRPr="007F5A28">
        <w:rPr>
          <w:rFonts w:ascii="Garamond" w:hAnsi="Garamond" w:cs="Garamond"/>
        </w:rPr>
        <w:t>Ceník cestovní</w:t>
      </w:r>
      <w:r w:rsidR="00936E97" w:rsidRPr="007F5A28">
        <w:rPr>
          <w:rFonts w:ascii="Garamond" w:hAnsi="Garamond" w:cs="Garamond"/>
        </w:rPr>
        <w:t xml:space="preserve">ch </w:t>
      </w:r>
      <w:r w:rsidR="001D2490" w:rsidRPr="007F5A28">
        <w:rPr>
          <w:rFonts w:ascii="Garamond" w:hAnsi="Garamond" w:cs="Garamond"/>
        </w:rPr>
        <w:t>služ</w:t>
      </w:r>
      <w:r w:rsidR="00936E97" w:rsidRPr="007F5A28">
        <w:rPr>
          <w:rFonts w:ascii="Garamond" w:hAnsi="Garamond" w:cs="Garamond"/>
        </w:rPr>
        <w:t>eb</w:t>
      </w:r>
      <w:r w:rsidR="001D2490" w:rsidRPr="007F5A28">
        <w:rPr>
          <w:rFonts w:ascii="Garamond" w:hAnsi="Garamond" w:cs="Garamond"/>
        </w:rPr>
        <w:t xml:space="preserve"> </w:t>
      </w:r>
    </w:p>
    <w:p w:rsidR="00D87BD7" w:rsidRPr="007F5A28" w:rsidRDefault="00D87BD7" w:rsidP="00F6794E">
      <w:pPr>
        <w:pStyle w:val="Zkladntext"/>
        <w:spacing w:after="0" w:line="276" w:lineRule="auto"/>
        <w:ind w:left="703" w:hanging="703"/>
        <w:jc w:val="both"/>
        <w:rPr>
          <w:rFonts w:ascii="Garamond" w:hAnsi="Garamond" w:cs="Garamond"/>
        </w:rPr>
      </w:pPr>
    </w:p>
    <w:p w:rsidR="00D87BD7" w:rsidRPr="007F5A28" w:rsidRDefault="00D87BD7" w:rsidP="00F6794E">
      <w:pPr>
        <w:pStyle w:val="Zkladntext"/>
        <w:spacing w:after="0" w:line="276" w:lineRule="auto"/>
        <w:ind w:left="703" w:hanging="703"/>
        <w:jc w:val="both"/>
        <w:rPr>
          <w:rFonts w:ascii="Garamond" w:hAnsi="Garamond" w:cs="Garamond"/>
        </w:rPr>
      </w:pPr>
    </w:p>
    <w:p w:rsidR="00D94118" w:rsidRPr="007F5A28" w:rsidRDefault="00D94118" w:rsidP="00F6794E">
      <w:pPr>
        <w:pStyle w:val="Zkladntext"/>
        <w:spacing w:after="0" w:line="276" w:lineRule="auto"/>
        <w:ind w:left="703" w:hanging="703"/>
        <w:jc w:val="both"/>
        <w:rPr>
          <w:rFonts w:ascii="Garamond" w:hAnsi="Garamond" w:cs="Garamond"/>
        </w:rPr>
      </w:pPr>
    </w:p>
    <w:p w:rsidR="005709D1" w:rsidRPr="007F5A28" w:rsidRDefault="005709D1" w:rsidP="00F6794E">
      <w:pPr>
        <w:pStyle w:val="Zkladntext"/>
        <w:tabs>
          <w:tab w:val="left" w:pos="5670"/>
        </w:tabs>
        <w:spacing w:after="0" w:line="276" w:lineRule="auto"/>
        <w:ind w:left="703" w:hanging="703"/>
        <w:jc w:val="both"/>
        <w:rPr>
          <w:rFonts w:ascii="Garamond" w:hAnsi="Garamond" w:cs="Garamond"/>
        </w:rPr>
      </w:pPr>
      <w:r w:rsidRPr="007F5A28">
        <w:rPr>
          <w:rFonts w:ascii="Garamond" w:hAnsi="Garamond" w:cs="Garamond"/>
          <w:color w:val="000000"/>
        </w:rPr>
        <w:t>V</w:t>
      </w:r>
      <w:r w:rsidR="00F6794E">
        <w:rPr>
          <w:rFonts w:ascii="Garamond" w:hAnsi="Garamond" w:cs="Garamond"/>
          <w:color w:val="000000"/>
        </w:rPr>
        <w:t xml:space="preserve"> </w:t>
      </w:r>
      <w:r w:rsidR="00A91065">
        <w:rPr>
          <w:rFonts w:ascii="Garamond" w:hAnsi="Garamond" w:cs="Garamond"/>
          <w:color w:val="000000"/>
        </w:rPr>
        <w:t>Praze</w:t>
      </w:r>
      <w:r w:rsidRPr="007F5A28">
        <w:rPr>
          <w:rFonts w:ascii="Garamond" w:hAnsi="Garamond" w:cs="Garamond"/>
          <w:color w:val="000000"/>
        </w:rPr>
        <w:t xml:space="preserve"> </w:t>
      </w:r>
      <w:r w:rsidR="00D87BD7" w:rsidRPr="007F5A28">
        <w:rPr>
          <w:rFonts w:ascii="Garamond" w:hAnsi="Garamond" w:cs="Garamond"/>
          <w:color w:val="000000"/>
        </w:rPr>
        <w:t>d</w:t>
      </w:r>
      <w:r w:rsidRPr="007F5A28">
        <w:rPr>
          <w:rFonts w:ascii="Garamond" w:hAnsi="Garamond" w:cs="Garamond"/>
          <w:color w:val="000000"/>
        </w:rPr>
        <w:t>ne</w:t>
      </w:r>
      <w:r w:rsidR="00D87BD7" w:rsidRPr="007F5A28">
        <w:rPr>
          <w:rFonts w:ascii="Garamond" w:hAnsi="Garamond" w:cs="Garamond"/>
          <w:color w:val="000000"/>
        </w:rPr>
        <w:t xml:space="preserve"> </w:t>
      </w:r>
      <w:r w:rsidR="00F23946">
        <w:rPr>
          <w:rFonts w:ascii="Garamond" w:hAnsi="Garamond" w:cs="Garamond"/>
          <w:color w:val="000000"/>
        </w:rPr>
        <w:t>…………….</w:t>
      </w:r>
      <w:r w:rsidR="00D87BD7" w:rsidRPr="007F5A28">
        <w:rPr>
          <w:rFonts w:ascii="Garamond" w:hAnsi="Garamond" w:cs="Garamond"/>
          <w:color w:val="000000"/>
        </w:rPr>
        <w:tab/>
      </w:r>
      <w:r w:rsidRPr="007F5A28">
        <w:rPr>
          <w:rFonts w:ascii="Garamond" w:hAnsi="Garamond" w:cs="Garamond"/>
          <w:color w:val="000000"/>
        </w:rPr>
        <w:t xml:space="preserve">V Brně dne </w:t>
      </w:r>
      <w:r w:rsidR="00D87BD7" w:rsidRPr="007F5A28">
        <w:rPr>
          <w:rFonts w:ascii="Garamond" w:hAnsi="Garamond" w:cs="Garamond"/>
          <w:color w:val="000000"/>
        </w:rPr>
        <w:t>………</w:t>
      </w:r>
      <w:r w:rsidR="00333A32">
        <w:rPr>
          <w:rFonts w:ascii="Garamond" w:hAnsi="Garamond" w:cs="Garamond"/>
          <w:color w:val="000000"/>
        </w:rPr>
        <w:t>…</w:t>
      </w:r>
      <w:r w:rsidR="00D87BD7" w:rsidRPr="007F5A28">
        <w:rPr>
          <w:rFonts w:ascii="Garamond" w:hAnsi="Garamond" w:cs="Garamond"/>
          <w:color w:val="000000"/>
        </w:rPr>
        <w:t>…</w:t>
      </w:r>
    </w:p>
    <w:p w:rsidR="00A710CD" w:rsidRPr="007F5A28" w:rsidRDefault="00A710CD" w:rsidP="00F6794E">
      <w:pPr>
        <w:tabs>
          <w:tab w:val="left" w:pos="600"/>
          <w:tab w:val="left" w:leader="dot" w:pos="3360"/>
          <w:tab w:val="left" w:pos="5640"/>
          <w:tab w:val="left" w:leader="dot" w:pos="8520"/>
        </w:tabs>
        <w:spacing w:line="276" w:lineRule="auto"/>
        <w:jc w:val="both"/>
        <w:rPr>
          <w:rFonts w:ascii="Garamond" w:hAnsi="Garamond" w:cs="Garamond"/>
          <w:color w:val="000000"/>
        </w:rPr>
      </w:pPr>
    </w:p>
    <w:p w:rsidR="00A710CD" w:rsidRDefault="00A710CD" w:rsidP="00F6794E">
      <w:pPr>
        <w:tabs>
          <w:tab w:val="left" w:pos="600"/>
          <w:tab w:val="left" w:leader="dot" w:pos="3360"/>
          <w:tab w:val="left" w:pos="5640"/>
          <w:tab w:val="left" w:leader="dot" w:pos="8520"/>
        </w:tabs>
        <w:spacing w:line="276" w:lineRule="auto"/>
        <w:jc w:val="both"/>
        <w:rPr>
          <w:rFonts w:ascii="Garamond" w:hAnsi="Garamond" w:cs="Garamond"/>
          <w:color w:val="000000"/>
        </w:rPr>
      </w:pPr>
    </w:p>
    <w:p w:rsidR="00D158A7" w:rsidRPr="007F5A28" w:rsidRDefault="00D158A7" w:rsidP="00F6794E">
      <w:pPr>
        <w:tabs>
          <w:tab w:val="left" w:pos="600"/>
          <w:tab w:val="left" w:leader="dot" w:pos="3360"/>
          <w:tab w:val="left" w:pos="5640"/>
          <w:tab w:val="left" w:leader="dot" w:pos="8520"/>
        </w:tabs>
        <w:spacing w:line="276" w:lineRule="auto"/>
        <w:jc w:val="both"/>
        <w:rPr>
          <w:rFonts w:ascii="Garamond" w:hAnsi="Garamond" w:cs="Garamond"/>
          <w:color w:val="000000"/>
        </w:rPr>
      </w:pPr>
    </w:p>
    <w:p w:rsidR="00A710CD" w:rsidRPr="007F5A28" w:rsidRDefault="00A710CD" w:rsidP="00A710CD">
      <w:pPr>
        <w:tabs>
          <w:tab w:val="left" w:pos="600"/>
          <w:tab w:val="left" w:leader="dot" w:pos="3360"/>
          <w:tab w:val="left" w:pos="5640"/>
          <w:tab w:val="left" w:leader="dot" w:pos="8520"/>
        </w:tabs>
        <w:spacing w:after="120"/>
        <w:jc w:val="both"/>
        <w:rPr>
          <w:rFonts w:ascii="Garamond" w:hAnsi="Garamond" w:cs="Garamond"/>
          <w:color w:val="000000"/>
        </w:rPr>
      </w:pPr>
    </w:p>
    <w:p w:rsidR="005709D1" w:rsidRPr="007F5A28" w:rsidRDefault="00A710CD" w:rsidP="00A710CD">
      <w:pPr>
        <w:tabs>
          <w:tab w:val="left" w:pos="600"/>
          <w:tab w:val="left" w:pos="5640"/>
          <w:tab w:val="left" w:leader="dot" w:pos="8520"/>
        </w:tabs>
        <w:spacing w:after="120"/>
        <w:jc w:val="both"/>
        <w:rPr>
          <w:rFonts w:ascii="Garamond" w:hAnsi="Garamond" w:cs="Garamond"/>
          <w:color w:val="000000"/>
        </w:rPr>
      </w:pPr>
      <w:r w:rsidRPr="007F5A28">
        <w:rPr>
          <w:rFonts w:ascii="Garamond" w:hAnsi="Garamond" w:cs="Garamond"/>
          <w:color w:val="000000"/>
        </w:rPr>
        <w:t>Z</w:t>
      </w:r>
      <w:r w:rsidR="005709D1" w:rsidRPr="007F5A28">
        <w:rPr>
          <w:rFonts w:ascii="Garamond" w:hAnsi="Garamond" w:cs="Garamond"/>
          <w:color w:val="000000"/>
        </w:rPr>
        <w:t xml:space="preserve">a </w:t>
      </w:r>
      <w:r w:rsidR="00C616C2" w:rsidRPr="007F5A28">
        <w:rPr>
          <w:rFonts w:ascii="Garamond" w:hAnsi="Garamond" w:cs="Garamond"/>
          <w:color w:val="000000"/>
        </w:rPr>
        <w:t>poskytovatel</w:t>
      </w:r>
      <w:r w:rsidR="00FB0554" w:rsidRPr="007F5A28">
        <w:rPr>
          <w:rFonts w:ascii="Garamond" w:hAnsi="Garamond" w:cs="Garamond"/>
          <w:color w:val="000000"/>
        </w:rPr>
        <w:t>e</w:t>
      </w:r>
      <w:r w:rsidRPr="007F5A28">
        <w:rPr>
          <w:rFonts w:ascii="Garamond" w:hAnsi="Garamond" w:cs="Garamond"/>
          <w:color w:val="000000"/>
        </w:rPr>
        <w:tab/>
      </w:r>
      <w:r w:rsidR="005709D1" w:rsidRPr="007F5A28">
        <w:rPr>
          <w:rFonts w:ascii="Garamond" w:hAnsi="Garamond" w:cs="Garamond"/>
          <w:color w:val="000000"/>
        </w:rPr>
        <w:t xml:space="preserve">Za </w:t>
      </w:r>
      <w:r w:rsidR="00FB0554" w:rsidRPr="007F5A28">
        <w:rPr>
          <w:rFonts w:ascii="Garamond" w:hAnsi="Garamond" w:cs="Garamond"/>
          <w:color w:val="000000"/>
        </w:rPr>
        <w:t xml:space="preserve">objednatele </w:t>
      </w:r>
    </w:p>
    <w:p w:rsidR="00A710CD" w:rsidRDefault="00A710CD" w:rsidP="00A710CD">
      <w:pPr>
        <w:tabs>
          <w:tab w:val="left" w:pos="600"/>
          <w:tab w:val="left" w:pos="5640"/>
          <w:tab w:val="left" w:leader="dot" w:pos="8520"/>
        </w:tabs>
        <w:spacing w:after="120"/>
        <w:jc w:val="both"/>
        <w:rPr>
          <w:rFonts w:ascii="Garamond" w:hAnsi="Garamond" w:cs="Garamond"/>
          <w:color w:val="000000"/>
        </w:rPr>
      </w:pPr>
    </w:p>
    <w:p w:rsidR="00D158A7" w:rsidRPr="007F5A28" w:rsidRDefault="00D158A7" w:rsidP="00A710CD">
      <w:pPr>
        <w:tabs>
          <w:tab w:val="left" w:pos="600"/>
          <w:tab w:val="left" w:pos="5640"/>
          <w:tab w:val="left" w:leader="dot" w:pos="8520"/>
        </w:tabs>
        <w:spacing w:after="120"/>
        <w:jc w:val="both"/>
        <w:rPr>
          <w:rFonts w:ascii="Garamond" w:hAnsi="Garamond" w:cs="Garamond"/>
          <w:color w:val="000000"/>
        </w:rPr>
      </w:pPr>
    </w:p>
    <w:p w:rsidR="00A710CD" w:rsidRDefault="00A710CD" w:rsidP="00A710CD">
      <w:pPr>
        <w:tabs>
          <w:tab w:val="left" w:pos="600"/>
          <w:tab w:val="left" w:pos="5640"/>
          <w:tab w:val="left" w:leader="dot" w:pos="8520"/>
        </w:tabs>
        <w:spacing w:after="120"/>
        <w:jc w:val="both"/>
        <w:rPr>
          <w:rFonts w:ascii="Garamond" w:hAnsi="Garamond" w:cs="Garamond"/>
          <w:color w:val="000000"/>
        </w:rPr>
      </w:pPr>
    </w:p>
    <w:p w:rsidR="00F6794E" w:rsidRPr="007F5A28" w:rsidRDefault="00F6794E" w:rsidP="00A710CD">
      <w:pPr>
        <w:tabs>
          <w:tab w:val="left" w:pos="600"/>
          <w:tab w:val="left" w:pos="5640"/>
          <w:tab w:val="left" w:leader="dot" w:pos="8520"/>
        </w:tabs>
        <w:spacing w:after="120"/>
        <w:jc w:val="both"/>
        <w:rPr>
          <w:rFonts w:ascii="Garamond" w:hAnsi="Garamond" w:cs="Garamond"/>
          <w:color w:val="000000"/>
        </w:rPr>
      </w:pPr>
    </w:p>
    <w:p w:rsidR="00D94118" w:rsidRPr="007F5A28" w:rsidRDefault="00D94118" w:rsidP="00A710CD">
      <w:pPr>
        <w:tabs>
          <w:tab w:val="left" w:pos="600"/>
          <w:tab w:val="left" w:pos="5640"/>
          <w:tab w:val="left" w:leader="dot" w:pos="8520"/>
        </w:tabs>
        <w:spacing w:after="120"/>
        <w:jc w:val="both"/>
        <w:rPr>
          <w:rFonts w:ascii="Garamond" w:hAnsi="Garamond" w:cs="Garamond"/>
          <w:color w:val="000000"/>
        </w:rPr>
      </w:pPr>
    </w:p>
    <w:p w:rsidR="00A710CD" w:rsidRPr="007F5A28" w:rsidRDefault="00A710CD" w:rsidP="00A710CD">
      <w:pPr>
        <w:tabs>
          <w:tab w:val="left" w:pos="600"/>
          <w:tab w:val="left" w:pos="5640"/>
          <w:tab w:val="left" w:leader="dot" w:pos="8520"/>
        </w:tabs>
        <w:spacing w:after="120"/>
        <w:jc w:val="both"/>
        <w:rPr>
          <w:rFonts w:ascii="Garamond" w:hAnsi="Garamond" w:cs="Garamond"/>
          <w:color w:val="000000"/>
        </w:rPr>
      </w:pPr>
      <w:r w:rsidRPr="007F5A28">
        <w:rPr>
          <w:rFonts w:ascii="Garamond" w:hAnsi="Garamond"/>
        </w:rPr>
        <w:t>-----------------------------------</w:t>
      </w:r>
      <w:r w:rsidR="00273E05" w:rsidRPr="007F5A28">
        <w:rPr>
          <w:rFonts w:ascii="Garamond" w:hAnsi="Garamond"/>
        </w:rPr>
        <w:tab/>
        <w:t>-----------------------------------</w:t>
      </w:r>
    </w:p>
    <w:p w:rsidR="005709D1" w:rsidRPr="007F5A28" w:rsidRDefault="00F23946" w:rsidP="007F5A28">
      <w:pPr>
        <w:tabs>
          <w:tab w:val="left" w:pos="5670"/>
        </w:tabs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Ing. Michal Bican</w:t>
      </w:r>
      <w:r w:rsidR="00D94118" w:rsidRPr="007F5A28">
        <w:rPr>
          <w:rFonts w:ascii="Garamond" w:hAnsi="Garamond" w:cs="Garamond"/>
          <w:color w:val="000000"/>
        </w:rPr>
        <w:tab/>
      </w:r>
      <w:r w:rsidR="00F67F0D" w:rsidRPr="007F5A28">
        <w:rPr>
          <w:rFonts w:ascii="Garamond" w:hAnsi="Garamond" w:cs="Garamond"/>
          <w:color w:val="000000"/>
        </w:rPr>
        <w:t>Mgr. Filip Glotzmann</w:t>
      </w:r>
    </w:p>
    <w:p w:rsidR="005709D1" w:rsidRDefault="00F23946" w:rsidP="007F5A28">
      <w:pPr>
        <w:tabs>
          <w:tab w:val="left" w:pos="5670"/>
        </w:tabs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jednatel</w:t>
      </w:r>
      <w:r w:rsidR="00D94118" w:rsidRPr="007F5A28">
        <w:rPr>
          <w:rFonts w:ascii="Garamond" w:hAnsi="Garamond" w:cs="Garamond"/>
          <w:color w:val="000000"/>
        </w:rPr>
        <w:tab/>
      </w:r>
      <w:r w:rsidR="005709D1" w:rsidRPr="007F5A28">
        <w:rPr>
          <w:rFonts w:ascii="Garamond" w:hAnsi="Garamond" w:cs="Garamond"/>
          <w:color w:val="000000"/>
        </w:rPr>
        <w:tab/>
        <w:t xml:space="preserve">ředitel správy </w:t>
      </w:r>
      <w:r w:rsidR="000979AB" w:rsidRPr="007F5A28">
        <w:rPr>
          <w:rFonts w:ascii="Garamond" w:hAnsi="Garamond" w:cs="Garamond"/>
          <w:color w:val="000000"/>
        </w:rPr>
        <w:t>soudu</w:t>
      </w:r>
    </w:p>
    <w:p w:rsidR="00660765" w:rsidRDefault="00660765" w:rsidP="007F5A28">
      <w:pPr>
        <w:tabs>
          <w:tab w:val="left" w:pos="5670"/>
        </w:tabs>
        <w:jc w:val="both"/>
        <w:rPr>
          <w:rFonts w:ascii="Garamond" w:hAnsi="Garamond" w:cs="Garamond"/>
          <w:color w:val="000000"/>
        </w:rPr>
      </w:pPr>
    </w:p>
    <w:p w:rsidR="00660765" w:rsidRDefault="00660765" w:rsidP="007F5A28">
      <w:pPr>
        <w:tabs>
          <w:tab w:val="left" w:pos="5670"/>
        </w:tabs>
        <w:jc w:val="both"/>
        <w:rPr>
          <w:rFonts w:ascii="Garamond" w:hAnsi="Garamond" w:cs="Garamond"/>
          <w:color w:val="000000"/>
        </w:rPr>
      </w:pPr>
    </w:p>
    <w:p w:rsidR="00660765" w:rsidRDefault="00660765" w:rsidP="007F5A28">
      <w:pPr>
        <w:tabs>
          <w:tab w:val="left" w:pos="5670"/>
        </w:tabs>
        <w:jc w:val="both"/>
        <w:rPr>
          <w:rFonts w:ascii="Garamond" w:hAnsi="Garamond" w:cs="Garamond"/>
          <w:color w:val="000000"/>
        </w:rPr>
        <w:sectPr w:rsidR="00660765" w:rsidSect="00E262C0">
          <w:footerReference w:type="default" r:id="rId10"/>
          <w:footnotePr>
            <w:pos w:val="beneathText"/>
          </w:footnotePr>
          <w:pgSz w:w="11905" w:h="16837"/>
          <w:pgMar w:top="1134" w:right="1417" w:bottom="1276" w:left="1417" w:header="708" w:footer="708" w:gutter="0"/>
          <w:cols w:space="708"/>
          <w:docGrid w:linePitch="360" w:charSpace="32768"/>
        </w:sectPr>
      </w:pPr>
    </w:p>
    <w:p w:rsidR="00660765" w:rsidRDefault="00660765" w:rsidP="007F5A28">
      <w:pPr>
        <w:tabs>
          <w:tab w:val="left" w:pos="5670"/>
        </w:tabs>
        <w:jc w:val="both"/>
        <w:rPr>
          <w:rFonts w:ascii="Garamond" w:hAnsi="Garamond" w:cs="Garamond"/>
          <w:color w:val="000000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00"/>
        <w:gridCol w:w="1560"/>
        <w:gridCol w:w="1260"/>
        <w:gridCol w:w="1500"/>
      </w:tblGrid>
      <w:tr w:rsidR="00660765" w:rsidRPr="00660765" w:rsidTr="00660765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60765" w:rsidRPr="00660765" w:rsidTr="00660765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Ceník cestovních služeb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</w:p>
        </w:tc>
      </w:tr>
      <w:tr w:rsidR="00660765" w:rsidRPr="00660765" w:rsidTr="00660765">
        <w:trPr>
          <w:trHeight w:val="33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</w:p>
        </w:tc>
      </w:tr>
      <w:tr w:rsidR="00660765" w:rsidRPr="00660765" w:rsidTr="00660765">
        <w:trPr>
          <w:trHeight w:val="96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center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 xml:space="preserve">Cena </w:t>
            </w:r>
            <w:proofErr w:type="gramStart"/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služby            bez</w:t>
            </w:r>
            <w:proofErr w:type="gramEnd"/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 xml:space="preserve"> DPH                  (Kč)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765" w:rsidRPr="00660765" w:rsidRDefault="00660765" w:rsidP="00660765">
            <w:pPr>
              <w:suppressAutoHyphens w:val="0"/>
              <w:jc w:val="center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 xml:space="preserve">Výše </w:t>
            </w:r>
            <w:proofErr w:type="gramStart"/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DPH                    (Kč</w:t>
            </w:r>
            <w:proofErr w:type="gramEnd"/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center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 xml:space="preserve">Cena </w:t>
            </w:r>
            <w:proofErr w:type="gramStart"/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služby                vč.</w:t>
            </w:r>
            <w:proofErr w:type="gramEnd"/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 xml:space="preserve"> DPH                      (Kč)</w:t>
            </w:r>
          </w:p>
        </w:tc>
      </w:tr>
      <w:tr w:rsidR="00660765" w:rsidRPr="00660765" w:rsidTr="00660765">
        <w:trPr>
          <w:trHeight w:val="499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Letenky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center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center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center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60765" w:rsidRPr="00660765" w:rsidTr="00660765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Vystavení letenek (vč. nízkonákladových)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190</w:t>
            </w:r>
          </w:p>
        </w:tc>
      </w:tr>
      <w:tr w:rsidR="00660765" w:rsidRPr="00660765" w:rsidTr="00660765">
        <w:trPr>
          <w:trHeight w:val="66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Vyhledávání letů, zpracování nabídky, potvrzení rezervace, změny rezervace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</w:tr>
      <w:tr w:rsidR="00660765" w:rsidRPr="00660765" w:rsidTr="00660765">
        <w:trPr>
          <w:trHeight w:val="349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 xml:space="preserve">Změny, storna, refundace vystavených letenek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</w:tr>
      <w:tr w:rsidR="00660765" w:rsidRPr="00660765" w:rsidTr="00660765">
        <w:trPr>
          <w:trHeight w:val="330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 xml:space="preserve">On-line </w:t>
            </w:r>
            <w:proofErr w:type="spellStart"/>
            <w:r w:rsidRPr="00660765">
              <w:rPr>
                <w:rFonts w:ascii="Garamond" w:hAnsi="Garamond" w:cs="Calibri"/>
                <w:color w:val="000000"/>
                <w:lang w:eastAsia="cs-CZ"/>
              </w:rPr>
              <w:t>check</w:t>
            </w:r>
            <w:proofErr w:type="spellEnd"/>
            <w:r w:rsidRPr="00660765">
              <w:rPr>
                <w:rFonts w:ascii="Garamond" w:hAnsi="Garamond" w:cs="Calibri"/>
                <w:color w:val="000000"/>
                <w:lang w:eastAsia="cs-CZ"/>
              </w:rPr>
              <w:t xml:space="preserve"> – in/zrušení odbavení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</w:tr>
      <w:tr w:rsidR="00660765" w:rsidRPr="00660765" w:rsidTr="00660765">
        <w:trPr>
          <w:trHeight w:val="499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Ubytování v zahraničí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60765" w:rsidRPr="00660765" w:rsidTr="00660765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 xml:space="preserve">Zajištění ubytování (rezervace a vystavení voucherů)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121</w:t>
            </w:r>
          </w:p>
        </w:tc>
      </w:tr>
      <w:tr w:rsidR="00660765" w:rsidRPr="00660765" w:rsidTr="00660765">
        <w:trPr>
          <w:trHeight w:val="330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Změny a storna ubytování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</w:tr>
      <w:tr w:rsidR="00660765" w:rsidRPr="00660765" w:rsidTr="00660765">
        <w:trPr>
          <w:trHeight w:val="63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Jízdenky při zahraničních pracovních cestách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60765" w:rsidRPr="00660765" w:rsidTr="00660765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 xml:space="preserve">Zajištění jízdenky (vlak, autobus, loď apod.)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50</w:t>
            </w:r>
          </w:p>
        </w:tc>
      </w:tr>
      <w:tr w:rsidR="00660765" w:rsidRPr="00660765" w:rsidTr="00660765">
        <w:trPr>
          <w:trHeight w:val="330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Zrušení jízdenky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</w:tr>
      <w:tr w:rsidR="00660765" w:rsidRPr="00660765" w:rsidTr="00660765">
        <w:trPr>
          <w:trHeight w:val="499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Jiné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60765" w:rsidRPr="00660765" w:rsidTr="00660765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Zprostředkování pojištění na storno cestovních služeb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</w:tr>
      <w:tr w:rsidR="00660765" w:rsidRPr="00660765" w:rsidTr="00660765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Vyřízení víza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300</w:t>
            </w:r>
          </w:p>
        </w:tc>
      </w:tr>
      <w:tr w:rsidR="00660765" w:rsidRPr="00660765" w:rsidTr="00660765">
        <w:trPr>
          <w:trHeight w:val="3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765" w:rsidRPr="00660765" w:rsidRDefault="00660765" w:rsidP="00660765">
            <w:pPr>
              <w:suppressAutoHyphens w:val="0"/>
              <w:rPr>
                <w:rFonts w:ascii="Garamond" w:hAnsi="Garamond" w:cs="Calibri"/>
                <w:lang w:eastAsia="cs-CZ"/>
              </w:rPr>
            </w:pPr>
            <w:r w:rsidRPr="00660765">
              <w:rPr>
                <w:rFonts w:ascii="Garamond" w:hAnsi="Garamond" w:cs="Calibri"/>
                <w:lang w:eastAsia="cs-CZ"/>
              </w:rPr>
              <w:t>Zajištění transferu  z/na letiště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765" w:rsidRPr="00660765" w:rsidRDefault="00660765" w:rsidP="00660765">
            <w:pPr>
              <w:suppressAutoHyphens w:val="0"/>
              <w:jc w:val="right"/>
              <w:rPr>
                <w:rFonts w:ascii="Garamond" w:hAnsi="Garamond" w:cs="Calibri"/>
                <w:color w:val="000000"/>
                <w:lang w:eastAsia="cs-CZ"/>
              </w:rPr>
            </w:pPr>
            <w:r w:rsidRPr="00660765">
              <w:rPr>
                <w:rFonts w:ascii="Garamond" w:hAnsi="Garamond" w:cs="Calibri"/>
                <w:color w:val="000000"/>
                <w:lang w:eastAsia="cs-CZ"/>
              </w:rPr>
              <w:t>0</w:t>
            </w:r>
          </w:p>
        </w:tc>
      </w:tr>
    </w:tbl>
    <w:p w:rsidR="00660765" w:rsidRPr="007F5A28" w:rsidRDefault="00660765" w:rsidP="007F5A28">
      <w:pPr>
        <w:tabs>
          <w:tab w:val="left" w:pos="5670"/>
        </w:tabs>
        <w:jc w:val="both"/>
        <w:rPr>
          <w:rFonts w:ascii="Garamond" w:hAnsi="Garamond" w:cs="Garamond"/>
          <w:color w:val="000000"/>
        </w:rPr>
      </w:pPr>
      <w:bookmarkStart w:id="1" w:name="_GoBack"/>
      <w:bookmarkEnd w:id="1"/>
    </w:p>
    <w:sectPr w:rsidR="00660765" w:rsidRPr="007F5A28" w:rsidSect="00E262C0">
      <w:headerReference w:type="default" r:id="rId11"/>
      <w:footerReference w:type="default" r:id="rId12"/>
      <w:footnotePr>
        <w:pos w:val="beneathText"/>
      </w:footnotePr>
      <w:pgSz w:w="11905" w:h="16837"/>
      <w:pgMar w:top="1134" w:right="1417" w:bottom="1276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89" w:rsidRDefault="007F7E89" w:rsidP="003A0579">
      <w:r>
        <w:separator/>
      </w:r>
    </w:p>
  </w:endnote>
  <w:endnote w:type="continuationSeparator" w:id="0">
    <w:p w:rsidR="007F7E89" w:rsidRDefault="007F7E89" w:rsidP="003A0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89" w:rsidRPr="003A0579" w:rsidRDefault="00463B8A">
    <w:pPr>
      <w:pStyle w:val="Zpat"/>
      <w:jc w:val="center"/>
      <w:rPr>
        <w:sz w:val="22"/>
      </w:rPr>
    </w:pPr>
    <w:r w:rsidRPr="003A0579">
      <w:rPr>
        <w:sz w:val="22"/>
      </w:rPr>
      <w:fldChar w:fldCharType="begin"/>
    </w:r>
    <w:r w:rsidR="007F7E89" w:rsidRPr="003A0579">
      <w:rPr>
        <w:sz w:val="22"/>
      </w:rPr>
      <w:instrText xml:space="preserve"> PAGE   \* MERGEFORMAT </w:instrText>
    </w:r>
    <w:r w:rsidRPr="003A0579">
      <w:rPr>
        <w:sz w:val="22"/>
      </w:rPr>
      <w:fldChar w:fldCharType="separate"/>
    </w:r>
    <w:r w:rsidR="0019573F">
      <w:rPr>
        <w:noProof/>
        <w:sz w:val="22"/>
      </w:rPr>
      <w:t>1</w:t>
    </w:r>
    <w:r w:rsidRPr="003A0579">
      <w:rPr>
        <w:sz w:val="22"/>
      </w:rPr>
      <w:fldChar w:fldCharType="end"/>
    </w:r>
  </w:p>
  <w:p w:rsidR="007F7E89" w:rsidRDefault="007F7E8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65" w:rsidRPr="003A0579" w:rsidRDefault="00660765">
    <w:pPr>
      <w:pStyle w:val="Zpat"/>
      <w:jc w:val="center"/>
      <w:rPr>
        <w:sz w:val="22"/>
      </w:rPr>
    </w:pPr>
  </w:p>
  <w:p w:rsidR="00660765" w:rsidRDefault="006607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89" w:rsidRDefault="007F7E89" w:rsidP="003A0579">
      <w:r>
        <w:separator/>
      </w:r>
    </w:p>
  </w:footnote>
  <w:footnote w:type="continuationSeparator" w:id="0">
    <w:p w:rsidR="007F7E89" w:rsidRDefault="007F7E89" w:rsidP="003A0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65" w:rsidRDefault="00660765" w:rsidP="00660765">
    <w:pPr>
      <w:pStyle w:val="Zhlav"/>
      <w:jc w:val="right"/>
    </w:pPr>
    <w:r w:rsidRPr="00660765">
      <w:t>Příloha č. 1 smlouvy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1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2551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551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2551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551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551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551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B250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6DD6C40"/>
    <w:multiLevelType w:val="multilevel"/>
    <w:tmpl w:val="B652F3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6940C1"/>
    <w:multiLevelType w:val="multilevel"/>
    <w:tmpl w:val="163AF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C844512"/>
    <w:multiLevelType w:val="hybridMultilevel"/>
    <w:tmpl w:val="7F1A89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C773E6"/>
    <w:multiLevelType w:val="multilevel"/>
    <w:tmpl w:val="5D840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4DC6247"/>
    <w:multiLevelType w:val="hybridMultilevel"/>
    <w:tmpl w:val="690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421DE7"/>
    <w:multiLevelType w:val="hybridMultilevel"/>
    <w:tmpl w:val="C20C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6C2DC6"/>
    <w:multiLevelType w:val="multilevel"/>
    <w:tmpl w:val="2B72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8CB5F18"/>
    <w:multiLevelType w:val="hybridMultilevel"/>
    <w:tmpl w:val="1B1C5402"/>
    <w:lvl w:ilvl="0" w:tplc="E94CB2CE">
      <w:start w:val="1"/>
      <w:numFmt w:val="upperRoman"/>
      <w:suff w:val="nothing"/>
      <w:lvlText w:val="%1."/>
      <w:lvlJc w:val="righ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>
    <w:nsid w:val="20435D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8E05551"/>
    <w:multiLevelType w:val="multilevel"/>
    <w:tmpl w:val="B02AD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2CCC37A2"/>
    <w:multiLevelType w:val="multilevel"/>
    <w:tmpl w:val="5D840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10E230B"/>
    <w:multiLevelType w:val="hybridMultilevel"/>
    <w:tmpl w:val="5060E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142265"/>
    <w:multiLevelType w:val="hybridMultilevel"/>
    <w:tmpl w:val="4C22387C"/>
    <w:lvl w:ilvl="0" w:tplc="CE483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3E01B9"/>
    <w:multiLevelType w:val="multilevel"/>
    <w:tmpl w:val="8B163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414834DC"/>
    <w:multiLevelType w:val="multilevel"/>
    <w:tmpl w:val="09A6A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D56E21"/>
    <w:multiLevelType w:val="hybridMultilevel"/>
    <w:tmpl w:val="33F0E6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EB47F1"/>
    <w:multiLevelType w:val="hybridMultilevel"/>
    <w:tmpl w:val="E2009C28"/>
    <w:lvl w:ilvl="0" w:tplc="2EFCD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1859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6C22AB"/>
    <w:multiLevelType w:val="multilevel"/>
    <w:tmpl w:val="5D840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144352"/>
    <w:multiLevelType w:val="hybridMultilevel"/>
    <w:tmpl w:val="85EC3C40"/>
    <w:lvl w:ilvl="0" w:tplc="34C24B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A138BE"/>
    <w:multiLevelType w:val="multilevel"/>
    <w:tmpl w:val="5D840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7256A2B"/>
    <w:multiLevelType w:val="multilevel"/>
    <w:tmpl w:val="7C621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CE176C8"/>
    <w:multiLevelType w:val="multilevel"/>
    <w:tmpl w:val="1BE0D9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9A08C7"/>
    <w:multiLevelType w:val="multilevel"/>
    <w:tmpl w:val="C944C4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>
    <w:nsid w:val="66A3523A"/>
    <w:multiLevelType w:val="hybridMultilevel"/>
    <w:tmpl w:val="1B1C5402"/>
    <w:lvl w:ilvl="0" w:tplc="E94CB2CE">
      <w:start w:val="1"/>
      <w:numFmt w:val="upperRoman"/>
      <w:suff w:val="nothing"/>
      <w:lvlText w:val="%1."/>
      <w:lvlJc w:val="righ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3">
    <w:nsid w:val="69E67A2A"/>
    <w:multiLevelType w:val="hybridMultilevel"/>
    <w:tmpl w:val="24368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0C1F27"/>
    <w:multiLevelType w:val="hybridMultilevel"/>
    <w:tmpl w:val="C95A0B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8777E0"/>
    <w:multiLevelType w:val="multilevel"/>
    <w:tmpl w:val="8D1CE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B31589C"/>
    <w:multiLevelType w:val="hybridMultilevel"/>
    <w:tmpl w:val="663E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9"/>
  </w:num>
  <w:num w:numId="5">
    <w:abstractNumId w:val="14"/>
  </w:num>
  <w:num w:numId="6">
    <w:abstractNumId w:val="35"/>
  </w:num>
  <w:num w:numId="7">
    <w:abstractNumId w:val="17"/>
  </w:num>
  <w:num w:numId="8">
    <w:abstractNumId w:val="31"/>
  </w:num>
  <w:num w:numId="9">
    <w:abstractNumId w:val="25"/>
  </w:num>
  <w:num w:numId="10">
    <w:abstractNumId w:val="7"/>
  </w:num>
  <w:num w:numId="11">
    <w:abstractNumId w:val="16"/>
  </w:num>
  <w:num w:numId="12">
    <w:abstractNumId w:val="28"/>
  </w:num>
  <w:num w:numId="13">
    <w:abstractNumId w:val="11"/>
  </w:num>
  <w:num w:numId="14">
    <w:abstractNumId w:val="12"/>
  </w:num>
  <w:num w:numId="15">
    <w:abstractNumId w:val="30"/>
  </w:num>
  <w:num w:numId="16">
    <w:abstractNumId w:val="2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</w:num>
  <w:num w:numId="22">
    <w:abstractNumId w:val="18"/>
  </w:num>
  <w:num w:numId="23">
    <w:abstractNumId w:val="33"/>
  </w:num>
  <w:num w:numId="24">
    <w:abstractNumId w:val="34"/>
  </w:num>
  <w:num w:numId="25">
    <w:abstractNumId w:val="15"/>
  </w:num>
  <w:num w:numId="26">
    <w:abstractNumId w:val="21"/>
  </w:num>
  <w:num w:numId="27">
    <w:abstractNumId w:val="23"/>
  </w:num>
  <w:num w:numId="28">
    <w:abstractNumId w:val="32"/>
  </w:num>
  <w:num w:numId="29">
    <w:abstractNumId w:val="8"/>
  </w:num>
  <w:num w:numId="30">
    <w:abstractNumId w:val="10"/>
  </w:num>
  <w:num w:numId="31">
    <w:abstractNumId w:val="36"/>
  </w:num>
  <w:num w:numId="32">
    <w:abstractNumId w:val="29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hideSpellingErrors/>
  <w:hideGrammaticalErrors/>
  <w:proofState w:spelling="clean" w:grammar="clean"/>
  <w:defaultTabStop w:val="709"/>
  <w:hyphenationZone w:val="425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455B2D"/>
    <w:rsid w:val="00000DD7"/>
    <w:rsid w:val="000055E0"/>
    <w:rsid w:val="00005E3C"/>
    <w:rsid w:val="000109F6"/>
    <w:rsid w:val="000128FF"/>
    <w:rsid w:val="00015435"/>
    <w:rsid w:val="000169BE"/>
    <w:rsid w:val="00027A6E"/>
    <w:rsid w:val="00036337"/>
    <w:rsid w:val="0003699A"/>
    <w:rsid w:val="00037FE4"/>
    <w:rsid w:val="0004187D"/>
    <w:rsid w:val="00041FBA"/>
    <w:rsid w:val="0004472F"/>
    <w:rsid w:val="00044F54"/>
    <w:rsid w:val="00045486"/>
    <w:rsid w:val="00046D68"/>
    <w:rsid w:val="000507A9"/>
    <w:rsid w:val="00050E1D"/>
    <w:rsid w:val="00052435"/>
    <w:rsid w:val="000529C0"/>
    <w:rsid w:val="00055AAE"/>
    <w:rsid w:val="00056D8F"/>
    <w:rsid w:val="00060675"/>
    <w:rsid w:val="0006171C"/>
    <w:rsid w:val="000635AC"/>
    <w:rsid w:val="000648EB"/>
    <w:rsid w:val="00065CC6"/>
    <w:rsid w:val="0007210D"/>
    <w:rsid w:val="00072A85"/>
    <w:rsid w:val="00080B81"/>
    <w:rsid w:val="000810CC"/>
    <w:rsid w:val="000838F6"/>
    <w:rsid w:val="000859DB"/>
    <w:rsid w:val="00094916"/>
    <w:rsid w:val="00095459"/>
    <w:rsid w:val="000979AB"/>
    <w:rsid w:val="000A78A7"/>
    <w:rsid w:val="000B63CC"/>
    <w:rsid w:val="000C17C9"/>
    <w:rsid w:val="000C701A"/>
    <w:rsid w:val="000D0B48"/>
    <w:rsid w:val="000D27A1"/>
    <w:rsid w:val="000D314C"/>
    <w:rsid w:val="000D32A1"/>
    <w:rsid w:val="000D37D5"/>
    <w:rsid w:val="000E1556"/>
    <w:rsid w:val="000E2B47"/>
    <w:rsid w:val="000E72EC"/>
    <w:rsid w:val="000F0083"/>
    <w:rsid w:val="000F080E"/>
    <w:rsid w:val="000F1951"/>
    <w:rsid w:val="000F6629"/>
    <w:rsid w:val="00101BDE"/>
    <w:rsid w:val="0010564C"/>
    <w:rsid w:val="00107DBA"/>
    <w:rsid w:val="00125E20"/>
    <w:rsid w:val="001279FB"/>
    <w:rsid w:val="001347F6"/>
    <w:rsid w:val="0013583F"/>
    <w:rsid w:val="001459A8"/>
    <w:rsid w:val="00151C86"/>
    <w:rsid w:val="001521E0"/>
    <w:rsid w:val="001528C9"/>
    <w:rsid w:val="00153451"/>
    <w:rsid w:val="00155F12"/>
    <w:rsid w:val="00157704"/>
    <w:rsid w:val="0016477B"/>
    <w:rsid w:val="00166B58"/>
    <w:rsid w:val="00170551"/>
    <w:rsid w:val="001726B8"/>
    <w:rsid w:val="00174729"/>
    <w:rsid w:val="0017695D"/>
    <w:rsid w:val="00176EE3"/>
    <w:rsid w:val="00190B85"/>
    <w:rsid w:val="00191461"/>
    <w:rsid w:val="00195058"/>
    <w:rsid w:val="0019573F"/>
    <w:rsid w:val="001957E6"/>
    <w:rsid w:val="00195CCC"/>
    <w:rsid w:val="00195D67"/>
    <w:rsid w:val="00197890"/>
    <w:rsid w:val="00197FDB"/>
    <w:rsid w:val="001A093B"/>
    <w:rsid w:val="001A676A"/>
    <w:rsid w:val="001A7998"/>
    <w:rsid w:val="001B015C"/>
    <w:rsid w:val="001B1ACC"/>
    <w:rsid w:val="001B5EF0"/>
    <w:rsid w:val="001B6216"/>
    <w:rsid w:val="001C49D4"/>
    <w:rsid w:val="001C701F"/>
    <w:rsid w:val="001D2490"/>
    <w:rsid w:val="001D2798"/>
    <w:rsid w:val="001D521D"/>
    <w:rsid w:val="001D643C"/>
    <w:rsid w:val="001D6C9B"/>
    <w:rsid w:val="001E3BC9"/>
    <w:rsid w:val="001E429E"/>
    <w:rsid w:val="001E6EA2"/>
    <w:rsid w:val="001F525F"/>
    <w:rsid w:val="001F53FF"/>
    <w:rsid w:val="001F5453"/>
    <w:rsid w:val="001F7B29"/>
    <w:rsid w:val="0020132B"/>
    <w:rsid w:val="0020248B"/>
    <w:rsid w:val="0020441F"/>
    <w:rsid w:val="0020538D"/>
    <w:rsid w:val="00206B49"/>
    <w:rsid w:val="00207F9F"/>
    <w:rsid w:val="00211FE0"/>
    <w:rsid w:val="002140AF"/>
    <w:rsid w:val="00214A77"/>
    <w:rsid w:val="00215119"/>
    <w:rsid w:val="00215F7C"/>
    <w:rsid w:val="00216CE6"/>
    <w:rsid w:val="00223DE0"/>
    <w:rsid w:val="00224517"/>
    <w:rsid w:val="00232919"/>
    <w:rsid w:val="0023383D"/>
    <w:rsid w:val="00235BD7"/>
    <w:rsid w:val="002365B5"/>
    <w:rsid w:val="0024441B"/>
    <w:rsid w:val="00257CFA"/>
    <w:rsid w:val="002664E3"/>
    <w:rsid w:val="0027106D"/>
    <w:rsid w:val="00273E05"/>
    <w:rsid w:val="002749C9"/>
    <w:rsid w:val="002804DF"/>
    <w:rsid w:val="002843B5"/>
    <w:rsid w:val="0028739C"/>
    <w:rsid w:val="00290074"/>
    <w:rsid w:val="002A3E4D"/>
    <w:rsid w:val="002A68A1"/>
    <w:rsid w:val="002A75E8"/>
    <w:rsid w:val="002B33E3"/>
    <w:rsid w:val="002B5B2A"/>
    <w:rsid w:val="002B7313"/>
    <w:rsid w:val="002C1034"/>
    <w:rsid w:val="002C51CC"/>
    <w:rsid w:val="002C7AA4"/>
    <w:rsid w:val="002D19F8"/>
    <w:rsid w:val="002D31C9"/>
    <w:rsid w:val="002D398E"/>
    <w:rsid w:val="002D4BD3"/>
    <w:rsid w:val="002D4D36"/>
    <w:rsid w:val="002F51E6"/>
    <w:rsid w:val="002F5B1A"/>
    <w:rsid w:val="00300288"/>
    <w:rsid w:val="00300683"/>
    <w:rsid w:val="003008D7"/>
    <w:rsid w:val="003033EE"/>
    <w:rsid w:val="00303FF6"/>
    <w:rsid w:val="00304704"/>
    <w:rsid w:val="00306FA9"/>
    <w:rsid w:val="00315D02"/>
    <w:rsid w:val="0032581C"/>
    <w:rsid w:val="00333A32"/>
    <w:rsid w:val="003379AD"/>
    <w:rsid w:val="003433A8"/>
    <w:rsid w:val="00344E36"/>
    <w:rsid w:val="003457A4"/>
    <w:rsid w:val="00346394"/>
    <w:rsid w:val="00351562"/>
    <w:rsid w:val="00352E06"/>
    <w:rsid w:val="00356162"/>
    <w:rsid w:val="00357224"/>
    <w:rsid w:val="003604D8"/>
    <w:rsid w:val="00374F7E"/>
    <w:rsid w:val="00375DB9"/>
    <w:rsid w:val="00377659"/>
    <w:rsid w:val="00380CA2"/>
    <w:rsid w:val="003819E8"/>
    <w:rsid w:val="0038434D"/>
    <w:rsid w:val="00384962"/>
    <w:rsid w:val="003875CD"/>
    <w:rsid w:val="00390CEC"/>
    <w:rsid w:val="00391F42"/>
    <w:rsid w:val="003937C8"/>
    <w:rsid w:val="003952B6"/>
    <w:rsid w:val="00397A46"/>
    <w:rsid w:val="00397ADF"/>
    <w:rsid w:val="003A0579"/>
    <w:rsid w:val="003A79F6"/>
    <w:rsid w:val="003C7210"/>
    <w:rsid w:val="003D4E56"/>
    <w:rsid w:val="003E00B4"/>
    <w:rsid w:val="003E2486"/>
    <w:rsid w:val="003E506A"/>
    <w:rsid w:val="003E5AD5"/>
    <w:rsid w:val="003E604D"/>
    <w:rsid w:val="003F0803"/>
    <w:rsid w:val="003F49F1"/>
    <w:rsid w:val="003F6030"/>
    <w:rsid w:val="003F63CD"/>
    <w:rsid w:val="004046D6"/>
    <w:rsid w:val="004048EC"/>
    <w:rsid w:val="004073FF"/>
    <w:rsid w:val="00407D11"/>
    <w:rsid w:val="00410146"/>
    <w:rsid w:val="004101EB"/>
    <w:rsid w:val="00410292"/>
    <w:rsid w:val="004125E2"/>
    <w:rsid w:val="00415028"/>
    <w:rsid w:val="00417AC8"/>
    <w:rsid w:val="0042053A"/>
    <w:rsid w:val="00420F50"/>
    <w:rsid w:val="0042296A"/>
    <w:rsid w:val="004336F1"/>
    <w:rsid w:val="00441D2C"/>
    <w:rsid w:val="00446AD1"/>
    <w:rsid w:val="0045202D"/>
    <w:rsid w:val="004529C3"/>
    <w:rsid w:val="004533CA"/>
    <w:rsid w:val="00455B2D"/>
    <w:rsid w:val="004624FB"/>
    <w:rsid w:val="00463B8A"/>
    <w:rsid w:val="004661BC"/>
    <w:rsid w:val="00467FCD"/>
    <w:rsid w:val="004751C8"/>
    <w:rsid w:val="004829ED"/>
    <w:rsid w:val="004831FB"/>
    <w:rsid w:val="00485C07"/>
    <w:rsid w:val="00487CDD"/>
    <w:rsid w:val="00492AE3"/>
    <w:rsid w:val="00495524"/>
    <w:rsid w:val="00495E57"/>
    <w:rsid w:val="004A46C5"/>
    <w:rsid w:val="004A5668"/>
    <w:rsid w:val="004A6146"/>
    <w:rsid w:val="004A77C8"/>
    <w:rsid w:val="004B1304"/>
    <w:rsid w:val="004B29B5"/>
    <w:rsid w:val="004B73AD"/>
    <w:rsid w:val="004B7460"/>
    <w:rsid w:val="004C11EF"/>
    <w:rsid w:val="004C4342"/>
    <w:rsid w:val="004C7506"/>
    <w:rsid w:val="004D048A"/>
    <w:rsid w:val="004D5564"/>
    <w:rsid w:val="004D6E2A"/>
    <w:rsid w:val="004E4112"/>
    <w:rsid w:val="004E68C9"/>
    <w:rsid w:val="004F0953"/>
    <w:rsid w:val="004F32CF"/>
    <w:rsid w:val="004F4A8E"/>
    <w:rsid w:val="004F55C6"/>
    <w:rsid w:val="004F74CA"/>
    <w:rsid w:val="00510D17"/>
    <w:rsid w:val="00512414"/>
    <w:rsid w:val="00515E36"/>
    <w:rsid w:val="00522D80"/>
    <w:rsid w:val="00523513"/>
    <w:rsid w:val="00523E6D"/>
    <w:rsid w:val="00524EDA"/>
    <w:rsid w:val="00532A65"/>
    <w:rsid w:val="00542BB2"/>
    <w:rsid w:val="005433F6"/>
    <w:rsid w:val="00543CA3"/>
    <w:rsid w:val="00550280"/>
    <w:rsid w:val="0055245C"/>
    <w:rsid w:val="00561EB6"/>
    <w:rsid w:val="00563B18"/>
    <w:rsid w:val="00563FC7"/>
    <w:rsid w:val="00565533"/>
    <w:rsid w:val="00566D4B"/>
    <w:rsid w:val="005709D1"/>
    <w:rsid w:val="00572BAB"/>
    <w:rsid w:val="005834FA"/>
    <w:rsid w:val="005903D9"/>
    <w:rsid w:val="00592A04"/>
    <w:rsid w:val="00593AEF"/>
    <w:rsid w:val="0059721C"/>
    <w:rsid w:val="005A7191"/>
    <w:rsid w:val="005B15E9"/>
    <w:rsid w:val="005B247B"/>
    <w:rsid w:val="005B30D8"/>
    <w:rsid w:val="005B690F"/>
    <w:rsid w:val="005B6A36"/>
    <w:rsid w:val="005B7D96"/>
    <w:rsid w:val="005C032F"/>
    <w:rsid w:val="005C2836"/>
    <w:rsid w:val="005C58FD"/>
    <w:rsid w:val="005C6693"/>
    <w:rsid w:val="005D5CDB"/>
    <w:rsid w:val="005E311B"/>
    <w:rsid w:val="005E373B"/>
    <w:rsid w:val="005E4E55"/>
    <w:rsid w:val="005E6C7B"/>
    <w:rsid w:val="005E70A4"/>
    <w:rsid w:val="005F1161"/>
    <w:rsid w:val="005F1A78"/>
    <w:rsid w:val="005F4B58"/>
    <w:rsid w:val="00600159"/>
    <w:rsid w:val="0060461F"/>
    <w:rsid w:val="00611CF9"/>
    <w:rsid w:val="00613EF3"/>
    <w:rsid w:val="0062281D"/>
    <w:rsid w:val="006308B5"/>
    <w:rsid w:val="0063265F"/>
    <w:rsid w:val="006331A8"/>
    <w:rsid w:val="006338B8"/>
    <w:rsid w:val="006338F4"/>
    <w:rsid w:val="00634E34"/>
    <w:rsid w:val="00640A90"/>
    <w:rsid w:val="006414B7"/>
    <w:rsid w:val="006446A8"/>
    <w:rsid w:val="0065241C"/>
    <w:rsid w:val="00655159"/>
    <w:rsid w:val="00655271"/>
    <w:rsid w:val="00656038"/>
    <w:rsid w:val="00660765"/>
    <w:rsid w:val="006613AA"/>
    <w:rsid w:val="00662392"/>
    <w:rsid w:val="00674575"/>
    <w:rsid w:val="00675912"/>
    <w:rsid w:val="0067772B"/>
    <w:rsid w:val="00677C5E"/>
    <w:rsid w:val="006828D2"/>
    <w:rsid w:val="006844B2"/>
    <w:rsid w:val="00690119"/>
    <w:rsid w:val="00692940"/>
    <w:rsid w:val="00694593"/>
    <w:rsid w:val="0069606E"/>
    <w:rsid w:val="006A3796"/>
    <w:rsid w:val="006A6976"/>
    <w:rsid w:val="006B6835"/>
    <w:rsid w:val="006C232D"/>
    <w:rsid w:val="006C2BD3"/>
    <w:rsid w:val="006C4825"/>
    <w:rsid w:val="006D078F"/>
    <w:rsid w:val="006D24DA"/>
    <w:rsid w:val="006D3281"/>
    <w:rsid w:val="006D47D6"/>
    <w:rsid w:val="006D5A20"/>
    <w:rsid w:val="006D5B7E"/>
    <w:rsid w:val="006D5F1C"/>
    <w:rsid w:val="006E0236"/>
    <w:rsid w:val="006E0EFC"/>
    <w:rsid w:val="006F3923"/>
    <w:rsid w:val="006F43FF"/>
    <w:rsid w:val="006F5400"/>
    <w:rsid w:val="006F6639"/>
    <w:rsid w:val="006F6EA4"/>
    <w:rsid w:val="0070109A"/>
    <w:rsid w:val="007024EF"/>
    <w:rsid w:val="007033F2"/>
    <w:rsid w:val="00707573"/>
    <w:rsid w:val="00707BB5"/>
    <w:rsid w:val="0071531D"/>
    <w:rsid w:val="00715F62"/>
    <w:rsid w:val="00717167"/>
    <w:rsid w:val="00720A4E"/>
    <w:rsid w:val="00723239"/>
    <w:rsid w:val="007238CF"/>
    <w:rsid w:val="00723CC3"/>
    <w:rsid w:val="00731802"/>
    <w:rsid w:val="007335C1"/>
    <w:rsid w:val="0073403A"/>
    <w:rsid w:val="0073622C"/>
    <w:rsid w:val="0074306B"/>
    <w:rsid w:val="007434AC"/>
    <w:rsid w:val="00744F79"/>
    <w:rsid w:val="0075164B"/>
    <w:rsid w:val="00756309"/>
    <w:rsid w:val="0076001A"/>
    <w:rsid w:val="00760CA7"/>
    <w:rsid w:val="00760F18"/>
    <w:rsid w:val="00761B9C"/>
    <w:rsid w:val="007630F6"/>
    <w:rsid w:val="00765614"/>
    <w:rsid w:val="00770943"/>
    <w:rsid w:val="00771575"/>
    <w:rsid w:val="0077228B"/>
    <w:rsid w:val="00773400"/>
    <w:rsid w:val="00773888"/>
    <w:rsid w:val="00774A1F"/>
    <w:rsid w:val="007775AD"/>
    <w:rsid w:val="00780B12"/>
    <w:rsid w:val="007904BD"/>
    <w:rsid w:val="00790C88"/>
    <w:rsid w:val="007948CC"/>
    <w:rsid w:val="00797F5C"/>
    <w:rsid w:val="007A625B"/>
    <w:rsid w:val="007A667A"/>
    <w:rsid w:val="007A6D71"/>
    <w:rsid w:val="007A7EAA"/>
    <w:rsid w:val="007B20CD"/>
    <w:rsid w:val="007B3610"/>
    <w:rsid w:val="007B412B"/>
    <w:rsid w:val="007B6F9D"/>
    <w:rsid w:val="007B75B4"/>
    <w:rsid w:val="007C386F"/>
    <w:rsid w:val="007C5A7E"/>
    <w:rsid w:val="007D162C"/>
    <w:rsid w:val="007D7CC5"/>
    <w:rsid w:val="007E2F12"/>
    <w:rsid w:val="007E6111"/>
    <w:rsid w:val="007F5A28"/>
    <w:rsid w:val="007F64C6"/>
    <w:rsid w:val="007F7E89"/>
    <w:rsid w:val="00800471"/>
    <w:rsid w:val="0080342F"/>
    <w:rsid w:val="00804796"/>
    <w:rsid w:val="00804F21"/>
    <w:rsid w:val="008102D2"/>
    <w:rsid w:val="00811808"/>
    <w:rsid w:val="00813CBD"/>
    <w:rsid w:val="00815B21"/>
    <w:rsid w:val="00816FE1"/>
    <w:rsid w:val="00821286"/>
    <w:rsid w:val="0082493D"/>
    <w:rsid w:val="00824B93"/>
    <w:rsid w:val="008345E8"/>
    <w:rsid w:val="00835857"/>
    <w:rsid w:val="00842C83"/>
    <w:rsid w:val="00842CDE"/>
    <w:rsid w:val="00845B01"/>
    <w:rsid w:val="00847821"/>
    <w:rsid w:val="00847D10"/>
    <w:rsid w:val="00847F92"/>
    <w:rsid w:val="008521AC"/>
    <w:rsid w:val="00853E16"/>
    <w:rsid w:val="00856056"/>
    <w:rsid w:val="00856D9B"/>
    <w:rsid w:val="00861775"/>
    <w:rsid w:val="00864D6F"/>
    <w:rsid w:val="008659DD"/>
    <w:rsid w:val="00871CBA"/>
    <w:rsid w:val="00872ACD"/>
    <w:rsid w:val="00877631"/>
    <w:rsid w:val="00877969"/>
    <w:rsid w:val="00877D2E"/>
    <w:rsid w:val="008829F9"/>
    <w:rsid w:val="008832CC"/>
    <w:rsid w:val="00886298"/>
    <w:rsid w:val="00886E0B"/>
    <w:rsid w:val="008873FD"/>
    <w:rsid w:val="008955D1"/>
    <w:rsid w:val="008A0085"/>
    <w:rsid w:val="008A5FB4"/>
    <w:rsid w:val="008B0B34"/>
    <w:rsid w:val="008B0F76"/>
    <w:rsid w:val="008B2D42"/>
    <w:rsid w:val="008B3E3E"/>
    <w:rsid w:val="008B4827"/>
    <w:rsid w:val="008B7DB1"/>
    <w:rsid w:val="008C4364"/>
    <w:rsid w:val="008C5469"/>
    <w:rsid w:val="008C5D3D"/>
    <w:rsid w:val="008C6E06"/>
    <w:rsid w:val="008C7BB1"/>
    <w:rsid w:val="008D2831"/>
    <w:rsid w:val="008D5B41"/>
    <w:rsid w:val="008E7498"/>
    <w:rsid w:val="008F49DF"/>
    <w:rsid w:val="008F4E6B"/>
    <w:rsid w:val="009008A6"/>
    <w:rsid w:val="00903A57"/>
    <w:rsid w:val="00904333"/>
    <w:rsid w:val="00915C08"/>
    <w:rsid w:val="009176FB"/>
    <w:rsid w:val="00921A82"/>
    <w:rsid w:val="009232F6"/>
    <w:rsid w:val="00936624"/>
    <w:rsid w:val="00936E97"/>
    <w:rsid w:val="0094052B"/>
    <w:rsid w:val="009419D8"/>
    <w:rsid w:val="009425B1"/>
    <w:rsid w:val="00946D79"/>
    <w:rsid w:val="0094702B"/>
    <w:rsid w:val="00952634"/>
    <w:rsid w:val="00953AEB"/>
    <w:rsid w:val="00954CF2"/>
    <w:rsid w:val="009551E5"/>
    <w:rsid w:val="009577A1"/>
    <w:rsid w:val="009645B1"/>
    <w:rsid w:val="00964F99"/>
    <w:rsid w:val="00966CBB"/>
    <w:rsid w:val="00974038"/>
    <w:rsid w:val="00974402"/>
    <w:rsid w:val="009749C9"/>
    <w:rsid w:val="00975242"/>
    <w:rsid w:val="00981FE3"/>
    <w:rsid w:val="009921D0"/>
    <w:rsid w:val="00992EB6"/>
    <w:rsid w:val="00995226"/>
    <w:rsid w:val="00995A86"/>
    <w:rsid w:val="0099657C"/>
    <w:rsid w:val="00997187"/>
    <w:rsid w:val="00997B7D"/>
    <w:rsid w:val="009A6FB0"/>
    <w:rsid w:val="009B17CA"/>
    <w:rsid w:val="009B1FFB"/>
    <w:rsid w:val="009B40C6"/>
    <w:rsid w:val="009B5790"/>
    <w:rsid w:val="009B5FA4"/>
    <w:rsid w:val="009B6F5E"/>
    <w:rsid w:val="009C3B7E"/>
    <w:rsid w:val="009C48A3"/>
    <w:rsid w:val="009D1A54"/>
    <w:rsid w:val="009D3385"/>
    <w:rsid w:val="009D4B62"/>
    <w:rsid w:val="009D7850"/>
    <w:rsid w:val="009D7E04"/>
    <w:rsid w:val="009E1EAC"/>
    <w:rsid w:val="009E3814"/>
    <w:rsid w:val="009E39A6"/>
    <w:rsid w:val="009E4903"/>
    <w:rsid w:val="009E5BA8"/>
    <w:rsid w:val="009E74A1"/>
    <w:rsid w:val="009F1026"/>
    <w:rsid w:val="009F12B3"/>
    <w:rsid w:val="009F3957"/>
    <w:rsid w:val="00A01CD9"/>
    <w:rsid w:val="00A07563"/>
    <w:rsid w:val="00A07D9D"/>
    <w:rsid w:val="00A16153"/>
    <w:rsid w:val="00A243F7"/>
    <w:rsid w:val="00A30277"/>
    <w:rsid w:val="00A3218F"/>
    <w:rsid w:val="00A35D3B"/>
    <w:rsid w:val="00A41C71"/>
    <w:rsid w:val="00A42E97"/>
    <w:rsid w:val="00A4439E"/>
    <w:rsid w:val="00A44CD1"/>
    <w:rsid w:val="00A46D1B"/>
    <w:rsid w:val="00A47826"/>
    <w:rsid w:val="00A60D97"/>
    <w:rsid w:val="00A6668E"/>
    <w:rsid w:val="00A703E1"/>
    <w:rsid w:val="00A710CD"/>
    <w:rsid w:val="00A716A2"/>
    <w:rsid w:val="00A7511C"/>
    <w:rsid w:val="00A76F04"/>
    <w:rsid w:val="00A80F49"/>
    <w:rsid w:val="00A82206"/>
    <w:rsid w:val="00A84903"/>
    <w:rsid w:val="00A91065"/>
    <w:rsid w:val="00A927A3"/>
    <w:rsid w:val="00A93AB4"/>
    <w:rsid w:val="00A94427"/>
    <w:rsid w:val="00A944D4"/>
    <w:rsid w:val="00A94B94"/>
    <w:rsid w:val="00AA2E77"/>
    <w:rsid w:val="00AA3234"/>
    <w:rsid w:val="00AB0ECE"/>
    <w:rsid w:val="00AB292B"/>
    <w:rsid w:val="00AC016D"/>
    <w:rsid w:val="00AC3001"/>
    <w:rsid w:val="00AC31A5"/>
    <w:rsid w:val="00AC5A86"/>
    <w:rsid w:val="00AD0D54"/>
    <w:rsid w:val="00AD0DDB"/>
    <w:rsid w:val="00AD0EE1"/>
    <w:rsid w:val="00AD16A4"/>
    <w:rsid w:val="00AD3AB9"/>
    <w:rsid w:val="00AD5A66"/>
    <w:rsid w:val="00AD6C62"/>
    <w:rsid w:val="00AD79D3"/>
    <w:rsid w:val="00AE537D"/>
    <w:rsid w:val="00AE71CB"/>
    <w:rsid w:val="00AF255E"/>
    <w:rsid w:val="00AF3429"/>
    <w:rsid w:val="00AF585E"/>
    <w:rsid w:val="00AF5956"/>
    <w:rsid w:val="00AF698D"/>
    <w:rsid w:val="00B00ECE"/>
    <w:rsid w:val="00B00FEE"/>
    <w:rsid w:val="00B03B9D"/>
    <w:rsid w:val="00B052E1"/>
    <w:rsid w:val="00B07FBE"/>
    <w:rsid w:val="00B11AEC"/>
    <w:rsid w:val="00B1357D"/>
    <w:rsid w:val="00B15873"/>
    <w:rsid w:val="00B1595D"/>
    <w:rsid w:val="00B25379"/>
    <w:rsid w:val="00B258A4"/>
    <w:rsid w:val="00B35849"/>
    <w:rsid w:val="00B40B72"/>
    <w:rsid w:val="00B424D2"/>
    <w:rsid w:val="00B42D53"/>
    <w:rsid w:val="00B4556A"/>
    <w:rsid w:val="00B50E1C"/>
    <w:rsid w:val="00B57CC2"/>
    <w:rsid w:val="00B603A5"/>
    <w:rsid w:val="00B622F8"/>
    <w:rsid w:val="00B63BBC"/>
    <w:rsid w:val="00B65BE5"/>
    <w:rsid w:val="00B671C1"/>
    <w:rsid w:val="00B754E4"/>
    <w:rsid w:val="00B76821"/>
    <w:rsid w:val="00B77BF6"/>
    <w:rsid w:val="00B828A8"/>
    <w:rsid w:val="00B91C04"/>
    <w:rsid w:val="00B91F09"/>
    <w:rsid w:val="00B9734E"/>
    <w:rsid w:val="00BC4D61"/>
    <w:rsid w:val="00BD17A0"/>
    <w:rsid w:val="00BE116B"/>
    <w:rsid w:val="00BE271C"/>
    <w:rsid w:val="00BE2C0F"/>
    <w:rsid w:val="00BE69F8"/>
    <w:rsid w:val="00BF2348"/>
    <w:rsid w:val="00BF2DEB"/>
    <w:rsid w:val="00BF2F3C"/>
    <w:rsid w:val="00BF3334"/>
    <w:rsid w:val="00C131E2"/>
    <w:rsid w:val="00C1432D"/>
    <w:rsid w:val="00C15D64"/>
    <w:rsid w:val="00C20132"/>
    <w:rsid w:val="00C20AC9"/>
    <w:rsid w:val="00C22F7D"/>
    <w:rsid w:val="00C23CDC"/>
    <w:rsid w:val="00C34F8E"/>
    <w:rsid w:val="00C46654"/>
    <w:rsid w:val="00C46657"/>
    <w:rsid w:val="00C51811"/>
    <w:rsid w:val="00C616C2"/>
    <w:rsid w:val="00C6387A"/>
    <w:rsid w:val="00C675E9"/>
    <w:rsid w:val="00C72014"/>
    <w:rsid w:val="00C72568"/>
    <w:rsid w:val="00C77361"/>
    <w:rsid w:val="00C77452"/>
    <w:rsid w:val="00C84F2B"/>
    <w:rsid w:val="00C90301"/>
    <w:rsid w:val="00C92743"/>
    <w:rsid w:val="00C93497"/>
    <w:rsid w:val="00CA1D37"/>
    <w:rsid w:val="00CA2731"/>
    <w:rsid w:val="00CA3447"/>
    <w:rsid w:val="00CA3480"/>
    <w:rsid w:val="00CA36F3"/>
    <w:rsid w:val="00CA57F5"/>
    <w:rsid w:val="00CA58B2"/>
    <w:rsid w:val="00CA5BCB"/>
    <w:rsid w:val="00CB5FBA"/>
    <w:rsid w:val="00CC0CF5"/>
    <w:rsid w:val="00CC3DD7"/>
    <w:rsid w:val="00CD2049"/>
    <w:rsid w:val="00CD697C"/>
    <w:rsid w:val="00CE07A9"/>
    <w:rsid w:val="00CE3DBD"/>
    <w:rsid w:val="00CE49F9"/>
    <w:rsid w:val="00CE608C"/>
    <w:rsid w:val="00CE7F91"/>
    <w:rsid w:val="00D11F83"/>
    <w:rsid w:val="00D13DAD"/>
    <w:rsid w:val="00D158A7"/>
    <w:rsid w:val="00D17A25"/>
    <w:rsid w:val="00D17A83"/>
    <w:rsid w:val="00D22027"/>
    <w:rsid w:val="00D25686"/>
    <w:rsid w:val="00D2723C"/>
    <w:rsid w:val="00D30686"/>
    <w:rsid w:val="00D30862"/>
    <w:rsid w:val="00D308A2"/>
    <w:rsid w:val="00D351F1"/>
    <w:rsid w:val="00D4086D"/>
    <w:rsid w:val="00D4127A"/>
    <w:rsid w:val="00D4214C"/>
    <w:rsid w:val="00D508D1"/>
    <w:rsid w:val="00D533BD"/>
    <w:rsid w:val="00D5500D"/>
    <w:rsid w:val="00D61EE8"/>
    <w:rsid w:val="00D65366"/>
    <w:rsid w:val="00D654AA"/>
    <w:rsid w:val="00D7150E"/>
    <w:rsid w:val="00D74F29"/>
    <w:rsid w:val="00D76C39"/>
    <w:rsid w:val="00D800FA"/>
    <w:rsid w:val="00D80A32"/>
    <w:rsid w:val="00D81022"/>
    <w:rsid w:val="00D84927"/>
    <w:rsid w:val="00D85801"/>
    <w:rsid w:val="00D8584E"/>
    <w:rsid w:val="00D8728B"/>
    <w:rsid w:val="00D87BD7"/>
    <w:rsid w:val="00D90F55"/>
    <w:rsid w:val="00D93AFB"/>
    <w:rsid w:val="00D94118"/>
    <w:rsid w:val="00D941EF"/>
    <w:rsid w:val="00DA0B59"/>
    <w:rsid w:val="00DA1259"/>
    <w:rsid w:val="00DA3B01"/>
    <w:rsid w:val="00DA3BC0"/>
    <w:rsid w:val="00DB1378"/>
    <w:rsid w:val="00DB1D37"/>
    <w:rsid w:val="00DB3E39"/>
    <w:rsid w:val="00DB451F"/>
    <w:rsid w:val="00DB60BB"/>
    <w:rsid w:val="00DC25EB"/>
    <w:rsid w:val="00DC33F3"/>
    <w:rsid w:val="00DC453D"/>
    <w:rsid w:val="00DC7CA9"/>
    <w:rsid w:val="00DD0EC7"/>
    <w:rsid w:val="00DE10DB"/>
    <w:rsid w:val="00E011B3"/>
    <w:rsid w:val="00E01AEA"/>
    <w:rsid w:val="00E11E96"/>
    <w:rsid w:val="00E14B3A"/>
    <w:rsid w:val="00E15703"/>
    <w:rsid w:val="00E16372"/>
    <w:rsid w:val="00E16904"/>
    <w:rsid w:val="00E23F88"/>
    <w:rsid w:val="00E257DC"/>
    <w:rsid w:val="00E262C0"/>
    <w:rsid w:val="00E300C7"/>
    <w:rsid w:val="00E32138"/>
    <w:rsid w:val="00E3335A"/>
    <w:rsid w:val="00E46EBD"/>
    <w:rsid w:val="00E472C8"/>
    <w:rsid w:val="00E57C4A"/>
    <w:rsid w:val="00E57F0B"/>
    <w:rsid w:val="00E64CDB"/>
    <w:rsid w:val="00E67D7F"/>
    <w:rsid w:val="00E70CA4"/>
    <w:rsid w:val="00E73FCA"/>
    <w:rsid w:val="00E74028"/>
    <w:rsid w:val="00E74746"/>
    <w:rsid w:val="00E7654F"/>
    <w:rsid w:val="00E7789B"/>
    <w:rsid w:val="00E8036C"/>
    <w:rsid w:val="00E82978"/>
    <w:rsid w:val="00E84AFB"/>
    <w:rsid w:val="00E86D61"/>
    <w:rsid w:val="00E94610"/>
    <w:rsid w:val="00E95FDE"/>
    <w:rsid w:val="00EA1236"/>
    <w:rsid w:val="00EA49D5"/>
    <w:rsid w:val="00EA6653"/>
    <w:rsid w:val="00EA6C52"/>
    <w:rsid w:val="00EB246B"/>
    <w:rsid w:val="00EB28CF"/>
    <w:rsid w:val="00EB7DFB"/>
    <w:rsid w:val="00EC1350"/>
    <w:rsid w:val="00EC182E"/>
    <w:rsid w:val="00EC587E"/>
    <w:rsid w:val="00ED3A10"/>
    <w:rsid w:val="00ED3D85"/>
    <w:rsid w:val="00EE6CCA"/>
    <w:rsid w:val="00EF384B"/>
    <w:rsid w:val="00EF473A"/>
    <w:rsid w:val="00F00BFE"/>
    <w:rsid w:val="00F03470"/>
    <w:rsid w:val="00F066BC"/>
    <w:rsid w:val="00F06ED3"/>
    <w:rsid w:val="00F10163"/>
    <w:rsid w:val="00F111FA"/>
    <w:rsid w:val="00F23946"/>
    <w:rsid w:val="00F253FE"/>
    <w:rsid w:val="00F36F7E"/>
    <w:rsid w:val="00F40DB0"/>
    <w:rsid w:val="00F41933"/>
    <w:rsid w:val="00F4631A"/>
    <w:rsid w:val="00F479FF"/>
    <w:rsid w:val="00F55C25"/>
    <w:rsid w:val="00F62B73"/>
    <w:rsid w:val="00F672DA"/>
    <w:rsid w:val="00F6794E"/>
    <w:rsid w:val="00F67F0D"/>
    <w:rsid w:val="00F77E65"/>
    <w:rsid w:val="00F80B86"/>
    <w:rsid w:val="00F8232B"/>
    <w:rsid w:val="00F834FD"/>
    <w:rsid w:val="00F9284E"/>
    <w:rsid w:val="00F9287E"/>
    <w:rsid w:val="00F94BA4"/>
    <w:rsid w:val="00FA6A65"/>
    <w:rsid w:val="00FB0554"/>
    <w:rsid w:val="00FB113D"/>
    <w:rsid w:val="00FB3057"/>
    <w:rsid w:val="00FB3935"/>
    <w:rsid w:val="00FB44C6"/>
    <w:rsid w:val="00FC0FAB"/>
    <w:rsid w:val="00FC2009"/>
    <w:rsid w:val="00FC33A9"/>
    <w:rsid w:val="00FC7868"/>
    <w:rsid w:val="00FD2C0A"/>
    <w:rsid w:val="00FD36B4"/>
    <w:rsid w:val="00FD6488"/>
    <w:rsid w:val="00FD760A"/>
    <w:rsid w:val="00FE4B57"/>
    <w:rsid w:val="00FE6928"/>
    <w:rsid w:val="00FE705B"/>
    <w:rsid w:val="00FE7C98"/>
    <w:rsid w:val="00FE7EE9"/>
    <w:rsid w:val="00FF3307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5B1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adpis"/>
    <w:next w:val="Zkladntext"/>
    <w:link w:val="Nadpis2Char"/>
    <w:uiPriority w:val="99"/>
    <w:qFormat/>
    <w:rsid w:val="009645B1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link w:val="Nadpis3Char"/>
    <w:uiPriority w:val="99"/>
    <w:qFormat/>
    <w:rsid w:val="009645B1"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</w:rPr>
  </w:style>
  <w:style w:type="paragraph" w:styleId="Nadpis4">
    <w:name w:val="heading 4"/>
    <w:basedOn w:val="Nadpis"/>
    <w:next w:val="Zkladntext"/>
    <w:link w:val="Nadpis4Char"/>
    <w:uiPriority w:val="99"/>
    <w:qFormat/>
    <w:rsid w:val="009645B1"/>
    <w:pPr>
      <w:numPr>
        <w:ilvl w:val="3"/>
        <w:numId w:val="1"/>
      </w:numPr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D4127A"/>
    <w:rPr>
      <w:b/>
      <w:bCs/>
      <w:sz w:val="36"/>
      <w:szCs w:val="36"/>
      <w:lang w:eastAsia="ar-SA"/>
    </w:rPr>
  </w:style>
  <w:style w:type="character" w:customStyle="1" w:styleId="Nadpis3Char">
    <w:name w:val="Nadpis 3 Char"/>
    <w:link w:val="Nadpis3"/>
    <w:uiPriority w:val="99"/>
    <w:locked/>
    <w:rsid w:val="00D4127A"/>
    <w:rPr>
      <w:b/>
      <w:bCs/>
      <w:sz w:val="28"/>
      <w:szCs w:val="28"/>
      <w:lang w:eastAsia="ar-SA"/>
    </w:rPr>
  </w:style>
  <w:style w:type="character" w:customStyle="1" w:styleId="Nadpis4Char">
    <w:name w:val="Nadpis 4 Char"/>
    <w:link w:val="Nadpis4"/>
    <w:uiPriority w:val="99"/>
    <w:locked/>
    <w:rsid w:val="00D4127A"/>
    <w:rPr>
      <w:b/>
      <w:b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9645B1"/>
  </w:style>
  <w:style w:type="character" w:customStyle="1" w:styleId="WW8Num5z0">
    <w:name w:val="WW8Num5z0"/>
    <w:uiPriority w:val="99"/>
    <w:rsid w:val="009645B1"/>
    <w:rPr>
      <w:rFonts w:ascii="Times New Roman" w:hAnsi="Times New Roman"/>
    </w:rPr>
  </w:style>
  <w:style w:type="character" w:customStyle="1" w:styleId="WW8Num5z1">
    <w:name w:val="WW8Num5z1"/>
    <w:uiPriority w:val="99"/>
    <w:rsid w:val="009645B1"/>
    <w:rPr>
      <w:rFonts w:ascii="Courier New" w:hAnsi="Courier New"/>
    </w:rPr>
  </w:style>
  <w:style w:type="character" w:customStyle="1" w:styleId="WW8Num5z2">
    <w:name w:val="WW8Num5z2"/>
    <w:uiPriority w:val="99"/>
    <w:rsid w:val="009645B1"/>
    <w:rPr>
      <w:rFonts w:ascii="Wingdings" w:hAnsi="Wingdings"/>
    </w:rPr>
  </w:style>
  <w:style w:type="character" w:customStyle="1" w:styleId="WW8Num5z3">
    <w:name w:val="WW8Num5z3"/>
    <w:uiPriority w:val="99"/>
    <w:rsid w:val="009645B1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9645B1"/>
  </w:style>
  <w:style w:type="character" w:customStyle="1" w:styleId="Odrky">
    <w:name w:val="Odrážky"/>
    <w:uiPriority w:val="99"/>
    <w:rsid w:val="009645B1"/>
    <w:rPr>
      <w:rFonts w:ascii="StarSymbol" w:hAnsi="StarSymbol"/>
      <w:sz w:val="18"/>
    </w:rPr>
  </w:style>
  <w:style w:type="character" w:customStyle="1" w:styleId="Symbolyproslovn">
    <w:name w:val="Symboly pro číslování"/>
    <w:uiPriority w:val="99"/>
    <w:rsid w:val="009645B1"/>
  </w:style>
  <w:style w:type="character" w:styleId="Hypertextovodkaz">
    <w:name w:val="Hyperlink"/>
    <w:uiPriority w:val="99"/>
    <w:semiHidden/>
    <w:rsid w:val="009645B1"/>
    <w:rPr>
      <w:rFonts w:cs="Times New Roman"/>
      <w:color w:val="000080"/>
      <w:u w:val="single"/>
    </w:rPr>
  </w:style>
  <w:style w:type="character" w:styleId="Siln">
    <w:name w:val="Strong"/>
    <w:uiPriority w:val="99"/>
    <w:qFormat/>
    <w:rsid w:val="009645B1"/>
    <w:rPr>
      <w:rFonts w:cs="Times New Roman"/>
      <w:b/>
      <w:bCs/>
    </w:rPr>
  </w:style>
  <w:style w:type="paragraph" w:customStyle="1" w:styleId="Nadpis">
    <w:name w:val="Nadpis"/>
    <w:basedOn w:val="Normln"/>
    <w:next w:val="Zkladntext"/>
    <w:uiPriority w:val="99"/>
    <w:rsid w:val="009645B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645B1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D4127A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semiHidden/>
    <w:rsid w:val="009645B1"/>
  </w:style>
  <w:style w:type="paragraph" w:customStyle="1" w:styleId="Popisek">
    <w:name w:val="Popisek"/>
    <w:basedOn w:val="Normln"/>
    <w:uiPriority w:val="99"/>
    <w:rsid w:val="009645B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9645B1"/>
    <w:pPr>
      <w:suppressLineNumbers/>
    </w:pPr>
  </w:style>
  <w:style w:type="paragraph" w:customStyle="1" w:styleId="Prosttext1">
    <w:name w:val="Prostý text1"/>
    <w:basedOn w:val="Normln"/>
    <w:uiPriority w:val="99"/>
    <w:rsid w:val="009645B1"/>
    <w:pPr>
      <w:widowControl w:val="0"/>
      <w:overflowPunct w:val="0"/>
      <w:autoSpaceDE w:val="0"/>
      <w:textAlignment w:val="baseline"/>
    </w:pPr>
    <w:rPr>
      <w:rFonts w:ascii="Courier New" w:hAnsi="Courier New" w:cs="Courier New"/>
      <w:b/>
      <w:bCs/>
    </w:rPr>
  </w:style>
  <w:style w:type="character" w:styleId="Odkaznakoment">
    <w:name w:val="annotation reference"/>
    <w:uiPriority w:val="99"/>
    <w:semiHidden/>
    <w:rsid w:val="003849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49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84962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49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84962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3849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84962"/>
    <w:rPr>
      <w:rFonts w:ascii="Tahoma" w:hAnsi="Tahoma" w:cs="Tahoma"/>
      <w:sz w:val="16"/>
      <w:szCs w:val="16"/>
      <w:lang w:eastAsia="ar-SA" w:bidi="ar-SA"/>
    </w:rPr>
  </w:style>
  <w:style w:type="paragraph" w:styleId="slovanseznam">
    <w:name w:val="List Number"/>
    <w:basedOn w:val="Normln"/>
    <w:uiPriority w:val="99"/>
    <w:rsid w:val="00005E3C"/>
    <w:pPr>
      <w:numPr>
        <w:numId w:val="2"/>
      </w:numPr>
    </w:pPr>
  </w:style>
  <w:style w:type="paragraph" w:styleId="Rozvrendokumentu">
    <w:name w:val="Document Map"/>
    <w:basedOn w:val="Normln"/>
    <w:link w:val="RozvrendokumentuChar"/>
    <w:uiPriority w:val="99"/>
    <w:semiHidden/>
    <w:rsid w:val="007948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A94B94"/>
    <w:rPr>
      <w:rFonts w:cs="Times New Roman"/>
      <w:sz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3A05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A0579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A05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A0579"/>
    <w:rPr>
      <w:rFonts w:cs="Times New Roman"/>
      <w:sz w:val="24"/>
      <w:szCs w:val="24"/>
      <w:lang w:eastAsia="ar-SA" w:bidi="ar-SA"/>
    </w:rPr>
  </w:style>
  <w:style w:type="paragraph" w:styleId="Odstavecseseznamem">
    <w:name w:val="List Paragraph"/>
    <w:aliases w:val="Odstavec pro web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D3068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B113D"/>
    <w:rPr>
      <w:sz w:val="24"/>
      <w:szCs w:val="24"/>
      <w:lang w:eastAsia="ar-SA"/>
    </w:rPr>
  </w:style>
  <w:style w:type="character" w:customStyle="1" w:styleId="OdstavecseseznamemChar">
    <w:name w:val="Odstavec se seznamem Char"/>
    <w:aliases w:val="Odstavec pro web Char,cp_Odstavec se seznamem Char,Bullet Number Char,Bullet List Char,FooterText Char,numbered Char,Paragraphe de liste1 Char,Bulletr List Paragraph Char,列出段落 Char,列出段落1 Char,List Paragraph2 Char,リスト段落1 Char"/>
    <w:link w:val="Odstavecseseznamem"/>
    <w:uiPriority w:val="34"/>
    <w:qFormat/>
    <w:locked/>
    <w:rsid w:val="00BF333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5B1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adpis"/>
    <w:next w:val="Zkladntext"/>
    <w:link w:val="Nadpis2Char"/>
    <w:uiPriority w:val="99"/>
    <w:qFormat/>
    <w:rsid w:val="009645B1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link w:val="Nadpis3Char"/>
    <w:uiPriority w:val="99"/>
    <w:qFormat/>
    <w:rsid w:val="009645B1"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</w:rPr>
  </w:style>
  <w:style w:type="paragraph" w:styleId="Nadpis4">
    <w:name w:val="heading 4"/>
    <w:basedOn w:val="Nadpis"/>
    <w:next w:val="Zkladntext"/>
    <w:link w:val="Nadpis4Char"/>
    <w:uiPriority w:val="99"/>
    <w:qFormat/>
    <w:rsid w:val="009645B1"/>
    <w:pPr>
      <w:numPr>
        <w:ilvl w:val="3"/>
        <w:numId w:val="1"/>
      </w:numPr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D4127A"/>
    <w:rPr>
      <w:b/>
      <w:bCs/>
      <w:sz w:val="36"/>
      <w:szCs w:val="36"/>
      <w:lang w:eastAsia="ar-SA"/>
    </w:rPr>
  </w:style>
  <w:style w:type="character" w:customStyle="1" w:styleId="Nadpis3Char">
    <w:name w:val="Nadpis 3 Char"/>
    <w:link w:val="Nadpis3"/>
    <w:uiPriority w:val="99"/>
    <w:locked/>
    <w:rsid w:val="00D4127A"/>
    <w:rPr>
      <w:b/>
      <w:bCs/>
      <w:sz w:val="28"/>
      <w:szCs w:val="28"/>
      <w:lang w:eastAsia="ar-SA"/>
    </w:rPr>
  </w:style>
  <w:style w:type="character" w:customStyle="1" w:styleId="Nadpis4Char">
    <w:name w:val="Nadpis 4 Char"/>
    <w:link w:val="Nadpis4"/>
    <w:uiPriority w:val="99"/>
    <w:locked/>
    <w:rsid w:val="00D4127A"/>
    <w:rPr>
      <w:b/>
      <w:b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9645B1"/>
  </w:style>
  <w:style w:type="character" w:customStyle="1" w:styleId="WW8Num5z0">
    <w:name w:val="WW8Num5z0"/>
    <w:uiPriority w:val="99"/>
    <w:rsid w:val="009645B1"/>
    <w:rPr>
      <w:rFonts w:ascii="Times New Roman" w:hAnsi="Times New Roman"/>
    </w:rPr>
  </w:style>
  <w:style w:type="character" w:customStyle="1" w:styleId="WW8Num5z1">
    <w:name w:val="WW8Num5z1"/>
    <w:uiPriority w:val="99"/>
    <w:rsid w:val="009645B1"/>
    <w:rPr>
      <w:rFonts w:ascii="Courier New" w:hAnsi="Courier New"/>
    </w:rPr>
  </w:style>
  <w:style w:type="character" w:customStyle="1" w:styleId="WW8Num5z2">
    <w:name w:val="WW8Num5z2"/>
    <w:uiPriority w:val="99"/>
    <w:rsid w:val="009645B1"/>
    <w:rPr>
      <w:rFonts w:ascii="Wingdings" w:hAnsi="Wingdings"/>
    </w:rPr>
  </w:style>
  <w:style w:type="character" w:customStyle="1" w:styleId="WW8Num5z3">
    <w:name w:val="WW8Num5z3"/>
    <w:uiPriority w:val="99"/>
    <w:rsid w:val="009645B1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9645B1"/>
  </w:style>
  <w:style w:type="character" w:customStyle="1" w:styleId="Odrky">
    <w:name w:val="Odrážky"/>
    <w:uiPriority w:val="99"/>
    <w:rsid w:val="009645B1"/>
    <w:rPr>
      <w:rFonts w:ascii="StarSymbol" w:hAnsi="StarSymbol"/>
      <w:sz w:val="18"/>
    </w:rPr>
  </w:style>
  <w:style w:type="character" w:customStyle="1" w:styleId="Symbolyproslovn">
    <w:name w:val="Symboly pro číslování"/>
    <w:uiPriority w:val="99"/>
    <w:rsid w:val="009645B1"/>
  </w:style>
  <w:style w:type="character" w:styleId="Hypertextovodkaz">
    <w:name w:val="Hyperlink"/>
    <w:uiPriority w:val="99"/>
    <w:semiHidden/>
    <w:rsid w:val="009645B1"/>
    <w:rPr>
      <w:rFonts w:cs="Times New Roman"/>
      <w:color w:val="000080"/>
      <w:u w:val="single"/>
    </w:rPr>
  </w:style>
  <w:style w:type="character" w:styleId="Siln">
    <w:name w:val="Strong"/>
    <w:uiPriority w:val="99"/>
    <w:qFormat/>
    <w:rsid w:val="009645B1"/>
    <w:rPr>
      <w:rFonts w:cs="Times New Roman"/>
      <w:b/>
      <w:bCs/>
    </w:rPr>
  </w:style>
  <w:style w:type="paragraph" w:customStyle="1" w:styleId="Nadpis">
    <w:name w:val="Nadpis"/>
    <w:basedOn w:val="Normln"/>
    <w:next w:val="Zkladntext"/>
    <w:uiPriority w:val="99"/>
    <w:rsid w:val="009645B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645B1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D4127A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semiHidden/>
    <w:rsid w:val="009645B1"/>
  </w:style>
  <w:style w:type="paragraph" w:customStyle="1" w:styleId="Popisek">
    <w:name w:val="Popisek"/>
    <w:basedOn w:val="Normln"/>
    <w:uiPriority w:val="99"/>
    <w:rsid w:val="009645B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9645B1"/>
    <w:pPr>
      <w:suppressLineNumbers/>
    </w:pPr>
  </w:style>
  <w:style w:type="paragraph" w:customStyle="1" w:styleId="Prosttext1">
    <w:name w:val="Prostý text1"/>
    <w:basedOn w:val="Normln"/>
    <w:uiPriority w:val="99"/>
    <w:rsid w:val="009645B1"/>
    <w:pPr>
      <w:widowControl w:val="0"/>
      <w:overflowPunct w:val="0"/>
      <w:autoSpaceDE w:val="0"/>
      <w:textAlignment w:val="baseline"/>
    </w:pPr>
    <w:rPr>
      <w:rFonts w:ascii="Courier New" w:hAnsi="Courier New" w:cs="Courier New"/>
      <w:b/>
      <w:bCs/>
    </w:rPr>
  </w:style>
  <w:style w:type="character" w:styleId="Odkaznakoment">
    <w:name w:val="annotation reference"/>
    <w:uiPriority w:val="99"/>
    <w:semiHidden/>
    <w:rsid w:val="003849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49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84962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49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84962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3849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84962"/>
    <w:rPr>
      <w:rFonts w:ascii="Tahoma" w:hAnsi="Tahoma" w:cs="Tahoma"/>
      <w:sz w:val="16"/>
      <w:szCs w:val="16"/>
      <w:lang w:eastAsia="ar-SA" w:bidi="ar-SA"/>
    </w:rPr>
  </w:style>
  <w:style w:type="paragraph" w:styleId="slovanseznam">
    <w:name w:val="List Number"/>
    <w:basedOn w:val="Normln"/>
    <w:uiPriority w:val="99"/>
    <w:rsid w:val="00005E3C"/>
    <w:pPr>
      <w:numPr>
        <w:numId w:val="2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7948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94B94"/>
    <w:rPr>
      <w:rFonts w:cs="Times New Roman"/>
      <w:sz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3A05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A0579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A05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A0579"/>
    <w:rPr>
      <w:rFonts w:cs="Times New Roman"/>
      <w:sz w:val="24"/>
      <w:szCs w:val="24"/>
      <w:lang w:eastAsia="ar-SA" w:bidi="ar-SA"/>
    </w:rPr>
  </w:style>
  <w:style w:type="paragraph" w:styleId="Odstavecseseznamem">
    <w:name w:val="List Paragraph"/>
    <w:aliases w:val="Odstavec pro web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D3068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B113D"/>
    <w:rPr>
      <w:sz w:val="24"/>
      <w:szCs w:val="24"/>
      <w:lang w:eastAsia="ar-SA"/>
    </w:rPr>
  </w:style>
  <w:style w:type="character" w:customStyle="1" w:styleId="OdstavecseseznamemChar">
    <w:name w:val="Odstavec se seznamem Char"/>
    <w:aliases w:val="Odstavec pro web Char,cp_Odstavec se seznamem Char,Bullet Number Char,Bullet List Char,FooterText Char,numbered Char,Paragraphe de liste1 Char,Bulletr List Paragraph Char,列出段落 Char,列出段落1 Char,List Paragraph2 Char,リスト段落1 Char"/>
    <w:link w:val="Odstavecseseznamem"/>
    <w:uiPriority w:val="34"/>
    <w:qFormat/>
    <w:locked/>
    <w:rsid w:val="00BF33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48C2F43-5814-4202-82B3-3569DFCB2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2AD92-6A50-4C2B-8AC8-4B7E762E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2F4844-969F-4CB7-893E-3F3F20E63F6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2878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podle obchodního zákoníku</vt:lpstr>
    </vt:vector>
  </TitlesOfParts>
  <Company/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4</cp:revision>
  <cp:lastPrinted>2019-11-06T09:27:00Z</cp:lastPrinted>
  <dcterms:created xsi:type="dcterms:W3CDTF">2021-12-01T09:04:00Z</dcterms:created>
  <dcterms:modified xsi:type="dcterms:W3CDTF">2021-12-02T08:31:00Z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