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6C7575" w14:paraId="56BABE47" w14:textId="77777777" w:rsidTr="721992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26A7BCA" w14:textId="77777777" w:rsidR="006C7575" w:rsidRPr="00DB743C" w:rsidRDefault="00BC7A25">
            <w:pPr>
              <w:pStyle w:val="Zhlav"/>
              <w:rPr>
                <w:rFonts w:ascii="Arial Black" w:hAnsi="Arial Black"/>
                <w:i/>
                <w:iCs/>
                <w:color w:val="008080"/>
                <w:sz w:val="40"/>
              </w:rPr>
            </w:pPr>
            <w:r w:rsidRPr="00DB743C">
              <w:rPr>
                <w:i/>
                <w:iCs/>
                <w:noProof/>
              </w:rPr>
              <w:drawing>
                <wp:inline distT="0" distB="0" distL="0" distR="0" wp14:anchorId="4EA13050" wp14:editId="070B151D">
                  <wp:extent cx="1773246" cy="738443"/>
                  <wp:effectExtent l="0" t="0" r="0" b="0"/>
                  <wp:docPr id="1" name="Obrázek 1" descr="Logo: Siem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246" cy="738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1BC754" w14:textId="77777777" w:rsidR="006C7575" w:rsidRPr="00DB743C" w:rsidRDefault="00BC7A25">
            <w:pPr>
              <w:pStyle w:val="Reference"/>
              <w:spacing w:before="160"/>
              <w:rPr>
                <w:b w:val="0"/>
                <w:i/>
                <w:iCs/>
                <w:noProof/>
              </w:rPr>
            </w:pPr>
            <w:r w:rsidRPr="00DB743C">
              <w:rPr>
                <w:b w:val="0"/>
                <w:i/>
                <w:iCs/>
                <w:noProof/>
                <w:sz w:val="28"/>
                <w:szCs w:val="28"/>
                <w:lang w:val="cs-CZ"/>
              </w:rPr>
              <w:t xml:space="preserve">                  </w:t>
            </w:r>
          </w:p>
        </w:tc>
      </w:tr>
    </w:tbl>
    <w:p w14:paraId="5D282031" w14:textId="77777777" w:rsidR="006C7575" w:rsidRDefault="006C7575">
      <w:pPr>
        <w:pStyle w:val="Zkladntext"/>
        <w:rPr>
          <w:rFonts w:ascii="Arial" w:hAnsi="Arial" w:cs="Arial"/>
        </w:rPr>
      </w:pPr>
    </w:p>
    <w:p w14:paraId="6767EB57" w14:textId="77777777" w:rsidR="006C7575" w:rsidRDefault="00BC7A25">
      <w:pPr>
        <w:pStyle w:val="Zkladntext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52"/>
          <w:szCs w:val="52"/>
        </w:rPr>
        <w:t xml:space="preserve">  Smlouva </w:t>
      </w:r>
      <w:r w:rsidR="00BE30D7">
        <w:rPr>
          <w:rFonts w:ascii="Arial" w:hAnsi="Arial" w:cs="Arial"/>
          <w:sz w:val="52"/>
          <w:szCs w:val="52"/>
        </w:rPr>
        <w:t>o</w:t>
      </w:r>
      <w:r>
        <w:rPr>
          <w:rFonts w:ascii="Arial" w:hAnsi="Arial" w:cs="Arial"/>
          <w:sz w:val="52"/>
          <w:szCs w:val="52"/>
        </w:rPr>
        <w:t xml:space="preserve"> servisní činnosti </w:t>
      </w:r>
    </w:p>
    <w:p w14:paraId="18BC45E5" w14:textId="77777777" w:rsidR="006C7575" w:rsidRDefault="006C7575">
      <w:pPr>
        <w:pStyle w:val="Zkladntext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09D21B24" w14:textId="77777777" w:rsidR="006C7575" w:rsidRDefault="006C7575">
      <w:pPr>
        <w:pStyle w:val="Zkladntext"/>
        <w:jc w:val="center"/>
        <w:rPr>
          <w:rFonts w:ascii="Arial" w:hAnsi="Arial" w:cs="Arial"/>
          <w:bCs/>
          <w:iCs/>
          <w:sz w:val="28"/>
          <w:szCs w:val="28"/>
        </w:rPr>
      </w:pPr>
    </w:p>
    <w:p w14:paraId="5C67E95A" w14:textId="0DF024A4" w:rsidR="006C7575" w:rsidRDefault="00BC7A25">
      <w:pPr>
        <w:pStyle w:val="Zkladntext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Číslo smlouvy </w:t>
      </w:r>
      <w:r w:rsidR="007549F7">
        <w:rPr>
          <w:rFonts w:ascii="Arial" w:hAnsi="Arial" w:cs="Arial"/>
          <w:bCs/>
          <w:iCs/>
          <w:sz w:val="28"/>
          <w:szCs w:val="28"/>
        </w:rPr>
        <w:t>Z</w:t>
      </w:r>
      <w:r>
        <w:rPr>
          <w:rFonts w:ascii="Arial" w:hAnsi="Arial" w:cs="Arial"/>
          <w:bCs/>
          <w:iCs/>
          <w:sz w:val="28"/>
          <w:szCs w:val="28"/>
        </w:rPr>
        <w:t xml:space="preserve">hotovitel: </w:t>
      </w:r>
      <w:r w:rsidR="00F36E15" w:rsidRPr="00F36E15">
        <w:rPr>
          <w:rFonts w:ascii="Arial" w:hAnsi="Arial" w:cs="Arial"/>
          <w:bCs/>
          <w:iCs/>
          <w:sz w:val="28"/>
          <w:szCs w:val="28"/>
        </w:rPr>
        <w:t>03L004/2021</w:t>
      </w:r>
    </w:p>
    <w:p w14:paraId="50BA6911" w14:textId="4C19FC71" w:rsidR="00F36E15" w:rsidRDefault="00F36E15" w:rsidP="00F36E15">
      <w:pPr>
        <w:pStyle w:val="Zkladntex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                        Číslo smlouvy Objednatel:</w:t>
      </w:r>
      <w:r w:rsidR="001137DA">
        <w:rPr>
          <w:rFonts w:ascii="Arial" w:hAnsi="Arial" w:cs="Arial"/>
          <w:bCs/>
          <w:iCs/>
          <w:sz w:val="28"/>
          <w:szCs w:val="28"/>
        </w:rPr>
        <w:t xml:space="preserve"> 24/2021</w:t>
      </w:r>
    </w:p>
    <w:p w14:paraId="19700128" w14:textId="77777777" w:rsidR="006C7575" w:rsidRDefault="006C7575">
      <w:pPr>
        <w:pStyle w:val="Zkladntext"/>
        <w:jc w:val="center"/>
        <w:rPr>
          <w:rFonts w:ascii="Arial" w:hAnsi="Arial" w:cs="Arial"/>
          <w:sz w:val="28"/>
        </w:rPr>
      </w:pPr>
    </w:p>
    <w:p w14:paraId="78E91EBD" w14:textId="77777777" w:rsidR="006C7575" w:rsidRDefault="006C7575">
      <w:pPr>
        <w:pStyle w:val="Zkladntext"/>
        <w:jc w:val="center"/>
        <w:rPr>
          <w:rFonts w:ascii="Arial" w:hAnsi="Arial" w:cs="Arial"/>
          <w:sz w:val="28"/>
        </w:rPr>
      </w:pPr>
    </w:p>
    <w:p w14:paraId="224D363E" w14:textId="77777777" w:rsidR="006C7575" w:rsidRDefault="00BC7A25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níže uvedeného dne, měsíce a roku v den podpisu smlouvy mezi smluvními stranami:</w:t>
      </w:r>
    </w:p>
    <w:p w14:paraId="0726AC7D" w14:textId="77777777" w:rsidR="006C7575" w:rsidRDefault="00BC7A2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B3E138" w14:textId="77777777" w:rsidR="006C7575" w:rsidRDefault="006C7575">
      <w:pPr>
        <w:pStyle w:val="Zkladntext"/>
        <w:rPr>
          <w:rFonts w:ascii="Arial" w:hAnsi="Arial" w:cs="Arial"/>
          <w:sz w:val="22"/>
          <w:szCs w:val="22"/>
        </w:rPr>
      </w:pPr>
    </w:p>
    <w:p w14:paraId="1CD408D2" w14:textId="77777777" w:rsidR="006C7575" w:rsidRDefault="006C7575">
      <w:pPr>
        <w:pStyle w:val="Zkladntext"/>
        <w:rPr>
          <w:rFonts w:ascii="Arial" w:hAnsi="Arial" w:cs="Arial"/>
          <w:sz w:val="22"/>
          <w:szCs w:val="22"/>
        </w:rPr>
      </w:pPr>
    </w:p>
    <w:p w14:paraId="0D70974A" w14:textId="518390B5" w:rsidR="00D30F31" w:rsidRPr="00AE5ECE" w:rsidRDefault="00BE09B0" w:rsidP="00D30F31">
      <w:pPr>
        <w:ind w:left="567" w:right="140"/>
        <w:outlineLvl w:val="0"/>
        <w:rPr>
          <w:rFonts w:ascii="Arial" w:hAnsi="Arial"/>
          <w:b/>
          <w:bCs/>
          <w:noProof/>
        </w:rPr>
      </w:pPr>
      <w:r>
        <w:rPr>
          <w:rFonts w:ascii="Arial" w:hAnsi="Arial" w:cs="Arial"/>
          <w:sz w:val="22"/>
          <w:szCs w:val="22"/>
        </w:rPr>
        <w:t xml:space="preserve">Objednatelem: </w:t>
      </w:r>
      <w:r>
        <w:rPr>
          <w:rFonts w:ascii="Arial" w:hAnsi="Arial" w:cs="Arial"/>
          <w:sz w:val="22"/>
          <w:szCs w:val="22"/>
        </w:rPr>
        <w:tab/>
      </w:r>
      <w:r w:rsidR="00F36E15">
        <w:rPr>
          <w:rFonts w:ascii="Arial" w:hAnsi="Arial" w:cs="Arial"/>
          <w:b/>
          <w:bCs/>
          <w:color w:val="000000"/>
        </w:rPr>
        <w:t>Správa účelových zařízení, příspěvková organizace</w:t>
      </w:r>
    </w:p>
    <w:p w14:paraId="31D99FC0" w14:textId="2F10C463" w:rsidR="00C13162" w:rsidRDefault="00C13162" w:rsidP="00C13162">
      <w:pPr>
        <w:jc w:val="both"/>
        <w:rPr>
          <w:rFonts w:ascii="Arial" w:hAnsi="Arial" w:cs="Arial"/>
          <w:sz w:val="22"/>
          <w:szCs w:val="22"/>
        </w:rPr>
      </w:pPr>
      <w:r w:rsidRPr="00D30F31">
        <w:rPr>
          <w:rFonts w:ascii="Arial" w:hAnsi="Arial" w:cs="Arial"/>
          <w:sz w:val="22"/>
          <w:szCs w:val="22"/>
        </w:rPr>
        <w:tab/>
      </w:r>
      <w:r w:rsidRPr="00D30F31">
        <w:rPr>
          <w:rFonts w:ascii="Arial" w:hAnsi="Arial" w:cs="Arial"/>
          <w:sz w:val="22"/>
          <w:szCs w:val="22"/>
        </w:rPr>
        <w:tab/>
      </w:r>
      <w:r w:rsidRPr="00D30F31">
        <w:rPr>
          <w:rFonts w:ascii="Arial" w:hAnsi="Arial" w:cs="Arial"/>
          <w:sz w:val="22"/>
          <w:szCs w:val="22"/>
        </w:rPr>
        <w:tab/>
      </w:r>
      <w:r w:rsidR="00F36E15">
        <w:rPr>
          <w:rFonts w:ascii="Arial" w:hAnsi="Arial" w:cs="Arial"/>
          <w:color w:val="000000"/>
        </w:rPr>
        <w:t>Český Těšín, Svojsíkova 833</w:t>
      </w:r>
    </w:p>
    <w:p w14:paraId="1ABBDF04" w14:textId="6FB47052" w:rsidR="00D30F31" w:rsidRDefault="00657E94" w:rsidP="00D30F31">
      <w:pPr>
        <w:ind w:left="2832" w:right="140" w:hanging="2265"/>
        <w:rPr>
          <w:rFonts w:ascii="Arial" w:hAnsi="Arial"/>
          <w:noProof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Zástoupeným</w:t>
      </w:r>
      <w:proofErr w:type="spellEnd"/>
      <w:r>
        <w:rPr>
          <w:rFonts w:ascii="Arial" w:hAnsi="Arial" w:cs="Arial"/>
          <w:sz w:val="22"/>
          <w:szCs w:val="22"/>
        </w:rPr>
        <w:t xml:space="preserve">:   </w:t>
      </w:r>
      <w:proofErr w:type="gramEnd"/>
      <w:r w:rsidR="000426A0">
        <w:rPr>
          <w:rFonts w:ascii="Arial" w:hAnsi="Arial"/>
          <w:noProof/>
        </w:rPr>
        <w:t>xxx</w:t>
      </w:r>
      <w:r>
        <w:rPr>
          <w:rFonts w:ascii="Arial" w:hAnsi="Arial"/>
          <w:noProof/>
        </w:rPr>
        <w:t>,</w:t>
      </w:r>
      <w:r w:rsidR="00D30F31">
        <w:rPr>
          <w:rFonts w:ascii="Arial" w:hAnsi="Arial"/>
          <w:noProof/>
        </w:rPr>
        <w:t xml:space="preserve"> ředitelem,</w:t>
      </w:r>
    </w:p>
    <w:p w14:paraId="7CC53FDC" w14:textId="58793841" w:rsidR="00D30F31" w:rsidRPr="00F36E15" w:rsidRDefault="00D30F31" w:rsidP="00F36E15">
      <w:pPr>
        <w:ind w:right="140"/>
        <w:rPr>
          <w:rFonts w:ascii="Arial" w:hAnsi="Arial"/>
          <w:noProof/>
        </w:rPr>
      </w:pPr>
    </w:p>
    <w:p w14:paraId="04D24A51" w14:textId="362FE042" w:rsidR="00C13162" w:rsidRDefault="00C13162" w:rsidP="00C13162">
      <w:pPr>
        <w:jc w:val="both"/>
        <w:rPr>
          <w:rFonts w:ascii="Arial" w:hAnsi="Arial" w:cs="Arial"/>
          <w:sz w:val="22"/>
          <w:szCs w:val="22"/>
        </w:rPr>
      </w:pPr>
    </w:p>
    <w:p w14:paraId="62586BDB" w14:textId="2596CA9D" w:rsidR="00C13162" w:rsidRDefault="00C13162" w:rsidP="000426A0">
      <w:pPr>
        <w:ind w:left="1440"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bank.sp</w:t>
      </w:r>
      <w:proofErr w:type="spellEnd"/>
      <w:r>
        <w:rPr>
          <w:rFonts w:ascii="Arial" w:hAnsi="Arial" w:cs="Arial"/>
          <w:sz w:val="22"/>
          <w:szCs w:val="22"/>
        </w:rPr>
        <w:t>.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426A0">
        <w:rPr>
          <w:rFonts w:ascii="Arial" w:hAnsi="Arial"/>
          <w:noProof/>
        </w:rPr>
        <w:t>xxx</w:t>
      </w:r>
    </w:p>
    <w:p w14:paraId="752E9EDA" w14:textId="1F5C989D" w:rsidR="00C13162" w:rsidRDefault="00C13162" w:rsidP="00C13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</w:t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F36E15" w:rsidRPr="00F36E15">
        <w:rPr>
          <w:rFonts w:ascii="Arial" w:hAnsi="Arial"/>
          <w:noProof/>
        </w:rPr>
        <w:t>75107040</w:t>
      </w:r>
      <w:r>
        <w:rPr>
          <w:rFonts w:ascii="Arial" w:hAnsi="Arial" w:cs="Arial"/>
          <w:sz w:val="22"/>
          <w:szCs w:val="22"/>
        </w:rPr>
        <w:tab/>
      </w:r>
    </w:p>
    <w:p w14:paraId="1890F96C" w14:textId="236E6A06" w:rsidR="00C13162" w:rsidRDefault="00C13162" w:rsidP="00C13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</w:t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30F31">
        <w:rPr>
          <w:rFonts w:ascii="Arial" w:hAnsi="Arial"/>
          <w:noProof/>
        </w:rPr>
        <w:t>CZ</w:t>
      </w:r>
      <w:r w:rsidR="00F36E15" w:rsidRPr="00F36E15">
        <w:t xml:space="preserve"> </w:t>
      </w:r>
      <w:r w:rsidR="00F36E15" w:rsidRPr="00F36E15">
        <w:rPr>
          <w:rFonts w:ascii="Arial" w:hAnsi="Arial"/>
          <w:noProof/>
        </w:rPr>
        <w:t>75107040</w:t>
      </w:r>
    </w:p>
    <w:p w14:paraId="0CBD7130" w14:textId="77777777" w:rsidR="00C13162" w:rsidRDefault="00C13162" w:rsidP="00C13162">
      <w:pPr>
        <w:jc w:val="both"/>
        <w:rPr>
          <w:rFonts w:ascii="Arial" w:hAnsi="Arial" w:cs="Arial"/>
          <w:sz w:val="22"/>
          <w:szCs w:val="22"/>
        </w:rPr>
      </w:pPr>
    </w:p>
    <w:p w14:paraId="36C2A719" w14:textId="77777777" w:rsidR="00E40974" w:rsidRDefault="00E40974" w:rsidP="005F55EF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64912DBE" w14:textId="77777777" w:rsidR="00E40974" w:rsidRDefault="00925196" w:rsidP="00925196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</w:p>
    <w:p w14:paraId="3094ACB0" w14:textId="77777777" w:rsidR="00E40974" w:rsidRDefault="00E40974">
      <w:pPr>
        <w:pStyle w:val="Zkladntext"/>
        <w:ind w:left="2160"/>
        <w:rPr>
          <w:rFonts w:ascii="Arial" w:hAnsi="Arial" w:cs="Arial"/>
          <w:i/>
          <w:sz w:val="22"/>
          <w:szCs w:val="22"/>
        </w:rPr>
      </w:pPr>
    </w:p>
    <w:p w14:paraId="52B1AD89" w14:textId="5A944A17" w:rsidR="00E40974" w:rsidRDefault="00E40974" w:rsidP="00E4097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0DD">
        <w:rPr>
          <w:rFonts w:ascii="Arial" w:hAnsi="Arial" w:cs="Arial"/>
          <w:sz w:val="22"/>
          <w:szCs w:val="22"/>
        </w:rPr>
        <w:t>Siemens</w:t>
      </w:r>
      <w:r>
        <w:rPr>
          <w:rFonts w:ascii="Arial" w:hAnsi="Arial" w:cs="Arial"/>
          <w:sz w:val="22"/>
          <w:szCs w:val="22"/>
        </w:rPr>
        <w:t>, s.r.o.</w:t>
      </w:r>
    </w:p>
    <w:p w14:paraId="055B3332" w14:textId="78FCAF0D" w:rsidR="00E40974" w:rsidRDefault="00E40974" w:rsidP="00E409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075C">
        <w:rPr>
          <w:rFonts w:ascii="Arial" w:hAnsi="Arial" w:cs="Arial"/>
          <w:sz w:val="22"/>
          <w:szCs w:val="22"/>
        </w:rPr>
        <w:t xml:space="preserve">Smart </w:t>
      </w:r>
      <w:proofErr w:type="spellStart"/>
      <w:proofErr w:type="gramStart"/>
      <w:r w:rsidR="0096075C">
        <w:rPr>
          <w:rFonts w:ascii="Arial" w:hAnsi="Arial" w:cs="Arial"/>
          <w:sz w:val="22"/>
          <w:szCs w:val="22"/>
        </w:rPr>
        <w:t>Infras</w:t>
      </w:r>
      <w:r w:rsidR="002E6836">
        <w:rPr>
          <w:rFonts w:ascii="Arial" w:hAnsi="Arial" w:cs="Arial"/>
          <w:sz w:val="22"/>
          <w:szCs w:val="22"/>
        </w:rPr>
        <w:t>tructure</w:t>
      </w:r>
      <w:proofErr w:type="spellEnd"/>
      <w:r w:rsidR="00CC2605">
        <w:rPr>
          <w:rFonts w:ascii="Arial" w:hAnsi="Arial" w:cs="Arial"/>
          <w:sz w:val="22"/>
          <w:szCs w:val="22"/>
        </w:rPr>
        <w:t xml:space="preserve"> - R</w:t>
      </w:r>
      <w:r w:rsidR="007549F7">
        <w:rPr>
          <w:rFonts w:ascii="Arial" w:hAnsi="Arial" w:cs="Arial"/>
          <w:sz w:val="22"/>
          <w:szCs w:val="22"/>
        </w:rPr>
        <w:t>EU</w:t>
      </w:r>
      <w:proofErr w:type="gramEnd"/>
    </w:p>
    <w:p w14:paraId="16C7B126" w14:textId="05EB347E" w:rsidR="00E40974" w:rsidRDefault="00E40974" w:rsidP="00E4097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0DD">
        <w:rPr>
          <w:rFonts w:ascii="Arial" w:hAnsi="Arial" w:cs="Arial"/>
          <w:sz w:val="22"/>
          <w:szCs w:val="22"/>
        </w:rPr>
        <w:t xml:space="preserve">se sídlem Praha 13, </w:t>
      </w:r>
      <w:proofErr w:type="spellStart"/>
      <w:r>
        <w:rPr>
          <w:rFonts w:ascii="Arial" w:hAnsi="Arial" w:cs="Arial"/>
          <w:sz w:val="22"/>
          <w:szCs w:val="22"/>
        </w:rPr>
        <w:t>Siemensova</w:t>
      </w:r>
      <w:proofErr w:type="spellEnd"/>
      <w:r>
        <w:rPr>
          <w:rFonts w:ascii="Arial" w:hAnsi="Arial" w:cs="Arial"/>
          <w:sz w:val="22"/>
          <w:szCs w:val="22"/>
        </w:rPr>
        <w:t xml:space="preserve"> 1, </w:t>
      </w:r>
      <w:r w:rsidR="002470DD">
        <w:rPr>
          <w:rFonts w:ascii="Arial" w:hAnsi="Arial" w:cs="Arial"/>
          <w:sz w:val="22"/>
          <w:szCs w:val="22"/>
        </w:rPr>
        <w:t xml:space="preserve">PSČ </w:t>
      </w:r>
      <w:r>
        <w:rPr>
          <w:rFonts w:ascii="Arial" w:hAnsi="Arial" w:cs="Arial"/>
          <w:sz w:val="22"/>
          <w:szCs w:val="22"/>
        </w:rPr>
        <w:t xml:space="preserve">155 00 </w:t>
      </w:r>
    </w:p>
    <w:p w14:paraId="0ED03C94" w14:textId="0CC6BF78" w:rsidR="00E40974" w:rsidRDefault="00E40974" w:rsidP="000426A0">
      <w:pPr>
        <w:pStyle w:val="Zkladntext"/>
        <w:spacing w:line="259" w:lineRule="auto"/>
        <w:ind w:left="1440" w:firstLine="720"/>
        <w:rPr>
          <w:rFonts w:ascii="Arial" w:hAnsi="Arial" w:cs="Arial"/>
          <w:sz w:val="22"/>
          <w:szCs w:val="22"/>
        </w:rPr>
      </w:pPr>
      <w:proofErr w:type="gramStart"/>
      <w:r w:rsidRPr="0E303877">
        <w:rPr>
          <w:rFonts w:ascii="Arial" w:hAnsi="Arial" w:cs="Arial"/>
          <w:sz w:val="22"/>
          <w:szCs w:val="22"/>
        </w:rPr>
        <w:t>zástupce :</w:t>
      </w:r>
      <w:proofErr w:type="gramEnd"/>
      <w:r w:rsidRPr="0E303877">
        <w:rPr>
          <w:rFonts w:ascii="Arial" w:hAnsi="Arial" w:cs="Arial"/>
          <w:sz w:val="22"/>
          <w:szCs w:val="22"/>
        </w:rPr>
        <w:t xml:space="preserve"> </w:t>
      </w:r>
      <w:r w:rsidR="00C832C9">
        <w:tab/>
      </w:r>
      <w:proofErr w:type="spellStart"/>
      <w:r w:rsidR="000426A0">
        <w:rPr>
          <w:rFonts w:ascii="Arial" w:hAnsi="Arial" w:cs="Arial"/>
          <w:sz w:val="22"/>
          <w:szCs w:val="22"/>
        </w:rPr>
        <w:t>xxx</w:t>
      </w:r>
      <w:proofErr w:type="spellEnd"/>
    </w:p>
    <w:p w14:paraId="3FAC1B23" w14:textId="3D14E9A4" w:rsidR="000426A0" w:rsidRDefault="000426A0" w:rsidP="000426A0">
      <w:pPr>
        <w:pStyle w:val="Zkladntext"/>
        <w:spacing w:line="259" w:lineRule="auto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6653FCC3" w14:textId="355A7236" w:rsidR="000426A0" w:rsidRDefault="000426A0" w:rsidP="000426A0">
      <w:pPr>
        <w:pStyle w:val="Zkladntext"/>
        <w:spacing w:line="259" w:lineRule="auto"/>
        <w:ind w:left="144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oba v plné moci</w:t>
      </w:r>
    </w:p>
    <w:p w14:paraId="7B60322F" w14:textId="54F31335" w:rsidR="00E40974" w:rsidRDefault="00E40974" w:rsidP="000426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bank.sp</w:t>
      </w:r>
      <w:proofErr w:type="spellEnd"/>
      <w:r>
        <w:rPr>
          <w:rFonts w:ascii="Arial" w:hAnsi="Arial" w:cs="Arial"/>
          <w:bCs/>
          <w:sz w:val="22"/>
          <w:szCs w:val="22"/>
        </w:rPr>
        <w:t>.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0426A0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0C34C175" w14:textId="6CD2C14F" w:rsidR="000426A0" w:rsidRDefault="000426A0" w:rsidP="000426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347240D1" w14:textId="77777777" w:rsidR="00E40974" w:rsidRDefault="00E40974" w:rsidP="00E40974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IČ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00268577</w:t>
      </w:r>
    </w:p>
    <w:p w14:paraId="1E2D62A0" w14:textId="77777777" w:rsidR="00E40974" w:rsidRDefault="00E40974" w:rsidP="00E40974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DIČ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CZ00268577</w:t>
      </w:r>
    </w:p>
    <w:p w14:paraId="4E2D5FA7" w14:textId="77777777" w:rsidR="00E40974" w:rsidRDefault="00E40974" w:rsidP="00E40974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3DBB671B" w14:textId="77777777" w:rsidR="00E40974" w:rsidRDefault="00E40974" w:rsidP="00E40974">
      <w:pPr>
        <w:pStyle w:val="Zkladntext"/>
        <w:ind w:left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Společnost zapsaná v obchodním rejstříku u </w:t>
      </w:r>
      <w:proofErr w:type="spellStart"/>
      <w:r>
        <w:rPr>
          <w:rFonts w:ascii="Arial" w:hAnsi="Arial" w:cs="Arial"/>
          <w:i/>
          <w:sz w:val="22"/>
          <w:szCs w:val="22"/>
        </w:rPr>
        <w:t>Měst.soudu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 Praze, odd. C, vložka 625.</w:t>
      </w:r>
    </w:p>
    <w:p w14:paraId="596F3DB1" w14:textId="77777777" w:rsidR="006C7575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>
        <w:rPr>
          <w:rFonts w:ascii="Arial" w:hAnsi="Arial" w:cs="Arial"/>
          <w:b/>
          <w:szCs w:val="24"/>
        </w:rPr>
        <w:lastRenderedPageBreak/>
        <w:t>Předmět smlouvy</w:t>
      </w:r>
    </w:p>
    <w:p w14:paraId="1B9E82B3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2B08C6E0" w14:textId="77777777" w:rsidR="00FA5ABF" w:rsidRDefault="00BC7A25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bude</w:t>
      </w:r>
      <w:r w:rsidR="00FA5ABF">
        <w:rPr>
          <w:rFonts w:ascii="Arial" w:hAnsi="Arial" w:cs="Arial"/>
          <w:sz w:val="20"/>
        </w:rPr>
        <w:t xml:space="preserve"> provádět:</w:t>
      </w:r>
    </w:p>
    <w:p w14:paraId="0AC23B8C" w14:textId="77777777" w:rsidR="00BE2FA1" w:rsidRDefault="00BE2FA1">
      <w:pPr>
        <w:pStyle w:val="Zkladntext"/>
        <w:jc w:val="both"/>
        <w:rPr>
          <w:rFonts w:ascii="Arial" w:hAnsi="Arial" w:cs="Arial"/>
          <w:sz w:val="20"/>
        </w:rPr>
      </w:pPr>
    </w:p>
    <w:p w14:paraId="587317DD" w14:textId="7F0DAD76" w:rsidR="00FA5ABF" w:rsidRDefault="00BC7A25" w:rsidP="00473A5A">
      <w:pPr>
        <w:pStyle w:val="Zkladntex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</w:rPr>
      </w:pPr>
      <w:r w:rsidRPr="00473A5A">
        <w:rPr>
          <w:rFonts w:ascii="Arial" w:hAnsi="Arial" w:cs="Arial"/>
          <w:color w:val="auto"/>
          <w:sz w:val="20"/>
        </w:rPr>
        <w:t>pravidelné profylaktické prohlídky</w:t>
      </w:r>
      <w:r w:rsidR="0040207F">
        <w:rPr>
          <w:rFonts w:ascii="Arial" w:hAnsi="Arial" w:cs="Arial"/>
          <w:color w:val="auto"/>
          <w:sz w:val="20"/>
        </w:rPr>
        <w:t xml:space="preserve"> (dále jen „servisní práce“) </w:t>
      </w:r>
      <w:r w:rsidRPr="00473A5A">
        <w:rPr>
          <w:rFonts w:ascii="Arial" w:hAnsi="Arial" w:cs="Arial"/>
          <w:color w:val="auto"/>
          <w:sz w:val="20"/>
        </w:rPr>
        <w:t>a poruchový servis</w:t>
      </w:r>
      <w:r w:rsidR="00FD545D">
        <w:rPr>
          <w:rFonts w:ascii="Arial" w:hAnsi="Arial" w:cs="Arial"/>
          <w:color w:val="auto"/>
          <w:sz w:val="20"/>
        </w:rPr>
        <w:t xml:space="preserve"> </w:t>
      </w:r>
      <w:r w:rsidRPr="00473A5A">
        <w:rPr>
          <w:rFonts w:ascii="Arial" w:hAnsi="Arial" w:cs="Arial"/>
          <w:color w:val="auto"/>
          <w:sz w:val="20"/>
        </w:rPr>
        <w:t xml:space="preserve">na zařízení měření a regulace (dále jen </w:t>
      </w:r>
      <w:proofErr w:type="spellStart"/>
      <w:r w:rsidRPr="00473A5A">
        <w:rPr>
          <w:rFonts w:ascii="Arial" w:hAnsi="Arial" w:cs="Arial"/>
          <w:b/>
          <w:color w:val="auto"/>
          <w:sz w:val="20"/>
        </w:rPr>
        <w:t>MaR</w:t>
      </w:r>
      <w:proofErr w:type="spellEnd"/>
      <w:r w:rsidRPr="00473A5A">
        <w:rPr>
          <w:rFonts w:ascii="Arial" w:hAnsi="Arial" w:cs="Arial"/>
          <w:b/>
          <w:color w:val="auto"/>
          <w:sz w:val="20"/>
        </w:rPr>
        <w:t>)</w:t>
      </w:r>
      <w:r w:rsidR="00473A5A" w:rsidRPr="00473A5A">
        <w:rPr>
          <w:rFonts w:ascii="Arial" w:hAnsi="Arial" w:cs="Arial"/>
          <w:color w:val="auto"/>
          <w:sz w:val="20"/>
        </w:rPr>
        <w:t>,</w:t>
      </w:r>
    </w:p>
    <w:p w14:paraId="5267675B" w14:textId="77777777" w:rsidR="00CE2796" w:rsidRDefault="00CE2796" w:rsidP="00CE2796">
      <w:pPr>
        <w:pStyle w:val="Zkladntext"/>
        <w:tabs>
          <w:tab w:val="left" w:pos="284"/>
        </w:tabs>
        <w:jc w:val="both"/>
        <w:rPr>
          <w:rFonts w:ascii="Arial" w:hAnsi="Arial" w:cs="Arial"/>
          <w:color w:val="auto"/>
          <w:sz w:val="20"/>
        </w:rPr>
      </w:pPr>
    </w:p>
    <w:p w14:paraId="63F4E161" w14:textId="57063EBB" w:rsidR="006C7575" w:rsidRPr="00473A5A" w:rsidRDefault="00BC7A25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473A5A">
        <w:rPr>
          <w:rFonts w:ascii="Arial" w:hAnsi="Arial" w:cs="Arial"/>
          <w:color w:val="auto"/>
          <w:sz w:val="20"/>
        </w:rPr>
        <w:t>v</w:t>
      </w:r>
      <w:r w:rsidR="00DF6548">
        <w:rPr>
          <w:rFonts w:ascii="Arial" w:hAnsi="Arial" w:cs="Arial"/>
          <w:color w:val="auto"/>
          <w:sz w:val="20"/>
        </w:rPr>
        <w:t> </w:t>
      </w:r>
      <w:proofErr w:type="gramStart"/>
      <w:r w:rsidR="00092360">
        <w:rPr>
          <w:rFonts w:ascii="Arial" w:hAnsi="Arial" w:cs="Arial"/>
          <w:color w:val="auto"/>
          <w:sz w:val="20"/>
        </w:rPr>
        <w:t>objekt</w:t>
      </w:r>
      <w:r w:rsidR="00DF6548">
        <w:rPr>
          <w:rFonts w:ascii="Arial" w:hAnsi="Arial" w:cs="Arial"/>
          <w:color w:val="auto"/>
          <w:sz w:val="20"/>
        </w:rPr>
        <w:t xml:space="preserve">ech </w:t>
      </w:r>
      <w:r w:rsidRPr="00473A5A">
        <w:rPr>
          <w:rFonts w:ascii="Arial" w:hAnsi="Arial" w:cs="Arial"/>
          <w:color w:val="auto"/>
          <w:sz w:val="20"/>
        </w:rPr>
        <w:t>:</w:t>
      </w:r>
      <w:proofErr w:type="gramEnd"/>
    </w:p>
    <w:p w14:paraId="44771F7A" w14:textId="77777777" w:rsidR="006C7575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28FF71F9" w14:textId="77777777" w:rsidR="006C7575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16B5195C" w14:textId="6806B1B5" w:rsidR="705DA233" w:rsidRDefault="00DB743C" w:rsidP="005F55EF">
      <w:pPr>
        <w:pStyle w:val="Zkladntext"/>
        <w:spacing w:line="259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Cs w:val="24"/>
        </w:rPr>
      </w:pPr>
      <w:r>
        <w:rPr>
          <w:rFonts w:ascii="Arial" w:hAnsi="Arial" w:cs="Arial"/>
          <w:b/>
          <w:bCs/>
          <w:i/>
          <w:iCs/>
        </w:rPr>
        <w:t>Sportovní hala Svojsíkova</w:t>
      </w:r>
      <w:r w:rsidR="005F55EF">
        <w:rPr>
          <w:rFonts w:ascii="Arial" w:hAnsi="Arial" w:cs="Arial"/>
          <w:b/>
          <w:bCs/>
          <w:i/>
          <w:iCs/>
        </w:rPr>
        <w:t xml:space="preserve"> v</w:t>
      </w:r>
      <w:r>
        <w:rPr>
          <w:rFonts w:ascii="Arial" w:hAnsi="Arial" w:cs="Arial"/>
          <w:b/>
          <w:bCs/>
          <w:i/>
          <w:iCs/>
        </w:rPr>
        <w:t> Českém Těšíně</w:t>
      </w:r>
    </w:p>
    <w:p w14:paraId="677387FA" w14:textId="56347B21" w:rsidR="00471802" w:rsidRDefault="00471802" w:rsidP="00A75989">
      <w:pPr>
        <w:pStyle w:val="Zkladntext"/>
        <w:jc w:val="center"/>
        <w:rPr>
          <w:rFonts w:ascii="Arial" w:hAnsi="Arial" w:cs="Arial"/>
          <w:b/>
          <w:bCs/>
          <w:i/>
          <w:iCs/>
        </w:rPr>
      </w:pPr>
    </w:p>
    <w:p w14:paraId="1F7904CD" w14:textId="3875A0D0" w:rsidR="00471802" w:rsidRPr="00473A5A" w:rsidRDefault="00471802" w:rsidP="00471802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na adrese</w:t>
      </w:r>
      <w:r w:rsidRPr="00473A5A">
        <w:rPr>
          <w:rFonts w:ascii="Arial" w:hAnsi="Arial" w:cs="Arial"/>
          <w:color w:val="auto"/>
          <w:sz w:val="20"/>
        </w:rPr>
        <w:t>:</w:t>
      </w:r>
    </w:p>
    <w:p w14:paraId="36647DC0" w14:textId="77777777" w:rsidR="00471802" w:rsidRDefault="00471802" w:rsidP="00471802">
      <w:pPr>
        <w:pStyle w:val="Zkladntext"/>
        <w:rPr>
          <w:rFonts w:ascii="Arial" w:hAnsi="Arial" w:cs="Arial"/>
          <w:b/>
          <w:bCs/>
          <w:i/>
          <w:iCs/>
        </w:rPr>
      </w:pPr>
    </w:p>
    <w:p w14:paraId="03A9FA5F" w14:textId="186D182B" w:rsidR="006C7575" w:rsidRPr="005F55EF" w:rsidRDefault="00DB743C" w:rsidP="00DB743C">
      <w:pPr>
        <w:pStyle w:val="Zkladntext"/>
        <w:jc w:val="center"/>
        <w:rPr>
          <w:rFonts w:ascii="Arial" w:hAnsi="Arial" w:cs="Arial"/>
          <w:b/>
          <w:bCs/>
          <w:i/>
          <w:iCs/>
        </w:rPr>
      </w:pPr>
      <w:r w:rsidRPr="00DB743C">
        <w:rPr>
          <w:rFonts w:ascii="Arial" w:hAnsi="Arial" w:cs="Arial"/>
          <w:b/>
          <w:bCs/>
          <w:i/>
          <w:iCs/>
        </w:rPr>
        <w:t>Svojsíkova 833</w:t>
      </w:r>
      <w:r>
        <w:rPr>
          <w:rFonts w:ascii="Arial" w:hAnsi="Arial" w:cs="Arial"/>
          <w:b/>
          <w:bCs/>
          <w:i/>
          <w:iCs/>
        </w:rPr>
        <w:t xml:space="preserve">, </w:t>
      </w:r>
      <w:r w:rsidRPr="00DB743C">
        <w:rPr>
          <w:rFonts w:ascii="Arial" w:hAnsi="Arial" w:cs="Arial"/>
          <w:b/>
          <w:bCs/>
          <w:i/>
          <w:iCs/>
        </w:rPr>
        <w:t>737 01 Český Těšín</w:t>
      </w:r>
    </w:p>
    <w:p w14:paraId="2AF6D013" w14:textId="7C20769F" w:rsidR="006C7575" w:rsidRDefault="006C7575">
      <w:pPr>
        <w:pStyle w:val="Zkladntext"/>
        <w:jc w:val="both"/>
        <w:rPr>
          <w:rFonts w:ascii="Arial" w:hAnsi="Arial" w:cs="Arial"/>
          <w:bCs/>
          <w:i/>
          <w:iCs/>
          <w:sz w:val="20"/>
        </w:rPr>
      </w:pPr>
    </w:p>
    <w:p w14:paraId="59994044" w14:textId="2931FFDE" w:rsidR="006C7575" w:rsidRDefault="002470DD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rozsahu a ve </w:t>
      </w:r>
      <w:r w:rsidR="00BC7A25">
        <w:rPr>
          <w:rFonts w:ascii="Arial" w:hAnsi="Arial" w:cs="Arial"/>
          <w:sz w:val="20"/>
        </w:rPr>
        <w:t>smyslu dalších bodů této smlouvy</w:t>
      </w:r>
      <w:r>
        <w:rPr>
          <w:rFonts w:ascii="Arial" w:hAnsi="Arial" w:cs="Arial"/>
          <w:sz w:val="20"/>
        </w:rPr>
        <w:t xml:space="preserve"> a </w:t>
      </w:r>
      <w:r w:rsidR="007549F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bjednatel se za řádně provedené plnění zavazuje uhradit </w:t>
      </w:r>
      <w:r w:rsidR="007549F7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hotoviteli smluvní cenu, popř. jiné zde sjednané náklady</w:t>
      </w:r>
      <w:r w:rsidR="00BC7A25">
        <w:rPr>
          <w:rFonts w:ascii="Arial" w:hAnsi="Arial" w:cs="Arial"/>
          <w:sz w:val="20"/>
        </w:rPr>
        <w:t>.</w:t>
      </w:r>
    </w:p>
    <w:p w14:paraId="674368F6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201E93AA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5013A29E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2337A6FE" w14:textId="62838435" w:rsidR="007E35D5" w:rsidRPr="00471802" w:rsidRDefault="00BC7A25" w:rsidP="007E35D5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Četnost a obsah servisních prací</w:t>
      </w:r>
    </w:p>
    <w:p w14:paraId="290E27B4" w14:textId="77777777" w:rsidR="007E35D5" w:rsidRDefault="007E35D5" w:rsidP="007E35D5">
      <w:pPr>
        <w:pStyle w:val="Zkladntext"/>
        <w:rPr>
          <w:rFonts w:ascii="Arial" w:hAnsi="Arial" w:cs="Arial"/>
          <w:b/>
          <w:szCs w:val="24"/>
        </w:rPr>
      </w:pPr>
    </w:p>
    <w:p w14:paraId="1F15FE88" w14:textId="45C03D6A" w:rsidR="007E35D5" w:rsidRDefault="00471802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Četnost a obsah servisních prací </w:t>
      </w:r>
      <w:r w:rsidR="00512AF2">
        <w:rPr>
          <w:rFonts w:ascii="Arial" w:hAnsi="Arial" w:cs="Arial"/>
          <w:sz w:val="20"/>
        </w:rPr>
        <w:t xml:space="preserve">a poruchového servisu </w:t>
      </w:r>
      <w:r>
        <w:rPr>
          <w:rFonts w:ascii="Arial" w:hAnsi="Arial" w:cs="Arial"/>
          <w:sz w:val="20"/>
        </w:rPr>
        <w:t>jsou specifikovány v příloze č. 1 této smlouvy.</w:t>
      </w:r>
    </w:p>
    <w:p w14:paraId="2C3BD170" w14:textId="77777777" w:rsidR="006C7575" w:rsidRDefault="006C7575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DDE91ED" w14:textId="77777777" w:rsidR="006C7575" w:rsidRDefault="006C7575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E90FB94" w14:textId="77777777" w:rsidR="006C7575" w:rsidRPr="00A97324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Provozní předpisy zařízení</w:t>
      </w:r>
    </w:p>
    <w:p w14:paraId="0B102560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057687BB" w14:textId="1A476F3A" w:rsidR="006C7575" w:rsidRDefault="00BC7A25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A97324">
        <w:rPr>
          <w:rFonts w:ascii="Arial" w:hAnsi="Arial" w:cs="Arial"/>
          <w:sz w:val="20"/>
        </w:rPr>
        <w:t>Objednatel smí se zařízením manipulovat jen v souladu s uživatelským návodem, předpisem výrobce pro provoz, obsluhu a údržbu zařízení.</w:t>
      </w:r>
    </w:p>
    <w:p w14:paraId="2F41B8B9" w14:textId="77777777" w:rsidR="006C7575" w:rsidRDefault="006C7575" w:rsidP="00B35E73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075855FF" w14:textId="14C4AB3B" w:rsidR="006C7575" w:rsidRDefault="00BC7A25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neprodleně uvědomí </w:t>
      </w:r>
      <w:r w:rsidR="005677A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hotovitele o každé havárii, jež by mohla ovlivnit funkci </w:t>
      </w:r>
      <w:r w:rsidR="00657C43">
        <w:rPr>
          <w:rFonts w:ascii="Arial" w:hAnsi="Arial" w:cs="Arial"/>
          <w:sz w:val="20"/>
        </w:rPr>
        <w:t xml:space="preserve">servisovaného </w:t>
      </w:r>
      <w:r>
        <w:rPr>
          <w:rFonts w:ascii="Arial" w:hAnsi="Arial" w:cs="Arial"/>
          <w:sz w:val="20"/>
        </w:rPr>
        <w:t>zařízení, jakož i o závadách způsobených z vyšší moci, mimořádným opotřebením, neodborným zásahem nebo porušením předpisu výrobce.</w:t>
      </w:r>
    </w:p>
    <w:p w14:paraId="62E7C15F" w14:textId="77777777" w:rsidR="006C7575" w:rsidRDefault="006C757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6FF23A04" w14:textId="0E41DCD5" w:rsidR="00E10DFE" w:rsidRDefault="00BC7A25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Opravy zjištěných závad na </w:t>
      </w:r>
      <w:r w:rsidR="00AD0E8E">
        <w:rPr>
          <w:rFonts w:ascii="Arial" w:hAnsi="Arial" w:cs="Arial"/>
          <w:sz w:val="20"/>
        </w:rPr>
        <w:t>kabeláži</w:t>
      </w:r>
      <w:r w:rsidR="005A2299">
        <w:rPr>
          <w:rFonts w:ascii="Arial" w:hAnsi="Arial" w:cs="Arial"/>
          <w:sz w:val="20"/>
        </w:rPr>
        <w:t xml:space="preserve"> </w:t>
      </w:r>
      <w:r w:rsidR="003B0187">
        <w:rPr>
          <w:rFonts w:ascii="Arial" w:hAnsi="Arial" w:cs="Arial"/>
          <w:sz w:val="20"/>
        </w:rPr>
        <w:t>zajišťuje</w:t>
      </w:r>
      <w:r w:rsidR="005A2299">
        <w:rPr>
          <w:rFonts w:ascii="Arial" w:hAnsi="Arial" w:cs="Arial"/>
          <w:sz w:val="20"/>
        </w:rPr>
        <w:t xml:space="preserve"> </w:t>
      </w:r>
      <w:r w:rsidR="005677A3">
        <w:rPr>
          <w:rFonts w:ascii="Arial" w:hAnsi="Arial" w:cs="Arial"/>
          <w:sz w:val="20"/>
        </w:rPr>
        <w:t>O</w:t>
      </w:r>
      <w:r w:rsidR="005A2299">
        <w:rPr>
          <w:rFonts w:ascii="Arial" w:hAnsi="Arial" w:cs="Arial"/>
          <w:sz w:val="20"/>
        </w:rPr>
        <w:t>bjednatel vlastními silami</w:t>
      </w:r>
      <w:r w:rsidR="003B0187">
        <w:rPr>
          <w:rFonts w:ascii="Arial" w:hAnsi="Arial" w:cs="Arial"/>
          <w:sz w:val="20"/>
        </w:rPr>
        <w:t xml:space="preserve"> nebo</w:t>
      </w:r>
      <w:r w:rsidR="005236B0" w:rsidRPr="005236B0">
        <w:rPr>
          <w:rFonts w:ascii="Arial" w:hAnsi="Arial" w:cs="Arial"/>
          <w:sz w:val="20"/>
        </w:rPr>
        <w:t xml:space="preserve"> externími pracovníky</w:t>
      </w:r>
      <w:r w:rsidR="005A2299">
        <w:rPr>
          <w:rFonts w:ascii="Arial" w:hAnsi="Arial" w:cs="Arial"/>
          <w:sz w:val="20"/>
        </w:rPr>
        <w:t>.</w:t>
      </w:r>
    </w:p>
    <w:p w14:paraId="3AA8A9DC" w14:textId="77777777" w:rsidR="00E10DFE" w:rsidRDefault="00E10DFE" w:rsidP="00FD545D">
      <w:pPr>
        <w:pStyle w:val="Odstavecseseznamem"/>
        <w:jc w:val="both"/>
        <w:rPr>
          <w:rFonts w:ascii="Arial" w:hAnsi="Arial" w:cs="Arial"/>
        </w:rPr>
      </w:pPr>
    </w:p>
    <w:p w14:paraId="738920E1" w14:textId="101D4B8C" w:rsidR="005A2299" w:rsidRDefault="00E10DFE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137A13">
        <w:rPr>
          <w:rFonts w:ascii="Arial" w:hAnsi="Arial" w:cs="Arial"/>
          <w:sz w:val="20"/>
        </w:rPr>
        <w:t>Zhotovitel nezajišťuje práce spojené s demontáží a montáží regulačních ventilů, čidel a</w:t>
      </w:r>
      <w:r>
        <w:rPr>
          <w:rFonts w:ascii="Arial" w:hAnsi="Arial" w:cs="Arial"/>
          <w:sz w:val="20"/>
        </w:rPr>
        <w:t> </w:t>
      </w:r>
      <w:r w:rsidRPr="00137A13">
        <w:rPr>
          <w:rFonts w:ascii="Arial" w:hAnsi="Arial" w:cs="Arial"/>
          <w:sz w:val="20"/>
        </w:rPr>
        <w:t>obdobných</w:t>
      </w:r>
      <w:r>
        <w:rPr>
          <w:rFonts w:ascii="Arial" w:hAnsi="Arial" w:cs="Arial"/>
          <w:sz w:val="20"/>
        </w:rPr>
        <w:t xml:space="preserve"> </w:t>
      </w:r>
      <w:r w:rsidRPr="00137A13">
        <w:rPr>
          <w:rFonts w:ascii="Arial" w:hAnsi="Arial" w:cs="Arial"/>
          <w:sz w:val="20"/>
        </w:rPr>
        <w:t xml:space="preserve">komponent na potrubí. Dodávku těchto prací zajistí v případě potřeby </w:t>
      </w:r>
      <w:r w:rsidR="005677A3">
        <w:rPr>
          <w:rFonts w:ascii="Arial" w:hAnsi="Arial" w:cs="Arial"/>
          <w:sz w:val="20"/>
        </w:rPr>
        <w:t>O</w:t>
      </w:r>
      <w:r w:rsidRPr="00137A13">
        <w:rPr>
          <w:rFonts w:ascii="Arial" w:hAnsi="Arial" w:cs="Arial"/>
          <w:sz w:val="20"/>
        </w:rPr>
        <w:t>bjednatel vlastními silami</w:t>
      </w:r>
      <w:r w:rsidR="003B0187">
        <w:rPr>
          <w:rFonts w:ascii="Arial" w:hAnsi="Arial" w:cs="Arial"/>
          <w:sz w:val="20"/>
        </w:rPr>
        <w:t xml:space="preserve"> nebo</w:t>
      </w:r>
      <w:r w:rsidRPr="00137A13">
        <w:rPr>
          <w:rFonts w:ascii="Arial" w:hAnsi="Arial" w:cs="Arial"/>
          <w:sz w:val="20"/>
        </w:rPr>
        <w:t xml:space="preserve"> externími pracovníky.</w:t>
      </w:r>
      <w:r w:rsidR="005A2299" w:rsidRPr="00E10DFE">
        <w:rPr>
          <w:rFonts w:ascii="Arial" w:hAnsi="Arial" w:cs="Arial"/>
          <w:sz w:val="20"/>
        </w:rPr>
        <w:t xml:space="preserve"> </w:t>
      </w:r>
    </w:p>
    <w:p w14:paraId="6EBF4E46" w14:textId="77777777" w:rsidR="00E10DFE" w:rsidRDefault="00E10DFE" w:rsidP="00FD545D">
      <w:pPr>
        <w:pStyle w:val="Odstavecseseznamem"/>
        <w:jc w:val="both"/>
        <w:rPr>
          <w:rFonts w:ascii="Arial" w:hAnsi="Arial" w:cs="Arial"/>
        </w:rPr>
      </w:pPr>
    </w:p>
    <w:p w14:paraId="3C2ABB0E" w14:textId="48F49E8A" w:rsidR="00E10DFE" w:rsidRDefault="00E10DFE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137A13">
        <w:rPr>
          <w:rFonts w:ascii="Arial" w:hAnsi="Arial" w:cs="Arial"/>
          <w:sz w:val="20"/>
        </w:rPr>
        <w:t xml:space="preserve">V případě poruchy na zařízení </w:t>
      </w:r>
      <w:proofErr w:type="spellStart"/>
      <w:r w:rsidRPr="00137A13">
        <w:rPr>
          <w:rFonts w:ascii="Arial" w:hAnsi="Arial" w:cs="Arial"/>
          <w:sz w:val="20"/>
        </w:rPr>
        <w:t>MaR</w:t>
      </w:r>
      <w:proofErr w:type="spellEnd"/>
      <w:r w:rsidRPr="00137A13">
        <w:rPr>
          <w:rFonts w:ascii="Arial" w:hAnsi="Arial" w:cs="Arial"/>
          <w:sz w:val="20"/>
        </w:rPr>
        <w:t xml:space="preserve"> je </w:t>
      </w:r>
      <w:r w:rsidR="005677A3">
        <w:rPr>
          <w:rFonts w:ascii="Arial" w:hAnsi="Arial" w:cs="Arial"/>
          <w:sz w:val="20"/>
        </w:rPr>
        <w:t>O</w:t>
      </w:r>
      <w:r w:rsidRPr="00137A13">
        <w:rPr>
          <w:rFonts w:ascii="Arial" w:hAnsi="Arial" w:cs="Arial"/>
          <w:sz w:val="20"/>
        </w:rPr>
        <w:t>bjednatel povinen provozovat příslušnou technologickou část zařízení (pokud je toho schopno) v ručním režimu tak, aby zabránil vzniku škod nebo je omezil na nejmenší možnou míru.</w:t>
      </w:r>
    </w:p>
    <w:p w14:paraId="4E56EA04" w14:textId="77777777" w:rsidR="005A2299" w:rsidRDefault="005A2299" w:rsidP="00B35E73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775C84CD" w14:textId="2E6147DB" w:rsidR="006C7575" w:rsidRDefault="005236B0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zajišťuje p</w:t>
      </w:r>
      <w:r w:rsidR="00BC7A25">
        <w:rPr>
          <w:rFonts w:ascii="Arial" w:hAnsi="Arial" w:cs="Arial"/>
          <w:sz w:val="20"/>
        </w:rPr>
        <w:t xml:space="preserve">eriodické revize </w:t>
      </w:r>
      <w:r w:rsidR="00872FEA">
        <w:rPr>
          <w:rFonts w:ascii="Arial" w:hAnsi="Arial" w:cs="Arial"/>
          <w:sz w:val="20"/>
        </w:rPr>
        <w:t xml:space="preserve">elektrických zařízení </w:t>
      </w:r>
      <w:r w:rsidR="00BC7A25">
        <w:rPr>
          <w:rFonts w:ascii="Arial" w:hAnsi="Arial" w:cs="Arial"/>
          <w:sz w:val="20"/>
        </w:rPr>
        <w:t>dle ČSN 33 1500.</w:t>
      </w:r>
    </w:p>
    <w:p w14:paraId="335F9526" w14:textId="77777777" w:rsidR="006C7575" w:rsidRDefault="006C7575" w:rsidP="00B35E73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74E9A333" w14:textId="3AE0190A" w:rsidR="00063AD4" w:rsidRDefault="00BC7A25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Náhradní díly pro servis a opravy zajišťuje </w:t>
      </w:r>
      <w:r w:rsidR="005677A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hotovitel na základě objednávky </w:t>
      </w:r>
      <w:r w:rsidR="005677A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bjednatele.</w:t>
      </w:r>
    </w:p>
    <w:p w14:paraId="4226D7E9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6735CD33" w14:textId="77777777" w:rsidR="00BD2081" w:rsidRDefault="00BD2081">
      <w:pPr>
        <w:pStyle w:val="Zkladntext"/>
        <w:rPr>
          <w:rFonts w:ascii="Arial" w:hAnsi="Arial" w:cs="Arial"/>
          <w:sz w:val="20"/>
        </w:rPr>
      </w:pPr>
    </w:p>
    <w:p w14:paraId="160E0947" w14:textId="7E393ABC" w:rsidR="006C7575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Všeobecné podmínky</w:t>
      </w:r>
      <w:r w:rsidR="002470DD">
        <w:rPr>
          <w:rFonts w:ascii="Arial" w:hAnsi="Arial" w:cs="Arial"/>
          <w:b/>
          <w:szCs w:val="24"/>
        </w:rPr>
        <w:t xml:space="preserve"> provádění smlouvy</w:t>
      </w:r>
    </w:p>
    <w:p w14:paraId="3386A3EA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4F4B078C" w14:textId="7E08AA27" w:rsidR="00BD2081" w:rsidRDefault="00BC7A25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BD2081">
        <w:rPr>
          <w:rFonts w:ascii="Arial" w:hAnsi="Arial" w:cs="Arial"/>
          <w:sz w:val="20"/>
        </w:rPr>
        <w:t>Konkrétní termín výkonu</w:t>
      </w:r>
      <w:r w:rsidR="00471802">
        <w:rPr>
          <w:rFonts w:ascii="Arial" w:hAnsi="Arial" w:cs="Arial"/>
          <w:sz w:val="20"/>
        </w:rPr>
        <w:t xml:space="preserve"> </w:t>
      </w:r>
      <w:r w:rsidR="00B76AA1">
        <w:rPr>
          <w:rFonts w:ascii="Arial" w:hAnsi="Arial" w:cs="Arial"/>
          <w:sz w:val="20"/>
        </w:rPr>
        <w:t>servisních prací</w:t>
      </w:r>
      <w:r w:rsidR="00B76AA1" w:rsidRPr="00BD2081">
        <w:rPr>
          <w:rFonts w:ascii="Arial" w:hAnsi="Arial" w:cs="Arial"/>
          <w:sz w:val="20"/>
        </w:rPr>
        <w:t xml:space="preserve"> </w:t>
      </w:r>
      <w:r w:rsidRPr="00BD2081">
        <w:rPr>
          <w:rFonts w:ascii="Arial" w:hAnsi="Arial" w:cs="Arial"/>
          <w:sz w:val="20"/>
        </w:rPr>
        <w:t xml:space="preserve">bude dohodnut telefonicky, případně e-mailem mezi </w:t>
      </w:r>
      <w:r w:rsidR="007549F7">
        <w:rPr>
          <w:rFonts w:ascii="Arial" w:hAnsi="Arial" w:cs="Arial"/>
          <w:sz w:val="20"/>
        </w:rPr>
        <w:t>O</w:t>
      </w:r>
      <w:r w:rsidRPr="00BD2081">
        <w:rPr>
          <w:rFonts w:ascii="Arial" w:hAnsi="Arial" w:cs="Arial"/>
          <w:sz w:val="20"/>
        </w:rPr>
        <w:t>bjednatelem a</w:t>
      </w:r>
      <w:r w:rsidR="00B77333" w:rsidRPr="00BD2081">
        <w:rPr>
          <w:rFonts w:ascii="Arial" w:hAnsi="Arial" w:cs="Arial"/>
          <w:sz w:val="20"/>
        </w:rPr>
        <w:t> </w:t>
      </w:r>
      <w:r w:rsidR="007549F7">
        <w:rPr>
          <w:rFonts w:ascii="Arial" w:hAnsi="Arial" w:cs="Arial"/>
          <w:sz w:val="20"/>
        </w:rPr>
        <w:t>Z</w:t>
      </w:r>
      <w:r w:rsidRPr="00BD2081">
        <w:rPr>
          <w:rFonts w:ascii="Arial" w:hAnsi="Arial" w:cs="Arial"/>
          <w:sz w:val="20"/>
        </w:rPr>
        <w:t>hotovitelem a upřesněn minimálně s</w:t>
      </w:r>
      <w:r w:rsidR="003B0187">
        <w:rPr>
          <w:rFonts w:ascii="Arial" w:hAnsi="Arial" w:cs="Arial"/>
          <w:sz w:val="20"/>
        </w:rPr>
        <w:t xml:space="preserve"> 2 </w:t>
      </w:r>
      <w:r w:rsidRPr="00BD2081">
        <w:rPr>
          <w:rFonts w:ascii="Arial" w:hAnsi="Arial" w:cs="Arial"/>
          <w:sz w:val="20"/>
        </w:rPr>
        <w:t>týd</w:t>
      </w:r>
      <w:r w:rsidR="007549F7">
        <w:rPr>
          <w:rFonts w:ascii="Arial" w:hAnsi="Arial" w:cs="Arial"/>
          <w:sz w:val="20"/>
        </w:rPr>
        <w:t>ny</w:t>
      </w:r>
      <w:r w:rsidRPr="00BD2081">
        <w:rPr>
          <w:rFonts w:ascii="Arial" w:hAnsi="Arial" w:cs="Arial"/>
          <w:sz w:val="20"/>
        </w:rPr>
        <w:t xml:space="preserve"> </w:t>
      </w:r>
      <w:r w:rsidR="007549F7">
        <w:rPr>
          <w:rFonts w:ascii="Arial" w:hAnsi="Arial" w:cs="Arial"/>
          <w:sz w:val="20"/>
        </w:rPr>
        <w:t>před požadovaným termínem</w:t>
      </w:r>
      <w:r w:rsidRPr="00BD2081">
        <w:rPr>
          <w:rFonts w:ascii="Arial" w:hAnsi="Arial" w:cs="Arial"/>
          <w:sz w:val="20"/>
        </w:rPr>
        <w:t xml:space="preserve">. </w:t>
      </w:r>
      <w:r w:rsidR="007470EA">
        <w:rPr>
          <w:rFonts w:ascii="Arial" w:hAnsi="Arial" w:cs="Arial"/>
          <w:sz w:val="20"/>
        </w:rPr>
        <w:t>V zásadě</w:t>
      </w:r>
      <w:r w:rsidRPr="00BD2081">
        <w:rPr>
          <w:rFonts w:ascii="Arial" w:hAnsi="Arial" w:cs="Arial"/>
          <w:sz w:val="20"/>
        </w:rPr>
        <w:t xml:space="preserve"> však platí, že bude prováděn během běžné pracovní doby, tj. ve dnech </w:t>
      </w:r>
      <w:proofErr w:type="gramStart"/>
      <w:r w:rsidRPr="00BD2081">
        <w:rPr>
          <w:rFonts w:ascii="Arial" w:hAnsi="Arial" w:cs="Arial"/>
          <w:sz w:val="20"/>
        </w:rPr>
        <w:t>pondělí - pátek</w:t>
      </w:r>
      <w:proofErr w:type="gramEnd"/>
      <w:r w:rsidRPr="00BD2081">
        <w:rPr>
          <w:rFonts w:ascii="Arial" w:hAnsi="Arial" w:cs="Arial"/>
          <w:sz w:val="20"/>
        </w:rPr>
        <w:t xml:space="preserve"> v čase 8</w:t>
      </w:r>
      <w:r w:rsidR="00B77333" w:rsidRPr="00BD2081">
        <w:rPr>
          <w:rFonts w:ascii="Arial" w:hAnsi="Arial" w:cs="Arial"/>
          <w:sz w:val="20"/>
        </w:rPr>
        <w:t>:</w:t>
      </w:r>
      <w:r w:rsidRPr="00BD2081">
        <w:rPr>
          <w:rFonts w:ascii="Arial" w:hAnsi="Arial" w:cs="Arial"/>
          <w:sz w:val="20"/>
        </w:rPr>
        <w:t xml:space="preserve">00 </w:t>
      </w:r>
      <w:r w:rsidR="00B77333" w:rsidRPr="00BD2081">
        <w:rPr>
          <w:rFonts w:ascii="Arial" w:hAnsi="Arial" w:cs="Arial"/>
          <w:sz w:val="20"/>
        </w:rPr>
        <w:t>–</w:t>
      </w:r>
      <w:r w:rsidRPr="00BD2081">
        <w:rPr>
          <w:rFonts w:ascii="Arial" w:hAnsi="Arial" w:cs="Arial"/>
          <w:sz w:val="20"/>
        </w:rPr>
        <w:t xml:space="preserve"> 16</w:t>
      </w:r>
      <w:r w:rsidR="00B77333" w:rsidRPr="00BD2081">
        <w:rPr>
          <w:rFonts w:ascii="Arial" w:hAnsi="Arial" w:cs="Arial"/>
          <w:sz w:val="20"/>
        </w:rPr>
        <w:t>:</w:t>
      </w:r>
      <w:r w:rsidRPr="00BD2081">
        <w:rPr>
          <w:rFonts w:ascii="Arial" w:hAnsi="Arial" w:cs="Arial"/>
          <w:sz w:val="20"/>
        </w:rPr>
        <w:t>00 hod.</w:t>
      </w:r>
    </w:p>
    <w:p w14:paraId="0C6D60E7" w14:textId="77777777" w:rsidR="007470EA" w:rsidRPr="00A97324" w:rsidRDefault="007470EA" w:rsidP="00FD545D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5B2B25A1" w14:textId="7D962F14" w:rsidR="006C7575" w:rsidRDefault="00063AD4" w:rsidP="00FD545D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B77333">
        <w:rPr>
          <w:rFonts w:ascii="Arial" w:hAnsi="Arial" w:cs="Arial"/>
          <w:sz w:val="20"/>
        </w:rPr>
        <w:t>Po provedení</w:t>
      </w:r>
      <w:r w:rsidR="0055132C" w:rsidRPr="00B77333">
        <w:rPr>
          <w:rFonts w:ascii="Arial" w:hAnsi="Arial" w:cs="Arial"/>
          <w:sz w:val="20"/>
        </w:rPr>
        <w:t xml:space="preserve"> servisní</w:t>
      </w:r>
      <w:r w:rsidR="00B76AA1">
        <w:rPr>
          <w:rFonts w:ascii="Arial" w:hAnsi="Arial" w:cs="Arial"/>
          <w:sz w:val="20"/>
        </w:rPr>
        <w:t xml:space="preserve">ch prací </w:t>
      </w:r>
      <w:r w:rsidRPr="00B77333">
        <w:rPr>
          <w:rFonts w:ascii="Arial" w:hAnsi="Arial" w:cs="Arial"/>
          <w:sz w:val="20"/>
        </w:rPr>
        <w:t xml:space="preserve">je </w:t>
      </w:r>
      <w:r w:rsidR="007549F7">
        <w:rPr>
          <w:rFonts w:ascii="Arial" w:hAnsi="Arial" w:cs="Arial"/>
          <w:sz w:val="20"/>
        </w:rPr>
        <w:t>Z</w:t>
      </w:r>
      <w:r w:rsidRPr="00B77333">
        <w:rPr>
          <w:rFonts w:ascii="Arial" w:hAnsi="Arial" w:cs="Arial"/>
          <w:sz w:val="20"/>
        </w:rPr>
        <w:t>hotovitel</w:t>
      </w:r>
      <w:r w:rsidR="0055132C" w:rsidRPr="00B77333">
        <w:rPr>
          <w:rFonts w:ascii="Arial" w:hAnsi="Arial" w:cs="Arial"/>
          <w:sz w:val="20"/>
        </w:rPr>
        <w:t xml:space="preserve"> povinen</w:t>
      </w:r>
      <w:r w:rsidRPr="00B77333">
        <w:rPr>
          <w:rFonts w:ascii="Arial" w:hAnsi="Arial" w:cs="Arial"/>
          <w:sz w:val="20"/>
        </w:rPr>
        <w:t xml:space="preserve"> do 7 dnů</w:t>
      </w:r>
      <w:r w:rsidR="0055132C" w:rsidRPr="00B77333">
        <w:rPr>
          <w:rFonts w:ascii="Arial" w:hAnsi="Arial" w:cs="Arial"/>
          <w:sz w:val="20"/>
        </w:rPr>
        <w:t xml:space="preserve"> předložit </w:t>
      </w:r>
      <w:r w:rsidR="007549F7">
        <w:rPr>
          <w:rFonts w:ascii="Arial" w:hAnsi="Arial" w:cs="Arial"/>
          <w:sz w:val="20"/>
        </w:rPr>
        <w:t>O</w:t>
      </w:r>
      <w:r w:rsidR="0055132C" w:rsidRPr="00B77333">
        <w:rPr>
          <w:rFonts w:ascii="Arial" w:hAnsi="Arial" w:cs="Arial"/>
          <w:sz w:val="20"/>
        </w:rPr>
        <w:t>bjednateli doklad o provedení</w:t>
      </w:r>
      <w:r w:rsidR="00F07B25" w:rsidRPr="00B77333">
        <w:rPr>
          <w:rFonts w:ascii="Arial" w:hAnsi="Arial" w:cs="Arial"/>
          <w:sz w:val="20"/>
        </w:rPr>
        <w:t>.</w:t>
      </w:r>
    </w:p>
    <w:p w14:paraId="490DEABD" w14:textId="77777777" w:rsidR="006C7575" w:rsidRDefault="006C7575" w:rsidP="007549F7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35F3303A" w14:textId="1EC6F329" w:rsidR="006C7575" w:rsidRDefault="00BC7A25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lastRenderedPageBreak/>
        <w:t xml:space="preserve">Objednatel zajistí pro pracovníky </w:t>
      </w:r>
      <w:r w:rsidR="007549F7" w:rsidRPr="3413A29F">
        <w:rPr>
          <w:rFonts w:ascii="Arial" w:hAnsi="Arial" w:cs="Arial"/>
          <w:sz w:val="20"/>
        </w:rPr>
        <w:t>Z</w:t>
      </w:r>
      <w:r w:rsidRPr="3413A29F">
        <w:rPr>
          <w:rFonts w:ascii="Arial" w:hAnsi="Arial" w:cs="Arial"/>
          <w:sz w:val="20"/>
        </w:rPr>
        <w:t>hotovitele vstup do příslušných prostor vč. bezpečného přístupu k</w:t>
      </w:r>
      <w:r w:rsidR="00657C43" w:rsidRPr="3413A29F">
        <w:rPr>
          <w:rFonts w:ascii="Arial" w:hAnsi="Arial" w:cs="Arial"/>
          <w:sz w:val="20"/>
        </w:rPr>
        <w:t xml:space="preserve"> servisovanému </w:t>
      </w:r>
      <w:r w:rsidRPr="3413A29F">
        <w:rPr>
          <w:rFonts w:ascii="Arial" w:hAnsi="Arial" w:cs="Arial"/>
          <w:sz w:val="20"/>
        </w:rPr>
        <w:t xml:space="preserve">zařízení dle místních BOZP. Zhotovitel předloží </w:t>
      </w:r>
      <w:r w:rsidR="005677A3" w:rsidRPr="3413A29F">
        <w:rPr>
          <w:rFonts w:ascii="Arial" w:hAnsi="Arial" w:cs="Arial"/>
          <w:sz w:val="20"/>
        </w:rPr>
        <w:t>O</w:t>
      </w:r>
      <w:r w:rsidRPr="3413A29F">
        <w:rPr>
          <w:rFonts w:ascii="Arial" w:hAnsi="Arial" w:cs="Arial"/>
          <w:sz w:val="20"/>
        </w:rPr>
        <w:t xml:space="preserve">bjednateli seznam pracovníků, kteří se budou na servisní činnosti u </w:t>
      </w:r>
      <w:r w:rsidR="005677A3" w:rsidRPr="3413A29F">
        <w:rPr>
          <w:rFonts w:ascii="Arial" w:hAnsi="Arial" w:cs="Arial"/>
          <w:sz w:val="20"/>
        </w:rPr>
        <w:t>O</w:t>
      </w:r>
      <w:r w:rsidRPr="3413A29F">
        <w:rPr>
          <w:rFonts w:ascii="Arial" w:hAnsi="Arial" w:cs="Arial"/>
          <w:sz w:val="20"/>
        </w:rPr>
        <w:t>bjednatele podílet.</w:t>
      </w:r>
    </w:p>
    <w:p w14:paraId="303011A0" w14:textId="4CFABD83" w:rsidR="3413A29F" w:rsidRDefault="3413A29F" w:rsidP="3413A29F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48C83782" w14:textId="05467E1E" w:rsidR="29E500E5" w:rsidRDefault="29E500E5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sz w:val="20"/>
        </w:rPr>
      </w:pPr>
      <w:r w:rsidRPr="3413A29F">
        <w:rPr>
          <w:rFonts w:ascii="Arial" w:hAnsi="Arial" w:cs="Arial"/>
          <w:sz w:val="20"/>
        </w:rPr>
        <w:t>Objednatel zaji</w:t>
      </w:r>
      <w:r w:rsidR="31C7727C" w:rsidRPr="3413A29F">
        <w:rPr>
          <w:rFonts w:ascii="Arial" w:hAnsi="Arial" w:cs="Arial"/>
          <w:sz w:val="20"/>
        </w:rPr>
        <w:t>šťuje</w:t>
      </w:r>
      <w:r w:rsidRPr="3413A29F">
        <w:rPr>
          <w:rFonts w:ascii="Arial" w:hAnsi="Arial" w:cs="Arial"/>
          <w:sz w:val="20"/>
        </w:rPr>
        <w:t xml:space="preserve"> internetové připojení pro zařízení dálkového přístupu </w:t>
      </w:r>
      <w:proofErr w:type="spellStart"/>
      <w:r w:rsidRPr="3413A29F">
        <w:rPr>
          <w:rFonts w:ascii="Arial" w:hAnsi="Arial" w:cs="Arial"/>
          <w:sz w:val="20"/>
        </w:rPr>
        <w:t>cRSP</w:t>
      </w:r>
      <w:proofErr w:type="spellEnd"/>
      <w:r w:rsidRPr="3413A29F">
        <w:rPr>
          <w:rFonts w:ascii="Arial" w:hAnsi="Arial" w:cs="Arial"/>
          <w:sz w:val="20"/>
        </w:rPr>
        <w:t>.</w:t>
      </w:r>
    </w:p>
    <w:p w14:paraId="4D8DE195" w14:textId="77777777" w:rsidR="006C7575" w:rsidRDefault="006C757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5713FA07" w14:textId="5CB6043A" w:rsidR="006C7575" w:rsidRPr="00B77333" w:rsidRDefault="00BC7A25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 xml:space="preserve">Objednatel poskytne pracovníkům </w:t>
      </w:r>
      <w:r w:rsidR="007549F7" w:rsidRPr="3413A29F">
        <w:rPr>
          <w:rFonts w:ascii="Arial" w:hAnsi="Arial" w:cs="Arial"/>
          <w:sz w:val="20"/>
        </w:rPr>
        <w:t>Z</w:t>
      </w:r>
      <w:r w:rsidRPr="3413A29F">
        <w:rPr>
          <w:rFonts w:ascii="Arial" w:hAnsi="Arial" w:cs="Arial"/>
          <w:sz w:val="20"/>
        </w:rPr>
        <w:t>hotovitele bezplatně k dispozici:</w:t>
      </w:r>
    </w:p>
    <w:p w14:paraId="346BC3C6" w14:textId="77777777" w:rsidR="006C7575" w:rsidRPr="00B77333" w:rsidRDefault="00BC7A25" w:rsidP="00B35E73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B77333">
        <w:rPr>
          <w:rFonts w:ascii="Arial" w:hAnsi="Arial" w:cs="Arial"/>
          <w:color w:val="auto"/>
          <w:sz w:val="20"/>
        </w:rPr>
        <w:t xml:space="preserve">platnou dokumentaci </w:t>
      </w:r>
      <w:r w:rsidR="005A2299" w:rsidRPr="00B77333">
        <w:rPr>
          <w:rFonts w:ascii="Arial" w:hAnsi="Arial" w:cs="Arial"/>
          <w:color w:val="auto"/>
          <w:sz w:val="20"/>
        </w:rPr>
        <w:t>servisovaných systémů</w:t>
      </w:r>
      <w:r w:rsidRPr="00B77333">
        <w:rPr>
          <w:rFonts w:ascii="Arial" w:hAnsi="Arial" w:cs="Arial"/>
          <w:color w:val="auto"/>
          <w:sz w:val="20"/>
        </w:rPr>
        <w:t>,</w:t>
      </w:r>
    </w:p>
    <w:p w14:paraId="2542459E" w14:textId="19D260D1" w:rsidR="006C7575" w:rsidRPr="00B77333" w:rsidRDefault="00BC7A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B77333">
        <w:rPr>
          <w:rFonts w:ascii="Arial" w:hAnsi="Arial" w:cs="Arial"/>
          <w:color w:val="auto"/>
          <w:sz w:val="20"/>
        </w:rPr>
        <w:t xml:space="preserve">osobu znalou pracovních podmínek </w:t>
      </w:r>
      <w:r w:rsidR="005677A3">
        <w:rPr>
          <w:rFonts w:ascii="Arial" w:hAnsi="Arial" w:cs="Arial"/>
          <w:color w:val="auto"/>
          <w:sz w:val="20"/>
        </w:rPr>
        <w:t>O</w:t>
      </w:r>
      <w:r w:rsidRPr="00B77333">
        <w:rPr>
          <w:rFonts w:ascii="Arial" w:hAnsi="Arial" w:cs="Arial"/>
          <w:color w:val="auto"/>
          <w:sz w:val="20"/>
        </w:rPr>
        <w:t>bjednatele,</w:t>
      </w:r>
    </w:p>
    <w:p w14:paraId="7A758B32" w14:textId="77777777" w:rsidR="006C7575" w:rsidRPr="00B77333" w:rsidRDefault="00BC7A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675B56">
        <w:rPr>
          <w:rFonts w:ascii="Arial" w:hAnsi="Arial" w:cs="Arial"/>
          <w:color w:val="auto"/>
          <w:sz w:val="20"/>
        </w:rPr>
        <w:t>technické pomůcky pro bezpečný přístup k</w:t>
      </w:r>
      <w:r w:rsidR="000A6D5D">
        <w:rPr>
          <w:rFonts w:ascii="Arial" w:hAnsi="Arial" w:cs="Arial"/>
          <w:color w:val="auto"/>
          <w:sz w:val="20"/>
        </w:rPr>
        <w:t> </w:t>
      </w:r>
      <w:r w:rsidRPr="00675B56">
        <w:rPr>
          <w:rFonts w:ascii="Arial" w:hAnsi="Arial" w:cs="Arial"/>
          <w:color w:val="auto"/>
          <w:sz w:val="20"/>
        </w:rPr>
        <w:t>zařízení</w:t>
      </w:r>
      <w:r w:rsidR="000A6D5D">
        <w:rPr>
          <w:rFonts w:ascii="Arial" w:hAnsi="Arial" w:cs="Arial"/>
          <w:color w:val="auto"/>
          <w:sz w:val="20"/>
        </w:rPr>
        <w:t xml:space="preserve"> (lávky, </w:t>
      </w:r>
      <w:r w:rsidR="001D57C1">
        <w:rPr>
          <w:rFonts w:ascii="Arial" w:hAnsi="Arial" w:cs="Arial"/>
          <w:color w:val="auto"/>
          <w:sz w:val="20"/>
        </w:rPr>
        <w:t xml:space="preserve">zdvihací </w:t>
      </w:r>
      <w:proofErr w:type="gramStart"/>
      <w:r w:rsidR="000A6D5D">
        <w:rPr>
          <w:rFonts w:ascii="Arial" w:hAnsi="Arial" w:cs="Arial"/>
          <w:color w:val="auto"/>
          <w:sz w:val="20"/>
        </w:rPr>
        <w:t>plošinu,</w:t>
      </w:r>
      <w:proofErr w:type="gramEnd"/>
      <w:r w:rsidR="000A6D5D">
        <w:rPr>
          <w:rFonts w:ascii="Arial" w:hAnsi="Arial" w:cs="Arial"/>
          <w:color w:val="auto"/>
          <w:sz w:val="20"/>
        </w:rPr>
        <w:t xml:space="preserve"> atp.)</w:t>
      </w:r>
      <w:r w:rsidRPr="00675B56">
        <w:rPr>
          <w:rFonts w:ascii="Arial" w:hAnsi="Arial" w:cs="Arial"/>
          <w:color w:val="auto"/>
          <w:sz w:val="20"/>
        </w:rPr>
        <w:t>,</w:t>
      </w:r>
    </w:p>
    <w:p w14:paraId="0A6A0457" w14:textId="4D06ED0B" w:rsidR="006C7575" w:rsidRPr="00B77333" w:rsidRDefault="00BC7A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B77333">
        <w:rPr>
          <w:rFonts w:ascii="Arial" w:hAnsi="Arial" w:cs="Arial"/>
          <w:color w:val="auto"/>
          <w:sz w:val="20"/>
        </w:rPr>
        <w:t>energie nutné pro výkon</w:t>
      </w:r>
      <w:r w:rsidR="007549F7">
        <w:rPr>
          <w:rFonts w:ascii="Arial" w:hAnsi="Arial" w:cs="Arial"/>
          <w:color w:val="auto"/>
          <w:sz w:val="20"/>
        </w:rPr>
        <w:t xml:space="preserve"> </w:t>
      </w:r>
      <w:r w:rsidRPr="00B77333">
        <w:rPr>
          <w:rFonts w:ascii="Arial" w:hAnsi="Arial" w:cs="Arial"/>
          <w:color w:val="auto"/>
          <w:sz w:val="20"/>
        </w:rPr>
        <w:t>činnosti,</w:t>
      </w:r>
    </w:p>
    <w:p w14:paraId="203524CC" w14:textId="77777777" w:rsidR="006C7575" w:rsidRPr="00BE2FA1" w:rsidRDefault="00BC7A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B77333">
        <w:rPr>
          <w:rFonts w:ascii="Arial" w:hAnsi="Arial" w:cs="Arial"/>
          <w:color w:val="auto"/>
          <w:sz w:val="20"/>
        </w:rPr>
        <w:t>parkovací místo pro servisní vůz</w:t>
      </w:r>
      <w:r w:rsidR="005A2299" w:rsidRPr="00B77333">
        <w:rPr>
          <w:rFonts w:ascii="Arial" w:hAnsi="Arial" w:cs="Arial"/>
          <w:color w:val="auto"/>
          <w:sz w:val="20"/>
        </w:rPr>
        <w:t xml:space="preserve"> v době prohlídek nebo poruchového servisu</w:t>
      </w:r>
      <w:r w:rsidR="005236B0" w:rsidRPr="00B77333">
        <w:rPr>
          <w:rFonts w:ascii="Arial" w:hAnsi="Arial" w:cs="Arial"/>
          <w:color w:val="auto"/>
          <w:sz w:val="20"/>
        </w:rPr>
        <w:t>.</w:t>
      </w:r>
    </w:p>
    <w:p w14:paraId="58FB37C1" w14:textId="77777777" w:rsidR="006461E4" w:rsidRPr="00FD545D" w:rsidRDefault="006461E4" w:rsidP="00FD545D">
      <w:pPr>
        <w:jc w:val="both"/>
        <w:rPr>
          <w:rFonts w:ascii="Arial" w:hAnsi="Arial" w:cs="Arial"/>
        </w:rPr>
      </w:pPr>
    </w:p>
    <w:p w14:paraId="3896DB54" w14:textId="12884EF9" w:rsidR="006461E4" w:rsidRPr="00EA0117" w:rsidRDefault="006461E4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 xml:space="preserve">V případě prodlení </w:t>
      </w:r>
      <w:r w:rsidR="005677A3" w:rsidRPr="3413A29F">
        <w:rPr>
          <w:rFonts w:ascii="Arial" w:hAnsi="Arial" w:cs="Arial"/>
          <w:sz w:val="20"/>
        </w:rPr>
        <w:t>O</w:t>
      </w:r>
      <w:r w:rsidRPr="3413A29F">
        <w:rPr>
          <w:rFonts w:ascii="Arial" w:hAnsi="Arial" w:cs="Arial"/>
          <w:sz w:val="20"/>
        </w:rPr>
        <w:t>bjednatele s plněním povinností uvedených v článcích 4.</w:t>
      </w:r>
      <w:r w:rsidR="00512AF2" w:rsidRPr="3413A29F">
        <w:rPr>
          <w:rFonts w:ascii="Arial" w:hAnsi="Arial" w:cs="Arial"/>
          <w:sz w:val="20"/>
        </w:rPr>
        <w:t>3</w:t>
      </w:r>
      <w:r w:rsidRPr="3413A29F">
        <w:rPr>
          <w:rFonts w:ascii="Arial" w:hAnsi="Arial" w:cs="Arial"/>
          <w:sz w:val="20"/>
        </w:rPr>
        <w:t>. – 4.</w:t>
      </w:r>
      <w:r w:rsidR="34280E0D" w:rsidRPr="3413A29F">
        <w:rPr>
          <w:rFonts w:ascii="Arial" w:hAnsi="Arial" w:cs="Arial"/>
          <w:sz w:val="20"/>
        </w:rPr>
        <w:t>5</w:t>
      </w:r>
      <w:r w:rsidRPr="3413A29F">
        <w:rPr>
          <w:rFonts w:ascii="Arial" w:hAnsi="Arial" w:cs="Arial"/>
          <w:sz w:val="20"/>
        </w:rPr>
        <w:t xml:space="preserve">. této smlouvy není </w:t>
      </w:r>
      <w:r w:rsidR="007549F7" w:rsidRPr="3413A29F">
        <w:rPr>
          <w:rFonts w:ascii="Arial" w:hAnsi="Arial" w:cs="Arial"/>
          <w:sz w:val="20"/>
        </w:rPr>
        <w:t>Z</w:t>
      </w:r>
      <w:r w:rsidRPr="3413A29F">
        <w:rPr>
          <w:rFonts w:ascii="Arial" w:hAnsi="Arial" w:cs="Arial"/>
          <w:sz w:val="20"/>
        </w:rPr>
        <w:t>hotovitel v prodlení s </w:t>
      </w:r>
      <w:r w:rsidR="00B76AA1" w:rsidRPr="3413A29F">
        <w:rPr>
          <w:rFonts w:ascii="Arial" w:hAnsi="Arial" w:cs="Arial"/>
          <w:sz w:val="20"/>
        </w:rPr>
        <w:t xml:space="preserve">plněním </w:t>
      </w:r>
      <w:r w:rsidRPr="3413A29F">
        <w:rPr>
          <w:rFonts w:ascii="Arial" w:hAnsi="Arial" w:cs="Arial"/>
          <w:sz w:val="20"/>
        </w:rPr>
        <w:t xml:space="preserve">této smlouvy. Nemohl-li </w:t>
      </w:r>
      <w:r w:rsidR="005677A3" w:rsidRPr="3413A29F">
        <w:rPr>
          <w:rFonts w:ascii="Arial" w:hAnsi="Arial" w:cs="Arial"/>
          <w:sz w:val="20"/>
        </w:rPr>
        <w:t>Z</w:t>
      </w:r>
      <w:r w:rsidRPr="3413A29F">
        <w:rPr>
          <w:rFonts w:ascii="Arial" w:hAnsi="Arial" w:cs="Arial"/>
          <w:sz w:val="20"/>
        </w:rPr>
        <w:t xml:space="preserve">hotovitel provést </w:t>
      </w:r>
      <w:r w:rsidR="00B76AA1" w:rsidRPr="3413A29F">
        <w:rPr>
          <w:rFonts w:ascii="Arial" w:hAnsi="Arial" w:cs="Arial"/>
          <w:sz w:val="20"/>
        </w:rPr>
        <w:t xml:space="preserve">plnění </w:t>
      </w:r>
      <w:r w:rsidRPr="3413A29F">
        <w:rPr>
          <w:rFonts w:ascii="Arial" w:hAnsi="Arial" w:cs="Arial"/>
          <w:sz w:val="20"/>
        </w:rPr>
        <w:t xml:space="preserve">ve </w:t>
      </w:r>
      <w:r w:rsidR="00B76AA1" w:rsidRPr="3413A29F">
        <w:rPr>
          <w:rFonts w:ascii="Arial" w:hAnsi="Arial" w:cs="Arial"/>
          <w:sz w:val="20"/>
        </w:rPr>
        <w:t xml:space="preserve">sjednané </w:t>
      </w:r>
      <w:r w:rsidRPr="3413A29F">
        <w:rPr>
          <w:rFonts w:ascii="Arial" w:hAnsi="Arial" w:cs="Arial"/>
          <w:sz w:val="20"/>
        </w:rPr>
        <w:t xml:space="preserve">lhůtě v důsledku nedostatku součinnosti se strany </w:t>
      </w:r>
      <w:r w:rsidR="007549F7" w:rsidRPr="3413A29F">
        <w:rPr>
          <w:rFonts w:ascii="Arial" w:hAnsi="Arial" w:cs="Arial"/>
          <w:sz w:val="20"/>
        </w:rPr>
        <w:t>O</w:t>
      </w:r>
      <w:r w:rsidRPr="3413A29F">
        <w:rPr>
          <w:rFonts w:ascii="Arial" w:hAnsi="Arial" w:cs="Arial"/>
          <w:sz w:val="20"/>
        </w:rPr>
        <w:t xml:space="preserve">bjednatele, je </w:t>
      </w:r>
      <w:r w:rsidR="005677A3" w:rsidRPr="3413A29F">
        <w:rPr>
          <w:rFonts w:ascii="Arial" w:hAnsi="Arial" w:cs="Arial"/>
          <w:sz w:val="20"/>
        </w:rPr>
        <w:t>Z</w:t>
      </w:r>
      <w:r w:rsidRPr="3413A29F">
        <w:rPr>
          <w:rFonts w:ascii="Arial" w:hAnsi="Arial" w:cs="Arial"/>
          <w:sz w:val="20"/>
        </w:rPr>
        <w:t xml:space="preserve">hotovitel oprávněn požadovat náhradu </w:t>
      </w:r>
      <w:r w:rsidR="00B76AA1" w:rsidRPr="3413A29F">
        <w:rPr>
          <w:rFonts w:ascii="Arial" w:hAnsi="Arial" w:cs="Arial"/>
          <w:sz w:val="20"/>
        </w:rPr>
        <w:t xml:space="preserve">již </w:t>
      </w:r>
      <w:r w:rsidRPr="3413A29F">
        <w:rPr>
          <w:rFonts w:ascii="Arial" w:hAnsi="Arial" w:cs="Arial"/>
          <w:sz w:val="20"/>
        </w:rPr>
        <w:t xml:space="preserve">vynaložených nákladů </w:t>
      </w:r>
      <w:r w:rsidR="00B76AA1" w:rsidRPr="3413A29F">
        <w:rPr>
          <w:rFonts w:ascii="Arial" w:hAnsi="Arial" w:cs="Arial"/>
          <w:sz w:val="20"/>
        </w:rPr>
        <w:t>na plnění.</w:t>
      </w:r>
    </w:p>
    <w:p w14:paraId="0E68F4CB" w14:textId="77777777" w:rsidR="006461E4" w:rsidRDefault="006461E4" w:rsidP="006461E4">
      <w:pPr>
        <w:pStyle w:val="Zkladntext"/>
        <w:tabs>
          <w:tab w:val="left" w:pos="567"/>
        </w:tabs>
        <w:rPr>
          <w:rFonts w:ascii="Arial" w:hAnsi="Arial" w:cs="Arial"/>
          <w:sz w:val="20"/>
        </w:rPr>
      </w:pPr>
    </w:p>
    <w:p w14:paraId="6B83C9F7" w14:textId="77777777" w:rsidR="00BD2081" w:rsidRDefault="00BD2081">
      <w:pPr>
        <w:pStyle w:val="Zkladntext"/>
        <w:rPr>
          <w:rFonts w:ascii="Arial" w:hAnsi="Arial" w:cs="Arial"/>
          <w:sz w:val="20"/>
        </w:rPr>
      </w:pPr>
    </w:p>
    <w:p w14:paraId="39E7E7BE" w14:textId="77777777" w:rsidR="006C7575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Cena prací a podmínky při poruchovém servisu</w:t>
      </w:r>
    </w:p>
    <w:p w14:paraId="10B223CA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1D13C5F7" w14:textId="3379A010" w:rsidR="006C7575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opraví za úhradu všechny závady na zařízení.</w:t>
      </w:r>
    </w:p>
    <w:p w14:paraId="1A9E5672" w14:textId="0CEDE2E8" w:rsidR="00657C43" w:rsidRDefault="00BC7A25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hodinová sazba servisního technika</w:t>
      </w:r>
      <w:r w:rsidR="009F6BC5">
        <w:rPr>
          <w:rFonts w:ascii="Arial" w:hAnsi="Arial" w:cs="Arial"/>
          <w:sz w:val="20"/>
        </w:rPr>
        <w:t xml:space="preserve"> na místě</w:t>
      </w:r>
      <w:r w:rsidR="00657C4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C5291">
        <w:rPr>
          <w:rFonts w:ascii="Arial" w:hAnsi="Arial" w:cs="Arial"/>
          <w:sz w:val="20"/>
        </w:rPr>
        <w:tab/>
      </w:r>
      <w:r w:rsidR="008C5291">
        <w:rPr>
          <w:rFonts w:ascii="Arial" w:hAnsi="Arial" w:cs="Arial"/>
          <w:sz w:val="20"/>
        </w:rPr>
        <w:tab/>
      </w:r>
      <w:proofErr w:type="spellStart"/>
      <w:r w:rsidR="000426A0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Kč/hod</w:t>
      </w:r>
    </w:p>
    <w:p w14:paraId="6E339265" w14:textId="3E463CA6" w:rsidR="009F6BC5" w:rsidRDefault="009F6BC5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hodinová sazba servisního technika vzdálený přístup: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C5291">
        <w:rPr>
          <w:rFonts w:ascii="Arial" w:hAnsi="Arial" w:cs="Arial"/>
          <w:sz w:val="20"/>
        </w:rPr>
        <w:tab/>
      </w:r>
      <w:r w:rsidR="008C5291">
        <w:rPr>
          <w:rFonts w:ascii="Arial" w:hAnsi="Arial" w:cs="Arial"/>
          <w:sz w:val="20"/>
        </w:rPr>
        <w:tab/>
      </w:r>
      <w:proofErr w:type="spellStart"/>
      <w:r w:rsidR="000426A0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Kč/hod</w:t>
      </w:r>
    </w:p>
    <w:p w14:paraId="474D00B5" w14:textId="20149B65" w:rsidR="009F6BC5" w:rsidRDefault="009F6BC5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cestovní náklady – kilometrovné: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="008C5291">
        <w:rPr>
          <w:rFonts w:ascii="Arial" w:hAnsi="Arial" w:cs="Arial"/>
          <w:sz w:val="20"/>
        </w:rPr>
        <w:tab/>
      </w:r>
      <w:r w:rsidR="008C5291">
        <w:rPr>
          <w:rFonts w:ascii="Arial" w:hAnsi="Arial" w:cs="Arial"/>
          <w:sz w:val="20"/>
        </w:rPr>
        <w:tab/>
      </w:r>
      <w:proofErr w:type="spellStart"/>
      <w:r w:rsidR="000426A0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 Kč/km</w:t>
      </w:r>
    </w:p>
    <w:p w14:paraId="3D42624E" w14:textId="58C3DA9E" w:rsidR="00EE21C4" w:rsidRDefault="008C5291" w:rsidP="0040207F">
      <w:pPr>
        <w:pStyle w:val="Zkladntext"/>
        <w:spacing w:before="240"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Účtována je každá započatá hodina.  </w:t>
      </w:r>
    </w:p>
    <w:p w14:paraId="77C5AF43" w14:textId="175B59DE" w:rsidR="008C5291" w:rsidRDefault="008C5291" w:rsidP="008C5291">
      <w:pPr>
        <w:pStyle w:val="Zkladntext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</w:rPr>
        <w:t>K fakturované ceně bude připočtena DPH v zákonné výši.</w:t>
      </w:r>
      <w:r>
        <w:rPr>
          <w:rFonts w:ascii="Arial" w:hAnsi="Arial" w:cs="Arial"/>
          <w:sz w:val="20"/>
        </w:rPr>
        <w:t xml:space="preserve"> </w:t>
      </w:r>
    </w:p>
    <w:p w14:paraId="26936028" w14:textId="77777777" w:rsidR="008C5291" w:rsidRDefault="008C5291" w:rsidP="008C5291">
      <w:pPr>
        <w:pStyle w:val="Zkladntext"/>
        <w:ind w:firstLine="567"/>
        <w:jc w:val="both"/>
        <w:rPr>
          <w:rFonts w:ascii="Arial" w:hAnsi="Arial" w:cs="Arial"/>
          <w:sz w:val="20"/>
        </w:rPr>
      </w:pPr>
    </w:p>
    <w:p w14:paraId="74CF7550" w14:textId="1F8982F7" w:rsidR="00777E4F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</w:t>
      </w:r>
      <w:r w:rsidR="00B76AA1">
        <w:rPr>
          <w:rFonts w:ascii="Arial" w:hAnsi="Arial" w:cs="Arial"/>
          <w:sz w:val="20"/>
        </w:rPr>
        <w:t> zahájí provádění</w:t>
      </w:r>
      <w:r>
        <w:rPr>
          <w:rFonts w:ascii="Arial" w:hAnsi="Arial" w:cs="Arial"/>
          <w:sz w:val="20"/>
        </w:rPr>
        <w:t xml:space="preserve"> poruchového servisu bez zbytečného odkladu, nejpozději však do </w:t>
      </w:r>
      <w:r w:rsidR="0040207F">
        <w:rPr>
          <w:rFonts w:ascii="Arial" w:hAnsi="Arial" w:cs="Arial"/>
          <w:sz w:val="20"/>
        </w:rPr>
        <w:t>2 dnů</w:t>
      </w:r>
      <w:r>
        <w:rPr>
          <w:rFonts w:ascii="Arial" w:hAnsi="Arial" w:cs="Arial"/>
          <w:sz w:val="20"/>
        </w:rPr>
        <w:t xml:space="preserve"> poté, co mu bude taková závada </w:t>
      </w:r>
      <w:r w:rsidR="005677A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bjednatelem oznámena, pokud se smluvní strany nedohodnou jinak.</w:t>
      </w:r>
      <w:r w:rsidR="00092360">
        <w:rPr>
          <w:rFonts w:ascii="Arial" w:hAnsi="Arial" w:cs="Arial"/>
          <w:sz w:val="20"/>
        </w:rPr>
        <w:t xml:space="preserve"> Státní svátky a dny pracovního klidu se do uvedené lhůty nezapočítávají.</w:t>
      </w:r>
      <w:r>
        <w:rPr>
          <w:rFonts w:ascii="Arial" w:hAnsi="Arial" w:cs="Arial"/>
          <w:sz w:val="20"/>
        </w:rPr>
        <w:t xml:space="preserve"> </w:t>
      </w:r>
    </w:p>
    <w:p w14:paraId="5837F6B6" w14:textId="4E16AE66" w:rsidR="006C7575" w:rsidRDefault="00BC7A25" w:rsidP="0040207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Je-li to z povahy věci technicky možné, zajistí </w:t>
      </w:r>
      <w:r w:rsidR="007549F7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 provizorní opatření k zajištění provozu technologie do doby odstranění závady.</w:t>
      </w:r>
    </w:p>
    <w:p w14:paraId="76009328" w14:textId="77777777" w:rsidR="006C7575" w:rsidRDefault="006C757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F1A6D14" w14:textId="04477D62" w:rsidR="006C7575" w:rsidRPr="00137A13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137A13">
        <w:rPr>
          <w:rFonts w:ascii="Arial" w:hAnsi="Arial" w:cs="Arial"/>
          <w:sz w:val="20"/>
        </w:rPr>
        <w:t xml:space="preserve">Ohlášení závady </w:t>
      </w:r>
      <w:r w:rsidR="007549F7">
        <w:rPr>
          <w:rFonts w:ascii="Arial" w:hAnsi="Arial" w:cs="Arial"/>
          <w:sz w:val="20"/>
        </w:rPr>
        <w:t>O</w:t>
      </w:r>
      <w:r w:rsidRPr="00137A13">
        <w:rPr>
          <w:rFonts w:ascii="Arial" w:hAnsi="Arial" w:cs="Arial"/>
          <w:sz w:val="20"/>
        </w:rPr>
        <w:t xml:space="preserve">bjednatelem písemnou nebo jinak prokazatelnou formou na </w:t>
      </w:r>
      <w:r w:rsidR="005236B0" w:rsidRPr="00137A13">
        <w:rPr>
          <w:rFonts w:ascii="Arial" w:hAnsi="Arial" w:cs="Arial"/>
          <w:sz w:val="20"/>
        </w:rPr>
        <w:t>uvedené kontakty</w:t>
      </w:r>
      <w:r w:rsidRPr="00137A13">
        <w:rPr>
          <w:rFonts w:ascii="Arial" w:hAnsi="Arial" w:cs="Arial"/>
          <w:sz w:val="20"/>
        </w:rPr>
        <w:t>:</w:t>
      </w:r>
    </w:p>
    <w:p w14:paraId="03D76260" w14:textId="77777777" w:rsidR="006C7575" w:rsidRDefault="006C7575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78E5A2A3" w14:textId="77777777" w:rsidR="006C7575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Siemens, s.r.o.</w:t>
      </w:r>
    </w:p>
    <w:p w14:paraId="1C9D3609" w14:textId="1521CC03" w:rsidR="00063AD4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63AD4">
        <w:rPr>
          <w:rFonts w:ascii="Arial" w:hAnsi="Arial" w:cs="Arial"/>
          <w:noProof/>
          <w:sz w:val="20"/>
          <w:lang w:val="fr-FR"/>
        </w:rPr>
        <w:t>Smart Infrast</w:t>
      </w:r>
      <w:r w:rsidR="00137A13">
        <w:rPr>
          <w:rFonts w:ascii="Arial" w:hAnsi="Arial" w:cs="Arial"/>
          <w:noProof/>
          <w:sz w:val="20"/>
          <w:lang w:val="fr-FR"/>
        </w:rPr>
        <w:t>r</w:t>
      </w:r>
      <w:r w:rsidR="00063AD4">
        <w:rPr>
          <w:rFonts w:ascii="Arial" w:hAnsi="Arial" w:cs="Arial"/>
          <w:noProof/>
          <w:sz w:val="20"/>
          <w:lang w:val="fr-FR"/>
        </w:rPr>
        <w:t>uc</w:t>
      </w:r>
      <w:r w:rsidR="00137A13">
        <w:rPr>
          <w:rFonts w:ascii="Arial" w:hAnsi="Arial" w:cs="Arial"/>
          <w:noProof/>
          <w:sz w:val="20"/>
          <w:lang w:val="fr-FR"/>
        </w:rPr>
        <w:t>t</w:t>
      </w:r>
      <w:r w:rsidR="00063AD4">
        <w:rPr>
          <w:rFonts w:ascii="Arial" w:hAnsi="Arial" w:cs="Arial"/>
          <w:noProof/>
          <w:sz w:val="20"/>
          <w:lang w:val="fr-FR"/>
        </w:rPr>
        <w:t>ure</w:t>
      </w:r>
      <w:r w:rsidR="00BD2081">
        <w:rPr>
          <w:rFonts w:ascii="Arial" w:hAnsi="Arial" w:cs="Arial"/>
          <w:noProof/>
          <w:sz w:val="20"/>
          <w:lang w:val="fr-FR"/>
        </w:rPr>
        <w:t xml:space="preserve"> - </w:t>
      </w:r>
      <w:r w:rsidR="00063AD4">
        <w:rPr>
          <w:rFonts w:ascii="Arial" w:hAnsi="Arial" w:cs="Arial"/>
          <w:noProof/>
          <w:sz w:val="20"/>
          <w:lang w:val="fr-FR"/>
        </w:rPr>
        <w:t>R</w:t>
      </w:r>
      <w:r w:rsidR="008C5291">
        <w:rPr>
          <w:rFonts w:ascii="Arial" w:hAnsi="Arial" w:cs="Arial"/>
          <w:noProof/>
          <w:sz w:val="20"/>
          <w:lang w:val="fr-FR"/>
        </w:rPr>
        <w:t>EU</w:t>
      </w:r>
    </w:p>
    <w:p w14:paraId="562EC39F" w14:textId="77777777" w:rsidR="006C7575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Siemensova</w:t>
      </w:r>
      <w:proofErr w:type="spellEnd"/>
      <w:r>
        <w:rPr>
          <w:rFonts w:ascii="Arial" w:hAnsi="Arial" w:cs="Arial"/>
          <w:sz w:val="20"/>
        </w:rPr>
        <w:t xml:space="preserve"> 1</w:t>
      </w:r>
    </w:p>
    <w:p w14:paraId="5B13881F" w14:textId="77777777" w:rsidR="006C7575" w:rsidRPr="005236B0" w:rsidRDefault="00BC7A25" w:rsidP="0040207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155 00 Praha 13</w:t>
      </w:r>
    </w:p>
    <w:p w14:paraId="1759F38B" w14:textId="5D5BABC5" w:rsidR="006C7575" w:rsidRDefault="00BC7A25" w:rsidP="0040207F">
      <w:pPr>
        <w:pStyle w:val="Zkladntext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  <w:r w:rsidR="00020C17">
        <w:rPr>
          <w:rFonts w:ascii="Arial" w:hAnsi="Arial" w:cs="Arial"/>
          <w:sz w:val="20"/>
        </w:rPr>
        <w:tab/>
      </w:r>
    </w:p>
    <w:p w14:paraId="70E0CCA5" w14:textId="1355C6FB" w:rsidR="006C7575" w:rsidRDefault="00D60FEC" w:rsidP="0040207F">
      <w:pPr>
        <w:pStyle w:val="Zkladntext"/>
        <w:ind w:firstLine="720"/>
        <w:jc w:val="both"/>
      </w:pPr>
      <w:r>
        <w:t xml:space="preserve">E-mail: </w:t>
      </w:r>
      <w:r>
        <w:tab/>
      </w:r>
      <w:r>
        <w:tab/>
      </w:r>
      <w:proofErr w:type="spellStart"/>
      <w:r w:rsidR="00B3259F">
        <w:t>xxx</w:t>
      </w:r>
      <w:proofErr w:type="spellEnd"/>
      <w:r w:rsidR="00BC7A25">
        <w:t xml:space="preserve"> </w:t>
      </w:r>
    </w:p>
    <w:p w14:paraId="7B17DC22" w14:textId="77777777" w:rsidR="006C7575" w:rsidRPr="005236B0" w:rsidRDefault="006C7575" w:rsidP="0040207F">
      <w:pPr>
        <w:pStyle w:val="Zkladntext"/>
        <w:ind w:firstLine="720"/>
        <w:jc w:val="both"/>
        <w:rPr>
          <w:rFonts w:ascii="Arial" w:hAnsi="Arial" w:cs="Arial"/>
          <w:sz w:val="20"/>
        </w:rPr>
      </w:pPr>
    </w:p>
    <w:p w14:paraId="5D6510D7" w14:textId="37DEE63B" w:rsidR="006C7575" w:rsidRDefault="00D60FEC" w:rsidP="0040207F">
      <w:pPr>
        <w:pStyle w:val="Zkladntext"/>
        <w:ind w:firstLine="720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Tel.</w:t>
      </w:r>
      <w:r w:rsidR="00BC7A25">
        <w:rPr>
          <w:rFonts w:ascii="Arial" w:hAnsi="Arial" w:cs="Arial"/>
          <w:bCs/>
          <w:iCs/>
          <w:sz w:val="20"/>
        </w:rPr>
        <w:t>:</w:t>
      </w:r>
      <w:r w:rsidR="00BC7A25">
        <w:rPr>
          <w:rFonts w:ascii="Arial" w:hAnsi="Arial" w:cs="Arial"/>
          <w:bCs/>
          <w:iCs/>
          <w:sz w:val="20"/>
        </w:rPr>
        <w:tab/>
      </w:r>
      <w:r>
        <w:rPr>
          <w:rFonts w:ascii="Arial" w:hAnsi="Arial" w:cs="Arial"/>
          <w:bCs/>
          <w:iCs/>
          <w:sz w:val="20"/>
        </w:rPr>
        <w:tab/>
      </w:r>
      <w:r w:rsidR="00BC7A25">
        <w:rPr>
          <w:rFonts w:ascii="Arial" w:hAnsi="Arial" w:cs="Arial"/>
          <w:bCs/>
          <w:iCs/>
          <w:sz w:val="20"/>
        </w:rPr>
        <w:tab/>
      </w:r>
      <w:proofErr w:type="spellStart"/>
      <w:r w:rsidR="00B3259F">
        <w:rPr>
          <w:rFonts w:ascii="Arial" w:hAnsi="Arial" w:cs="Arial"/>
          <w:bCs/>
          <w:iCs/>
          <w:sz w:val="20"/>
        </w:rPr>
        <w:t>xxx</w:t>
      </w:r>
      <w:proofErr w:type="spellEnd"/>
      <w:r w:rsidR="00BC7A25">
        <w:rPr>
          <w:rFonts w:ascii="Arial" w:hAnsi="Arial" w:cs="Arial"/>
          <w:bCs/>
          <w:iCs/>
          <w:sz w:val="20"/>
        </w:rPr>
        <w:tab/>
      </w:r>
      <w:r w:rsidR="000540D2">
        <w:rPr>
          <w:rFonts w:ascii="Arial" w:hAnsi="Arial" w:cs="Arial"/>
          <w:bCs/>
          <w:iCs/>
          <w:sz w:val="20"/>
        </w:rPr>
        <w:t>v </w:t>
      </w:r>
      <w:r w:rsidR="000F7537">
        <w:rPr>
          <w:rFonts w:ascii="Arial" w:hAnsi="Arial" w:cs="Arial"/>
          <w:bCs/>
          <w:iCs/>
          <w:sz w:val="20"/>
        </w:rPr>
        <w:t xml:space="preserve">pracovní </w:t>
      </w:r>
      <w:r w:rsidR="000540D2">
        <w:rPr>
          <w:rFonts w:ascii="Arial" w:hAnsi="Arial" w:cs="Arial"/>
          <w:bCs/>
          <w:iCs/>
          <w:sz w:val="20"/>
        </w:rPr>
        <w:t>době od 8:00 do 16:30</w:t>
      </w:r>
    </w:p>
    <w:p w14:paraId="66B9157B" w14:textId="5C478ABB" w:rsidR="000540D2" w:rsidRDefault="000540D2" w:rsidP="16D4ABB3">
      <w:pPr>
        <w:pStyle w:val="Zkladntext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Cs/>
          <w:sz w:val="20"/>
        </w:rPr>
        <w:tab/>
      </w:r>
      <w:r>
        <w:rPr>
          <w:rFonts w:ascii="Arial" w:hAnsi="Arial" w:cs="Arial"/>
          <w:bCs/>
          <w:iCs/>
          <w:sz w:val="20"/>
        </w:rPr>
        <w:tab/>
      </w:r>
      <w:r>
        <w:rPr>
          <w:rFonts w:ascii="Arial" w:hAnsi="Arial" w:cs="Arial"/>
          <w:bCs/>
          <w:iCs/>
          <w:sz w:val="20"/>
        </w:rPr>
        <w:tab/>
      </w:r>
      <w:proofErr w:type="spellStart"/>
      <w:r w:rsidR="00B3259F">
        <w:rPr>
          <w:rFonts w:ascii="Arial" w:hAnsi="Arial" w:cs="Arial"/>
          <w:bCs/>
          <w:iCs/>
          <w:sz w:val="20"/>
        </w:rPr>
        <w:t>xxx</w:t>
      </w:r>
      <w:proofErr w:type="spellEnd"/>
      <w:r w:rsidR="080322C1" w:rsidRPr="16D4AB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ab/>
      </w:r>
      <w:r w:rsidRPr="16D4ABB3">
        <w:rPr>
          <w:rFonts w:ascii="Arial" w:hAnsi="Arial" w:cs="Arial"/>
          <w:sz w:val="20"/>
        </w:rPr>
        <w:t>mimo pracovní dobu a ve dnech pracovního klidu</w:t>
      </w:r>
    </w:p>
    <w:p w14:paraId="0943F820" w14:textId="77777777" w:rsidR="00BD2081" w:rsidRDefault="00BD2081" w:rsidP="0040207F">
      <w:pPr>
        <w:pStyle w:val="Zkladntext"/>
        <w:ind w:left="720"/>
        <w:jc w:val="both"/>
        <w:rPr>
          <w:rFonts w:ascii="Arial" w:hAnsi="Arial"/>
          <w:color w:val="auto"/>
          <w:sz w:val="20"/>
        </w:rPr>
      </w:pPr>
    </w:p>
    <w:p w14:paraId="0F92AC4F" w14:textId="77777777" w:rsidR="006C7575" w:rsidRDefault="00BC7A25" w:rsidP="0040207F">
      <w:pPr>
        <w:pStyle w:val="Zkladntext"/>
        <w:ind w:left="72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Za vyzvání se nepovažuje vzkaz na záznamové zařízení.</w:t>
      </w:r>
    </w:p>
    <w:p w14:paraId="08E90D86" w14:textId="77777777" w:rsidR="006C7575" w:rsidRDefault="006C7575" w:rsidP="0040207F">
      <w:pPr>
        <w:pStyle w:val="Zkladntext"/>
        <w:ind w:left="720"/>
        <w:jc w:val="both"/>
        <w:rPr>
          <w:rFonts w:ascii="Arial" w:hAnsi="Arial" w:cs="Arial"/>
          <w:sz w:val="20"/>
        </w:rPr>
      </w:pPr>
    </w:p>
    <w:p w14:paraId="11E1287E" w14:textId="77777777" w:rsidR="006C7575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62CD26B0" w14:textId="735223F2" w:rsidR="00AD0E8E" w:rsidRDefault="00BC7A25" w:rsidP="00AD0E8E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za náhradní díly nebo zařízení bude specifikována vždy ke každému případu a musí být odsouhlasena </w:t>
      </w:r>
      <w:r w:rsidR="008C529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bjednatelem. Odsouhlasené a použité náhradní díly boudou fakturovány dle </w:t>
      </w:r>
      <w:r w:rsidR="004C6FAB">
        <w:rPr>
          <w:rFonts w:ascii="Arial" w:hAnsi="Arial" w:cs="Arial"/>
          <w:sz w:val="20"/>
        </w:rPr>
        <w:t xml:space="preserve">aktuálně </w:t>
      </w:r>
      <w:r>
        <w:rPr>
          <w:rFonts w:ascii="Arial" w:hAnsi="Arial" w:cs="Arial"/>
          <w:sz w:val="20"/>
        </w:rPr>
        <w:t xml:space="preserve">platného ceníku </w:t>
      </w:r>
      <w:r w:rsidR="005677A3">
        <w:rPr>
          <w:rFonts w:ascii="Arial" w:hAnsi="Arial" w:cs="Arial"/>
          <w:sz w:val="20"/>
        </w:rPr>
        <w:t>Z</w:t>
      </w:r>
      <w:r w:rsidR="002A7526">
        <w:rPr>
          <w:rFonts w:ascii="Arial" w:hAnsi="Arial" w:cs="Arial"/>
          <w:sz w:val="20"/>
        </w:rPr>
        <w:t>hotovitele</w:t>
      </w:r>
      <w:r>
        <w:rPr>
          <w:rFonts w:ascii="Arial" w:hAnsi="Arial" w:cs="Arial"/>
          <w:sz w:val="20"/>
        </w:rPr>
        <w:t>.</w:t>
      </w:r>
    </w:p>
    <w:p w14:paraId="3139FE57" w14:textId="77777777" w:rsidR="00AD0E8E" w:rsidRDefault="00AD0E8E" w:rsidP="00AD0E8E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45C3C678" w14:textId="57801475" w:rsidR="006C7575" w:rsidRDefault="006C7575" w:rsidP="0040207F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2A1BF64" w14:textId="17DEEFB4" w:rsidR="000A6D5D" w:rsidRDefault="00AD0E8E" w:rsidP="585C5273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585C5273">
        <w:rPr>
          <w:rFonts w:ascii="Arial" w:hAnsi="Arial" w:cs="Arial"/>
          <w:sz w:val="20"/>
        </w:rPr>
        <w:lastRenderedPageBreak/>
        <w:t>Sazby pro vyúčtování poruchového výjezdu</w:t>
      </w:r>
      <w:r w:rsidR="00BC7A25" w:rsidRPr="585C5273">
        <w:rPr>
          <w:rFonts w:ascii="Arial" w:hAnsi="Arial" w:cs="Arial"/>
          <w:sz w:val="20"/>
        </w:rPr>
        <w:t xml:space="preserve"> jsou určeny </w:t>
      </w:r>
      <w:r w:rsidR="009F6BC5" w:rsidRPr="585C5273">
        <w:rPr>
          <w:rFonts w:ascii="Arial" w:hAnsi="Arial" w:cs="Arial"/>
          <w:sz w:val="20"/>
        </w:rPr>
        <w:t>v</w:t>
      </w:r>
      <w:r w:rsidRPr="585C5273">
        <w:rPr>
          <w:rFonts w:ascii="Arial" w:hAnsi="Arial" w:cs="Arial"/>
          <w:sz w:val="20"/>
        </w:rPr>
        <w:t> čl.</w:t>
      </w:r>
      <w:r w:rsidR="009F6BC5" w:rsidRPr="585C5273">
        <w:rPr>
          <w:rFonts w:ascii="Arial" w:hAnsi="Arial" w:cs="Arial"/>
          <w:sz w:val="20"/>
        </w:rPr>
        <w:t xml:space="preserve"> </w:t>
      </w:r>
      <w:r w:rsidR="00BC7A25" w:rsidRPr="585C5273">
        <w:rPr>
          <w:rFonts w:ascii="Arial" w:hAnsi="Arial" w:cs="Arial"/>
          <w:sz w:val="20"/>
        </w:rPr>
        <w:t>5.1.</w:t>
      </w:r>
      <w:r w:rsidRPr="585C5273">
        <w:rPr>
          <w:rFonts w:ascii="Arial" w:hAnsi="Arial" w:cs="Arial"/>
          <w:sz w:val="20"/>
        </w:rPr>
        <w:t xml:space="preserve"> a čl. 5.</w:t>
      </w:r>
      <w:r w:rsidR="518A726B" w:rsidRPr="585C5273">
        <w:rPr>
          <w:rFonts w:ascii="Arial" w:hAnsi="Arial" w:cs="Arial"/>
          <w:sz w:val="20"/>
        </w:rPr>
        <w:t>5</w:t>
      </w:r>
      <w:r w:rsidR="00BC7A25" w:rsidRPr="585C5273">
        <w:rPr>
          <w:rFonts w:ascii="Arial" w:hAnsi="Arial" w:cs="Arial"/>
          <w:sz w:val="20"/>
        </w:rPr>
        <w:t xml:space="preserve"> s vazbou na skutečné hodnoty uvedené v zápise o poruše. Má se za to, že </w:t>
      </w:r>
      <w:r w:rsidRPr="585C5273">
        <w:rPr>
          <w:rFonts w:ascii="Arial" w:hAnsi="Arial" w:cs="Arial"/>
          <w:sz w:val="20"/>
        </w:rPr>
        <w:t>vyúčtování poruchového výjezdu</w:t>
      </w:r>
      <w:r w:rsidR="00BC7A25" w:rsidRPr="585C5273">
        <w:rPr>
          <w:rFonts w:ascii="Arial" w:hAnsi="Arial" w:cs="Arial"/>
          <w:sz w:val="20"/>
        </w:rPr>
        <w:t xml:space="preserve"> j</w:t>
      </w:r>
      <w:r w:rsidRPr="585C5273">
        <w:rPr>
          <w:rFonts w:ascii="Arial" w:hAnsi="Arial" w:cs="Arial"/>
          <w:sz w:val="20"/>
        </w:rPr>
        <w:t>e</w:t>
      </w:r>
      <w:r w:rsidR="00BC7A25" w:rsidRPr="585C5273">
        <w:rPr>
          <w:rFonts w:ascii="Arial" w:hAnsi="Arial" w:cs="Arial"/>
          <w:sz w:val="20"/>
        </w:rPr>
        <w:t xml:space="preserve"> odsouhlasen</w:t>
      </w:r>
      <w:r w:rsidRPr="585C5273">
        <w:rPr>
          <w:rFonts w:ascii="Arial" w:hAnsi="Arial" w:cs="Arial"/>
          <w:sz w:val="20"/>
        </w:rPr>
        <w:t>o</w:t>
      </w:r>
      <w:r w:rsidR="00BC7A25" w:rsidRPr="585C5273">
        <w:rPr>
          <w:rFonts w:ascii="Arial" w:hAnsi="Arial" w:cs="Arial"/>
          <w:sz w:val="20"/>
        </w:rPr>
        <w:t xml:space="preserve"> </w:t>
      </w:r>
      <w:r w:rsidR="008C5291" w:rsidRPr="585C5273">
        <w:rPr>
          <w:rFonts w:ascii="Arial" w:hAnsi="Arial" w:cs="Arial"/>
          <w:sz w:val="20"/>
        </w:rPr>
        <w:t>O</w:t>
      </w:r>
      <w:r w:rsidR="00BC7A25" w:rsidRPr="585C5273">
        <w:rPr>
          <w:rFonts w:ascii="Arial" w:hAnsi="Arial" w:cs="Arial"/>
          <w:sz w:val="20"/>
        </w:rPr>
        <w:t xml:space="preserve">bjednatelem v okamžiku podpisu </w:t>
      </w:r>
      <w:r w:rsidR="00512AF2" w:rsidRPr="585C5273">
        <w:rPr>
          <w:rFonts w:ascii="Arial" w:hAnsi="Arial" w:cs="Arial"/>
          <w:sz w:val="20"/>
        </w:rPr>
        <w:t>zápisu o poruše</w:t>
      </w:r>
      <w:r w:rsidR="00BC7A25" w:rsidRPr="585C5273">
        <w:rPr>
          <w:rFonts w:ascii="Arial" w:hAnsi="Arial" w:cs="Arial"/>
          <w:sz w:val="20"/>
        </w:rPr>
        <w:t>.</w:t>
      </w:r>
    </w:p>
    <w:p w14:paraId="123811FC" w14:textId="77777777" w:rsidR="000A6D5D" w:rsidRDefault="000A6D5D" w:rsidP="000A6D5D">
      <w:pPr>
        <w:pStyle w:val="Odstavecseseznamem"/>
        <w:rPr>
          <w:rFonts w:ascii="Arial" w:hAnsi="Arial" w:cs="Arial"/>
        </w:rPr>
      </w:pPr>
    </w:p>
    <w:p w14:paraId="3CAEF79F" w14:textId="77777777" w:rsidR="00137A13" w:rsidRDefault="00EA011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F5E696D" w14:textId="77777777" w:rsidR="00837426" w:rsidRDefault="00837426">
      <w:pPr>
        <w:pStyle w:val="Zkladntext"/>
        <w:rPr>
          <w:rFonts w:ascii="Arial" w:hAnsi="Arial" w:cs="Arial"/>
          <w:sz w:val="20"/>
        </w:rPr>
      </w:pPr>
    </w:p>
    <w:p w14:paraId="03FF4C33" w14:textId="18C8E22D" w:rsidR="006C7575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Cena prací za servis</w:t>
      </w:r>
      <w:r w:rsidR="002A7526">
        <w:rPr>
          <w:rFonts w:ascii="Arial" w:hAnsi="Arial" w:cs="Arial"/>
          <w:b/>
          <w:szCs w:val="24"/>
        </w:rPr>
        <w:t>ní práce</w:t>
      </w:r>
    </w:p>
    <w:p w14:paraId="741AEC95" w14:textId="77777777" w:rsidR="006C7575" w:rsidRDefault="006C7575">
      <w:pPr>
        <w:pStyle w:val="Zkladntext"/>
        <w:rPr>
          <w:rFonts w:ascii="Arial" w:hAnsi="Arial" w:cs="Arial"/>
          <w:sz w:val="20"/>
        </w:rPr>
      </w:pPr>
    </w:p>
    <w:p w14:paraId="47F308D7" w14:textId="25CEB271" w:rsidR="006C7575" w:rsidRDefault="00BC7A25" w:rsidP="00B35E73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Pr="005236B0">
        <w:rPr>
          <w:rFonts w:ascii="Arial" w:hAnsi="Arial" w:cs="Arial"/>
          <w:sz w:val="20"/>
        </w:rPr>
        <w:t xml:space="preserve">servisní </w:t>
      </w:r>
      <w:r w:rsidR="002A7526">
        <w:rPr>
          <w:rFonts w:ascii="Arial" w:hAnsi="Arial" w:cs="Arial"/>
          <w:sz w:val="20"/>
        </w:rPr>
        <w:t>práce</w:t>
      </w:r>
      <w:r w:rsidR="002A7526" w:rsidRPr="005236B0">
        <w:rPr>
          <w:rFonts w:ascii="Arial" w:hAnsi="Arial" w:cs="Arial"/>
          <w:sz w:val="20"/>
        </w:rPr>
        <w:t xml:space="preserve"> </w:t>
      </w:r>
      <w:r w:rsidRPr="005236B0">
        <w:rPr>
          <w:rFonts w:ascii="Arial" w:hAnsi="Arial" w:cs="Arial"/>
          <w:sz w:val="20"/>
        </w:rPr>
        <w:t xml:space="preserve">v rozsahu </w:t>
      </w:r>
      <w:r w:rsidR="005236B0">
        <w:rPr>
          <w:rFonts w:ascii="Arial" w:hAnsi="Arial" w:cs="Arial"/>
          <w:sz w:val="20"/>
        </w:rPr>
        <w:t>dle čl.</w:t>
      </w:r>
      <w:r w:rsidRPr="005236B0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 xml:space="preserve"> uhradí </w:t>
      </w:r>
      <w:r w:rsidR="005677A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bjednatel cenu ve výši:</w:t>
      </w:r>
    </w:p>
    <w:p w14:paraId="51A6EB8F" w14:textId="77777777" w:rsidR="006C7575" w:rsidRDefault="006C7575" w:rsidP="00B35E73">
      <w:pPr>
        <w:pStyle w:val="Zkladntext"/>
        <w:jc w:val="both"/>
        <w:rPr>
          <w:rFonts w:ascii="Arial" w:hAnsi="Arial" w:cs="Arial"/>
          <w:sz w:val="20"/>
        </w:rPr>
      </w:pPr>
    </w:p>
    <w:p w14:paraId="0BA7A36C" w14:textId="77777777" w:rsidR="006C7575" w:rsidRDefault="006C7575">
      <w:pPr>
        <w:pStyle w:val="Zkladntext"/>
        <w:jc w:val="both"/>
        <w:rPr>
          <w:rFonts w:ascii="Arial" w:hAnsi="Arial" w:cs="Arial"/>
          <w:sz w:val="20"/>
        </w:rPr>
      </w:pPr>
    </w:p>
    <w:p w14:paraId="39350AE0" w14:textId="6F3E19D0" w:rsidR="006C7575" w:rsidRDefault="00D14F15">
      <w:pPr>
        <w:pStyle w:val="Zkladntext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010D72">
        <w:rPr>
          <w:rFonts w:ascii="Arial" w:hAnsi="Arial" w:cs="Arial"/>
          <w:b/>
          <w:szCs w:val="24"/>
        </w:rPr>
        <w:t>6 876</w:t>
      </w:r>
      <w:r w:rsidR="00BC7A25" w:rsidRPr="00C263F1">
        <w:rPr>
          <w:rFonts w:ascii="Arial" w:hAnsi="Arial" w:cs="Arial"/>
          <w:b/>
          <w:szCs w:val="24"/>
        </w:rPr>
        <w:t>,-</w:t>
      </w:r>
      <w:r w:rsidR="00BC7A25">
        <w:rPr>
          <w:rFonts w:ascii="Arial" w:hAnsi="Arial" w:cs="Arial"/>
          <w:b/>
          <w:szCs w:val="24"/>
        </w:rPr>
        <w:t xml:space="preserve"> Kč bez DPH/</w:t>
      </w:r>
      <w:r w:rsidR="00010D72">
        <w:rPr>
          <w:rFonts w:ascii="Arial" w:hAnsi="Arial" w:cs="Arial"/>
          <w:b/>
          <w:szCs w:val="24"/>
        </w:rPr>
        <w:t>ročně</w:t>
      </w:r>
    </w:p>
    <w:p w14:paraId="42EF0665" w14:textId="7EA222FD" w:rsidR="006C7575" w:rsidRDefault="00BC7A25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(slovy: </w:t>
      </w:r>
      <w:proofErr w:type="spellStart"/>
      <w:r w:rsidR="00D14F15">
        <w:rPr>
          <w:rFonts w:ascii="Arial" w:hAnsi="Arial" w:cs="Arial"/>
          <w:sz w:val="20"/>
        </w:rPr>
        <w:t>tři</w:t>
      </w:r>
      <w:r w:rsidR="00010D72">
        <w:rPr>
          <w:rFonts w:ascii="Arial" w:hAnsi="Arial" w:cs="Arial"/>
          <w:sz w:val="20"/>
        </w:rPr>
        <w:t>cetšest</w:t>
      </w:r>
      <w:proofErr w:type="spellEnd"/>
      <w:r w:rsidR="00010D72">
        <w:rPr>
          <w:rFonts w:ascii="Arial" w:hAnsi="Arial" w:cs="Arial"/>
          <w:sz w:val="20"/>
        </w:rPr>
        <w:t xml:space="preserve"> </w:t>
      </w:r>
      <w:r w:rsidR="00D14F15">
        <w:rPr>
          <w:rFonts w:ascii="Arial" w:hAnsi="Arial" w:cs="Arial"/>
          <w:sz w:val="20"/>
        </w:rPr>
        <w:t>tis</w:t>
      </w:r>
      <w:r w:rsidR="003315D9">
        <w:rPr>
          <w:rFonts w:ascii="Arial" w:hAnsi="Arial" w:cs="Arial"/>
          <w:sz w:val="20"/>
        </w:rPr>
        <w:t>í</w:t>
      </w:r>
      <w:r w:rsidR="00D14F15">
        <w:rPr>
          <w:rFonts w:ascii="Arial" w:hAnsi="Arial" w:cs="Arial"/>
          <w:sz w:val="20"/>
        </w:rPr>
        <w:t>c</w:t>
      </w:r>
      <w:r w:rsidR="00010D72">
        <w:rPr>
          <w:rFonts w:ascii="Arial" w:hAnsi="Arial" w:cs="Arial"/>
          <w:sz w:val="20"/>
        </w:rPr>
        <w:t xml:space="preserve"> osm set </w:t>
      </w:r>
      <w:proofErr w:type="spellStart"/>
      <w:r w:rsidR="00010D72">
        <w:rPr>
          <w:rFonts w:ascii="Arial" w:hAnsi="Arial" w:cs="Arial"/>
          <w:sz w:val="20"/>
        </w:rPr>
        <w:t>sedmdesátšest</w:t>
      </w:r>
      <w:proofErr w:type="spellEnd"/>
      <w:r w:rsidR="009F6B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korun českých bez DPH)</w:t>
      </w:r>
    </w:p>
    <w:p w14:paraId="66D5346B" w14:textId="77777777" w:rsidR="006C7575" w:rsidRDefault="006C7575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1C48E402" w14:textId="77777777" w:rsidR="006C7575" w:rsidRDefault="006C7575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335FF339" w14:textId="77777777" w:rsidR="006C7575" w:rsidRDefault="006C7575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0302AB07" w14:textId="76FBAD74" w:rsidR="006C7575" w:rsidRDefault="00BC7A25" w:rsidP="00B35E73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</w:rPr>
        <w:t>K fakturované ceně bude připočtena DPH v zákonné výši.</w:t>
      </w:r>
      <w:r>
        <w:rPr>
          <w:rFonts w:ascii="Arial" w:hAnsi="Arial" w:cs="Arial"/>
          <w:sz w:val="20"/>
        </w:rPr>
        <w:t xml:space="preserve"> </w:t>
      </w:r>
    </w:p>
    <w:p w14:paraId="1867CC70" w14:textId="77777777" w:rsidR="00137A13" w:rsidRDefault="00137A13" w:rsidP="004020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1AB490" w14:textId="1D857172" w:rsidR="006C7575" w:rsidRDefault="009B02DA" w:rsidP="0040207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oprávněn jednostranně upravit výši sjednané ceny z důvodu inflace. Inflací se rozumí meziroční inflace měřená vzrůstem indexu spotřebitelských cen a zboží, vyhlašovanou jednou ročně Českým statistickým úřadem za rok předcházející.</w:t>
      </w:r>
    </w:p>
    <w:p w14:paraId="235DD13F" w14:textId="61312584" w:rsidR="009B02DA" w:rsidRDefault="009B02DA" w:rsidP="0040207F">
      <w:pPr>
        <w:pStyle w:val="Zkladntext"/>
        <w:jc w:val="both"/>
        <w:rPr>
          <w:rFonts w:ascii="Arial" w:hAnsi="Arial" w:cs="Arial"/>
          <w:sz w:val="20"/>
        </w:rPr>
      </w:pPr>
    </w:p>
    <w:p w14:paraId="35792BAB" w14:textId="7484879B" w:rsidR="009B02DA" w:rsidRDefault="009B02DA" w:rsidP="0040207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dle tohoto článku se zvyšuje o tolik procent</w:t>
      </w:r>
      <w:r w:rsidR="00C649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kolik procent činila inflace vyhlášená za předchozí kalendářní rok. Cena zvýšená z důvodu inflace s</w:t>
      </w:r>
      <w:r w:rsidR="00C6494A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 považuje za cenu sjednanou. Zvýšení ceny je účinné </w:t>
      </w:r>
      <w:r w:rsidR="00C6494A">
        <w:rPr>
          <w:rFonts w:ascii="Arial" w:hAnsi="Arial" w:cs="Arial"/>
          <w:sz w:val="20"/>
        </w:rPr>
        <w:t xml:space="preserve">k datu výročí podpisu smlouvy. Zhotovitel zašle </w:t>
      </w:r>
      <w:r w:rsidR="005677A3">
        <w:rPr>
          <w:rFonts w:ascii="Arial" w:hAnsi="Arial" w:cs="Arial"/>
          <w:sz w:val="20"/>
        </w:rPr>
        <w:t>O</w:t>
      </w:r>
      <w:r w:rsidR="00C6494A">
        <w:rPr>
          <w:rFonts w:ascii="Arial" w:hAnsi="Arial" w:cs="Arial"/>
          <w:sz w:val="20"/>
        </w:rPr>
        <w:t xml:space="preserve">bjednateli </w:t>
      </w:r>
      <w:r w:rsidR="00597162">
        <w:rPr>
          <w:rFonts w:ascii="Arial" w:hAnsi="Arial" w:cs="Arial"/>
          <w:sz w:val="20"/>
        </w:rPr>
        <w:t>oznámení o zvýšení ceny</w:t>
      </w:r>
      <w:r w:rsidR="00C6494A">
        <w:rPr>
          <w:rFonts w:ascii="Arial" w:hAnsi="Arial" w:cs="Arial"/>
          <w:sz w:val="20"/>
        </w:rPr>
        <w:t xml:space="preserve"> nejpozději ke dni účinnosti zvýšení ceny.</w:t>
      </w:r>
    </w:p>
    <w:p w14:paraId="31C94716" w14:textId="77777777" w:rsidR="00777E4F" w:rsidRDefault="00777E4F">
      <w:pPr>
        <w:pStyle w:val="Zkladntext"/>
        <w:rPr>
          <w:rFonts w:ascii="Arial" w:hAnsi="Arial" w:cs="Arial"/>
          <w:sz w:val="20"/>
        </w:rPr>
      </w:pPr>
    </w:p>
    <w:p w14:paraId="588DDAEB" w14:textId="77777777" w:rsidR="006C7575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Fakturace</w:t>
      </w:r>
    </w:p>
    <w:p w14:paraId="551444B5" w14:textId="77777777" w:rsidR="006C7575" w:rsidRDefault="006C7575">
      <w:pPr>
        <w:pStyle w:val="Zkladntext"/>
        <w:rPr>
          <w:rFonts w:ascii="Arial" w:hAnsi="Arial" w:cs="Arial"/>
          <w:bCs/>
          <w:sz w:val="20"/>
        </w:rPr>
      </w:pPr>
    </w:p>
    <w:p w14:paraId="059CBDB5" w14:textId="4C32A3F5" w:rsidR="004C6FAB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Faktury</w:t>
      </w:r>
      <w:r w:rsidR="002A7526">
        <w:rPr>
          <w:rFonts w:ascii="Arial" w:hAnsi="Arial" w:cs="Arial"/>
          <w:sz w:val="20"/>
        </w:rPr>
        <w:t xml:space="preserve"> za servisní práce</w:t>
      </w:r>
      <w:r>
        <w:rPr>
          <w:rFonts w:ascii="Arial" w:hAnsi="Arial" w:cs="Arial"/>
          <w:sz w:val="20"/>
        </w:rPr>
        <w:t xml:space="preserve"> budou </w:t>
      </w:r>
      <w:r w:rsidR="008C5291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hotovitelem zaslány </w:t>
      </w:r>
      <w:r w:rsidR="00EC4217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x ročně </w:t>
      </w:r>
      <w:r w:rsidR="004032BB">
        <w:rPr>
          <w:rFonts w:ascii="Arial" w:hAnsi="Arial" w:cs="Arial"/>
          <w:sz w:val="20"/>
        </w:rPr>
        <w:t>v periodě 3 měsíců</w:t>
      </w:r>
      <w:r w:rsidR="00137A13">
        <w:rPr>
          <w:rFonts w:ascii="Arial" w:hAnsi="Arial" w:cs="Arial"/>
          <w:sz w:val="20"/>
        </w:rPr>
        <w:t>,</w:t>
      </w:r>
      <w:r w:rsidR="004C6FAB">
        <w:rPr>
          <w:rFonts w:ascii="Arial" w:hAnsi="Arial" w:cs="Arial"/>
          <w:sz w:val="20"/>
        </w:rPr>
        <w:t xml:space="preserve"> a to</w:t>
      </w:r>
      <w:r w:rsidR="004032BB">
        <w:rPr>
          <w:rFonts w:ascii="Arial" w:hAnsi="Arial" w:cs="Arial"/>
          <w:sz w:val="20"/>
        </w:rPr>
        <w:t xml:space="preserve"> na</w:t>
      </w:r>
      <w:r w:rsidR="004C6FAB">
        <w:rPr>
          <w:rFonts w:ascii="Arial" w:hAnsi="Arial" w:cs="Arial"/>
          <w:sz w:val="20"/>
        </w:rPr>
        <w:t xml:space="preserve"> ¼ částky uvedené v čl. 6</w:t>
      </w:r>
      <w:r w:rsidR="004032B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4032BB">
        <w:rPr>
          <w:rFonts w:ascii="Arial" w:hAnsi="Arial" w:cs="Arial"/>
          <w:sz w:val="20"/>
        </w:rPr>
        <w:t>kdy první faktura bude zaslána v měsíci následujícím po podpisu této smlouvy.</w:t>
      </w:r>
    </w:p>
    <w:p w14:paraId="69267615" w14:textId="77777777" w:rsidR="0055132C" w:rsidRDefault="0055132C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38CFFB7" w14:textId="6BCEC1DF" w:rsidR="00F07B25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Faktury </w:t>
      </w:r>
      <w:r w:rsidR="002A7526">
        <w:rPr>
          <w:rFonts w:ascii="Arial" w:hAnsi="Arial" w:cs="Arial"/>
          <w:sz w:val="20"/>
        </w:rPr>
        <w:t xml:space="preserve">za provedení poruchového servisu </w:t>
      </w:r>
      <w:r>
        <w:rPr>
          <w:rFonts w:ascii="Arial" w:hAnsi="Arial" w:cs="Arial"/>
          <w:sz w:val="20"/>
        </w:rPr>
        <w:t>včetně protokolu o provedení poruchové</w:t>
      </w:r>
      <w:r w:rsidR="002A7526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servis</w:t>
      </w:r>
      <w:r w:rsidR="002A7526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budou </w:t>
      </w:r>
      <w:r w:rsidR="005677A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hotovitelem zaslány vždy po ukončení poruchové</w:t>
      </w:r>
      <w:r w:rsidR="002A7526">
        <w:rPr>
          <w:rFonts w:ascii="Arial" w:hAnsi="Arial" w:cs="Arial"/>
          <w:sz w:val="20"/>
        </w:rPr>
        <w:t>ho servisu</w:t>
      </w:r>
      <w:r w:rsidR="00137A1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to do 14 dnů od </w:t>
      </w:r>
      <w:r w:rsidR="0040207F">
        <w:rPr>
          <w:rFonts w:ascii="Arial" w:hAnsi="Arial" w:cs="Arial"/>
          <w:sz w:val="20"/>
        </w:rPr>
        <w:t>DUZP.</w:t>
      </w:r>
    </w:p>
    <w:p w14:paraId="533ABB2A" w14:textId="77777777" w:rsidR="00F07B25" w:rsidRDefault="00F07B25" w:rsidP="00B35E73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</w:p>
    <w:p w14:paraId="0F2B1021" w14:textId="77777777" w:rsidR="00F07B25" w:rsidRPr="00C814C8" w:rsidRDefault="00F07B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C814C8">
        <w:rPr>
          <w:rFonts w:ascii="Arial" w:hAnsi="Arial" w:cs="Arial"/>
          <w:sz w:val="20"/>
        </w:rPr>
        <w:t>Faktura (daňový doklad) musí obsahovat zejména:</w:t>
      </w:r>
    </w:p>
    <w:p w14:paraId="02167B9D" w14:textId="77777777" w:rsidR="00F07B25" w:rsidRPr="00137A13" w:rsidRDefault="00F07B25" w:rsidP="00B35E73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>označení faktury a její číslo</w:t>
      </w:r>
    </w:p>
    <w:p w14:paraId="3390DD4C" w14:textId="77777777" w:rsidR="00F07B25" w:rsidRPr="00137A13" w:rsidRDefault="00F07B25" w:rsidP="00B35E73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 xml:space="preserve">číslo </w:t>
      </w:r>
      <w:r w:rsidR="00137A13" w:rsidRPr="00137A13">
        <w:rPr>
          <w:rFonts w:ascii="Arial" w:hAnsi="Arial" w:cs="Arial"/>
          <w:color w:val="auto"/>
          <w:sz w:val="20"/>
        </w:rPr>
        <w:t>a</w:t>
      </w:r>
      <w:r w:rsidRPr="00137A13">
        <w:rPr>
          <w:rFonts w:ascii="Arial" w:hAnsi="Arial" w:cs="Arial"/>
          <w:color w:val="auto"/>
          <w:sz w:val="20"/>
        </w:rPr>
        <w:t xml:space="preserve"> datum podpisu smlouvy o dílo</w:t>
      </w:r>
    </w:p>
    <w:p w14:paraId="57868D58" w14:textId="77777777" w:rsidR="00F07B25" w:rsidRPr="00137A13" w:rsidRDefault="00F07B25" w:rsidP="00B35E73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>název a sídlo strany oprávněné a povinné</w:t>
      </w:r>
    </w:p>
    <w:p w14:paraId="5FE9468D" w14:textId="77777777" w:rsidR="00F07B25" w:rsidRPr="00137A13" w:rsidRDefault="00F07B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>předmět plnění</w:t>
      </w:r>
    </w:p>
    <w:p w14:paraId="13448A68" w14:textId="77777777" w:rsidR="00F07B25" w:rsidRPr="00137A13" w:rsidRDefault="00F07B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>den odeslání faktury a termín splatnosti</w:t>
      </w:r>
    </w:p>
    <w:p w14:paraId="477E82EF" w14:textId="77777777" w:rsidR="00F07B25" w:rsidRPr="00137A13" w:rsidRDefault="00F07B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>název peněžního ústavu a číslo účtu, na který má být provedena úhrada</w:t>
      </w:r>
    </w:p>
    <w:p w14:paraId="5B71EBC8" w14:textId="77777777" w:rsidR="00F07B25" w:rsidRPr="00137A13" w:rsidRDefault="00F07B25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137A13">
        <w:rPr>
          <w:rFonts w:ascii="Arial" w:hAnsi="Arial" w:cs="Arial"/>
          <w:color w:val="auto"/>
          <w:sz w:val="20"/>
        </w:rPr>
        <w:t>SAP číslo.</w:t>
      </w:r>
    </w:p>
    <w:p w14:paraId="3C6F3325" w14:textId="77777777" w:rsidR="0055132C" w:rsidRDefault="0055132C">
      <w:pPr>
        <w:pStyle w:val="Zkladntext"/>
        <w:jc w:val="both"/>
        <w:rPr>
          <w:rFonts w:ascii="Arial" w:hAnsi="Arial" w:cs="Arial"/>
          <w:sz w:val="20"/>
        </w:rPr>
      </w:pPr>
    </w:p>
    <w:p w14:paraId="1109E3F7" w14:textId="6A4143EC" w:rsidR="006C7575" w:rsidRPr="004032BB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4032BB">
        <w:rPr>
          <w:rFonts w:ascii="Arial" w:hAnsi="Arial" w:cs="Arial"/>
          <w:sz w:val="20"/>
        </w:rPr>
        <w:t xml:space="preserve">Splatnost všech faktur je 30 dnů po obdržení </w:t>
      </w:r>
      <w:r w:rsidR="005677A3">
        <w:rPr>
          <w:rFonts w:ascii="Arial" w:hAnsi="Arial" w:cs="Arial"/>
          <w:sz w:val="20"/>
        </w:rPr>
        <w:t>O</w:t>
      </w:r>
      <w:r w:rsidRPr="004032BB">
        <w:rPr>
          <w:rFonts w:ascii="Arial" w:hAnsi="Arial" w:cs="Arial"/>
          <w:sz w:val="20"/>
        </w:rPr>
        <w:t xml:space="preserve">bjednatelem. Ve sporných případech se má za to, že faktura (daňový doklad) byla doručená 4. den od prokazatelného data zaslání </w:t>
      </w:r>
      <w:r w:rsidR="005677A3">
        <w:rPr>
          <w:rFonts w:ascii="Arial" w:hAnsi="Arial" w:cs="Arial"/>
          <w:sz w:val="20"/>
        </w:rPr>
        <w:t>O</w:t>
      </w:r>
      <w:r w:rsidRPr="004032BB">
        <w:rPr>
          <w:rFonts w:ascii="Arial" w:hAnsi="Arial" w:cs="Arial"/>
          <w:sz w:val="20"/>
        </w:rPr>
        <w:t>bjednavateli.</w:t>
      </w:r>
    </w:p>
    <w:p w14:paraId="437B462F" w14:textId="77777777" w:rsidR="00F31420" w:rsidRDefault="00F31420">
      <w:pPr>
        <w:rPr>
          <w:rFonts w:ascii="Arial" w:hAnsi="Arial" w:cs="Arial"/>
          <w:b/>
          <w:color w:val="000000"/>
          <w:sz w:val="24"/>
          <w:szCs w:val="24"/>
        </w:rPr>
      </w:pPr>
    </w:p>
    <w:p w14:paraId="6B404F8A" w14:textId="77777777" w:rsidR="00F31420" w:rsidRDefault="00F31420">
      <w:pPr>
        <w:rPr>
          <w:rFonts w:ascii="Arial" w:hAnsi="Arial" w:cs="Arial"/>
          <w:b/>
          <w:color w:val="000000"/>
          <w:sz w:val="24"/>
          <w:szCs w:val="24"/>
        </w:rPr>
      </w:pPr>
    </w:p>
    <w:p w14:paraId="1D385280" w14:textId="77777777" w:rsidR="006C7575" w:rsidRDefault="00BC7A2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Záruka</w:t>
      </w:r>
    </w:p>
    <w:p w14:paraId="14C1CB99" w14:textId="77777777" w:rsidR="006C7575" w:rsidRDefault="006C7575" w:rsidP="00F52403">
      <w:pPr>
        <w:pStyle w:val="Zkladntext"/>
        <w:jc w:val="both"/>
        <w:rPr>
          <w:rFonts w:ascii="Arial" w:hAnsi="Arial" w:cs="Arial"/>
          <w:sz w:val="20"/>
        </w:rPr>
      </w:pPr>
    </w:p>
    <w:p w14:paraId="69AC70EA" w14:textId="4510BBFA" w:rsidR="006461E4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BD2081">
        <w:rPr>
          <w:rFonts w:ascii="Arial" w:hAnsi="Arial" w:cs="Arial"/>
          <w:sz w:val="20"/>
        </w:rPr>
        <w:t xml:space="preserve">Záruční lhůta na dodané </w:t>
      </w:r>
      <w:r w:rsidR="00F52403">
        <w:rPr>
          <w:rFonts w:ascii="Arial" w:hAnsi="Arial" w:cs="Arial"/>
          <w:sz w:val="20"/>
        </w:rPr>
        <w:t>díly</w:t>
      </w:r>
      <w:r w:rsidR="00F52403" w:rsidRPr="00BD2081">
        <w:rPr>
          <w:rFonts w:ascii="Arial" w:hAnsi="Arial" w:cs="Arial"/>
          <w:sz w:val="20"/>
        </w:rPr>
        <w:t xml:space="preserve"> </w:t>
      </w:r>
      <w:r w:rsidRPr="00BD2081">
        <w:rPr>
          <w:rFonts w:ascii="Arial" w:hAnsi="Arial" w:cs="Arial"/>
          <w:sz w:val="20"/>
        </w:rPr>
        <w:t xml:space="preserve">a práce provedené v rámci </w:t>
      </w:r>
      <w:r w:rsidR="00F52403">
        <w:rPr>
          <w:rFonts w:ascii="Arial" w:hAnsi="Arial" w:cs="Arial"/>
          <w:sz w:val="20"/>
        </w:rPr>
        <w:t>poruchového servisu</w:t>
      </w:r>
      <w:r w:rsidRPr="00BD2081">
        <w:rPr>
          <w:rFonts w:ascii="Arial" w:hAnsi="Arial" w:cs="Arial"/>
          <w:sz w:val="20"/>
        </w:rPr>
        <w:t xml:space="preserve"> je 24 měsíců od provedení </w:t>
      </w:r>
      <w:r w:rsidR="00F52403">
        <w:rPr>
          <w:rFonts w:ascii="Arial" w:hAnsi="Arial" w:cs="Arial"/>
          <w:sz w:val="20"/>
        </w:rPr>
        <w:t>poruchového servisu</w:t>
      </w:r>
      <w:r w:rsidRPr="00BD2081">
        <w:rPr>
          <w:rFonts w:ascii="Arial" w:hAnsi="Arial" w:cs="Arial"/>
          <w:sz w:val="20"/>
        </w:rPr>
        <w:t>. Zhotovitel odstraní reklamované vady, za které odpovídá, zdarma v rámci poskytnuté záruky</w:t>
      </w:r>
      <w:r w:rsidR="00EC4217" w:rsidRPr="00BD2081">
        <w:rPr>
          <w:rFonts w:ascii="Arial" w:hAnsi="Arial" w:cs="Arial"/>
          <w:sz w:val="20"/>
        </w:rPr>
        <w:t>.</w:t>
      </w:r>
    </w:p>
    <w:p w14:paraId="1774B407" w14:textId="77777777" w:rsidR="006461E4" w:rsidRDefault="006461E4" w:rsidP="0040207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732B1D0C" w14:textId="6DFA1DF1" w:rsidR="006461E4" w:rsidRPr="006461E4" w:rsidRDefault="006461E4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6461E4">
        <w:rPr>
          <w:rFonts w:ascii="Arial" w:hAnsi="Arial" w:cs="Arial"/>
          <w:sz w:val="20"/>
        </w:rPr>
        <w:t>Záruka se nevztahuje na vady</w:t>
      </w:r>
      <w:r w:rsidR="00F52403">
        <w:rPr>
          <w:rFonts w:ascii="Arial" w:hAnsi="Arial" w:cs="Arial"/>
          <w:sz w:val="20"/>
        </w:rPr>
        <w:t>,</w:t>
      </w:r>
      <w:r w:rsidR="00837426">
        <w:rPr>
          <w:rFonts w:ascii="Arial" w:hAnsi="Arial" w:cs="Arial"/>
          <w:sz w:val="20"/>
        </w:rPr>
        <w:t xml:space="preserve"> </w:t>
      </w:r>
      <w:r w:rsidRPr="006461E4">
        <w:rPr>
          <w:rFonts w:ascii="Arial" w:hAnsi="Arial" w:cs="Arial"/>
          <w:sz w:val="20"/>
        </w:rPr>
        <w:t>jejichž příčina spočívá v:</w:t>
      </w:r>
    </w:p>
    <w:p w14:paraId="58065184" w14:textId="0386A142" w:rsidR="00944212" w:rsidRPr="00944212" w:rsidRDefault="006461E4" w:rsidP="00F52403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 w:rsidRPr="00944212">
        <w:rPr>
          <w:rFonts w:ascii="Arial" w:hAnsi="Arial" w:cs="Arial"/>
          <w:color w:val="auto"/>
          <w:sz w:val="20"/>
        </w:rPr>
        <w:t xml:space="preserve">neodborném zásahu nebo neodborně prováděné obsluze systému osobami na straně </w:t>
      </w:r>
      <w:r w:rsidR="005677A3">
        <w:rPr>
          <w:rFonts w:ascii="Arial" w:hAnsi="Arial" w:cs="Arial"/>
          <w:color w:val="auto"/>
          <w:sz w:val="20"/>
        </w:rPr>
        <w:t>O</w:t>
      </w:r>
      <w:r w:rsidRPr="00944212">
        <w:rPr>
          <w:rFonts w:ascii="Arial" w:hAnsi="Arial" w:cs="Arial"/>
          <w:color w:val="auto"/>
          <w:sz w:val="20"/>
        </w:rPr>
        <w:t>bjednatele,</w:t>
      </w:r>
    </w:p>
    <w:p w14:paraId="05720E0C" w14:textId="77777777" w:rsidR="00944212" w:rsidRPr="00944212" w:rsidRDefault="00944212" w:rsidP="00E60A7D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lastRenderedPageBreak/>
        <w:t>n</w:t>
      </w:r>
      <w:r w:rsidR="006461E4" w:rsidRPr="00944212">
        <w:rPr>
          <w:rFonts w:ascii="Arial" w:hAnsi="Arial" w:cs="Arial"/>
          <w:color w:val="auto"/>
          <w:sz w:val="20"/>
        </w:rPr>
        <w:t>eoprávněnému zásahu třetí osoby nebo ve vnějších vlivech včetně živelních událostí a v nedodržení podmínek provozu systému,</w:t>
      </w:r>
    </w:p>
    <w:p w14:paraId="039194B7" w14:textId="7F559DDC" w:rsidR="006461E4" w:rsidRPr="00BD2081" w:rsidRDefault="006461E4" w:rsidP="005502E8">
      <w:pPr>
        <w:pStyle w:val="Zkladntext"/>
        <w:numPr>
          <w:ilvl w:val="0"/>
          <w:numId w:val="23"/>
        </w:numPr>
        <w:tabs>
          <w:tab w:val="left" w:pos="851"/>
        </w:tabs>
        <w:spacing w:before="60" w:after="60"/>
        <w:ind w:left="851" w:hanging="284"/>
        <w:jc w:val="both"/>
        <w:rPr>
          <w:rFonts w:ascii="Arial" w:hAnsi="Arial" w:cs="Arial"/>
          <w:sz w:val="20"/>
        </w:rPr>
      </w:pPr>
      <w:r w:rsidRPr="00944212">
        <w:rPr>
          <w:rFonts w:ascii="Arial" w:hAnsi="Arial" w:cs="Arial"/>
          <w:color w:val="auto"/>
          <w:sz w:val="20"/>
        </w:rPr>
        <w:t>spotřebním</w:t>
      </w:r>
      <w:r w:rsidRPr="006461E4">
        <w:rPr>
          <w:rFonts w:ascii="Arial" w:hAnsi="Arial" w:cs="Arial"/>
          <w:sz w:val="20"/>
        </w:rPr>
        <w:t xml:space="preserve"> charakteru dodaného materiálu (např. žárovky, pojistky</w:t>
      </w:r>
      <w:r w:rsidR="00944212">
        <w:rPr>
          <w:rFonts w:ascii="Arial" w:hAnsi="Arial" w:cs="Arial"/>
          <w:sz w:val="20"/>
        </w:rPr>
        <w:t>, baterie</w:t>
      </w:r>
      <w:r w:rsidRPr="006461E4">
        <w:rPr>
          <w:rFonts w:ascii="Arial" w:hAnsi="Arial" w:cs="Arial"/>
          <w:sz w:val="20"/>
        </w:rPr>
        <w:t xml:space="preserve"> apod.)</w:t>
      </w:r>
      <w:r>
        <w:rPr>
          <w:rFonts w:ascii="Arial" w:hAnsi="Arial" w:cs="Arial"/>
          <w:sz w:val="20"/>
        </w:rPr>
        <w:t xml:space="preserve"> </w:t>
      </w:r>
    </w:p>
    <w:p w14:paraId="0302E65C" w14:textId="77777777" w:rsidR="006C7575" w:rsidRDefault="006C7575">
      <w:pPr>
        <w:pStyle w:val="Zkladntext"/>
        <w:rPr>
          <w:rFonts w:ascii="Arial" w:hAnsi="Arial" w:cs="Arial"/>
          <w:bCs/>
          <w:color w:val="auto"/>
          <w:sz w:val="20"/>
        </w:rPr>
      </w:pPr>
    </w:p>
    <w:p w14:paraId="214BFB8A" w14:textId="77777777" w:rsidR="006C7575" w:rsidRDefault="006C7575">
      <w:pPr>
        <w:pStyle w:val="Zkladntext"/>
        <w:rPr>
          <w:rFonts w:ascii="Arial" w:hAnsi="Arial" w:cs="Arial"/>
          <w:bCs/>
          <w:color w:val="auto"/>
          <w:sz w:val="20"/>
        </w:rPr>
      </w:pPr>
    </w:p>
    <w:p w14:paraId="7AFDA5BD" w14:textId="77777777" w:rsidR="006C7575" w:rsidRPr="00A97324" w:rsidRDefault="00223C7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 w:rsidRPr="00A97324">
        <w:rPr>
          <w:rFonts w:ascii="Arial" w:hAnsi="Arial" w:cs="Arial"/>
          <w:b/>
          <w:szCs w:val="24"/>
        </w:rPr>
        <w:t>Pojištění</w:t>
      </w:r>
    </w:p>
    <w:p w14:paraId="6FCC34E0" w14:textId="77777777" w:rsidR="006C7575" w:rsidRDefault="006C7575" w:rsidP="0040207F">
      <w:pPr>
        <w:jc w:val="both"/>
        <w:rPr>
          <w:rFonts w:ascii="Arial" w:hAnsi="Arial" w:cs="Arial"/>
          <w:bCs/>
        </w:rPr>
      </w:pPr>
    </w:p>
    <w:p w14:paraId="081560E7" w14:textId="77777777" w:rsidR="006C7575" w:rsidRPr="00104301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104301">
        <w:rPr>
          <w:rFonts w:ascii="Arial" w:hAnsi="Arial" w:cs="Arial"/>
          <w:sz w:val="20"/>
        </w:rPr>
        <w:t>Zhotovitel je povinen mít ode dne zahájení poskytování plnění podle Smlouvy a dále po celou dobu trvání závazku ze Smlouvy uzavřenou pojistnou smlouvu o pojištění odpovědnosti za škodu způsobenou Zhotovitelem při výkonu činnosti třetím osobám.</w:t>
      </w:r>
    </w:p>
    <w:p w14:paraId="37332435" w14:textId="77777777" w:rsidR="006C7575" w:rsidRDefault="006C7575" w:rsidP="0040207F">
      <w:pPr>
        <w:ind w:left="567"/>
        <w:jc w:val="both"/>
        <w:rPr>
          <w:rFonts w:ascii="Arial" w:hAnsi="Arial" w:cs="Arial"/>
          <w:szCs w:val="22"/>
          <w:lang w:eastAsia="ar-SA"/>
        </w:rPr>
      </w:pPr>
    </w:p>
    <w:p w14:paraId="4000D820" w14:textId="77777777" w:rsidR="006C7575" w:rsidRPr="00104301" w:rsidRDefault="00BC7A2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bookmarkStart w:id="0" w:name="_Ref412039793"/>
      <w:r w:rsidRPr="00104301">
        <w:rPr>
          <w:rFonts w:ascii="Arial" w:hAnsi="Arial" w:cs="Arial"/>
          <w:sz w:val="20"/>
        </w:rPr>
        <w:t xml:space="preserve">Zhotovitel je povinen předložit Objednateli </w:t>
      </w:r>
      <w:r w:rsidR="00063AD4" w:rsidRPr="00104301">
        <w:rPr>
          <w:rFonts w:ascii="Arial" w:hAnsi="Arial" w:cs="Arial"/>
          <w:sz w:val="20"/>
        </w:rPr>
        <w:t>potvrzení o pojištění</w:t>
      </w:r>
      <w:r w:rsidRPr="00104301">
        <w:rPr>
          <w:rFonts w:ascii="Arial" w:hAnsi="Arial" w:cs="Arial"/>
          <w:sz w:val="20"/>
        </w:rPr>
        <w:t xml:space="preserve"> kdykoli v průběhu trvání závazku ze Smlouvy do 15 dnů ode dne, kdy k tomu byl Objednatelem vyzván.</w:t>
      </w:r>
      <w:bookmarkEnd w:id="0"/>
    </w:p>
    <w:p w14:paraId="7B70196A" w14:textId="77777777" w:rsidR="00223C75" w:rsidRDefault="00223C75">
      <w:pPr>
        <w:jc w:val="both"/>
        <w:rPr>
          <w:rFonts w:ascii="Arial" w:hAnsi="Arial" w:cs="Arial"/>
          <w:szCs w:val="22"/>
          <w:lang w:eastAsia="ar-SA"/>
        </w:rPr>
      </w:pPr>
    </w:p>
    <w:p w14:paraId="168BF6E4" w14:textId="77777777" w:rsidR="00104301" w:rsidRDefault="00104301">
      <w:pPr>
        <w:jc w:val="both"/>
        <w:rPr>
          <w:rFonts w:ascii="Arial" w:hAnsi="Arial" w:cs="Arial"/>
          <w:szCs w:val="22"/>
          <w:lang w:eastAsia="ar-SA"/>
        </w:rPr>
      </w:pPr>
    </w:p>
    <w:p w14:paraId="128B3437" w14:textId="6A73C314" w:rsidR="00223C75" w:rsidRPr="00A97324" w:rsidRDefault="00223C75" w:rsidP="00A97324">
      <w:pPr>
        <w:pStyle w:val="Zkladntext"/>
        <w:numPr>
          <w:ilvl w:val="0"/>
          <w:numId w:val="36"/>
        </w:numPr>
        <w:ind w:left="567" w:hanging="567"/>
        <w:rPr>
          <w:rFonts w:ascii="Arial" w:hAnsi="Arial" w:cs="Arial"/>
          <w:b/>
          <w:szCs w:val="24"/>
        </w:rPr>
      </w:pPr>
      <w:r w:rsidRPr="00A97324">
        <w:rPr>
          <w:rFonts w:ascii="Arial" w:hAnsi="Arial" w:cs="Arial"/>
          <w:b/>
          <w:szCs w:val="24"/>
        </w:rPr>
        <w:t>Pokuty a náhrad</w:t>
      </w:r>
      <w:r w:rsidR="009B02DA">
        <w:rPr>
          <w:rFonts w:ascii="Arial" w:hAnsi="Arial" w:cs="Arial"/>
          <w:b/>
          <w:szCs w:val="24"/>
        </w:rPr>
        <w:t>y</w:t>
      </w:r>
      <w:r w:rsidRPr="00A97324">
        <w:rPr>
          <w:rFonts w:ascii="Arial" w:hAnsi="Arial" w:cs="Arial"/>
          <w:b/>
          <w:szCs w:val="24"/>
        </w:rPr>
        <w:t xml:space="preserve"> škody</w:t>
      </w:r>
    </w:p>
    <w:p w14:paraId="015EDBFB" w14:textId="77777777" w:rsidR="00223C75" w:rsidRDefault="00223C75" w:rsidP="00223C75">
      <w:pPr>
        <w:rPr>
          <w:rFonts w:ascii="Arial" w:hAnsi="Arial" w:cs="Arial"/>
          <w:b/>
          <w:bCs/>
          <w:sz w:val="24"/>
          <w:szCs w:val="24"/>
        </w:rPr>
      </w:pPr>
    </w:p>
    <w:p w14:paraId="2F29CFED" w14:textId="4081E12A" w:rsidR="00223C75" w:rsidRPr="00104301" w:rsidRDefault="00223C7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104301">
        <w:rPr>
          <w:rFonts w:ascii="Arial" w:hAnsi="Arial" w:cs="Arial"/>
          <w:sz w:val="20"/>
        </w:rPr>
        <w:t xml:space="preserve">V případě prodlení </w:t>
      </w:r>
      <w:r w:rsidR="005677A3">
        <w:rPr>
          <w:rFonts w:ascii="Arial" w:hAnsi="Arial" w:cs="Arial"/>
          <w:sz w:val="20"/>
        </w:rPr>
        <w:t>Z</w:t>
      </w:r>
      <w:r w:rsidRPr="00104301">
        <w:rPr>
          <w:rFonts w:ascii="Arial" w:hAnsi="Arial" w:cs="Arial"/>
          <w:sz w:val="20"/>
        </w:rPr>
        <w:t xml:space="preserve">hotovitele s plněním </w:t>
      </w:r>
      <w:r w:rsidR="00D822B2">
        <w:rPr>
          <w:rFonts w:ascii="Arial" w:hAnsi="Arial" w:cs="Arial"/>
          <w:sz w:val="20"/>
        </w:rPr>
        <w:t>termínu sjednaného podle</w:t>
      </w:r>
      <w:r w:rsidRPr="00104301">
        <w:rPr>
          <w:rFonts w:ascii="Arial" w:hAnsi="Arial" w:cs="Arial"/>
          <w:sz w:val="20"/>
        </w:rPr>
        <w:t> této smlouv</w:t>
      </w:r>
      <w:r w:rsidR="00D822B2">
        <w:rPr>
          <w:rFonts w:ascii="Arial" w:hAnsi="Arial" w:cs="Arial"/>
          <w:sz w:val="20"/>
        </w:rPr>
        <w:t>y</w:t>
      </w:r>
      <w:r w:rsidRPr="00104301">
        <w:rPr>
          <w:rFonts w:ascii="Arial" w:hAnsi="Arial" w:cs="Arial"/>
          <w:sz w:val="20"/>
        </w:rPr>
        <w:t xml:space="preserve"> vzniká </w:t>
      </w:r>
      <w:r w:rsidR="005677A3">
        <w:rPr>
          <w:rFonts w:ascii="Arial" w:hAnsi="Arial" w:cs="Arial"/>
          <w:sz w:val="20"/>
        </w:rPr>
        <w:t>O</w:t>
      </w:r>
      <w:r w:rsidRPr="00104301">
        <w:rPr>
          <w:rFonts w:ascii="Arial" w:hAnsi="Arial" w:cs="Arial"/>
          <w:sz w:val="20"/>
        </w:rPr>
        <w:t xml:space="preserve">bjednateli právo na smluvní pokutu ve výši </w:t>
      </w:r>
      <w:r w:rsidR="005677A3">
        <w:rPr>
          <w:rFonts w:ascii="Arial" w:hAnsi="Arial" w:cs="Arial"/>
          <w:sz w:val="20"/>
        </w:rPr>
        <w:t xml:space="preserve">0,05% za dodávky dle této </w:t>
      </w:r>
      <w:proofErr w:type="gramStart"/>
      <w:r w:rsidR="005677A3">
        <w:rPr>
          <w:rFonts w:ascii="Arial" w:hAnsi="Arial" w:cs="Arial"/>
          <w:sz w:val="20"/>
        </w:rPr>
        <w:t>smlouvy</w:t>
      </w:r>
      <w:r w:rsidRPr="00104301">
        <w:rPr>
          <w:rFonts w:ascii="Arial" w:hAnsi="Arial" w:cs="Arial"/>
          <w:sz w:val="20"/>
        </w:rPr>
        <w:t>,-</w:t>
      </w:r>
      <w:proofErr w:type="gramEnd"/>
      <w:r w:rsidRPr="00104301">
        <w:rPr>
          <w:rFonts w:ascii="Arial" w:hAnsi="Arial" w:cs="Arial"/>
          <w:sz w:val="20"/>
        </w:rPr>
        <w:t xml:space="preserve"> Kč za každý den prodlení.</w:t>
      </w:r>
    </w:p>
    <w:p w14:paraId="721A8339" w14:textId="77777777" w:rsidR="00223C75" w:rsidRDefault="00223C75" w:rsidP="0040207F">
      <w:pPr>
        <w:jc w:val="both"/>
        <w:rPr>
          <w:rFonts w:ascii="Arial" w:hAnsi="Arial" w:cs="Arial"/>
        </w:rPr>
      </w:pPr>
    </w:p>
    <w:p w14:paraId="7E291C06" w14:textId="22A47169" w:rsidR="00223C75" w:rsidRDefault="00223C7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nedodržení termínu splatnosti daňového dokladu – faktury má </w:t>
      </w:r>
      <w:r w:rsidR="005677A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 právo na smluvní pokutu ve výši 0,05</w:t>
      </w:r>
      <w:r w:rsidR="00197B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% z </w:t>
      </w:r>
      <w:r w:rsidR="00D822B2">
        <w:rPr>
          <w:rFonts w:ascii="Arial" w:hAnsi="Arial" w:cs="Arial"/>
          <w:sz w:val="20"/>
        </w:rPr>
        <w:t>dlužné částky</w:t>
      </w:r>
      <w:r>
        <w:rPr>
          <w:rFonts w:ascii="Arial" w:hAnsi="Arial" w:cs="Arial"/>
          <w:sz w:val="20"/>
        </w:rPr>
        <w:t xml:space="preserve"> za každý den prodlení.</w:t>
      </w:r>
    </w:p>
    <w:p w14:paraId="0A251396" w14:textId="77777777" w:rsidR="00223C75" w:rsidRDefault="00223C75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4B6D0947" w14:textId="51970F8D" w:rsidR="00223C75" w:rsidRDefault="00223C7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Zaplacení smluvní pokuty nezbavuje </w:t>
      </w:r>
      <w:r w:rsidR="00C80431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hotovitele povinnosti splnit závazek stanovený touto smlouvou.</w:t>
      </w:r>
    </w:p>
    <w:p w14:paraId="3109D3F1" w14:textId="77777777" w:rsidR="00223C75" w:rsidRDefault="00223C75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611494A6" w14:textId="77777777" w:rsidR="00223C75" w:rsidRDefault="00223C75" w:rsidP="0040207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pokuty jsou splatné do 30 dní ode dne doručení písemné výzvy.</w:t>
      </w:r>
    </w:p>
    <w:p w14:paraId="6D9784CF" w14:textId="77777777" w:rsidR="006C7575" w:rsidRDefault="006C7575" w:rsidP="00B35E73">
      <w:pPr>
        <w:jc w:val="both"/>
        <w:rPr>
          <w:rFonts w:ascii="Arial" w:hAnsi="Arial" w:cs="Arial"/>
        </w:rPr>
      </w:pPr>
    </w:p>
    <w:p w14:paraId="66FDB944" w14:textId="5E06D310" w:rsidR="006C7575" w:rsidRDefault="006C7575">
      <w:pPr>
        <w:rPr>
          <w:rFonts w:ascii="Arial" w:hAnsi="Arial" w:cs="Arial"/>
        </w:rPr>
      </w:pPr>
    </w:p>
    <w:p w14:paraId="2EB95C3E" w14:textId="77777777" w:rsidR="00F31420" w:rsidRDefault="00F31420">
      <w:pPr>
        <w:rPr>
          <w:rFonts w:ascii="Arial" w:hAnsi="Arial" w:cs="Arial"/>
          <w:b/>
          <w:bCs/>
          <w:sz w:val="24"/>
          <w:szCs w:val="24"/>
        </w:rPr>
      </w:pPr>
    </w:p>
    <w:p w14:paraId="181477A4" w14:textId="77777777" w:rsidR="006C7575" w:rsidRPr="00A97324" w:rsidRDefault="003875F8" w:rsidP="00A97324">
      <w:pPr>
        <w:pStyle w:val="Zkladntext"/>
        <w:numPr>
          <w:ilvl w:val="0"/>
          <w:numId w:val="36"/>
        </w:numPr>
        <w:rPr>
          <w:rFonts w:ascii="Arial" w:hAnsi="Arial" w:cs="Arial"/>
          <w:b/>
          <w:szCs w:val="24"/>
        </w:rPr>
      </w:pPr>
      <w:r w:rsidRPr="00A97324">
        <w:rPr>
          <w:rFonts w:ascii="Arial" w:hAnsi="Arial" w:cs="Arial"/>
          <w:b/>
          <w:szCs w:val="24"/>
        </w:rPr>
        <w:t>Ostatní ujednání</w:t>
      </w:r>
    </w:p>
    <w:p w14:paraId="643E7C22" w14:textId="77777777" w:rsidR="006C7575" w:rsidRDefault="00BC7A25">
      <w:r>
        <w:t> </w:t>
      </w:r>
    </w:p>
    <w:p w14:paraId="4C2D0EF9" w14:textId="77777777" w:rsidR="003875F8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>Práva a povinnosti vyplývající z této smlouvy nelze bez písemného souhlasu druhé smluvní strany převádět na třetí stranu.</w:t>
      </w:r>
    </w:p>
    <w:p w14:paraId="33BE3611" w14:textId="62D3D14D" w:rsidR="3413A29F" w:rsidRDefault="3413A29F" w:rsidP="3413A29F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04E5D2FD" w14:textId="624287F4" w:rsidR="5257E854" w:rsidRDefault="5257E854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sz w:val="20"/>
        </w:rPr>
      </w:pPr>
      <w:r w:rsidRPr="3413A29F">
        <w:rPr>
          <w:rFonts w:ascii="Arial" w:hAnsi="Arial" w:cs="Arial"/>
          <w:sz w:val="20"/>
        </w:rPr>
        <w:t>HW instalovaný</w:t>
      </w:r>
      <w:r w:rsidR="4729B4C5" w:rsidRPr="3413A29F">
        <w:rPr>
          <w:rFonts w:ascii="Arial" w:hAnsi="Arial" w:cs="Arial"/>
          <w:sz w:val="20"/>
        </w:rPr>
        <w:t xml:space="preserve"> Zhotovitelem</w:t>
      </w:r>
      <w:r w:rsidRPr="3413A29F">
        <w:rPr>
          <w:rFonts w:ascii="Arial" w:hAnsi="Arial" w:cs="Arial"/>
          <w:sz w:val="20"/>
        </w:rPr>
        <w:t xml:space="preserve"> v objekt</w:t>
      </w:r>
      <w:r w:rsidR="11AF7170" w:rsidRPr="3413A29F">
        <w:rPr>
          <w:rFonts w:ascii="Arial" w:hAnsi="Arial" w:cs="Arial"/>
          <w:sz w:val="20"/>
        </w:rPr>
        <w:t>u Objednatele pro účely provádění servisních prací:</w:t>
      </w:r>
    </w:p>
    <w:p w14:paraId="25203AA0" w14:textId="58C6FD6F" w:rsidR="00416AF1" w:rsidRDefault="00B3259F" w:rsidP="00416AF1">
      <w:pPr>
        <w:pStyle w:val="Zkladntext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33BFDBD7" w14:textId="3AEE76FC" w:rsidR="00B3259F" w:rsidRPr="00416AF1" w:rsidRDefault="00B3259F" w:rsidP="00416AF1">
      <w:pPr>
        <w:pStyle w:val="Zkladntext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16D29055" w14:textId="215C2CF1" w:rsidR="3413A29F" w:rsidRDefault="00D14F15" w:rsidP="3413A29F">
      <w:pPr>
        <w:pStyle w:val="Zkladntext"/>
        <w:tabs>
          <w:tab w:val="left" w:pos="567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;</w:t>
      </w:r>
    </w:p>
    <w:p w14:paraId="2395B820" w14:textId="77BEE775" w:rsidR="4777E182" w:rsidRDefault="4777E182" w:rsidP="3413A29F">
      <w:pPr>
        <w:pStyle w:val="Zkladntext"/>
        <w:tabs>
          <w:tab w:val="left" w:pos="567"/>
        </w:tabs>
        <w:ind w:left="720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>j</w:t>
      </w:r>
      <w:r w:rsidR="11AF7170" w:rsidRPr="3413A29F">
        <w:rPr>
          <w:rFonts w:ascii="Arial" w:hAnsi="Arial" w:cs="Arial"/>
          <w:sz w:val="20"/>
        </w:rPr>
        <w:t>e Objednat</w:t>
      </w:r>
      <w:r w:rsidR="334C7545" w:rsidRPr="3413A29F">
        <w:rPr>
          <w:rFonts w:ascii="Arial" w:hAnsi="Arial" w:cs="Arial"/>
          <w:sz w:val="20"/>
        </w:rPr>
        <w:t>e</w:t>
      </w:r>
      <w:r w:rsidR="11AF7170" w:rsidRPr="3413A29F">
        <w:rPr>
          <w:rFonts w:ascii="Arial" w:hAnsi="Arial" w:cs="Arial"/>
          <w:sz w:val="20"/>
        </w:rPr>
        <w:t xml:space="preserve">li zapůjčen po dobu platnosti servisní smlouvy. Po ukončení servisní smlouvy je Objednatel povinen </w:t>
      </w:r>
      <w:r w:rsidR="54A92238" w:rsidRPr="3413A29F">
        <w:rPr>
          <w:rFonts w:ascii="Arial" w:hAnsi="Arial" w:cs="Arial"/>
          <w:sz w:val="20"/>
        </w:rPr>
        <w:t xml:space="preserve">umožnit pracovníkům Zhotovitele demontáž </w:t>
      </w:r>
      <w:r w:rsidR="11AF7170" w:rsidRPr="3413A29F">
        <w:rPr>
          <w:rFonts w:ascii="Arial" w:hAnsi="Arial" w:cs="Arial"/>
          <w:sz w:val="20"/>
        </w:rPr>
        <w:t>uv</w:t>
      </w:r>
      <w:r w:rsidR="7F81F015" w:rsidRPr="3413A29F">
        <w:rPr>
          <w:rFonts w:ascii="Arial" w:hAnsi="Arial" w:cs="Arial"/>
          <w:sz w:val="20"/>
        </w:rPr>
        <w:t>e</w:t>
      </w:r>
      <w:r w:rsidR="11AF7170" w:rsidRPr="3413A29F">
        <w:rPr>
          <w:rFonts w:ascii="Arial" w:hAnsi="Arial" w:cs="Arial"/>
          <w:sz w:val="20"/>
        </w:rPr>
        <w:t>dené</w:t>
      </w:r>
      <w:r w:rsidR="35D82682" w:rsidRPr="3413A29F">
        <w:rPr>
          <w:rFonts w:ascii="Arial" w:hAnsi="Arial" w:cs="Arial"/>
          <w:sz w:val="20"/>
        </w:rPr>
        <w:t>ho</w:t>
      </w:r>
      <w:r w:rsidR="11AF7170" w:rsidRPr="3413A29F">
        <w:rPr>
          <w:rFonts w:ascii="Arial" w:hAnsi="Arial" w:cs="Arial"/>
          <w:sz w:val="20"/>
        </w:rPr>
        <w:t xml:space="preserve"> zařízení </w:t>
      </w:r>
      <w:r w:rsidR="5401330A" w:rsidRPr="3413A29F">
        <w:rPr>
          <w:rFonts w:ascii="Arial" w:hAnsi="Arial" w:cs="Arial"/>
          <w:sz w:val="20"/>
        </w:rPr>
        <w:t xml:space="preserve">a zařízení </w:t>
      </w:r>
      <w:r w:rsidR="11AF7170" w:rsidRPr="3413A29F">
        <w:rPr>
          <w:rFonts w:ascii="Arial" w:hAnsi="Arial" w:cs="Arial"/>
          <w:sz w:val="20"/>
        </w:rPr>
        <w:t>vrátit</w:t>
      </w:r>
      <w:r w:rsidR="155FD237" w:rsidRPr="3413A29F">
        <w:rPr>
          <w:rFonts w:ascii="Arial" w:hAnsi="Arial" w:cs="Arial"/>
          <w:sz w:val="20"/>
        </w:rPr>
        <w:t xml:space="preserve"> do 30 dnů od</w:t>
      </w:r>
      <w:r w:rsidR="2D412280" w:rsidRPr="3413A29F">
        <w:rPr>
          <w:rFonts w:ascii="Arial" w:hAnsi="Arial" w:cs="Arial"/>
          <w:sz w:val="20"/>
        </w:rPr>
        <w:t xml:space="preserve"> data</w:t>
      </w:r>
      <w:r w:rsidR="155FD237" w:rsidRPr="3413A29F">
        <w:rPr>
          <w:rFonts w:ascii="Arial" w:hAnsi="Arial" w:cs="Arial"/>
          <w:sz w:val="20"/>
        </w:rPr>
        <w:t xml:space="preserve"> ukončení smlouvy. V případě nevrácení je Zhotovi</w:t>
      </w:r>
      <w:r w:rsidR="61D44E6B" w:rsidRPr="3413A29F">
        <w:rPr>
          <w:rFonts w:ascii="Arial" w:hAnsi="Arial" w:cs="Arial"/>
          <w:sz w:val="20"/>
        </w:rPr>
        <w:t>te</w:t>
      </w:r>
      <w:r w:rsidR="155FD237" w:rsidRPr="3413A29F">
        <w:rPr>
          <w:rFonts w:ascii="Arial" w:hAnsi="Arial" w:cs="Arial"/>
          <w:sz w:val="20"/>
        </w:rPr>
        <w:t xml:space="preserve">l oprávněn Objednateli </w:t>
      </w:r>
      <w:r w:rsidR="1C653033" w:rsidRPr="3413A29F">
        <w:rPr>
          <w:rFonts w:ascii="Arial" w:hAnsi="Arial" w:cs="Arial"/>
          <w:sz w:val="20"/>
        </w:rPr>
        <w:t xml:space="preserve">zařízení </w:t>
      </w:r>
      <w:r w:rsidR="155FD237" w:rsidRPr="3413A29F">
        <w:rPr>
          <w:rFonts w:ascii="Arial" w:hAnsi="Arial" w:cs="Arial"/>
          <w:sz w:val="20"/>
        </w:rPr>
        <w:t>vy</w:t>
      </w:r>
      <w:r w:rsidR="4E8E7F56" w:rsidRPr="3413A29F">
        <w:rPr>
          <w:rFonts w:ascii="Arial" w:hAnsi="Arial" w:cs="Arial"/>
          <w:sz w:val="20"/>
        </w:rPr>
        <w:t>ú</w:t>
      </w:r>
      <w:r w:rsidR="155FD237" w:rsidRPr="3413A29F">
        <w:rPr>
          <w:rFonts w:ascii="Arial" w:hAnsi="Arial" w:cs="Arial"/>
          <w:sz w:val="20"/>
        </w:rPr>
        <w:t xml:space="preserve">čtovat </w:t>
      </w:r>
      <w:r w:rsidR="6567DF97" w:rsidRPr="3413A29F">
        <w:rPr>
          <w:rFonts w:ascii="Arial" w:hAnsi="Arial" w:cs="Arial"/>
          <w:sz w:val="20"/>
        </w:rPr>
        <w:t xml:space="preserve">za cenu </w:t>
      </w:r>
      <w:r w:rsidR="00416AF1">
        <w:rPr>
          <w:rFonts w:ascii="Arial" w:hAnsi="Arial" w:cs="Arial"/>
          <w:sz w:val="20"/>
        </w:rPr>
        <w:t>17 226</w:t>
      </w:r>
      <w:r w:rsidR="0C86E176" w:rsidRPr="3413A29F">
        <w:rPr>
          <w:rFonts w:ascii="Arial" w:hAnsi="Arial" w:cs="Arial"/>
          <w:sz w:val="20"/>
        </w:rPr>
        <w:t>,- Kč bez DPH</w:t>
      </w:r>
      <w:r w:rsidR="2F545459" w:rsidRPr="3413A29F">
        <w:rPr>
          <w:rFonts w:ascii="Arial" w:hAnsi="Arial" w:cs="Arial"/>
          <w:sz w:val="20"/>
        </w:rPr>
        <w:t>.</w:t>
      </w:r>
      <w:r w:rsidR="11AF7170" w:rsidRPr="3413A29F">
        <w:rPr>
          <w:rFonts w:ascii="Arial" w:hAnsi="Arial" w:cs="Arial"/>
          <w:sz w:val="20"/>
        </w:rPr>
        <w:t xml:space="preserve">  </w:t>
      </w:r>
    </w:p>
    <w:p w14:paraId="77A45280" w14:textId="77777777" w:rsidR="003875F8" w:rsidRPr="003875F8" w:rsidRDefault="003875F8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3C111692" w14:textId="1BF65651" w:rsidR="00C764A7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 xml:space="preserve">Smlouva se uzavírá </w:t>
      </w:r>
      <w:r w:rsidR="00C764A7">
        <w:rPr>
          <w:rFonts w:ascii="Arial" w:hAnsi="Arial" w:cs="Arial"/>
          <w:sz w:val="20"/>
        </w:rPr>
        <w:t>na dobu neurčitou.</w:t>
      </w:r>
    </w:p>
    <w:p w14:paraId="545A1E0B" w14:textId="0E426120" w:rsidR="001137DA" w:rsidRDefault="001137DA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(Správa účelových zařízení, příspěvková organizace) informoval druhou smluvní stranu, že je povinným subjektem ve smyslu zákona č.340/2015 Sb., o registru smluv (dále také zákon). Smluvní strany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druhou smluvní stranou bude rovněž povinný subjekt ze zákona. </w:t>
      </w:r>
    </w:p>
    <w:p w14:paraId="75FDF5DA" w14:textId="46DBF437" w:rsidR="003875F8" w:rsidRPr="003875F8" w:rsidRDefault="00C764A7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nabývá platnosti </w:t>
      </w:r>
      <w:r w:rsidR="003875F8" w:rsidRPr="3413A29F">
        <w:rPr>
          <w:rFonts w:ascii="Arial" w:hAnsi="Arial" w:cs="Arial"/>
          <w:sz w:val="20"/>
        </w:rPr>
        <w:t xml:space="preserve">dnem podpisu oprávněných zástupců obou smluvních stran </w:t>
      </w:r>
      <w:r>
        <w:rPr>
          <w:rFonts w:ascii="Arial" w:hAnsi="Arial" w:cs="Arial"/>
          <w:sz w:val="20"/>
        </w:rPr>
        <w:t xml:space="preserve">a účinnosti dnem zveřejnění smlouvy v registru smluv. </w:t>
      </w:r>
      <w:r w:rsidR="003875F8" w:rsidRPr="3413A29F">
        <w:rPr>
          <w:rFonts w:ascii="Arial" w:hAnsi="Arial" w:cs="Arial"/>
          <w:sz w:val="20"/>
        </w:rPr>
        <w:t xml:space="preserve">Obě strany se dohodly na </w:t>
      </w:r>
      <w:r w:rsidR="00D14F15">
        <w:rPr>
          <w:rFonts w:ascii="Arial" w:hAnsi="Arial" w:cs="Arial"/>
          <w:sz w:val="20"/>
        </w:rPr>
        <w:t>tří</w:t>
      </w:r>
      <w:r w:rsidR="003875F8" w:rsidRPr="3413A29F">
        <w:rPr>
          <w:rFonts w:ascii="Arial" w:hAnsi="Arial" w:cs="Arial"/>
          <w:sz w:val="20"/>
        </w:rPr>
        <w:t>měsíční výpovědní lhůtě. Výpovědní lhůta začíná běžet od prvního dne následujícího měsíce po obdržení písemné výpovědi.</w:t>
      </w:r>
    </w:p>
    <w:p w14:paraId="2ACDA80E" w14:textId="77777777" w:rsidR="003875F8" w:rsidRDefault="003875F8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2EB4DE4E" w14:textId="77777777" w:rsidR="003875F8" w:rsidRPr="003A2736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>Zhotovitel není povinen plnit tuto smlouvu, pokud takovémuto plnění brání jakékoli překážky vyplývající z národních nebo mezinárodních předpisů z oblasti práva mezinárodního obchodu anebo na základě embarg či jiných sankcí</w:t>
      </w:r>
      <w:r w:rsidR="00104301" w:rsidRPr="3413A29F">
        <w:rPr>
          <w:rFonts w:ascii="Arial" w:hAnsi="Arial" w:cs="Arial"/>
          <w:sz w:val="20"/>
        </w:rPr>
        <w:t>.</w:t>
      </w:r>
    </w:p>
    <w:p w14:paraId="6BC1192B" w14:textId="77777777" w:rsidR="003875F8" w:rsidRDefault="003875F8" w:rsidP="00B35E73">
      <w:pPr>
        <w:pStyle w:val="Import3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69EF87B8" w14:textId="77777777" w:rsidR="003875F8" w:rsidRPr="00E871CA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lastRenderedPageBreak/>
        <w:t>Smlouvu lze měnit nebo doplňovat pouze písemnými dodatky, takto označovanými a číslovanými vzestupnou řadou, po dohodě obou stran a podepsanými oprávněnými zástupci smluvních stran uvedenými v záhlaví smlouvy. Jiná ujednání jsou neplatná.</w:t>
      </w:r>
    </w:p>
    <w:p w14:paraId="25369CD9" w14:textId="77777777" w:rsidR="003875F8" w:rsidRPr="00E871CA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3B2C061A" w14:textId="716D99A3" w:rsidR="003875F8" w:rsidRPr="00A97324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 xml:space="preserve">V případě vzniku sporu při provádění této smlouvy nebo v přímé souvislosti s ní, zavazují se smluvní strany snažit se takový spor vyřešit nejprve smírně jednáním. Jestliže se spor nepodaří vyřešit smírně jednáním, bude předložen </w:t>
      </w:r>
      <w:r w:rsidR="00D822B2" w:rsidRPr="3413A29F">
        <w:rPr>
          <w:rFonts w:ascii="Arial" w:hAnsi="Arial" w:cs="Arial"/>
          <w:sz w:val="20"/>
        </w:rPr>
        <w:t xml:space="preserve">věcně </w:t>
      </w:r>
      <w:r w:rsidRPr="3413A29F">
        <w:rPr>
          <w:rFonts w:ascii="Arial" w:hAnsi="Arial" w:cs="Arial"/>
          <w:sz w:val="20"/>
        </w:rPr>
        <w:t xml:space="preserve">příslušnému soudu </w:t>
      </w:r>
      <w:r w:rsidR="00D822B2" w:rsidRPr="3413A29F">
        <w:rPr>
          <w:rFonts w:ascii="Arial" w:hAnsi="Arial" w:cs="Arial"/>
          <w:sz w:val="20"/>
        </w:rPr>
        <w:t xml:space="preserve">pro Prahu </w:t>
      </w:r>
      <w:r w:rsidR="00F31420" w:rsidRPr="3413A29F">
        <w:rPr>
          <w:rFonts w:ascii="Arial" w:hAnsi="Arial" w:cs="Arial"/>
          <w:sz w:val="20"/>
        </w:rPr>
        <w:t xml:space="preserve">13 </w:t>
      </w:r>
      <w:r w:rsidRPr="3413A29F">
        <w:rPr>
          <w:rFonts w:ascii="Arial" w:hAnsi="Arial" w:cs="Arial"/>
          <w:sz w:val="20"/>
        </w:rPr>
        <w:t>k rozhodnutí.</w:t>
      </w:r>
    </w:p>
    <w:p w14:paraId="22F2E20C" w14:textId="77777777" w:rsidR="003875F8" w:rsidRPr="00A97324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color w:val="000000"/>
          <w:sz w:val="20"/>
          <w:lang w:val="cs-CZ"/>
        </w:rPr>
      </w:pPr>
    </w:p>
    <w:p w14:paraId="5AD6AE97" w14:textId="22AC99A9" w:rsidR="003875F8" w:rsidRPr="00E871CA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 xml:space="preserve">Záležitosti neupravené touto smlouvou se řídí Obecnými </w:t>
      </w:r>
      <w:r w:rsidR="00D822B2" w:rsidRPr="3413A29F">
        <w:rPr>
          <w:rFonts w:ascii="Arial" w:hAnsi="Arial" w:cs="Arial"/>
          <w:sz w:val="20"/>
        </w:rPr>
        <w:t xml:space="preserve">obchodními </w:t>
      </w:r>
      <w:r w:rsidRPr="3413A29F">
        <w:rPr>
          <w:rFonts w:ascii="Arial" w:hAnsi="Arial" w:cs="Arial"/>
          <w:sz w:val="20"/>
        </w:rPr>
        <w:t>podmínkami Siemens, s.r.o.</w:t>
      </w:r>
      <w:r w:rsidR="004032BB" w:rsidRPr="3413A29F">
        <w:rPr>
          <w:rFonts w:ascii="Arial" w:hAnsi="Arial" w:cs="Arial"/>
          <w:sz w:val="20"/>
        </w:rPr>
        <w:t>, které tvoří p</w:t>
      </w:r>
      <w:r w:rsidRPr="3413A29F">
        <w:rPr>
          <w:rFonts w:ascii="Arial" w:hAnsi="Arial" w:cs="Arial"/>
          <w:sz w:val="20"/>
        </w:rPr>
        <w:t>řílo</w:t>
      </w:r>
      <w:r w:rsidR="004032BB" w:rsidRPr="3413A29F">
        <w:rPr>
          <w:rFonts w:ascii="Arial" w:hAnsi="Arial" w:cs="Arial"/>
          <w:sz w:val="20"/>
        </w:rPr>
        <w:t>hu</w:t>
      </w:r>
      <w:r w:rsidRPr="3413A29F">
        <w:rPr>
          <w:rFonts w:ascii="Arial" w:hAnsi="Arial" w:cs="Arial"/>
          <w:sz w:val="20"/>
        </w:rPr>
        <w:t xml:space="preserve"> č. </w:t>
      </w:r>
      <w:r w:rsidR="00FC413A" w:rsidRPr="3413A29F">
        <w:rPr>
          <w:rFonts w:ascii="Arial" w:hAnsi="Arial" w:cs="Arial"/>
          <w:sz w:val="20"/>
        </w:rPr>
        <w:t>2</w:t>
      </w:r>
      <w:r w:rsidRPr="3413A29F">
        <w:rPr>
          <w:rFonts w:ascii="Arial" w:hAnsi="Arial" w:cs="Arial"/>
          <w:sz w:val="20"/>
        </w:rPr>
        <w:t xml:space="preserve"> této smlouvy. V případě rozporu mezi ustanoveními smlouvy a Obecnými </w:t>
      </w:r>
      <w:r w:rsidR="00EE21C4" w:rsidRPr="3413A29F">
        <w:rPr>
          <w:rFonts w:ascii="Arial" w:hAnsi="Arial" w:cs="Arial"/>
          <w:sz w:val="20"/>
        </w:rPr>
        <w:t>obchodním</w:t>
      </w:r>
      <w:r w:rsidR="00D822B2" w:rsidRPr="3413A29F">
        <w:rPr>
          <w:rFonts w:ascii="Arial" w:hAnsi="Arial" w:cs="Arial"/>
          <w:sz w:val="20"/>
        </w:rPr>
        <w:t>i</w:t>
      </w:r>
      <w:r w:rsidRPr="3413A29F">
        <w:rPr>
          <w:rFonts w:ascii="Arial" w:hAnsi="Arial" w:cs="Arial"/>
          <w:sz w:val="20"/>
        </w:rPr>
        <w:t xml:space="preserve"> podmínkami Siemens, s.r.o. mají přednost ustanovení smlouvy.</w:t>
      </w:r>
    </w:p>
    <w:p w14:paraId="78F4B496" w14:textId="77777777" w:rsidR="003875F8" w:rsidRPr="00E871CA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5EC0E79C" w14:textId="77777777" w:rsidR="00F31420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>Smluvní vztahy výslovně neupravené touto smlouvou nebo upravené částečně, se řídí i příslušnými ustanoveními zákona č. 89/2012 Sb., občanský zákoník, ve znění pozdějších předpisů a předpisy souvisejícími.</w:t>
      </w:r>
    </w:p>
    <w:p w14:paraId="29823519" w14:textId="77777777" w:rsidR="00F31420" w:rsidRDefault="00F31420" w:rsidP="0040207F">
      <w:pPr>
        <w:pStyle w:val="Odstavecseseznamem"/>
        <w:jc w:val="both"/>
        <w:rPr>
          <w:rFonts w:ascii="ArialMT" w:hAnsi="ArialMT" w:cs="ArialMT"/>
          <w:lang w:eastAsia="zh-CN"/>
        </w:rPr>
      </w:pPr>
    </w:p>
    <w:p w14:paraId="27A8C0FD" w14:textId="2327CF35" w:rsidR="006461E4" w:rsidRDefault="006461E4" w:rsidP="0040207F">
      <w:pPr>
        <w:pStyle w:val="Odstavecseseznamem"/>
        <w:jc w:val="both"/>
        <w:rPr>
          <w:rFonts w:ascii="Arial" w:hAnsi="Arial" w:cs="Arial"/>
        </w:rPr>
      </w:pPr>
    </w:p>
    <w:p w14:paraId="10007957" w14:textId="77777777" w:rsidR="00F31420" w:rsidRPr="00F31420" w:rsidRDefault="00F31420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>Smluvní strany výslovně potvrzují, že tuto smlouvu uzavírají jako podnikatelé při svém podnikání. Ani jedna smluvní strana vůči druhé nemá postavení slabší strany.</w:t>
      </w:r>
    </w:p>
    <w:p w14:paraId="7D3BB766" w14:textId="77777777" w:rsidR="003875F8" w:rsidRPr="00E871CA" w:rsidRDefault="003875F8" w:rsidP="00B35E7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 w:cs="Arial"/>
          <w:sz w:val="20"/>
          <w:lang w:val="cs-CZ"/>
        </w:rPr>
      </w:pPr>
    </w:p>
    <w:p w14:paraId="736E6A64" w14:textId="1E6AE0E6" w:rsidR="00777E4F" w:rsidRPr="00EE21C4" w:rsidRDefault="003875F8" w:rsidP="3413A29F">
      <w:pPr>
        <w:pStyle w:val="Zkladntext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3413A29F">
        <w:rPr>
          <w:rFonts w:ascii="Arial" w:hAnsi="Arial" w:cs="Arial"/>
          <w:sz w:val="20"/>
        </w:rPr>
        <w:t>Smlouva se vyhotovuje ve 2 vyhotoveních s platností originálu, z nichž každá strana obdrží po jednom výti</w:t>
      </w:r>
      <w:r w:rsidR="00EE21C4" w:rsidRPr="3413A29F">
        <w:rPr>
          <w:rFonts w:ascii="Arial" w:hAnsi="Arial" w:cs="Arial"/>
          <w:sz w:val="20"/>
        </w:rPr>
        <w:t>sku.</w:t>
      </w:r>
    </w:p>
    <w:p w14:paraId="534BAB55" w14:textId="18F8B007" w:rsidR="00777E4F" w:rsidRDefault="00777E4F" w:rsidP="0055132C">
      <w:pPr>
        <w:pStyle w:val="Zkladntext3"/>
        <w:rPr>
          <w:rFonts w:cs="Arial"/>
          <w:sz w:val="16"/>
          <w:szCs w:val="16"/>
        </w:rPr>
      </w:pPr>
    </w:p>
    <w:p w14:paraId="1785AF59" w14:textId="760FBBA4" w:rsidR="00777E4F" w:rsidRDefault="00777E4F" w:rsidP="0055132C">
      <w:pPr>
        <w:pStyle w:val="Zkladntext3"/>
        <w:rPr>
          <w:rFonts w:cs="Arial"/>
          <w:sz w:val="16"/>
          <w:szCs w:val="16"/>
        </w:rPr>
      </w:pPr>
    </w:p>
    <w:p w14:paraId="687FFAC7" w14:textId="77777777" w:rsidR="009B02DA" w:rsidRDefault="009B02DA" w:rsidP="0055132C">
      <w:pPr>
        <w:pStyle w:val="Zkladntext3"/>
        <w:rPr>
          <w:rFonts w:cs="Arial"/>
          <w:sz w:val="16"/>
          <w:szCs w:val="16"/>
        </w:rPr>
      </w:pPr>
    </w:p>
    <w:p w14:paraId="0D00B8C9" w14:textId="6FBDC1DF" w:rsidR="00777E4F" w:rsidRDefault="00777E4F" w:rsidP="0055132C">
      <w:pPr>
        <w:pStyle w:val="Zkladntext3"/>
        <w:rPr>
          <w:rFonts w:cs="Arial"/>
          <w:sz w:val="16"/>
          <w:szCs w:val="16"/>
        </w:rPr>
      </w:pPr>
    </w:p>
    <w:p w14:paraId="5DC37375" w14:textId="77777777" w:rsidR="00777E4F" w:rsidRDefault="00777E4F" w:rsidP="0055132C">
      <w:pPr>
        <w:pStyle w:val="Zkladntext3"/>
        <w:rPr>
          <w:rFonts w:cs="Arial"/>
          <w:sz w:val="16"/>
          <w:szCs w:val="16"/>
        </w:rPr>
      </w:pPr>
    </w:p>
    <w:p w14:paraId="18F43C5B" w14:textId="77777777" w:rsidR="00454D71" w:rsidRDefault="00454D71" w:rsidP="0055132C">
      <w:pPr>
        <w:pStyle w:val="Zkladntext3"/>
        <w:rPr>
          <w:rFonts w:cs="Arial"/>
          <w:sz w:val="16"/>
          <w:szCs w:val="16"/>
        </w:rPr>
      </w:pPr>
    </w:p>
    <w:p w14:paraId="6CBC29CD" w14:textId="77777777" w:rsidR="0055132C" w:rsidRDefault="0055132C" w:rsidP="0055132C">
      <w:pPr>
        <w:pStyle w:val="Zkladntext3"/>
        <w:rPr>
          <w:rFonts w:cs="Arial"/>
          <w:sz w:val="20"/>
        </w:rPr>
      </w:pPr>
      <w:proofErr w:type="gramStart"/>
      <w:r>
        <w:rPr>
          <w:rFonts w:cs="Arial"/>
          <w:sz w:val="20"/>
        </w:rPr>
        <w:t>Přílohy :</w:t>
      </w:r>
      <w:proofErr w:type="gramEnd"/>
    </w:p>
    <w:p w14:paraId="099C86E7" w14:textId="77777777" w:rsidR="0055132C" w:rsidRPr="00EC4217" w:rsidRDefault="0055132C" w:rsidP="0055132C">
      <w:pPr>
        <w:pStyle w:val="Zkladntext3"/>
        <w:rPr>
          <w:rFonts w:cs="Arial"/>
          <w:i w:val="0"/>
          <w:sz w:val="20"/>
        </w:rPr>
      </w:pPr>
    </w:p>
    <w:p w14:paraId="4366A8FA" w14:textId="70FCE3D8" w:rsidR="6E5BA4D9" w:rsidRDefault="6E5BA4D9" w:rsidP="721992A9">
      <w:pPr>
        <w:ind w:left="1276" w:hanging="1276"/>
      </w:pPr>
      <w:r w:rsidRPr="721992A9">
        <w:rPr>
          <w:rFonts w:ascii="Arial" w:eastAsia="Arial" w:hAnsi="Arial" w:cs="Arial"/>
        </w:rPr>
        <w:t xml:space="preserve">Příloha č. 1 </w:t>
      </w:r>
      <w:proofErr w:type="gramStart"/>
      <w:r w:rsidRPr="721992A9">
        <w:rPr>
          <w:rFonts w:ascii="Arial" w:eastAsia="Arial" w:hAnsi="Arial" w:cs="Arial"/>
        </w:rPr>
        <w:t>–  SI</w:t>
      </w:r>
      <w:proofErr w:type="gramEnd"/>
      <w:r w:rsidRPr="721992A9">
        <w:rPr>
          <w:rFonts w:ascii="Arial" w:eastAsia="Arial" w:hAnsi="Arial" w:cs="Arial"/>
        </w:rPr>
        <w:t xml:space="preserve"> RSS CZ Portfolio služeb</w:t>
      </w:r>
    </w:p>
    <w:p w14:paraId="143351A3" w14:textId="49A93092" w:rsidR="6E5BA4D9" w:rsidRDefault="6E5BA4D9" w:rsidP="721992A9">
      <w:pPr>
        <w:ind w:left="1276" w:hanging="1276"/>
      </w:pPr>
      <w:r w:rsidRPr="721992A9">
        <w:rPr>
          <w:rFonts w:ascii="Arial" w:eastAsia="Arial" w:hAnsi="Arial" w:cs="Arial"/>
        </w:rPr>
        <w:t>Příloha č. 2 –</w:t>
      </w:r>
      <w:r>
        <w:tab/>
      </w:r>
      <w:r w:rsidRPr="721992A9">
        <w:rPr>
          <w:rFonts w:ascii="Arial" w:eastAsia="Arial" w:hAnsi="Arial" w:cs="Arial"/>
        </w:rPr>
        <w:t xml:space="preserve">Četnost, obsah a cena servisních prací </w:t>
      </w:r>
    </w:p>
    <w:p w14:paraId="1C5D5EF6" w14:textId="45FF10B7" w:rsidR="6E5BA4D9" w:rsidRDefault="6E5BA4D9" w:rsidP="721992A9">
      <w:pPr>
        <w:ind w:left="1276" w:hanging="1276"/>
      </w:pPr>
      <w:r w:rsidRPr="721992A9">
        <w:rPr>
          <w:rFonts w:ascii="Arial" w:eastAsia="Arial" w:hAnsi="Arial" w:cs="Arial"/>
        </w:rPr>
        <w:t>Příloha č. 3 –</w:t>
      </w:r>
      <w:r>
        <w:tab/>
      </w:r>
      <w:r w:rsidRPr="721992A9">
        <w:rPr>
          <w:rFonts w:ascii="Arial" w:eastAsia="Arial" w:hAnsi="Arial" w:cs="Arial"/>
        </w:rPr>
        <w:t>Obchodní podmínky Siemens, s.r.o.</w:t>
      </w:r>
    </w:p>
    <w:p w14:paraId="3F556EF9" w14:textId="457378E8" w:rsidR="6E5BA4D9" w:rsidRDefault="6E5BA4D9" w:rsidP="721992A9">
      <w:pPr>
        <w:ind w:left="1276" w:hanging="1276"/>
        <w:rPr>
          <w:rFonts w:ascii="Arial" w:eastAsia="Arial" w:hAnsi="Arial" w:cs="Arial"/>
        </w:rPr>
      </w:pPr>
      <w:r w:rsidRPr="721992A9">
        <w:rPr>
          <w:rFonts w:ascii="Arial" w:eastAsia="Arial" w:hAnsi="Arial" w:cs="Arial"/>
        </w:rPr>
        <w:t>Příloha č. 4 –</w:t>
      </w:r>
      <w:r>
        <w:tab/>
      </w:r>
      <w:r w:rsidRPr="721992A9">
        <w:rPr>
          <w:rFonts w:ascii="Arial" w:eastAsia="Arial" w:hAnsi="Arial" w:cs="Arial"/>
        </w:rPr>
        <w:t>Plná moc – Zhotovitel</w:t>
      </w:r>
    </w:p>
    <w:p w14:paraId="650E33F6" w14:textId="77777777" w:rsidR="004032BB" w:rsidRDefault="004032BB">
      <w:pPr>
        <w:pStyle w:val="Zkladntext"/>
        <w:rPr>
          <w:rFonts w:ascii="Arial" w:hAnsi="Arial" w:cs="Arial"/>
          <w:bCs/>
          <w:i/>
          <w:iCs/>
          <w:sz w:val="22"/>
          <w:szCs w:val="22"/>
        </w:rPr>
      </w:pPr>
    </w:p>
    <w:p w14:paraId="6CEC5DF9" w14:textId="77777777" w:rsidR="004032BB" w:rsidRDefault="004032BB">
      <w:pPr>
        <w:pStyle w:val="Zkladntext"/>
        <w:rPr>
          <w:rFonts w:ascii="Arial" w:hAnsi="Arial" w:cs="Arial"/>
          <w:bCs/>
          <w:i/>
          <w:iCs/>
          <w:sz w:val="22"/>
          <w:szCs w:val="22"/>
        </w:rPr>
      </w:pPr>
    </w:p>
    <w:p w14:paraId="42DE1217" w14:textId="74C3EECD" w:rsidR="00C13162" w:rsidRDefault="00C13162" w:rsidP="00C13162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10D72">
        <w:rPr>
          <w:rFonts w:ascii="Arial" w:hAnsi="Arial" w:cs="Arial"/>
          <w:sz w:val="20"/>
        </w:rPr>
        <w:t> Českém Těšíně</w:t>
      </w:r>
      <w:r>
        <w:rPr>
          <w:rFonts w:ascii="Arial" w:hAnsi="Arial" w:cs="Arial"/>
          <w:sz w:val="20"/>
        </w:rPr>
        <w:t xml:space="preserve"> dne: </w:t>
      </w:r>
    </w:p>
    <w:p w14:paraId="5C68E747" w14:textId="77777777" w:rsidR="00C13162" w:rsidRDefault="00C13162" w:rsidP="00C13162">
      <w:pPr>
        <w:pStyle w:val="Zkladntext"/>
        <w:rPr>
          <w:rFonts w:ascii="Arial" w:hAnsi="Arial" w:cs="Arial"/>
          <w:sz w:val="20"/>
        </w:rPr>
      </w:pPr>
    </w:p>
    <w:p w14:paraId="3F7D705A" w14:textId="6B63C739" w:rsidR="00C13162" w:rsidRDefault="00C13162" w:rsidP="00C13162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5677A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  <w:t xml:space="preserve">Za </w:t>
      </w:r>
      <w:proofErr w:type="gramStart"/>
      <w:r w:rsidR="005677A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hotovitele :</w:t>
      </w:r>
      <w:proofErr w:type="gramEnd"/>
    </w:p>
    <w:p w14:paraId="4A4BF334" w14:textId="77777777" w:rsidR="00C13162" w:rsidRDefault="00C13162" w:rsidP="00C13162">
      <w:pPr>
        <w:pStyle w:val="Zkladntext"/>
        <w:rPr>
          <w:rFonts w:ascii="Arial" w:hAnsi="Arial" w:cs="Arial"/>
          <w:sz w:val="20"/>
        </w:rPr>
      </w:pPr>
    </w:p>
    <w:p w14:paraId="5EBDE8CE" w14:textId="77777777" w:rsidR="00C13162" w:rsidRDefault="00C13162" w:rsidP="00C13162">
      <w:pPr>
        <w:pStyle w:val="Zkladntext"/>
        <w:rPr>
          <w:rFonts w:ascii="Arial" w:hAnsi="Arial" w:cs="Arial"/>
          <w:sz w:val="20"/>
        </w:rPr>
      </w:pPr>
    </w:p>
    <w:p w14:paraId="36991BA6" w14:textId="77777777" w:rsidR="00C13162" w:rsidRDefault="00C13162" w:rsidP="00C13162">
      <w:pPr>
        <w:pStyle w:val="Zkladntext"/>
        <w:rPr>
          <w:rFonts w:ascii="Arial" w:hAnsi="Arial" w:cs="Arial"/>
          <w:color w:val="auto"/>
          <w:sz w:val="20"/>
        </w:rPr>
      </w:pPr>
    </w:p>
    <w:p w14:paraId="2AC68FF7" w14:textId="77777777" w:rsidR="00C13162" w:rsidRDefault="00C13162" w:rsidP="00C13162">
      <w:pPr>
        <w:pStyle w:val="Zkladntext"/>
        <w:rPr>
          <w:rFonts w:ascii="Arial" w:hAnsi="Arial" w:cs="Arial"/>
          <w:color w:val="auto"/>
          <w:sz w:val="20"/>
        </w:rPr>
      </w:pPr>
    </w:p>
    <w:p w14:paraId="1E8DB659" w14:textId="77777777" w:rsidR="00C13162" w:rsidRDefault="00C13162" w:rsidP="00C13162">
      <w:pPr>
        <w:pStyle w:val="Zkladntext"/>
        <w:rPr>
          <w:rFonts w:ascii="Arial" w:hAnsi="Arial" w:cs="Arial"/>
          <w:color w:val="auto"/>
          <w:sz w:val="20"/>
        </w:rPr>
      </w:pPr>
    </w:p>
    <w:p w14:paraId="3D992FFA" w14:textId="7644B709" w:rsidR="00C13162" w:rsidRDefault="00C13162" w:rsidP="00C13162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……………………………………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872FEA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>……….……….………………</w:t>
      </w:r>
      <w:r w:rsidR="00010D72">
        <w:rPr>
          <w:rFonts w:ascii="Arial" w:hAnsi="Arial" w:cs="Arial"/>
          <w:color w:val="auto"/>
          <w:sz w:val="20"/>
        </w:rPr>
        <w:t>.</w:t>
      </w:r>
    </w:p>
    <w:p w14:paraId="38D253C6" w14:textId="5C0E9AC1" w:rsidR="005E766D" w:rsidRDefault="00C13162" w:rsidP="005E766D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</w:t>
      </w:r>
    </w:p>
    <w:p w14:paraId="77E4B77B" w14:textId="2DE8A054" w:rsidR="00C13162" w:rsidRDefault="00C13162" w:rsidP="00C13162">
      <w:pPr>
        <w:pStyle w:val="Zkladntext"/>
        <w:ind w:firstLine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 xml:space="preserve">       </w:t>
      </w:r>
      <w:r w:rsidR="00010D72">
        <w:rPr>
          <w:rFonts w:ascii="Arial" w:hAnsi="Arial" w:cs="Arial"/>
          <w:color w:val="auto"/>
          <w:sz w:val="20"/>
        </w:rPr>
        <w:t xml:space="preserve">                </w:t>
      </w:r>
      <w:r w:rsidR="005E766D">
        <w:rPr>
          <w:rFonts w:ascii="Arial" w:hAnsi="Arial" w:cs="Arial"/>
          <w:color w:val="auto"/>
          <w:sz w:val="20"/>
        </w:rPr>
        <w:tab/>
        <w:t xml:space="preserve">         </w:t>
      </w:r>
      <w:r w:rsidR="00010D72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Siemens s.r.o.</w:t>
      </w:r>
    </w:p>
    <w:p w14:paraId="229D3FD1" w14:textId="62722CA3" w:rsidR="00010D72" w:rsidRPr="00010D72" w:rsidRDefault="00010D72" w:rsidP="00010D72">
      <w:pPr>
        <w:ind w:right="14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010D72">
        <w:rPr>
          <w:rFonts w:ascii="Arial" w:hAnsi="Arial" w:cs="Arial"/>
          <w:color w:val="000000"/>
        </w:rPr>
        <w:t xml:space="preserve">Správa účelových zařízení, </w:t>
      </w:r>
      <w:r w:rsidRPr="00010D72">
        <w:rPr>
          <w:rFonts w:ascii="Arial" w:hAnsi="Arial" w:cs="Arial"/>
          <w:color w:val="000000"/>
        </w:rPr>
        <w:tab/>
      </w:r>
      <w:r w:rsidRPr="00010D72">
        <w:rPr>
          <w:rFonts w:ascii="Arial" w:hAnsi="Arial" w:cs="Arial"/>
          <w:color w:val="000000"/>
        </w:rPr>
        <w:tab/>
      </w:r>
      <w:r w:rsidRPr="00010D72">
        <w:rPr>
          <w:rFonts w:ascii="Arial" w:hAnsi="Arial" w:cs="Arial"/>
          <w:color w:val="000000"/>
        </w:rPr>
        <w:tab/>
      </w:r>
      <w:r w:rsidRPr="00010D72">
        <w:rPr>
          <w:rFonts w:ascii="Arial" w:hAnsi="Arial" w:cs="Arial"/>
          <w:color w:val="000000"/>
        </w:rPr>
        <w:tab/>
      </w:r>
      <w:r w:rsidRPr="00010D72"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</w:rPr>
        <w:t xml:space="preserve">          </w:t>
      </w:r>
      <w:r w:rsidRPr="00010D72">
        <w:rPr>
          <w:rFonts w:ascii="Arial" w:hAnsi="Arial" w:cs="Arial"/>
        </w:rPr>
        <w:t>v plné moci</w:t>
      </w:r>
    </w:p>
    <w:p w14:paraId="1B148461" w14:textId="3DCBC53F" w:rsidR="00010D72" w:rsidRPr="00010D72" w:rsidRDefault="00010D72" w:rsidP="00010D72">
      <w:pPr>
        <w:ind w:right="140"/>
        <w:outlineLvl w:val="0"/>
        <w:rPr>
          <w:rFonts w:ascii="Arial" w:hAnsi="Arial"/>
          <w:b/>
          <w:bCs/>
          <w:noProof/>
        </w:rPr>
      </w:pPr>
      <w:r>
        <w:rPr>
          <w:rFonts w:ascii="Arial" w:hAnsi="Arial" w:cs="Arial"/>
          <w:color w:val="000000"/>
        </w:rPr>
        <w:t xml:space="preserve">    </w:t>
      </w:r>
      <w:r w:rsidRPr="00010D72">
        <w:rPr>
          <w:rFonts w:ascii="Arial" w:hAnsi="Arial" w:cs="Arial"/>
          <w:color w:val="000000"/>
        </w:rPr>
        <w:t>příspěvková organizace</w:t>
      </w:r>
      <w:r w:rsidRPr="00D30F31">
        <w:rPr>
          <w:rFonts w:ascii="Arial" w:hAnsi="Arial" w:cs="Arial"/>
          <w:sz w:val="22"/>
          <w:szCs w:val="22"/>
        </w:rPr>
        <w:tab/>
      </w:r>
      <w:r w:rsidRPr="00D30F31">
        <w:rPr>
          <w:rFonts w:ascii="Arial" w:hAnsi="Arial" w:cs="Arial"/>
          <w:sz w:val="22"/>
          <w:szCs w:val="22"/>
        </w:rPr>
        <w:tab/>
      </w:r>
      <w:r w:rsidRPr="00D30F31">
        <w:rPr>
          <w:rFonts w:ascii="Arial" w:hAnsi="Arial" w:cs="Arial"/>
          <w:sz w:val="22"/>
          <w:szCs w:val="22"/>
        </w:rPr>
        <w:tab/>
      </w:r>
    </w:p>
    <w:p w14:paraId="1C5FE0BF" w14:textId="451B6BAC" w:rsidR="00837426" w:rsidRPr="00D11265" w:rsidRDefault="00C13162" w:rsidP="00010D72">
      <w:pPr>
        <w:pStyle w:val="Zkladntext"/>
        <w:rPr>
          <w:rFonts w:ascii="Arial" w:hAnsi="Arial" w:cs="Arial"/>
          <w:bCs/>
          <w:i/>
          <w:iCs/>
          <w:sz w:val="20"/>
        </w:rPr>
      </w:pPr>
      <w:r w:rsidRPr="00D11265">
        <w:rPr>
          <w:rFonts w:ascii="Arial" w:hAnsi="Arial" w:cs="Arial"/>
          <w:sz w:val="20"/>
        </w:rPr>
        <w:tab/>
      </w:r>
      <w:r w:rsidRPr="00D11265">
        <w:rPr>
          <w:rFonts w:ascii="Arial" w:hAnsi="Arial" w:cs="Arial"/>
          <w:sz w:val="20"/>
        </w:rPr>
        <w:tab/>
      </w:r>
      <w:r w:rsidRPr="00D11265">
        <w:rPr>
          <w:rFonts w:ascii="Arial" w:hAnsi="Arial" w:cs="Arial"/>
          <w:sz w:val="20"/>
        </w:rPr>
        <w:tab/>
      </w:r>
      <w:r w:rsidRPr="00D11265">
        <w:rPr>
          <w:rFonts w:ascii="Arial" w:hAnsi="Arial" w:cs="Arial"/>
          <w:sz w:val="20"/>
        </w:rPr>
        <w:tab/>
        <w:t xml:space="preserve">        </w:t>
      </w:r>
    </w:p>
    <w:p w14:paraId="253DCAFE" w14:textId="39A8EB0A" w:rsidR="003B0187" w:rsidRDefault="003B0187">
      <w:pPr>
        <w:pStyle w:val="Zkladntext"/>
        <w:rPr>
          <w:rFonts w:ascii="Arial" w:hAnsi="Arial" w:cs="Arial"/>
          <w:bCs/>
          <w:i/>
          <w:iCs/>
          <w:sz w:val="20"/>
        </w:rPr>
      </w:pPr>
    </w:p>
    <w:p w14:paraId="204DC271" w14:textId="77777777" w:rsidR="00727741" w:rsidRDefault="00727741">
      <w:pPr>
        <w:pStyle w:val="Zkladntext"/>
        <w:rPr>
          <w:rFonts w:ascii="Arial" w:hAnsi="Arial" w:cs="Arial"/>
          <w:bCs/>
          <w:i/>
          <w:iCs/>
          <w:sz w:val="20"/>
        </w:rPr>
      </w:pPr>
    </w:p>
    <w:p w14:paraId="01F0C0B6" w14:textId="0B21FEC7" w:rsidR="00872FEA" w:rsidRDefault="00872FEA" w:rsidP="00872FEA">
      <w:pPr>
        <w:pStyle w:val="Zkladntext"/>
        <w:ind w:left="57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</w:t>
      </w:r>
    </w:p>
    <w:p w14:paraId="0C1DBD45" w14:textId="5F37A555" w:rsidR="00872FEA" w:rsidRDefault="00872FEA" w:rsidP="00872FEA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>
        <w:rPr>
          <w:rFonts w:ascii="Arial" w:hAnsi="Arial" w:cs="Arial"/>
          <w:bCs/>
          <w:color w:val="auto"/>
          <w:sz w:val="20"/>
        </w:rPr>
        <w:tab/>
      </w:r>
      <w:r w:rsidR="00416AF1">
        <w:rPr>
          <w:rFonts w:ascii="Arial" w:hAnsi="Arial" w:cs="Arial"/>
          <w:bCs/>
          <w:color w:val="auto"/>
          <w:sz w:val="20"/>
        </w:rPr>
        <w:t xml:space="preserve">   </w:t>
      </w:r>
      <w:r w:rsidR="00727741">
        <w:rPr>
          <w:rFonts w:ascii="Arial" w:hAnsi="Arial" w:cs="Arial"/>
          <w:bCs/>
          <w:color w:val="auto"/>
          <w:sz w:val="20"/>
        </w:rPr>
        <w:t xml:space="preserve">   </w:t>
      </w:r>
      <w:r w:rsidR="00416AF1">
        <w:rPr>
          <w:rFonts w:ascii="Arial" w:hAnsi="Arial" w:cs="Arial"/>
          <w:bCs/>
          <w:color w:val="auto"/>
          <w:sz w:val="20"/>
        </w:rPr>
        <w:t xml:space="preserve"> </w:t>
      </w:r>
    </w:p>
    <w:p w14:paraId="6BF2A78E" w14:textId="1C725EDE" w:rsidR="00872FEA" w:rsidRDefault="00872FEA" w:rsidP="00872FEA">
      <w:pPr>
        <w:pStyle w:val="Zkladntext"/>
        <w:ind w:firstLine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 xml:space="preserve">      </w:t>
      </w:r>
      <w:r w:rsidR="00727741">
        <w:rPr>
          <w:rFonts w:ascii="Arial" w:hAnsi="Arial" w:cs="Arial"/>
          <w:color w:val="auto"/>
          <w:sz w:val="20"/>
        </w:rPr>
        <w:t xml:space="preserve">    </w:t>
      </w:r>
      <w:r>
        <w:rPr>
          <w:rFonts w:ascii="Arial" w:hAnsi="Arial" w:cs="Arial"/>
          <w:color w:val="auto"/>
          <w:sz w:val="20"/>
        </w:rPr>
        <w:t>Siemens s.r.o.</w:t>
      </w:r>
    </w:p>
    <w:p w14:paraId="5712D8DA" w14:textId="505B85F0" w:rsidR="00872FEA" w:rsidRDefault="00872FEA" w:rsidP="00872FEA">
      <w:pPr>
        <w:pStyle w:val="Zkladntext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727741">
        <w:rPr>
          <w:rFonts w:ascii="Arial" w:hAnsi="Arial" w:cs="Arial"/>
        </w:rPr>
        <w:t xml:space="preserve"> </w:t>
      </w:r>
      <w:r w:rsidR="005E766D">
        <w:rPr>
          <w:rFonts w:ascii="Arial" w:hAnsi="Arial" w:cs="Arial"/>
        </w:rPr>
        <w:t xml:space="preserve"> </w:t>
      </w:r>
      <w:r w:rsidRPr="00C13162">
        <w:rPr>
          <w:rFonts w:ascii="Arial" w:hAnsi="Arial" w:cs="Arial"/>
          <w:color w:val="auto"/>
          <w:sz w:val="20"/>
        </w:rPr>
        <w:t>v plné moci</w:t>
      </w:r>
    </w:p>
    <w:sectPr w:rsidR="00872FEA" w:rsidSect="00104301">
      <w:headerReference w:type="default" r:id="rId12"/>
      <w:footerReference w:type="even" r:id="rId13"/>
      <w:footerReference w:type="default" r:id="rId14"/>
      <w:pgSz w:w="11907" w:h="16840" w:code="9"/>
      <w:pgMar w:top="1276" w:right="992" w:bottom="1418" w:left="1276" w:header="567" w:footer="5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DA67" w14:textId="77777777" w:rsidR="00761910" w:rsidRDefault="00761910">
      <w:r>
        <w:separator/>
      </w:r>
    </w:p>
  </w:endnote>
  <w:endnote w:type="continuationSeparator" w:id="0">
    <w:p w14:paraId="60F43E4F" w14:textId="77777777" w:rsidR="00761910" w:rsidRDefault="007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44E9" w14:textId="77777777" w:rsidR="006C7575" w:rsidRDefault="00D635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7A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169AE0" w14:textId="77777777" w:rsidR="006C7575" w:rsidRDefault="006C7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8E0C" w14:textId="77777777" w:rsidR="006C7575" w:rsidRDefault="00BC7A25">
    <w:pPr>
      <w:pStyle w:val="Zpat"/>
      <w:pBdr>
        <w:bottom w:val="single" w:sz="4" w:space="1" w:color="auto"/>
      </w:pBd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14:paraId="13C64318" w14:textId="77777777" w:rsidR="006C7575" w:rsidRDefault="006C7575">
    <w:pPr>
      <w:pStyle w:val="Zpat"/>
      <w:jc w:val="center"/>
      <w:rPr>
        <w:rStyle w:val="slostrnky"/>
        <w:rFonts w:ascii="Arial" w:hAnsi="Arial" w:cs="Arial"/>
        <w:sz w:val="16"/>
        <w:szCs w:val="16"/>
      </w:rPr>
    </w:pPr>
  </w:p>
  <w:p w14:paraId="3808B64D" w14:textId="62C2E468" w:rsidR="006C7575" w:rsidRDefault="00D63554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 w:rsidR="00BC7A25"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764A7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 w:rsidR="00BC7A25"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 w:rsidR="00BC7A25"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764A7">
      <w:rPr>
        <w:rStyle w:val="slostrnky"/>
        <w:rFonts w:ascii="Arial" w:hAnsi="Arial" w:cs="Arial"/>
        <w:noProof/>
        <w:sz w:val="16"/>
        <w:szCs w:val="16"/>
      </w:rPr>
      <w:t>6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358F" w14:textId="77777777" w:rsidR="00761910" w:rsidRDefault="00761910">
      <w:r>
        <w:separator/>
      </w:r>
    </w:p>
  </w:footnote>
  <w:footnote w:type="continuationSeparator" w:id="0">
    <w:p w14:paraId="0B5AD308" w14:textId="77777777" w:rsidR="00761910" w:rsidRDefault="0076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43E0" w14:textId="23A99D65" w:rsidR="00DB743C" w:rsidRPr="00DB743C" w:rsidRDefault="00DB743C" w:rsidP="00DB743C">
    <w:pPr>
      <w:pStyle w:val="Zkladntext"/>
      <w:spacing w:line="259" w:lineRule="auto"/>
      <w:rPr>
        <w:rFonts w:ascii="Arial" w:hAnsi="Arial" w:cs="Arial"/>
        <w:b/>
        <w:bCs/>
        <w:i/>
        <w:iCs/>
        <w:color w:val="000000" w:themeColor="text1"/>
        <w:szCs w:val="24"/>
        <w:u w:val="single"/>
      </w:rPr>
    </w:pPr>
    <w:r w:rsidRPr="00DB743C">
      <w:rPr>
        <w:rFonts w:ascii="Arial" w:hAnsi="Arial" w:cs="Arial"/>
        <w:sz w:val="16"/>
        <w:szCs w:val="16"/>
        <w:u w:val="single"/>
      </w:rPr>
      <w:t>Sportovní hala Svojsíkova v Českém Těšíně</w:t>
    </w:r>
    <w:r w:rsidRPr="00DB743C">
      <w:rPr>
        <w:rFonts w:ascii="Arial" w:hAnsi="Arial" w:cs="Arial"/>
        <w:sz w:val="16"/>
        <w:szCs w:val="16"/>
        <w:u w:val="single"/>
      </w:rPr>
      <w:tab/>
    </w:r>
    <w:r w:rsidRPr="00DB743C">
      <w:rPr>
        <w:rFonts w:ascii="Arial" w:hAnsi="Arial" w:cs="Arial"/>
        <w:sz w:val="16"/>
        <w:szCs w:val="16"/>
        <w:u w:val="single"/>
      </w:rPr>
      <w:tab/>
    </w:r>
    <w:r w:rsidRPr="00DB743C">
      <w:rPr>
        <w:rFonts w:ascii="Arial" w:hAnsi="Arial" w:cs="Arial"/>
        <w:sz w:val="16"/>
        <w:szCs w:val="16"/>
        <w:u w:val="single"/>
      </w:rPr>
      <w:tab/>
    </w:r>
    <w:r w:rsidRPr="00DB743C">
      <w:rPr>
        <w:rFonts w:ascii="Arial" w:hAnsi="Arial" w:cs="Arial"/>
        <w:sz w:val="16"/>
        <w:szCs w:val="16"/>
        <w:u w:val="single"/>
      </w:rPr>
      <w:tab/>
    </w:r>
    <w:r w:rsidRPr="00DB743C">
      <w:rPr>
        <w:rFonts w:ascii="Arial" w:hAnsi="Arial" w:cs="Arial"/>
        <w:sz w:val="16"/>
        <w:szCs w:val="16"/>
        <w:u w:val="single"/>
      </w:rPr>
      <w:tab/>
    </w:r>
    <w:r w:rsidRPr="00DB743C"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 xml:space="preserve">               </w:t>
    </w:r>
    <w:proofErr w:type="spellStart"/>
    <w:r w:rsidRPr="00DB743C">
      <w:rPr>
        <w:rFonts w:ascii="Arial" w:hAnsi="Arial" w:cs="Arial"/>
        <w:sz w:val="16"/>
        <w:szCs w:val="16"/>
        <w:u w:val="single"/>
      </w:rPr>
      <w:t>Sportoní</w:t>
    </w:r>
    <w:proofErr w:type="spellEnd"/>
    <w:r w:rsidRPr="00DB743C">
      <w:rPr>
        <w:rFonts w:ascii="Arial" w:hAnsi="Arial" w:cs="Arial"/>
        <w:sz w:val="16"/>
        <w:szCs w:val="16"/>
        <w:u w:val="single"/>
      </w:rPr>
      <w:t xml:space="preserve"> hala Svojsíkova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A4362E06"/>
    <w:lvl w:ilvl="0" w:tplc="040C7BFC">
      <w:start w:val="1"/>
      <w:numFmt w:val="decimal"/>
      <w:lvlText w:val="%1."/>
      <w:lvlJc w:val="left"/>
      <w:pPr>
        <w:ind w:left="2148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A00517A"/>
    <w:multiLevelType w:val="multilevel"/>
    <w:tmpl w:val="2482D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B691B"/>
    <w:multiLevelType w:val="hybridMultilevel"/>
    <w:tmpl w:val="FB824E92"/>
    <w:lvl w:ilvl="0" w:tplc="ACBAD95C">
      <w:start w:val="1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903B90"/>
    <w:multiLevelType w:val="hybridMultilevel"/>
    <w:tmpl w:val="0C28BD48"/>
    <w:lvl w:ilvl="0" w:tplc="F154BB8A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96B"/>
    <w:multiLevelType w:val="hybridMultilevel"/>
    <w:tmpl w:val="0405000F"/>
    <w:lvl w:ilvl="0" w:tplc="2914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64886">
      <w:numFmt w:val="decimal"/>
      <w:lvlText w:val=""/>
      <w:lvlJc w:val="left"/>
    </w:lvl>
    <w:lvl w:ilvl="2" w:tplc="A80EA9A4">
      <w:numFmt w:val="decimal"/>
      <w:lvlText w:val=""/>
      <w:lvlJc w:val="left"/>
    </w:lvl>
    <w:lvl w:ilvl="3" w:tplc="6DA838DC">
      <w:numFmt w:val="decimal"/>
      <w:lvlText w:val=""/>
      <w:lvlJc w:val="left"/>
    </w:lvl>
    <w:lvl w:ilvl="4" w:tplc="A2AC3AD6">
      <w:numFmt w:val="decimal"/>
      <w:lvlText w:val=""/>
      <w:lvlJc w:val="left"/>
    </w:lvl>
    <w:lvl w:ilvl="5" w:tplc="6DA0EB6E">
      <w:numFmt w:val="decimal"/>
      <w:lvlText w:val=""/>
      <w:lvlJc w:val="left"/>
    </w:lvl>
    <w:lvl w:ilvl="6" w:tplc="840059A4">
      <w:numFmt w:val="decimal"/>
      <w:lvlText w:val=""/>
      <w:lvlJc w:val="left"/>
    </w:lvl>
    <w:lvl w:ilvl="7" w:tplc="84647E22">
      <w:numFmt w:val="decimal"/>
      <w:lvlText w:val=""/>
      <w:lvlJc w:val="left"/>
    </w:lvl>
    <w:lvl w:ilvl="8" w:tplc="639CDEFE">
      <w:numFmt w:val="decimal"/>
      <w:lvlText w:val=""/>
      <w:lvlJc w:val="left"/>
    </w:lvl>
  </w:abstractNum>
  <w:abstractNum w:abstractNumId="5" w15:restartNumberingAfterBreak="0">
    <w:nsid w:val="1B007C39"/>
    <w:multiLevelType w:val="hybridMultilevel"/>
    <w:tmpl w:val="AED25E42"/>
    <w:lvl w:ilvl="0" w:tplc="37ECE72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47FA"/>
    <w:multiLevelType w:val="hybridMultilevel"/>
    <w:tmpl w:val="4AE6E788"/>
    <w:lvl w:ilvl="0" w:tplc="F25A213E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5BD5"/>
    <w:multiLevelType w:val="hybridMultilevel"/>
    <w:tmpl w:val="7632D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9432A"/>
    <w:multiLevelType w:val="hybridMultilevel"/>
    <w:tmpl w:val="70F25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7B29"/>
    <w:multiLevelType w:val="hybridMultilevel"/>
    <w:tmpl w:val="4C441DA8"/>
    <w:lvl w:ilvl="0" w:tplc="2766D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7AF4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8EB9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8E69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147A2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624D0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247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1E94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86F9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604A4"/>
    <w:multiLevelType w:val="hybridMultilevel"/>
    <w:tmpl w:val="A8C2C54E"/>
    <w:lvl w:ilvl="0" w:tplc="BDDC34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E18EA"/>
    <w:multiLevelType w:val="hybridMultilevel"/>
    <w:tmpl w:val="ECAC4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1EA2"/>
    <w:multiLevelType w:val="multilevel"/>
    <w:tmpl w:val="11C29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6A5DB9"/>
    <w:multiLevelType w:val="hybridMultilevel"/>
    <w:tmpl w:val="A9B8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D53F9"/>
    <w:multiLevelType w:val="hybridMultilevel"/>
    <w:tmpl w:val="500A2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6F2"/>
    <w:multiLevelType w:val="hybridMultilevel"/>
    <w:tmpl w:val="94982D7E"/>
    <w:lvl w:ilvl="0" w:tplc="57FCE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558AF"/>
    <w:multiLevelType w:val="multilevel"/>
    <w:tmpl w:val="A8F2EF44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500359F9"/>
    <w:multiLevelType w:val="hybridMultilevel"/>
    <w:tmpl w:val="B9E40B74"/>
    <w:lvl w:ilvl="0" w:tplc="6024BDD2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9A3182"/>
    <w:multiLevelType w:val="hybridMultilevel"/>
    <w:tmpl w:val="78F4C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41B4"/>
    <w:multiLevelType w:val="hybridMultilevel"/>
    <w:tmpl w:val="C9A44E54"/>
    <w:lvl w:ilvl="0" w:tplc="5AB2C81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F5436"/>
    <w:multiLevelType w:val="hybridMultilevel"/>
    <w:tmpl w:val="D6749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92E1D"/>
    <w:multiLevelType w:val="hybridMultilevel"/>
    <w:tmpl w:val="2092D17C"/>
    <w:lvl w:ilvl="0" w:tplc="35FEC4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B4F36"/>
    <w:multiLevelType w:val="hybridMultilevel"/>
    <w:tmpl w:val="02E0A6BE"/>
    <w:lvl w:ilvl="0" w:tplc="B84A6F7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366CE"/>
    <w:multiLevelType w:val="hybridMultilevel"/>
    <w:tmpl w:val="687A85D2"/>
    <w:lvl w:ilvl="0" w:tplc="191A6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1A69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C25AF"/>
    <w:multiLevelType w:val="hybridMultilevel"/>
    <w:tmpl w:val="A5A4FB18"/>
    <w:lvl w:ilvl="0" w:tplc="6ACA674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41F3E"/>
    <w:multiLevelType w:val="hybridMultilevel"/>
    <w:tmpl w:val="2B40C510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D59A6"/>
    <w:multiLevelType w:val="hybridMultilevel"/>
    <w:tmpl w:val="EB2EFE86"/>
    <w:lvl w:ilvl="0" w:tplc="D4DC9C1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6D9C"/>
    <w:multiLevelType w:val="hybridMultilevel"/>
    <w:tmpl w:val="2DD81342"/>
    <w:lvl w:ilvl="0" w:tplc="C736E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21590"/>
    <w:multiLevelType w:val="hybridMultilevel"/>
    <w:tmpl w:val="B632500A"/>
    <w:lvl w:ilvl="0" w:tplc="112419F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61224"/>
    <w:multiLevelType w:val="hybridMultilevel"/>
    <w:tmpl w:val="E5BE3DBA"/>
    <w:lvl w:ilvl="0" w:tplc="64FEE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667C6"/>
    <w:multiLevelType w:val="multilevel"/>
    <w:tmpl w:val="AEC8D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5C2EA9"/>
    <w:multiLevelType w:val="hybridMultilevel"/>
    <w:tmpl w:val="DF22D5EE"/>
    <w:lvl w:ilvl="0" w:tplc="B1A81CC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16002"/>
    <w:multiLevelType w:val="multilevel"/>
    <w:tmpl w:val="E5E88C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1800"/>
      </w:pPr>
      <w:rPr>
        <w:rFonts w:hint="default"/>
      </w:rPr>
    </w:lvl>
  </w:abstractNum>
  <w:abstractNum w:abstractNumId="33" w15:restartNumberingAfterBreak="0">
    <w:nsid w:val="75FE6412"/>
    <w:multiLevelType w:val="hybridMultilevel"/>
    <w:tmpl w:val="A42CB628"/>
    <w:lvl w:ilvl="0" w:tplc="16B0CBF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1445C"/>
    <w:multiLevelType w:val="hybridMultilevel"/>
    <w:tmpl w:val="2F0A1778"/>
    <w:lvl w:ilvl="0" w:tplc="042A2C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B1D78"/>
    <w:multiLevelType w:val="hybridMultilevel"/>
    <w:tmpl w:val="C3DE907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905E3E"/>
    <w:multiLevelType w:val="hybridMultilevel"/>
    <w:tmpl w:val="634CF68C"/>
    <w:lvl w:ilvl="0" w:tplc="64FEE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51AE9"/>
    <w:multiLevelType w:val="hybridMultilevel"/>
    <w:tmpl w:val="ED4E67BE"/>
    <w:lvl w:ilvl="0" w:tplc="35FEC4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33"/>
  </w:num>
  <w:num w:numId="5">
    <w:abstractNumId w:val="15"/>
  </w:num>
  <w:num w:numId="6">
    <w:abstractNumId w:val="7"/>
  </w:num>
  <w:num w:numId="7">
    <w:abstractNumId w:val="30"/>
  </w:num>
  <w:num w:numId="8">
    <w:abstractNumId w:val="35"/>
  </w:num>
  <w:num w:numId="9">
    <w:abstractNumId w:val="16"/>
  </w:num>
  <w:num w:numId="10">
    <w:abstractNumId w:val="6"/>
  </w:num>
  <w:num w:numId="11">
    <w:abstractNumId w:val="32"/>
  </w:num>
  <w:num w:numId="12">
    <w:abstractNumId w:val="18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34"/>
  </w:num>
  <w:num w:numId="18">
    <w:abstractNumId w:val="25"/>
  </w:num>
  <w:num w:numId="19">
    <w:abstractNumId w:val="2"/>
  </w:num>
  <w:num w:numId="20">
    <w:abstractNumId w:val="3"/>
  </w:num>
  <w:num w:numId="21">
    <w:abstractNumId w:val="23"/>
  </w:num>
  <w:num w:numId="22">
    <w:abstractNumId w:val="17"/>
  </w:num>
  <w:num w:numId="23">
    <w:abstractNumId w:val="36"/>
  </w:num>
  <w:num w:numId="24">
    <w:abstractNumId w:val="29"/>
  </w:num>
  <w:num w:numId="25">
    <w:abstractNumId w:val="20"/>
  </w:num>
  <w:num w:numId="26">
    <w:abstractNumId w:val="37"/>
  </w:num>
  <w:num w:numId="27">
    <w:abstractNumId w:val="21"/>
  </w:num>
  <w:num w:numId="28">
    <w:abstractNumId w:val="31"/>
  </w:num>
  <w:num w:numId="29">
    <w:abstractNumId w:val="24"/>
  </w:num>
  <w:num w:numId="30">
    <w:abstractNumId w:val="26"/>
  </w:num>
  <w:num w:numId="31">
    <w:abstractNumId w:val="22"/>
  </w:num>
  <w:num w:numId="32">
    <w:abstractNumId w:val="28"/>
  </w:num>
  <w:num w:numId="33">
    <w:abstractNumId w:val="11"/>
  </w:num>
  <w:num w:numId="34">
    <w:abstractNumId w:val="5"/>
  </w:num>
  <w:num w:numId="35">
    <w:abstractNumId w:val="19"/>
  </w:num>
  <w:num w:numId="36">
    <w:abstractNumId w:val="1"/>
  </w:num>
  <w:num w:numId="37">
    <w:abstractNumId w:val="27"/>
  </w:num>
  <w:num w:numId="38">
    <w:abstractNumId w:val="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75"/>
    <w:rsid w:val="00010D72"/>
    <w:rsid w:val="00011220"/>
    <w:rsid w:val="00020C17"/>
    <w:rsid w:val="0002323D"/>
    <w:rsid w:val="000415F9"/>
    <w:rsid w:val="000426A0"/>
    <w:rsid w:val="000540D2"/>
    <w:rsid w:val="00057F96"/>
    <w:rsid w:val="00060E45"/>
    <w:rsid w:val="00063AD4"/>
    <w:rsid w:val="00092360"/>
    <w:rsid w:val="000A1BB5"/>
    <w:rsid w:val="000A6D5D"/>
    <w:rsid w:val="000E1A72"/>
    <w:rsid w:val="000E5682"/>
    <w:rsid w:val="000F09E2"/>
    <w:rsid w:val="000F7537"/>
    <w:rsid w:val="00104301"/>
    <w:rsid w:val="001137DA"/>
    <w:rsid w:val="00115C32"/>
    <w:rsid w:val="00123CA6"/>
    <w:rsid w:val="001328D9"/>
    <w:rsid w:val="00137A13"/>
    <w:rsid w:val="001428D2"/>
    <w:rsid w:val="00146956"/>
    <w:rsid w:val="0017248F"/>
    <w:rsid w:val="00197B90"/>
    <w:rsid w:val="001B35DC"/>
    <w:rsid w:val="001B3E6E"/>
    <w:rsid w:val="001C0213"/>
    <w:rsid w:val="001C6FB3"/>
    <w:rsid w:val="001D57C1"/>
    <w:rsid w:val="0021278A"/>
    <w:rsid w:val="00222718"/>
    <w:rsid w:val="00223C75"/>
    <w:rsid w:val="00235A5A"/>
    <w:rsid w:val="00246ACF"/>
    <w:rsid w:val="002470DD"/>
    <w:rsid w:val="00250306"/>
    <w:rsid w:val="00252D1A"/>
    <w:rsid w:val="00272837"/>
    <w:rsid w:val="002A7526"/>
    <w:rsid w:val="002E1B20"/>
    <w:rsid w:val="002E6836"/>
    <w:rsid w:val="00320D03"/>
    <w:rsid w:val="003315D9"/>
    <w:rsid w:val="00346620"/>
    <w:rsid w:val="00362637"/>
    <w:rsid w:val="00372BE1"/>
    <w:rsid w:val="00383104"/>
    <w:rsid w:val="003875F8"/>
    <w:rsid w:val="00387950"/>
    <w:rsid w:val="00387BDD"/>
    <w:rsid w:val="003B0187"/>
    <w:rsid w:val="0040207F"/>
    <w:rsid w:val="004032BB"/>
    <w:rsid w:val="00415BCB"/>
    <w:rsid w:val="00416AF1"/>
    <w:rsid w:val="00426CC6"/>
    <w:rsid w:val="00426EF4"/>
    <w:rsid w:val="0043400B"/>
    <w:rsid w:val="00435A45"/>
    <w:rsid w:val="00454D71"/>
    <w:rsid w:val="0046278D"/>
    <w:rsid w:val="00471802"/>
    <w:rsid w:val="00473A5A"/>
    <w:rsid w:val="004B63E2"/>
    <w:rsid w:val="004C6FAB"/>
    <w:rsid w:val="004F4C5F"/>
    <w:rsid w:val="004F730A"/>
    <w:rsid w:val="00512AF2"/>
    <w:rsid w:val="005236B0"/>
    <w:rsid w:val="005502E8"/>
    <w:rsid w:val="0055132C"/>
    <w:rsid w:val="005677A3"/>
    <w:rsid w:val="00586734"/>
    <w:rsid w:val="00597162"/>
    <w:rsid w:val="005A2299"/>
    <w:rsid w:val="005A3023"/>
    <w:rsid w:val="005A7965"/>
    <w:rsid w:val="005B4ED7"/>
    <w:rsid w:val="005E766D"/>
    <w:rsid w:val="005F55EF"/>
    <w:rsid w:val="0061051A"/>
    <w:rsid w:val="006461E4"/>
    <w:rsid w:val="00657C43"/>
    <w:rsid w:val="00657E94"/>
    <w:rsid w:val="00671B87"/>
    <w:rsid w:val="006738AA"/>
    <w:rsid w:val="00674F02"/>
    <w:rsid w:val="00675B56"/>
    <w:rsid w:val="006C7575"/>
    <w:rsid w:val="00703BE7"/>
    <w:rsid w:val="007263F0"/>
    <w:rsid w:val="00727741"/>
    <w:rsid w:val="007324CB"/>
    <w:rsid w:val="00740111"/>
    <w:rsid w:val="0074665B"/>
    <w:rsid w:val="007470EA"/>
    <w:rsid w:val="007549F7"/>
    <w:rsid w:val="00755413"/>
    <w:rsid w:val="007607AD"/>
    <w:rsid w:val="00761910"/>
    <w:rsid w:val="007648D6"/>
    <w:rsid w:val="00777E4F"/>
    <w:rsid w:val="007902F0"/>
    <w:rsid w:val="007A4E31"/>
    <w:rsid w:val="007B230D"/>
    <w:rsid w:val="007D6792"/>
    <w:rsid w:val="007E1990"/>
    <w:rsid w:val="007E35D5"/>
    <w:rsid w:val="007E387D"/>
    <w:rsid w:val="007E39B6"/>
    <w:rsid w:val="0081108F"/>
    <w:rsid w:val="00837426"/>
    <w:rsid w:val="00837C46"/>
    <w:rsid w:val="00840564"/>
    <w:rsid w:val="0085512F"/>
    <w:rsid w:val="00871F0D"/>
    <w:rsid w:val="00872FEA"/>
    <w:rsid w:val="008C5291"/>
    <w:rsid w:val="008D0860"/>
    <w:rsid w:val="008D457B"/>
    <w:rsid w:val="008F3144"/>
    <w:rsid w:val="00925196"/>
    <w:rsid w:val="00942327"/>
    <w:rsid w:val="00942877"/>
    <w:rsid w:val="00944212"/>
    <w:rsid w:val="009604B2"/>
    <w:rsid w:val="0096075C"/>
    <w:rsid w:val="00986166"/>
    <w:rsid w:val="009B02DA"/>
    <w:rsid w:val="009E0416"/>
    <w:rsid w:val="009F6BC5"/>
    <w:rsid w:val="00A20F39"/>
    <w:rsid w:val="00A33A93"/>
    <w:rsid w:val="00A75989"/>
    <w:rsid w:val="00A82054"/>
    <w:rsid w:val="00A95DA5"/>
    <w:rsid w:val="00A97324"/>
    <w:rsid w:val="00AA1D6F"/>
    <w:rsid w:val="00AC26D6"/>
    <w:rsid w:val="00AD0E8E"/>
    <w:rsid w:val="00B1400D"/>
    <w:rsid w:val="00B27D6F"/>
    <w:rsid w:val="00B3259F"/>
    <w:rsid w:val="00B332A1"/>
    <w:rsid w:val="00B35E73"/>
    <w:rsid w:val="00B76AA1"/>
    <w:rsid w:val="00B77333"/>
    <w:rsid w:val="00B803FD"/>
    <w:rsid w:val="00BA01E3"/>
    <w:rsid w:val="00BC3D49"/>
    <w:rsid w:val="00BC467E"/>
    <w:rsid w:val="00BC7A25"/>
    <w:rsid w:val="00BD2081"/>
    <w:rsid w:val="00BE09B0"/>
    <w:rsid w:val="00BE2572"/>
    <w:rsid w:val="00BE2FA1"/>
    <w:rsid w:val="00BE30D7"/>
    <w:rsid w:val="00C07415"/>
    <w:rsid w:val="00C13162"/>
    <w:rsid w:val="00C263F1"/>
    <w:rsid w:val="00C3187D"/>
    <w:rsid w:val="00C5136E"/>
    <w:rsid w:val="00C6494A"/>
    <w:rsid w:val="00C764A7"/>
    <w:rsid w:val="00C77A72"/>
    <w:rsid w:val="00C80431"/>
    <w:rsid w:val="00C832C9"/>
    <w:rsid w:val="00C86E9F"/>
    <w:rsid w:val="00CC2605"/>
    <w:rsid w:val="00CD68CB"/>
    <w:rsid w:val="00CD6E58"/>
    <w:rsid w:val="00CE0D68"/>
    <w:rsid w:val="00CE2796"/>
    <w:rsid w:val="00CE739D"/>
    <w:rsid w:val="00D0422C"/>
    <w:rsid w:val="00D11265"/>
    <w:rsid w:val="00D14F15"/>
    <w:rsid w:val="00D30F31"/>
    <w:rsid w:val="00D45227"/>
    <w:rsid w:val="00D60FEC"/>
    <w:rsid w:val="00D63554"/>
    <w:rsid w:val="00D660A3"/>
    <w:rsid w:val="00D822B2"/>
    <w:rsid w:val="00D908C6"/>
    <w:rsid w:val="00D94E9B"/>
    <w:rsid w:val="00D9605B"/>
    <w:rsid w:val="00DB743C"/>
    <w:rsid w:val="00DF6548"/>
    <w:rsid w:val="00E10DFE"/>
    <w:rsid w:val="00E23863"/>
    <w:rsid w:val="00E274B1"/>
    <w:rsid w:val="00E35EE3"/>
    <w:rsid w:val="00E40974"/>
    <w:rsid w:val="00E60A7D"/>
    <w:rsid w:val="00E64BE6"/>
    <w:rsid w:val="00E87C94"/>
    <w:rsid w:val="00EA0117"/>
    <w:rsid w:val="00EA488D"/>
    <w:rsid w:val="00EA7332"/>
    <w:rsid w:val="00EB78C1"/>
    <w:rsid w:val="00EC4217"/>
    <w:rsid w:val="00EE21C4"/>
    <w:rsid w:val="00F05A46"/>
    <w:rsid w:val="00F07B25"/>
    <w:rsid w:val="00F12A19"/>
    <w:rsid w:val="00F15F67"/>
    <w:rsid w:val="00F31420"/>
    <w:rsid w:val="00F3229A"/>
    <w:rsid w:val="00F34714"/>
    <w:rsid w:val="00F350AB"/>
    <w:rsid w:val="00F35F5C"/>
    <w:rsid w:val="00F36E15"/>
    <w:rsid w:val="00F45EE4"/>
    <w:rsid w:val="00F52403"/>
    <w:rsid w:val="00FA5ABF"/>
    <w:rsid w:val="00FC413A"/>
    <w:rsid w:val="00FD0011"/>
    <w:rsid w:val="00FD545D"/>
    <w:rsid w:val="07E3362B"/>
    <w:rsid w:val="080322C1"/>
    <w:rsid w:val="0BFC0D22"/>
    <w:rsid w:val="0C86E176"/>
    <w:rsid w:val="0D8296C3"/>
    <w:rsid w:val="0E303877"/>
    <w:rsid w:val="0FB539BB"/>
    <w:rsid w:val="11AF7170"/>
    <w:rsid w:val="1288C6E4"/>
    <w:rsid w:val="1551991D"/>
    <w:rsid w:val="155FD237"/>
    <w:rsid w:val="16D4ABB3"/>
    <w:rsid w:val="1C653033"/>
    <w:rsid w:val="1DFB6C65"/>
    <w:rsid w:val="29E500E5"/>
    <w:rsid w:val="2B49B8CF"/>
    <w:rsid w:val="2D412280"/>
    <w:rsid w:val="2F545459"/>
    <w:rsid w:val="31C7727C"/>
    <w:rsid w:val="334C7545"/>
    <w:rsid w:val="3413A29F"/>
    <w:rsid w:val="34280E0D"/>
    <w:rsid w:val="348B8B5D"/>
    <w:rsid w:val="35D82682"/>
    <w:rsid w:val="386B07B7"/>
    <w:rsid w:val="3C63BF2C"/>
    <w:rsid w:val="3E8E61E0"/>
    <w:rsid w:val="4171FBEB"/>
    <w:rsid w:val="459D9176"/>
    <w:rsid w:val="4729B4C5"/>
    <w:rsid w:val="4777E182"/>
    <w:rsid w:val="4A78F01F"/>
    <w:rsid w:val="4E8E7F56"/>
    <w:rsid w:val="518A726B"/>
    <w:rsid w:val="5257E854"/>
    <w:rsid w:val="5401330A"/>
    <w:rsid w:val="54A92238"/>
    <w:rsid w:val="54BE5EB6"/>
    <w:rsid w:val="5653717C"/>
    <w:rsid w:val="57FC05D0"/>
    <w:rsid w:val="585C5273"/>
    <w:rsid w:val="61D44E6B"/>
    <w:rsid w:val="6567DF97"/>
    <w:rsid w:val="66CC471E"/>
    <w:rsid w:val="6E5BA4D9"/>
    <w:rsid w:val="705DA233"/>
    <w:rsid w:val="721992A9"/>
    <w:rsid w:val="7F093F78"/>
    <w:rsid w:val="7F81F015"/>
    <w:rsid w:val="7FA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12F9D"/>
  <w15:docId w15:val="{910D9562-04FA-4096-8F45-10B24C8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7575"/>
    <w:rPr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C7575"/>
    <w:pPr>
      <w:keepNext/>
      <w:numPr>
        <w:numId w:val="10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rFonts w:ascii="Calibri" w:hAnsi="Calibri"/>
      <w:b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7575"/>
    <w:rPr>
      <w:color w:val="000000"/>
      <w:sz w:val="24"/>
    </w:rPr>
  </w:style>
  <w:style w:type="paragraph" w:customStyle="1" w:styleId="dka">
    <w:name w:val="Řádka"/>
    <w:rsid w:val="006C7575"/>
    <w:rPr>
      <w:color w:val="000000"/>
      <w:sz w:val="24"/>
      <w:lang w:eastAsia="cs-CZ"/>
    </w:rPr>
  </w:style>
  <w:style w:type="paragraph" w:customStyle="1" w:styleId="Znaka">
    <w:name w:val="Značka"/>
    <w:rsid w:val="006C7575"/>
    <w:pPr>
      <w:ind w:left="288"/>
    </w:pPr>
    <w:rPr>
      <w:color w:val="000000"/>
      <w:sz w:val="24"/>
      <w:lang w:eastAsia="cs-CZ"/>
    </w:rPr>
  </w:style>
  <w:style w:type="paragraph" w:customStyle="1" w:styleId="Znaka1">
    <w:name w:val="Značka 1"/>
    <w:rsid w:val="006C7575"/>
    <w:pPr>
      <w:ind w:left="576"/>
    </w:pPr>
    <w:rPr>
      <w:color w:val="000000"/>
      <w:sz w:val="24"/>
      <w:lang w:eastAsia="cs-CZ"/>
    </w:rPr>
  </w:style>
  <w:style w:type="paragraph" w:customStyle="1" w:styleId="sloseznamu">
    <w:name w:val="Číslo seznamu"/>
    <w:rsid w:val="006C7575"/>
    <w:pPr>
      <w:ind w:left="720"/>
    </w:pPr>
    <w:rPr>
      <w:color w:val="000000"/>
      <w:sz w:val="24"/>
      <w:lang w:eastAsia="cs-CZ"/>
    </w:rPr>
  </w:style>
  <w:style w:type="paragraph" w:customStyle="1" w:styleId="Podnadpis1">
    <w:name w:val="Podnadpis1"/>
    <w:rsid w:val="006C7575"/>
    <w:rPr>
      <w:b/>
      <w:i/>
      <w:color w:val="000000"/>
      <w:sz w:val="24"/>
      <w:lang w:eastAsia="cs-CZ"/>
    </w:rPr>
  </w:style>
  <w:style w:type="paragraph" w:customStyle="1" w:styleId="Nadpis">
    <w:name w:val="Nadpis"/>
    <w:rsid w:val="006C7575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styleId="Zhlav">
    <w:name w:val="header"/>
    <w:basedOn w:val="Normln"/>
    <w:link w:val="ZhlavChar"/>
    <w:rsid w:val="006C7575"/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6C7575"/>
    <w:rPr>
      <w:color w:val="000000"/>
      <w:sz w:val="24"/>
    </w:rPr>
  </w:style>
  <w:style w:type="character" w:styleId="slostrnky">
    <w:name w:val="page number"/>
    <w:basedOn w:val="Standardnpsmoodstavce"/>
    <w:rsid w:val="006C7575"/>
  </w:style>
  <w:style w:type="character" w:styleId="Hypertextovodkaz">
    <w:name w:val="Hyperlink"/>
    <w:basedOn w:val="Standardnpsmoodstavce"/>
    <w:uiPriority w:val="99"/>
    <w:rsid w:val="006C7575"/>
    <w:rPr>
      <w:color w:val="0000FF"/>
      <w:u w:val="single"/>
    </w:rPr>
  </w:style>
  <w:style w:type="paragraph" w:styleId="Zkladntext3">
    <w:name w:val="Body Text 3"/>
    <w:basedOn w:val="Normln"/>
    <w:rsid w:val="006C7575"/>
    <w:rPr>
      <w:rFonts w:ascii="Arial" w:hAnsi="Arial"/>
      <w:i/>
      <w:iCs/>
      <w:sz w:val="18"/>
    </w:rPr>
  </w:style>
  <w:style w:type="paragraph" w:styleId="Textbubliny">
    <w:name w:val="Balloon Text"/>
    <w:basedOn w:val="Normln"/>
    <w:link w:val="TextbublinyChar"/>
    <w:uiPriority w:val="99"/>
    <w:semiHidden/>
    <w:rsid w:val="006C75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ln"/>
    <w:rsid w:val="006C7575"/>
    <w:rPr>
      <w:rFonts w:ascii="Arial" w:hAnsi="Arial"/>
      <w:b/>
      <w:sz w:val="22"/>
      <w:lang w:val="en-GB"/>
    </w:rPr>
  </w:style>
  <w:style w:type="paragraph" w:styleId="Normlnweb">
    <w:name w:val="Normal (Web)"/>
    <w:basedOn w:val="Normln"/>
    <w:rsid w:val="006C7575"/>
    <w:pPr>
      <w:spacing w:before="100" w:beforeAutospacing="1" w:after="100" w:afterAutospacing="1"/>
    </w:pPr>
    <w:rPr>
      <w:sz w:val="24"/>
      <w:szCs w:val="24"/>
    </w:rPr>
  </w:style>
  <w:style w:type="paragraph" w:customStyle="1" w:styleId="FileName">
    <w:name w:val="FileName"/>
    <w:basedOn w:val="Normln"/>
    <w:rsid w:val="006C7575"/>
    <w:pPr>
      <w:spacing w:before="60"/>
    </w:pPr>
    <w:rPr>
      <w:rFonts w:ascii="Arial" w:hAnsi="Arial"/>
      <w:noProof/>
      <w:sz w:val="12"/>
      <w:lang w:val="en-GB"/>
    </w:rPr>
  </w:style>
  <w:style w:type="character" w:customStyle="1" w:styleId="ZhlavChar">
    <w:name w:val="Záhlaví Char"/>
    <w:basedOn w:val="Standardnpsmoodstavce"/>
    <w:link w:val="Zhlav"/>
    <w:rsid w:val="006C7575"/>
    <w:rPr>
      <w:color w:val="00000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C75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C7575"/>
    <w:rPr>
      <w:rFonts w:ascii="Calibri" w:hAnsi="Calibri"/>
      <w:b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6C7575"/>
    <w:rPr>
      <w:lang w:eastAsia="cs-CZ"/>
    </w:rPr>
  </w:style>
  <w:style w:type="character" w:styleId="Odkaznakoment">
    <w:name w:val="annotation reference"/>
    <w:basedOn w:val="Standardnpsmoodstavce"/>
    <w:uiPriority w:val="99"/>
    <w:rsid w:val="006C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575"/>
  </w:style>
  <w:style w:type="character" w:customStyle="1" w:styleId="TextkomenteChar">
    <w:name w:val="Text komentáře Char"/>
    <w:basedOn w:val="Standardnpsmoodstavce"/>
    <w:link w:val="Textkomente"/>
    <w:uiPriority w:val="99"/>
    <w:rsid w:val="006C757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C7575"/>
    <w:rPr>
      <w:b/>
      <w:bCs/>
      <w:lang w:eastAsia="cs-CZ"/>
    </w:rPr>
  </w:style>
  <w:style w:type="paragraph" w:styleId="Revize">
    <w:name w:val="Revision"/>
    <w:hidden/>
    <w:uiPriority w:val="99"/>
    <w:semiHidden/>
    <w:rsid w:val="006C7575"/>
    <w:rPr>
      <w:lang w:eastAsia="cs-CZ"/>
    </w:rPr>
  </w:style>
  <w:style w:type="character" w:customStyle="1" w:styleId="ZpatChar">
    <w:name w:val="Zápatí Char"/>
    <w:link w:val="Zpat"/>
    <w:uiPriority w:val="99"/>
    <w:rsid w:val="006C7575"/>
    <w:rPr>
      <w:color w:val="000000"/>
      <w:sz w:val="24"/>
      <w:lang w:eastAsia="cs-CZ"/>
    </w:rPr>
  </w:style>
  <w:style w:type="paragraph" w:styleId="Zptenadresanaoblku">
    <w:name w:val="envelope return"/>
    <w:basedOn w:val="Normln"/>
    <w:rsid w:val="006C7575"/>
    <w:pPr>
      <w:jc w:val="both"/>
    </w:pPr>
    <w:rPr>
      <w:rFonts w:ascii="Calibri" w:hAnsi="Calibri"/>
      <w:sz w:val="22"/>
    </w:rPr>
  </w:style>
  <w:style w:type="character" w:customStyle="1" w:styleId="TextbublinyChar">
    <w:name w:val="Text bubliny Char"/>
    <w:link w:val="Textbubliny"/>
    <w:uiPriority w:val="99"/>
    <w:semiHidden/>
    <w:rsid w:val="006C7575"/>
    <w:rPr>
      <w:rFonts w:ascii="Tahoma" w:hAnsi="Tahoma" w:cs="Tahoma"/>
      <w:sz w:val="16"/>
      <w:szCs w:val="16"/>
      <w:lang w:eastAsia="cs-CZ"/>
    </w:rPr>
  </w:style>
  <w:style w:type="character" w:customStyle="1" w:styleId="ZkladntextChar">
    <w:name w:val="Základní text Char"/>
    <w:link w:val="Zkladntext"/>
    <w:rsid w:val="006C7575"/>
    <w:rPr>
      <w:color w:val="000000"/>
      <w:sz w:val="24"/>
      <w:lang w:eastAsia="cs-CZ"/>
    </w:rPr>
  </w:style>
  <w:style w:type="paragraph" w:customStyle="1" w:styleId="Odstavec">
    <w:name w:val="Odstavec"/>
    <w:basedOn w:val="Zkladntext"/>
    <w:rsid w:val="006C7575"/>
    <w:pPr>
      <w:widowControl w:val="0"/>
      <w:suppressAutoHyphens/>
      <w:overflowPunct w:val="0"/>
      <w:autoSpaceDE w:val="0"/>
      <w:ind w:firstLine="539"/>
      <w:jc w:val="both"/>
      <w:textAlignment w:val="baseline"/>
    </w:pPr>
    <w:rPr>
      <w:lang w:eastAsia="ar-SA"/>
    </w:rPr>
  </w:style>
  <w:style w:type="paragraph" w:styleId="Obsah1">
    <w:name w:val="toc 1"/>
    <w:basedOn w:val="Normln"/>
    <w:next w:val="Normln"/>
    <w:autoRedefine/>
    <w:uiPriority w:val="39"/>
    <w:rsid w:val="006C7575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  <w:jc w:val="both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7575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character" w:customStyle="1" w:styleId="nowrap">
    <w:name w:val="nowrap"/>
    <w:rsid w:val="006C7575"/>
  </w:style>
  <w:style w:type="character" w:styleId="Sledovanodkaz">
    <w:name w:val="FollowedHyperlink"/>
    <w:uiPriority w:val="99"/>
    <w:unhideWhenUsed/>
    <w:rsid w:val="006C7575"/>
    <w:rPr>
      <w:color w:val="8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36B0"/>
    <w:rPr>
      <w:color w:val="605E5C"/>
      <w:shd w:val="clear" w:color="auto" w:fill="E1DFDD"/>
    </w:rPr>
  </w:style>
  <w:style w:type="paragraph" w:customStyle="1" w:styleId="Import33">
    <w:name w:val="Import 33"/>
    <w:rsid w:val="00223C7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 w:eastAsia="cs-CZ"/>
    </w:rPr>
  </w:style>
  <w:style w:type="paragraph" w:customStyle="1" w:styleId="Import5">
    <w:name w:val="Import 5"/>
    <w:rsid w:val="003875F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6BA74FED062408124886BD9C15E35" ma:contentTypeVersion="4" ma:contentTypeDescription="Create a new document." ma:contentTypeScope="" ma:versionID="2fd722836a9aa46fb11a0a5ada8bcdff">
  <xsd:schema xmlns:xsd="http://www.w3.org/2001/XMLSchema" xmlns:xs="http://www.w3.org/2001/XMLSchema" xmlns:p="http://schemas.microsoft.com/office/2006/metadata/properties" xmlns:ns2="a530717f-5de2-46e1-a4ee-1130f24bb79d" xmlns:ns3="600e86b8-8cca-4077-9ace-55abb4002542" targetNamespace="http://schemas.microsoft.com/office/2006/metadata/properties" ma:root="true" ma:fieldsID="efd7171fb6d3b66b5c1a23f58433f801" ns2:_="" ns3:_="">
    <xsd:import namespace="a530717f-5de2-46e1-a4ee-1130f24bb79d"/>
    <xsd:import namespace="600e86b8-8cca-4077-9ace-55abb4002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0717f-5de2-46e1-a4ee-1130f24bb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e86b8-8cca-4077-9ace-55abb4002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2D4FF-AB72-4E48-BCBF-8697F2347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9823A-53D7-413D-9283-AE0B588DA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0717f-5de2-46e1-a4ee-1130f24bb79d"/>
    <ds:schemaRef ds:uri="600e86b8-8cca-4077-9ace-55abb4002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390A2-0B86-4414-A9A5-DE652FFE9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C5179-678D-4A0D-9274-5B15F8070D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1781</Words>
  <Characters>10513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BUBENÍČKOVÁ</dc:creator>
  <cp:keywords>C_Unrestricted</cp:keywords>
  <cp:lastModifiedBy>SÚZ</cp:lastModifiedBy>
  <cp:revision>3</cp:revision>
  <cp:lastPrinted>2021-10-19T06:43:00Z</cp:lastPrinted>
  <dcterms:created xsi:type="dcterms:W3CDTF">2021-11-29T08:34:00Z</dcterms:created>
  <dcterms:modified xsi:type="dcterms:W3CDTF">2021-11-29T08:46:00Z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ContentTypeId">
    <vt:lpwstr>0x0101003AC6BA74FED062408124886BD9C15E35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2021-09-30T07:38:59Z</vt:lpwstr>
  </property>
  <property fmtid="{D5CDD505-2E9C-101B-9397-08002B2CF9AE}" pid="10" name="MSIP_Label_6f75f480-7803-4ee9-bb54-84d0635fdbe7_Method">
    <vt:lpwstr>Standard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fc34f05b-e4ff-4088-bca2-7e553c0d86ba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