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B6A5" w14:textId="6562DD3A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C56EF1">
        <w:rPr>
          <w:b/>
          <w:sz w:val="28"/>
          <w:szCs w:val="22"/>
        </w:rPr>
        <w:t>3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C56EF1">
        <w:rPr>
          <w:b/>
          <w:sz w:val="28"/>
          <w:szCs w:val="22"/>
        </w:rPr>
        <w:t>27.7.2018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 xml:space="preserve">Astellas </w:t>
      </w:r>
      <w:proofErr w:type="spellStart"/>
      <w:r w:rsidRPr="00B73550">
        <w:rPr>
          <w:b/>
          <w:sz w:val="24"/>
          <w:szCs w:val="22"/>
        </w:rPr>
        <w:t>Pharma</w:t>
      </w:r>
      <w:proofErr w:type="spellEnd"/>
      <w:r w:rsidRPr="00B73550">
        <w:rPr>
          <w:b/>
          <w:sz w:val="24"/>
          <w:szCs w:val="22"/>
        </w:rPr>
        <w:t xml:space="preserve"> s.r.o.</w:t>
      </w:r>
    </w:p>
    <w:p w14:paraId="7E66B6AB" w14:textId="1563F804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F40C9" w:rsidRPr="00B73550">
        <w:rPr>
          <w:sz w:val="24"/>
          <w:szCs w:val="22"/>
        </w:rPr>
        <w:t xml:space="preserve"> Karlín</w:t>
      </w:r>
      <w:r w:rsidR="00B70250">
        <w:rPr>
          <w:sz w:val="24"/>
          <w:szCs w:val="22"/>
        </w:rPr>
        <w:t>, 186 00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zapsaná v obchodním rejstříku vedeném Městským soudem v Praze, </w:t>
      </w:r>
      <w:proofErr w:type="spellStart"/>
      <w:r w:rsidRPr="00B73550">
        <w:rPr>
          <w:sz w:val="24"/>
          <w:szCs w:val="22"/>
        </w:rPr>
        <w:t>sp</w:t>
      </w:r>
      <w:proofErr w:type="spellEnd"/>
      <w:r w:rsidRPr="00B73550">
        <w:rPr>
          <w:sz w:val="24"/>
          <w:szCs w:val="22"/>
        </w:rPr>
        <w:t>. zn. C 81789</w:t>
      </w:r>
    </w:p>
    <w:p w14:paraId="173C7386" w14:textId="77777777" w:rsidR="00A83886" w:rsidRPr="00A83886" w:rsidRDefault="00A83886" w:rsidP="00A83886">
      <w:pPr>
        <w:jc w:val="both"/>
        <w:rPr>
          <w:sz w:val="24"/>
          <w:szCs w:val="22"/>
        </w:rPr>
      </w:pPr>
      <w:r w:rsidRPr="00A83886">
        <w:rPr>
          <w:sz w:val="24"/>
          <w:szCs w:val="22"/>
        </w:rPr>
        <w:t xml:space="preserve">zastoupená RNDr. Tomášem Froňkem, jednatelem a Mgr. Pavlínou </w:t>
      </w:r>
      <w:proofErr w:type="spellStart"/>
      <w:r w:rsidRPr="00A83886">
        <w:rPr>
          <w:sz w:val="24"/>
          <w:szCs w:val="22"/>
        </w:rPr>
        <w:t>Fůskovou</w:t>
      </w:r>
      <w:proofErr w:type="spellEnd"/>
      <w:r w:rsidRPr="00A83886">
        <w:rPr>
          <w:sz w:val="24"/>
          <w:szCs w:val="22"/>
        </w:rPr>
        <w:t xml:space="preserve">, jednatelkou. Na základě rozhodnutí Valné hromady ze dne 4.11.2021 (platné od 6.11.2021). </w:t>
      </w:r>
    </w:p>
    <w:p w14:paraId="7E66B6AF" w14:textId="1C4725CD" w:rsidR="0007758F" w:rsidRPr="00B73550" w:rsidRDefault="0007758F" w:rsidP="00A8388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345AB579" w14:textId="77777777" w:rsidR="00C56EF1" w:rsidRPr="00C56EF1" w:rsidRDefault="00C56EF1" w:rsidP="00C56EF1">
      <w:pPr>
        <w:jc w:val="both"/>
        <w:rPr>
          <w:b/>
          <w:sz w:val="24"/>
          <w:szCs w:val="24"/>
        </w:rPr>
      </w:pPr>
      <w:r w:rsidRPr="00C56EF1">
        <w:rPr>
          <w:b/>
          <w:sz w:val="24"/>
          <w:szCs w:val="24"/>
        </w:rPr>
        <w:t>Fakultní nemocnice Olomouc</w:t>
      </w:r>
    </w:p>
    <w:p w14:paraId="16F0A07A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se sídlem: I. P. Pavlova 185/6, 779 00 Olomouc</w:t>
      </w:r>
    </w:p>
    <w:p w14:paraId="284920AB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IČ: 00098892</w:t>
      </w:r>
    </w:p>
    <w:p w14:paraId="18770A61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 xml:space="preserve">Zastoupená </w:t>
      </w:r>
      <w:proofErr w:type="gramStart"/>
      <w:r w:rsidRPr="00C56EF1">
        <w:rPr>
          <w:sz w:val="24"/>
          <w:szCs w:val="24"/>
        </w:rPr>
        <w:t>Prof.</w:t>
      </w:r>
      <w:proofErr w:type="gramEnd"/>
      <w:r w:rsidRPr="00C56EF1">
        <w:rPr>
          <w:sz w:val="24"/>
          <w:szCs w:val="24"/>
        </w:rPr>
        <w:t xml:space="preserve"> MUDr. Romanem Havlíkem, Ph.D., ředitelem</w:t>
      </w:r>
    </w:p>
    <w:p w14:paraId="29D5DEF1" w14:textId="77777777" w:rsidR="00C56EF1" w:rsidRPr="00C56EF1" w:rsidRDefault="00C56EF1" w:rsidP="00C56EF1">
      <w:pPr>
        <w:jc w:val="both"/>
        <w:rPr>
          <w:sz w:val="24"/>
          <w:szCs w:val="24"/>
        </w:rPr>
      </w:pPr>
      <w:r w:rsidRPr="00C56EF1">
        <w:rPr>
          <w:sz w:val="24"/>
          <w:szCs w:val="24"/>
        </w:rPr>
        <w:t>(dále jen jako „</w:t>
      </w:r>
      <w:r w:rsidRPr="00C56EF1">
        <w:rPr>
          <w:b/>
          <w:sz w:val="24"/>
          <w:szCs w:val="24"/>
        </w:rPr>
        <w:t>Odběratel</w:t>
      </w:r>
      <w:r w:rsidRPr="00C56EF1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4DDE8F39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C56EF1">
        <w:rPr>
          <w:rFonts w:ascii="Times New Roman" w:hAnsi="Times New Roman"/>
          <w:sz w:val="24"/>
          <w:szCs w:val="22"/>
        </w:rPr>
        <w:t>27.7.2018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 w:rsidR="004A1921" w:rsidRPr="00ED2D2B">
        <w:rPr>
          <w:rFonts w:ascii="Times New Roman" w:hAnsi="Times New Roman"/>
          <w:sz w:val="24"/>
          <w:szCs w:val="22"/>
        </w:rPr>
        <w:t xml:space="preserve">smlouvu o </w:t>
      </w:r>
      <w:r w:rsidRPr="00B73550">
        <w:rPr>
          <w:rFonts w:ascii="Times New Roman" w:hAnsi="Times New Roman"/>
          <w:sz w:val="24"/>
          <w:szCs w:val="22"/>
        </w:rPr>
        <w:t xml:space="preserve">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</w:t>
      </w:r>
      <w:r w:rsidR="004A1921" w:rsidRPr="00ED2D2B">
        <w:rPr>
          <w:rFonts w:ascii="Times New Roman" w:hAnsi="Times New Roman"/>
          <w:sz w:val="24"/>
          <w:szCs w:val="22"/>
        </w:rPr>
        <w:t>ého</w:t>
      </w:r>
      <w:r w:rsidRPr="00B73550">
        <w:rPr>
          <w:rFonts w:ascii="Times New Roman" w:hAnsi="Times New Roman"/>
          <w:sz w:val="24"/>
          <w:szCs w:val="22"/>
        </w:rPr>
        <w:t xml:space="preserve">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0" w14:textId="6D7621B4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se dohodly </w:t>
      </w:r>
      <w:r w:rsidR="007678F5">
        <w:rPr>
          <w:rFonts w:ascii="Times New Roman" w:hAnsi="Times New Roman"/>
          <w:sz w:val="24"/>
          <w:szCs w:val="22"/>
        </w:rPr>
        <w:t xml:space="preserve">o rozšíření </w:t>
      </w:r>
      <w:r w:rsidRPr="00B73550">
        <w:rPr>
          <w:rFonts w:ascii="Times New Roman" w:hAnsi="Times New Roman"/>
          <w:sz w:val="24"/>
          <w:szCs w:val="22"/>
        </w:rPr>
        <w:t>Smlouv</w:t>
      </w:r>
      <w:r w:rsidR="007678F5">
        <w:rPr>
          <w:rFonts w:ascii="Times New Roman" w:hAnsi="Times New Roman"/>
          <w:sz w:val="24"/>
          <w:szCs w:val="22"/>
        </w:rPr>
        <w:t>y</w:t>
      </w:r>
      <w:r w:rsidRPr="00B73550">
        <w:rPr>
          <w:rFonts w:ascii="Times New Roman" w:hAnsi="Times New Roman"/>
          <w:sz w:val="24"/>
          <w:szCs w:val="22"/>
        </w:rPr>
        <w:t xml:space="preserve"> </w:t>
      </w:r>
      <w:r w:rsidR="007678F5">
        <w:rPr>
          <w:rFonts w:ascii="Times New Roman" w:hAnsi="Times New Roman"/>
          <w:sz w:val="24"/>
          <w:szCs w:val="22"/>
        </w:rPr>
        <w:t>o přílohu č. 2</w:t>
      </w:r>
      <w:r w:rsidR="006C4CC9">
        <w:rPr>
          <w:rFonts w:ascii="Times New Roman" w:hAnsi="Times New Roman"/>
          <w:sz w:val="24"/>
          <w:szCs w:val="22"/>
        </w:rPr>
        <w:t xml:space="preserve"> tohoto Dodatku</w:t>
      </w:r>
      <w:r w:rsidR="007678F5">
        <w:rPr>
          <w:rFonts w:ascii="Times New Roman" w:hAnsi="Times New Roman"/>
          <w:sz w:val="24"/>
          <w:szCs w:val="22"/>
        </w:rPr>
        <w:t xml:space="preserve">. </w:t>
      </w:r>
      <w:r w:rsidR="00B73550" w:rsidRPr="00B73550">
        <w:rPr>
          <w:rFonts w:ascii="Times New Roman" w:hAnsi="Times New Roman"/>
          <w:sz w:val="24"/>
          <w:szCs w:val="22"/>
        </w:rPr>
        <w:t>Společnost prohlašuje, že informace obsažené v příloze č. 1</w:t>
      </w:r>
      <w:r w:rsidR="007678F5">
        <w:rPr>
          <w:rFonts w:ascii="Times New Roman" w:hAnsi="Times New Roman"/>
          <w:sz w:val="24"/>
          <w:szCs w:val="22"/>
        </w:rPr>
        <w:t xml:space="preserve"> </w:t>
      </w:r>
      <w:r w:rsidR="006C4CC9">
        <w:rPr>
          <w:rFonts w:ascii="Times New Roman" w:hAnsi="Times New Roman"/>
          <w:sz w:val="24"/>
          <w:szCs w:val="22"/>
        </w:rPr>
        <w:t>a příloze č.</w:t>
      </w:r>
      <w:r w:rsidR="007678F5">
        <w:rPr>
          <w:rFonts w:ascii="Times New Roman" w:hAnsi="Times New Roman"/>
          <w:sz w:val="24"/>
          <w:szCs w:val="22"/>
        </w:rPr>
        <w:t xml:space="preserve"> 2</w:t>
      </w:r>
      <w:r w:rsidR="00B73550" w:rsidRPr="00B73550">
        <w:rPr>
          <w:rFonts w:ascii="Times New Roman" w:hAnsi="Times New Roman"/>
          <w:sz w:val="24"/>
          <w:szCs w:val="22"/>
        </w:rPr>
        <w:t xml:space="preserve"> 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233A926D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7E66B6C8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9" w14:textId="6DC2168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B831B1">
        <w:rPr>
          <w:sz w:val="24"/>
          <w:szCs w:val="22"/>
        </w:rPr>
        <w:t>dvou</w:t>
      </w:r>
      <w:r w:rsidR="00EF40C9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 xml:space="preserve">Odběratel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6BAA42DD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DD401DB" w14:textId="77777777" w:rsidR="00F64126" w:rsidRPr="00B73550" w:rsidRDefault="00F64126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42A1EEE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lastRenderedPageBreak/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5957A34F" w14:textId="575F21BC" w:rsidR="007678F5" w:rsidRDefault="007678F5" w:rsidP="007D4086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ke smlouvě o finančním zvýhodnění</w:t>
      </w:r>
    </w:p>
    <w:p w14:paraId="7E66B6CE" w14:textId="77777777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6B65318A" w14:textId="242A721F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0B68D3D3" w14:textId="4F9300D8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55944B57" w14:textId="351B1F8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6C952621" w14:textId="30E4A0A6" w:rsidR="00C33BFA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77777777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5B6C75FC" w14:textId="45EA014E" w:rsidR="00F64126" w:rsidRPr="00B73550" w:rsidRDefault="00F64126" w:rsidP="00F64126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V Praze dne ……….........</w:t>
      </w:r>
      <w:r>
        <w:rPr>
          <w:sz w:val="24"/>
          <w:szCs w:val="22"/>
        </w:rPr>
        <w:t>.......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B73550">
        <w:rPr>
          <w:sz w:val="24"/>
          <w:szCs w:val="22"/>
        </w:rPr>
        <w:t>V </w:t>
      </w:r>
      <w:r w:rsidR="00C56EF1">
        <w:rPr>
          <w:sz w:val="24"/>
          <w:szCs w:val="22"/>
        </w:rPr>
        <w:t>Olomouci</w:t>
      </w:r>
      <w:r w:rsidRPr="00B73550">
        <w:rPr>
          <w:sz w:val="24"/>
          <w:szCs w:val="22"/>
        </w:rPr>
        <w:t xml:space="preserve"> dne ………...............</w:t>
      </w:r>
      <w:r>
        <w:rPr>
          <w:sz w:val="24"/>
          <w:szCs w:val="22"/>
        </w:rPr>
        <w:br/>
      </w:r>
      <w:r>
        <w:rPr>
          <w:sz w:val="24"/>
          <w:szCs w:val="22"/>
        </w:rPr>
        <w:br/>
      </w:r>
    </w:p>
    <w:p w14:paraId="6AF738AF" w14:textId="77777777" w:rsidR="00F64126" w:rsidRPr="00B73550" w:rsidRDefault="00F6412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2946803F" w14:textId="4B5581B3" w:rsidR="00F64126" w:rsidRPr="00B73550" w:rsidRDefault="00F64126" w:rsidP="00F6412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Astellas </w:t>
      </w:r>
      <w:proofErr w:type="spellStart"/>
      <w:r w:rsidRPr="00B73550">
        <w:rPr>
          <w:sz w:val="24"/>
          <w:szCs w:val="22"/>
        </w:rPr>
        <w:t>Pharma</w:t>
      </w:r>
      <w:proofErr w:type="spellEnd"/>
      <w:r w:rsidRPr="00B73550">
        <w:rPr>
          <w:sz w:val="24"/>
          <w:szCs w:val="22"/>
        </w:rPr>
        <w:t xml:space="preserve">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>
        <w:rPr>
          <w:sz w:val="24"/>
          <w:szCs w:val="22"/>
        </w:rPr>
        <w:t xml:space="preserve">Fakultní nemocnice </w:t>
      </w:r>
      <w:r w:rsidR="00C56EF1">
        <w:rPr>
          <w:sz w:val="24"/>
          <w:szCs w:val="22"/>
        </w:rPr>
        <w:t>Olomouc</w:t>
      </w:r>
    </w:p>
    <w:p w14:paraId="10B2AF4E" w14:textId="05DBA30C" w:rsidR="00F64126" w:rsidRDefault="00A83886" w:rsidP="00F64126">
      <w:pPr>
        <w:pStyle w:val="Zkladntext2"/>
        <w:spacing w:line="240" w:lineRule="auto"/>
        <w:ind w:left="4950" w:hanging="4950"/>
        <w:rPr>
          <w:sz w:val="24"/>
          <w:szCs w:val="22"/>
        </w:rPr>
      </w:pPr>
      <w:r>
        <w:rPr>
          <w:sz w:val="24"/>
          <w:szCs w:val="22"/>
        </w:rPr>
        <w:t>RNDr. Tomáš Froněk</w:t>
      </w:r>
      <w:r w:rsidR="00F64126" w:rsidRPr="00B73550">
        <w:rPr>
          <w:sz w:val="24"/>
          <w:szCs w:val="22"/>
        </w:rPr>
        <w:t>, jednatel</w:t>
      </w:r>
      <w:r w:rsidR="00F64126" w:rsidRPr="00B73550">
        <w:rPr>
          <w:sz w:val="24"/>
          <w:szCs w:val="22"/>
        </w:rPr>
        <w:tab/>
      </w:r>
      <w:r w:rsidR="00F64126" w:rsidRPr="00B73550">
        <w:rPr>
          <w:sz w:val="24"/>
          <w:szCs w:val="22"/>
        </w:rPr>
        <w:tab/>
      </w:r>
      <w:r w:rsidR="00C56EF1" w:rsidRPr="0017710A">
        <w:rPr>
          <w:bCs/>
          <w:sz w:val="24"/>
          <w:szCs w:val="24"/>
        </w:rPr>
        <w:t xml:space="preserve">prof. MUDr. Roman Havlík, Ph.D., </w:t>
      </w:r>
      <w:r w:rsidR="00F64126" w:rsidRPr="0017710A">
        <w:rPr>
          <w:sz w:val="24"/>
          <w:szCs w:val="24"/>
        </w:rPr>
        <w:t>ředitel</w:t>
      </w:r>
    </w:p>
    <w:p w14:paraId="31FC0294" w14:textId="77777777" w:rsidR="00F64126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2BFBA6EF" w14:textId="77777777" w:rsidR="00F64126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703FD705" w14:textId="77777777" w:rsidR="00F64126" w:rsidRPr="00B73550" w:rsidRDefault="00F64126" w:rsidP="00F64126">
      <w:pPr>
        <w:pStyle w:val="Zkladntext2"/>
        <w:spacing w:line="240" w:lineRule="auto"/>
        <w:rPr>
          <w:sz w:val="24"/>
          <w:szCs w:val="22"/>
        </w:rPr>
      </w:pPr>
    </w:p>
    <w:p w14:paraId="5C28BD7F" w14:textId="77777777" w:rsidR="00F64126" w:rsidRPr="00B73550" w:rsidRDefault="00F6412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21FA9385" w14:textId="77777777" w:rsidR="00F64126" w:rsidRPr="00B73550" w:rsidRDefault="00F64126" w:rsidP="00F64126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Astellas </w:t>
      </w:r>
      <w:proofErr w:type="spellStart"/>
      <w:r w:rsidRPr="00B73550">
        <w:rPr>
          <w:sz w:val="24"/>
          <w:szCs w:val="22"/>
        </w:rPr>
        <w:t>Pharma</w:t>
      </w:r>
      <w:proofErr w:type="spellEnd"/>
      <w:r w:rsidRPr="00B73550">
        <w:rPr>
          <w:sz w:val="24"/>
          <w:szCs w:val="22"/>
        </w:rPr>
        <w:t xml:space="preserve"> s.r.o.</w:t>
      </w:r>
    </w:p>
    <w:p w14:paraId="24FA1BC0" w14:textId="1FF19F3C" w:rsidR="00F64126" w:rsidRDefault="00A83886" w:rsidP="00F64126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rPr>
          <w:sz w:val="24"/>
          <w:szCs w:val="22"/>
        </w:rPr>
        <w:t xml:space="preserve">Mgr. Pavlína </w:t>
      </w:r>
      <w:proofErr w:type="spellStart"/>
      <w:r>
        <w:rPr>
          <w:sz w:val="24"/>
          <w:szCs w:val="22"/>
        </w:rPr>
        <w:t>Fůsková</w:t>
      </w:r>
      <w:proofErr w:type="spellEnd"/>
      <w:r w:rsidR="00F64126" w:rsidRPr="00B73550">
        <w:rPr>
          <w:sz w:val="24"/>
          <w:szCs w:val="22"/>
        </w:rPr>
        <w:t>, jednatel</w:t>
      </w:r>
      <w:r w:rsidR="004C52DE">
        <w:rPr>
          <w:sz w:val="24"/>
          <w:szCs w:val="22"/>
        </w:rPr>
        <w:t>ka</w:t>
      </w:r>
    </w:p>
    <w:p w14:paraId="7E66B6DC" w14:textId="77777777" w:rsidR="00B73550" w:rsidRDefault="00B73550" w:rsidP="00B73550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5F6C95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7E66B6DD" w14:textId="77777777" w:rsidR="005F6C95" w:rsidRPr="00B73550" w:rsidRDefault="005F6C95" w:rsidP="00B73550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sz w:val="24"/>
        </w:rPr>
        <w:t>Vzor a výpočet</w:t>
      </w:r>
    </w:p>
    <w:p w14:paraId="7E66B6DE" w14:textId="77777777" w:rsidR="005F6C95" w:rsidRPr="00B73550" w:rsidRDefault="005F6C95" w:rsidP="005F6C95">
      <w:pPr>
        <w:spacing w:after="160" w:line="259" w:lineRule="auto"/>
        <w:rPr>
          <w:rFonts w:asciiTheme="minorHAnsi" w:hAnsiTheme="minorHAnsi" w:cstheme="minorHAnsi"/>
          <w:sz w:val="24"/>
        </w:rPr>
      </w:pPr>
    </w:p>
    <w:p w14:paraId="2D6A7D35" w14:textId="695230F2" w:rsidR="007678F5" w:rsidRDefault="007678F5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3D15CF07" w14:textId="294F8CFD" w:rsidR="007678F5" w:rsidRDefault="007678F5" w:rsidP="007678F5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2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p w14:paraId="08B40A07" w14:textId="77777777" w:rsidR="007678F5" w:rsidRPr="00B73550" w:rsidRDefault="007678F5" w:rsidP="007678F5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sz w:val="24"/>
        </w:rPr>
        <w:t>Vzor a výpočet</w:t>
      </w:r>
    </w:p>
    <w:p w14:paraId="7DF150C8" w14:textId="77777777" w:rsidR="007678F5" w:rsidRPr="00B73550" w:rsidRDefault="007678F5" w:rsidP="007678F5">
      <w:pPr>
        <w:spacing w:after="160" w:line="259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7678F5" w:rsidRPr="00B7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B183" w14:textId="77777777" w:rsidR="00630196" w:rsidRDefault="00630196" w:rsidP="00815E16">
      <w:r>
        <w:separator/>
      </w:r>
    </w:p>
  </w:endnote>
  <w:endnote w:type="continuationSeparator" w:id="0">
    <w:p w14:paraId="793070DC" w14:textId="77777777" w:rsidR="00630196" w:rsidRDefault="00630196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8E2C" w14:textId="77777777" w:rsidR="00630196" w:rsidRDefault="00630196" w:rsidP="00815E16">
      <w:r>
        <w:separator/>
      </w:r>
    </w:p>
  </w:footnote>
  <w:footnote w:type="continuationSeparator" w:id="0">
    <w:p w14:paraId="64131E90" w14:textId="77777777" w:rsidR="00630196" w:rsidRDefault="00630196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0F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0A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4BE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086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65FA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5B88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365B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6FBF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1921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2DE"/>
    <w:rsid w:val="004C5E8D"/>
    <w:rsid w:val="004C7102"/>
    <w:rsid w:val="004D4FCD"/>
    <w:rsid w:val="004D5162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196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4CC9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8F5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991"/>
    <w:rsid w:val="00804C4B"/>
    <w:rsid w:val="0081201F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56D8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33E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3886"/>
    <w:rsid w:val="00A84B32"/>
    <w:rsid w:val="00A85781"/>
    <w:rsid w:val="00A85EB6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378E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54C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2D38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38A3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56EF1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D6234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0EF6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626E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2D2B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26AD"/>
    <w:rsid w:val="00F06997"/>
    <w:rsid w:val="00F07AA7"/>
    <w:rsid w:val="00F11F7B"/>
    <w:rsid w:val="00F23AEB"/>
    <w:rsid w:val="00F26A6D"/>
    <w:rsid w:val="00F320D0"/>
    <w:rsid w:val="00F32430"/>
    <w:rsid w:val="00F34A57"/>
    <w:rsid w:val="00F35F3A"/>
    <w:rsid w:val="00F3626C"/>
    <w:rsid w:val="00F40192"/>
    <w:rsid w:val="00F40388"/>
    <w:rsid w:val="00F42DDF"/>
    <w:rsid w:val="00F4458C"/>
    <w:rsid w:val="00F44A2F"/>
    <w:rsid w:val="00F4632A"/>
    <w:rsid w:val="00F46A37"/>
    <w:rsid w:val="00F55D79"/>
    <w:rsid w:val="00F56B37"/>
    <w:rsid w:val="00F61647"/>
    <w:rsid w:val="00F6171C"/>
    <w:rsid w:val="00F617AE"/>
    <w:rsid w:val="00F61836"/>
    <w:rsid w:val="00F627D9"/>
    <w:rsid w:val="00F630C2"/>
    <w:rsid w:val="00F64126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5CF2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0AEE-6E45-4D5C-83AB-CC2525874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Seifert, Ivan</cp:lastModifiedBy>
  <cp:revision>3</cp:revision>
  <cp:lastPrinted>2021-11-10T14:47:00Z</cp:lastPrinted>
  <dcterms:created xsi:type="dcterms:W3CDTF">2021-12-01T12:51:00Z</dcterms:created>
  <dcterms:modified xsi:type="dcterms:W3CDTF">2021-12-01T12:54:00Z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