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4A" w:rsidRPr="004F159B" w:rsidRDefault="0024294A" w:rsidP="0024294A">
      <w:pPr>
        <w:rPr>
          <w:b/>
          <w:bCs/>
          <w:sz w:val="28"/>
          <w:u w:val="single"/>
        </w:rPr>
      </w:pPr>
      <w:bookmarkStart w:id="0" w:name="_GoBack"/>
      <w:bookmarkEnd w:id="0"/>
      <w:r w:rsidRPr="004F159B">
        <w:rPr>
          <w:b/>
          <w:bCs/>
          <w:sz w:val="28"/>
          <w:u w:val="single"/>
        </w:rPr>
        <w:t xml:space="preserve">Příloha č. </w:t>
      </w:r>
      <w:r>
        <w:rPr>
          <w:b/>
          <w:bCs/>
          <w:sz w:val="28"/>
          <w:u w:val="single"/>
        </w:rPr>
        <w:t>5</w:t>
      </w:r>
      <w:r w:rsidRPr="004F159B">
        <w:rPr>
          <w:b/>
          <w:bCs/>
          <w:sz w:val="28"/>
          <w:u w:val="single"/>
        </w:rPr>
        <w:t>- zatřídění do Klasifikace stavebních děl CZ – CC, zaevidování u Pronajímatele, zatřídění do odpisové skupiny</w:t>
      </w:r>
    </w:p>
    <w:p w:rsidR="0024294A" w:rsidRPr="004F159B" w:rsidRDefault="0024294A" w:rsidP="0024294A"/>
    <w:p w:rsidR="0024294A" w:rsidRPr="004F159B" w:rsidRDefault="0024294A" w:rsidP="0024294A"/>
    <w:p w:rsidR="0024294A" w:rsidRPr="004F159B" w:rsidRDefault="0024294A" w:rsidP="0024294A">
      <w:pPr>
        <w:jc w:val="both"/>
      </w:pPr>
      <w:r w:rsidRPr="004F159B">
        <w:t xml:space="preserve">Pronajímatel prohlašuje, že budova, jejíž součástí je Předmět nájmu definovaný v odstavci 2.1 </w:t>
      </w:r>
      <w:r>
        <w:t>Nájemní smlouvy</w:t>
      </w:r>
      <w:r w:rsidRPr="004F159B">
        <w:t>, je zatříděna do Klasifikace stavebních děl CZ-CC následovně (zakřížkujte, prosím, příslušný kód klasifikace CZ-CC):</w:t>
      </w:r>
    </w:p>
    <w:p w:rsidR="0024294A" w:rsidRPr="004F159B" w:rsidRDefault="0024294A" w:rsidP="0024294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20"/>
        <w:gridCol w:w="1418"/>
      </w:tblGrid>
      <w:tr w:rsidR="0024294A" w:rsidRPr="004F159B" w:rsidTr="004B02AF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jc w:val="center"/>
              <w:rPr>
                <w:rFonts w:eastAsia="Arial Unicode MS"/>
                <w:b/>
                <w:bCs/>
              </w:rPr>
            </w:pPr>
            <w:r w:rsidRPr="004F159B">
              <w:rPr>
                <w:b/>
                <w:bCs/>
              </w:rPr>
              <w:t>Kód CZ-CC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  <w:b/>
                <w:bCs/>
              </w:rPr>
            </w:pPr>
            <w:r w:rsidRPr="004F159B">
              <w:rPr>
                <w:b/>
                <w:bCs/>
              </w:rPr>
              <w:t>Text CZ-CC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jc w:val="center"/>
              <w:rPr>
                <w:rFonts w:eastAsia="Arial Unicode MS"/>
                <w:b/>
                <w:bCs/>
              </w:rPr>
            </w:pPr>
            <w:r w:rsidRPr="004F159B">
              <w:rPr>
                <w:b/>
                <w:bCs/>
              </w:rPr>
              <w:t>Zakřížkovat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pro bydlení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121111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hotelů a podobných ubytovacích zařízení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administrativní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123011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obchodních domů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123079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Podzemní obchodní střediska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pro telekomunikace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125222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Sila samostatná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125112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výrobní pro energetiku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125111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pro průmysl (továrny bez komínů)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125113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vodního hospodářství, čistíren a úpraven vod (vodárny)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pro společenské a kulturní účely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Muzea a knihovny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Školy, univerzity a budovy pro výzkum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24294A">
            <w:pPr>
              <w:jc w:val="center"/>
              <w:rPr>
                <w:rFonts w:eastAsia="Arial Unicode MS"/>
              </w:rPr>
            </w:pPr>
            <w:r>
              <w:t>X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pro zdravotnictví (nemocnice)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127122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Sila pro sklizňovou úpravu a skladování obilí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pro bohoslužby a náboženské aktivity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1273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Historické nebo kulturní památky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ostatní, jinde neuvedené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Budovy ze dřeva a plastů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2142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Tunely, podjezdy, podchody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2141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Mosty, visuté dálnice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2152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Přehrady, hráze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221241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Vodojem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222253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Fontána, hydrant, kašna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230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Věže, stožáry, věžové zásobníky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230351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Průmyslové komíny chemických podniků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230451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Průmyslové komíny pro ostatní průmysl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2302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Stavby elektráren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r w:rsidRPr="004F159B">
              <w:t>241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r w:rsidRPr="004F159B">
              <w:t>Stavby pro sport a rekreaci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/>
        </w:tc>
      </w:tr>
      <w:tr w:rsidR="0024294A" w:rsidRPr="004F159B" w:rsidTr="004B02AF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rPr>
                <w:rFonts w:eastAsia="Arial Unicode MS"/>
              </w:rPr>
              <w:t>241249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rPr>
                <w:rFonts w:eastAsia="Arial Unicode MS"/>
              </w:rPr>
              <w:t>Rozhledny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294A" w:rsidRPr="004F159B" w:rsidRDefault="0024294A" w:rsidP="004B02AF">
            <w:pPr>
              <w:rPr>
                <w:rFonts w:eastAsia="Arial Unicode MS"/>
              </w:rPr>
            </w:pPr>
            <w:r w:rsidRPr="004F159B">
              <w:t> </w:t>
            </w:r>
          </w:p>
        </w:tc>
      </w:tr>
    </w:tbl>
    <w:p w:rsidR="0024294A" w:rsidRPr="004F159B" w:rsidRDefault="0024294A" w:rsidP="0024294A"/>
    <w:p w:rsidR="0024294A" w:rsidRPr="004F159B" w:rsidRDefault="0024294A" w:rsidP="0024294A">
      <w:pPr>
        <w:jc w:val="both"/>
      </w:pPr>
      <w:r w:rsidRPr="004F159B">
        <w:t>Pronajímatel prohlašuje, že budova, jejíž součástí je Předmět nájmu, byla dle §26 zákona č. 586/1992 Sb.,</w:t>
      </w:r>
      <w:r>
        <w:t xml:space="preserve"> </w:t>
      </w:r>
      <w:r w:rsidRPr="004F159B">
        <w:t>o daních z příjmů zaevidována u Pronajímatele ve zdaňovacím obdobím započatém dnem:</w:t>
      </w:r>
      <w:r>
        <w:t xml:space="preserve"> </w:t>
      </w:r>
      <w:r w:rsidRPr="0024294A">
        <w:rPr>
          <w:b/>
        </w:rPr>
        <w:t>1. 12. 1988</w:t>
      </w:r>
      <w:r>
        <w:t>.</w:t>
      </w:r>
      <w:r w:rsidRPr="004F159B">
        <w:tab/>
      </w:r>
      <w:r w:rsidRPr="004F159B">
        <w:tab/>
      </w:r>
    </w:p>
    <w:p w:rsidR="0024294A" w:rsidRPr="004F159B" w:rsidRDefault="0024294A" w:rsidP="0024294A">
      <w:pPr>
        <w:jc w:val="both"/>
      </w:pPr>
      <w:r w:rsidRPr="004F159B">
        <w:t>V případě, že budova, jejíž součástí je Předmět nájmu, není u Pronajímatele zaevidována dle §26 zákona</w:t>
      </w:r>
      <w:r>
        <w:t xml:space="preserve"> </w:t>
      </w:r>
      <w:r w:rsidRPr="004F159B">
        <w:t xml:space="preserve">č. 586/1992 Sb., o daních z příjmů, prohlašuje Pronajímatel, že budova, jejíž součástí je Předmět nájmu, byla pořízena dne: </w:t>
      </w:r>
      <w:r>
        <w:t>X</w:t>
      </w:r>
    </w:p>
    <w:p w:rsidR="0024294A" w:rsidRPr="004F159B" w:rsidRDefault="0024294A" w:rsidP="0024294A"/>
    <w:p w:rsidR="0024294A" w:rsidRPr="004F159B" w:rsidRDefault="0024294A" w:rsidP="0024294A">
      <w:pPr>
        <w:jc w:val="both"/>
      </w:pPr>
      <w:r w:rsidRPr="004F159B">
        <w:t>Budova, jejíž součástí je Předmět nájmu, je u Pronajímatele ke dni podpisu této přílohy za</w:t>
      </w:r>
      <w:r>
        <w:t>tříděna do odpisové skupiny č.: 5.</w:t>
      </w:r>
    </w:p>
    <w:p w:rsidR="0024294A" w:rsidRPr="004F159B" w:rsidRDefault="0024294A" w:rsidP="0024294A"/>
    <w:p w:rsidR="0024294A" w:rsidRPr="004F159B" w:rsidRDefault="0024294A" w:rsidP="0024294A">
      <w:pPr>
        <w:jc w:val="both"/>
      </w:pPr>
      <w:r w:rsidRPr="004F159B">
        <w:t>V případě, že mezi datem zaevidování  (pořízení) a datem podpisu této přílohy došlo u Pronajímatele ke změně účelu užívání budovy, uveďte následující informace:</w:t>
      </w:r>
    </w:p>
    <w:p w:rsidR="0024294A" w:rsidRPr="004F159B" w:rsidRDefault="0024294A" w:rsidP="0024294A">
      <w:pPr>
        <w:numPr>
          <w:ilvl w:val="0"/>
          <w:numId w:val="1"/>
        </w:numPr>
        <w:jc w:val="both"/>
      </w:pPr>
      <w:r w:rsidRPr="004F159B">
        <w:t>datum změny účelu</w:t>
      </w:r>
      <w:r>
        <w:t>: X</w:t>
      </w:r>
    </w:p>
    <w:p w:rsidR="0024294A" w:rsidRPr="004F159B" w:rsidRDefault="0024294A" w:rsidP="0024294A">
      <w:pPr>
        <w:numPr>
          <w:ilvl w:val="0"/>
          <w:numId w:val="1"/>
        </w:numPr>
        <w:jc w:val="both"/>
      </w:pPr>
      <w:r w:rsidRPr="004F159B">
        <w:t>původní kód Klasifikace stavebních děl CZ-CC</w:t>
      </w:r>
      <w:r>
        <w:t>: X</w:t>
      </w:r>
    </w:p>
    <w:p w:rsidR="0024294A" w:rsidRPr="004F159B" w:rsidRDefault="0024294A" w:rsidP="0024294A">
      <w:pPr>
        <w:numPr>
          <w:ilvl w:val="0"/>
          <w:numId w:val="1"/>
        </w:numPr>
        <w:jc w:val="both"/>
      </w:pPr>
      <w:r w:rsidRPr="004F159B">
        <w:lastRenderedPageBreak/>
        <w:t>původní odpisová skupina</w:t>
      </w:r>
      <w:r>
        <w:t>: X</w:t>
      </w:r>
    </w:p>
    <w:p w:rsidR="0024294A" w:rsidRPr="004F159B" w:rsidRDefault="0024294A" w:rsidP="0024294A">
      <w:pPr>
        <w:numPr>
          <w:ilvl w:val="0"/>
          <w:numId w:val="1"/>
        </w:numPr>
        <w:jc w:val="both"/>
      </w:pPr>
      <w:r w:rsidRPr="004F159B">
        <w:t>nový kód Klasifikace stavebních děl CZ-CC</w:t>
      </w:r>
      <w:r>
        <w:t>: X</w:t>
      </w:r>
    </w:p>
    <w:p w:rsidR="0024294A" w:rsidRPr="004F159B" w:rsidRDefault="0024294A" w:rsidP="0024294A">
      <w:pPr>
        <w:numPr>
          <w:ilvl w:val="0"/>
          <w:numId w:val="1"/>
        </w:numPr>
        <w:jc w:val="both"/>
      </w:pPr>
      <w:r w:rsidRPr="004F159B">
        <w:t>nová odpisová skupina</w:t>
      </w:r>
      <w:r>
        <w:t>: X</w:t>
      </w:r>
      <w:r w:rsidRPr="004F159B">
        <w:t xml:space="preserve"> </w:t>
      </w:r>
    </w:p>
    <w:p w:rsidR="0024294A" w:rsidRPr="004F159B" w:rsidRDefault="0024294A" w:rsidP="0024294A"/>
    <w:p w:rsidR="0024294A" w:rsidRPr="004F159B" w:rsidRDefault="0024294A" w:rsidP="0024294A"/>
    <w:p w:rsidR="0024294A" w:rsidRPr="004F159B" w:rsidRDefault="0024294A" w:rsidP="0024294A"/>
    <w:p w:rsidR="0024294A" w:rsidRPr="004F159B" w:rsidRDefault="0024294A" w:rsidP="0024294A">
      <w:pPr>
        <w:jc w:val="both"/>
      </w:pPr>
      <w:r w:rsidRPr="004F159B">
        <w:t xml:space="preserve">Pronajímatel prohlašuje, že budova, jejíž součástí je Předmět nájmu, je nemovitou kulturní památkou, vedenou Národním památkovým úřadem v Ústředním seznamu kulturních památek: </w:t>
      </w:r>
      <w:r w:rsidRPr="0024294A">
        <w:rPr>
          <w:strike/>
        </w:rPr>
        <w:t>ANO</w:t>
      </w:r>
      <w:r w:rsidRPr="004F159B">
        <w:t>/NE*.</w:t>
      </w:r>
    </w:p>
    <w:p w:rsidR="0024294A" w:rsidRPr="004F159B" w:rsidRDefault="0024294A" w:rsidP="0024294A">
      <w:pPr>
        <w:jc w:val="both"/>
      </w:pPr>
    </w:p>
    <w:p w:rsidR="0024294A" w:rsidRPr="004F159B" w:rsidRDefault="0024294A" w:rsidP="0024294A">
      <w:pPr>
        <w:jc w:val="both"/>
      </w:pPr>
      <w:r w:rsidRPr="004F159B">
        <w:t xml:space="preserve">V případě, že dojde ke změně účelu užívání budovy po datu podpisu této přílohy, zavazuje se Pronajímatel o této změně Nájemce neprodleně písemně informovat. </w:t>
      </w:r>
    </w:p>
    <w:p w:rsidR="0024294A" w:rsidRPr="004F159B" w:rsidRDefault="0024294A" w:rsidP="0024294A">
      <w:pPr>
        <w:jc w:val="both"/>
      </w:pPr>
    </w:p>
    <w:p w:rsidR="0024294A" w:rsidRPr="004F159B" w:rsidRDefault="0024294A" w:rsidP="0024294A">
      <w:pPr>
        <w:jc w:val="both"/>
      </w:pPr>
      <w:r w:rsidRPr="004F159B">
        <w:t>Dále se Pronajímatel zavazuje Nájemce neprodleně písemně informovat o změně vlastníka budovy.</w:t>
      </w:r>
    </w:p>
    <w:p w:rsidR="0024294A" w:rsidRPr="004F159B" w:rsidRDefault="0024294A" w:rsidP="0024294A"/>
    <w:p w:rsidR="0024294A" w:rsidRPr="004F159B" w:rsidRDefault="0024294A" w:rsidP="0024294A"/>
    <w:p w:rsidR="0024294A" w:rsidRPr="004F159B" w:rsidRDefault="0024294A" w:rsidP="0024294A">
      <w:r w:rsidRPr="004F159B">
        <w:t>Pronajímatel:</w:t>
      </w:r>
    </w:p>
    <w:p w:rsidR="0024294A" w:rsidRPr="004F159B" w:rsidRDefault="0024294A" w:rsidP="0024294A"/>
    <w:p w:rsidR="0024294A" w:rsidRPr="004F159B" w:rsidRDefault="0024294A" w:rsidP="0024294A"/>
    <w:p w:rsidR="0024294A" w:rsidRPr="004F159B" w:rsidRDefault="0024294A" w:rsidP="0024294A"/>
    <w:p w:rsidR="0024294A" w:rsidRPr="004F159B" w:rsidRDefault="0024294A" w:rsidP="0024294A"/>
    <w:p w:rsidR="0024294A" w:rsidRPr="004F159B" w:rsidRDefault="0024294A" w:rsidP="0024294A">
      <w:r w:rsidRPr="004F159B">
        <w:t>V</w:t>
      </w:r>
      <w:r>
        <w:t xml:space="preserve"> Brně</w:t>
      </w:r>
      <w:r w:rsidRPr="004F159B">
        <w:t xml:space="preserve"> dne</w:t>
      </w:r>
      <w:r>
        <w:t xml:space="preserve"> </w:t>
      </w:r>
      <w:r w:rsidRPr="004F159B">
        <w:t>.............................</w:t>
      </w:r>
    </w:p>
    <w:p w:rsidR="0024294A" w:rsidRPr="004F159B" w:rsidRDefault="0024294A" w:rsidP="0024294A"/>
    <w:p w:rsidR="0024294A" w:rsidRPr="004F159B" w:rsidRDefault="0024294A" w:rsidP="0024294A"/>
    <w:p w:rsidR="0024294A" w:rsidRPr="004F159B" w:rsidRDefault="0024294A" w:rsidP="0024294A">
      <w:r w:rsidRPr="004F159B">
        <w:t>Podpis:</w:t>
      </w:r>
    </w:p>
    <w:p w:rsidR="0024294A" w:rsidRPr="004F159B" w:rsidRDefault="0024294A" w:rsidP="0024294A"/>
    <w:p w:rsidR="0024294A" w:rsidRDefault="0024294A" w:rsidP="0024294A"/>
    <w:p w:rsidR="0024294A" w:rsidRDefault="0024294A" w:rsidP="0024294A"/>
    <w:p w:rsidR="0024294A" w:rsidRPr="004F159B" w:rsidRDefault="0024294A" w:rsidP="0024294A">
      <w:r w:rsidRPr="004F159B">
        <w:t>Jméno:</w:t>
      </w:r>
      <w:r>
        <w:t xml:space="preserve"> Ing. Petr Tesař</w:t>
      </w:r>
    </w:p>
    <w:p w:rsidR="0024294A" w:rsidRPr="004F159B" w:rsidRDefault="0024294A" w:rsidP="0024294A"/>
    <w:p w:rsidR="0024294A" w:rsidRPr="004F159B" w:rsidRDefault="0024294A" w:rsidP="0024294A">
      <w:r w:rsidRPr="004F159B">
        <w:t>Funkce:</w:t>
      </w:r>
      <w:r>
        <w:t xml:space="preserve"> tajemník FSI VUT</w:t>
      </w:r>
    </w:p>
    <w:p w:rsidR="0024294A" w:rsidRPr="004F159B" w:rsidRDefault="0024294A" w:rsidP="0024294A"/>
    <w:p w:rsidR="0024294A" w:rsidRPr="004F159B" w:rsidRDefault="0024294A" w:rsidP="0024294A"/>
    <w:p w:rsidR="0024294A" w:rsidRPr="004F159B" w:rsidRDefault="0024294A" w:rsidP="0024294A">
      <w:r w:rsidRPr="004F159B">
        <w:t>________________________</w:t>
      </w:r>
    </w:p>
    <w:p w:rsidR="0024294A" w:rsidRPr="004F159B" w:rsidRDefault="0024294A" w:rsidP="0024294A">
      <w:r w:rsidRPr="004F159B">
        <w:t>* nehodící se škrtněte</w:t>
      </w:r>
    </w:p>
    <w:p w:rsidR="0024294A" w:rsidRPr="004F159B" w:rsidRDefault="0024294A" w:rsidP="0024294A">
      <w:pPr>
        <w:jc w:val="both"/>
        <w:rPr>
          <w:rFonts w:ascii="Tahoma" w:hAnsi="Tahoma" w:cs="Tahoma"/>
          <w:b/>
          <w:bCs/>
          <w:sz w:val="28"/>
        </w:rPr>
      </w:pPr>
    </w:p>
    <w:p w:rsidR="00752435" w:rsidRDefault="00752435"/>
    <w:sectPr w:rsidR="0075243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83" w:bottom="99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19" w:rsidRDefault="00494D19" w:rsidP="0024294A">
      <w:r>
        <w:separator/>
      </w:r>
    </w:p>
  </w:endnote>
  <w:endnote w:type="continuationSeparator" w:id="0">
    <w:p w:rsidR="00494D19" w:rsidRDefault="00494D19" w:rsidP="0024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E8" w:rsidRDefault="005E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3DE8" w:rsidRDefault="00494D1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E8" w:rsidRDefault="005E4B93">
    <w:pPr>
      <w:pStyle w:val="Zpat"/>
      <w:tabs>
        <w:tab w:val="clear" w:pos="4153"/>
        <w:tab w:val="center" w:pos="4820"/>
      </w:tabs>
      <w:ind w:right="360"/>
      <w:rPr>
        <w:rFonts w:ascii="Tahoma" w:hAnsi="Tahoma" w:cs="Tahoma"/>
        <w:sz w:val="16"/>
        <w:lang w:val="cs-CZ"/>
      </w:rPr>
    </w:pPr>
    <w:r>
      <w:rPr>
        <w:rFonts w:ascii="Tahoma" w:hAnsi="Tahoma" w:cs="Tahoma"/>
        <w:sz w:val="16"/>
        <w:lang w:val="cs-CZ"/>
      </w:rPr>
      <w:tab/>
      <w:t xml:space="preserve"> DŮVĚRNÉ</w:t>
    </w:r>
    <w:r>
      <w:rPr>
        <w:rFonts w:ascii="Tahoma" w:hAnsi="Tahoma" w:cs="Tahoma"/>
        <w:sz w:val="16"/>
        <w:lang w:val="cs-CZ"/>
      </w:rPr>
      <w:tab/>
    </w:r>
    <w:r>
      <w:rPr>
        <w:rFonts w:ascii="Tahoma" w:hAnsi="Tahoma" w:cs="Tahoma"/>
        <w:sz w:val="16"/>
        <w:lang w:val="cs-CZ"/>
      </w:rPr>
      <w:tab/>
    </w:r>
    <w:r>
      <w:rPr>
        <w:rFonts w:ascii="Tahoma" w:hAnsi="Tahoma" w:cs="Tahoma"/>
        <w:sz w:val="16"/>
        <w:lang w:val="cs-CZ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BA" w:rsidRDefault="0024294A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" name="Textové pole 1" descr="{&quot;HashCode&quot;:-1699574231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CBA" w:rsidRPr="008B1CBA" w:rsidRDefault="005E4B93" w:rsidP="008B1CB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B1CBA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alt="{&quot;HashCode&quot;:-1699574231,&quot;Height&quot;:792.0,&quot;Width&quot;:612.0,&quot;Placement&quot;:&quot;Footer&quot;,&quot;Index&quot;:&quot;FirstPage&quot;,&quot;Section&quot;:1,&quot;Top&quot;:0.0,&quot;Left&quot;:0.0}" style="position:absolute;margin-left:0;margin-top:755.45pt;width:612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+7LgMAAKMGAAAOAAAAZHJzL2Uyb0RvYy54bWysVd1u0zAUvkfiHSxfcEWWn6VNE5ZNW7vA&#10;pAGTNsS1mziNRWJnttt0THsgnoMX49hJum4TEgJ6EdnnHH/n7zunRyfbpkYbKhUTPMX+gYcR5bko&#10;GF+l+MtN5swwUprwgtSC0xTfUYVPjl+/OurahAaiEnVBJQIQrpKuTXGldZu4rsor2hB1IFrKQVkK&#10;2RANV7lyC0k6QG9qN/C8qdsJWbRS5FQpkC56JT62+GVJc/25LBXVqE4xxKbtV9rv0nzd4yOSrCRp&#10;K5YPYZC/iKIhjIPTHdSCaILWkr2AalguhRKlPshF44qyZDm1OUA2vvcsm+uKtNTmAsVR7a5M6v/B&#10;5p82VxKxAnqHEScNtOiGbrXY/PyBWlFTBOKCqhxKdv/mdi30uw9EVXNR0P6WOP40jidRGBz6bwcD&#10;ylaVHtRRHBx4g+IrK3Q1yKf+o/yqJjltKB/f9CaZEJrK/jwAXPCCbgeAwYhJpa/IaohmsLuGtgMf&#10;B8sxrhvRDhJvF9IlLUevIHwwdOhalUBVrluoi96eia0pjWmtai9F/k0hLuYV4St6KqXoKkoKaIdv&#10;Xrp7T3scZUCW3UcoV4rJWgsLtC1lYwCh+wjQgZZ3OypC7VEOwiiKgtADVQ66IDqczibWBUnG1y1k&#10;/p6KBplDiiXkbNHJ5lJpEw1JRhPjjIuM1bWle82fCMCwl4BveGp0JgrL3vvYi89n57PQCYPpuRN6&#10;i4Vzms1DZ5r50WRxuJjPF/6D8euHScWKgnLjZpwkP/wzpg4z3c/AbpaUqFlh4ExISq6W81qiDYFJ&#10;zuxvKMiemfs0DFsEyOVZSj5U9iyInWw6i5wwCydOHHkzx/Pjs3jqhXG4yJ6mdMk4/feUUJfieBJM&#10;ejL9NjfP/l7mRpKGwUCgmjUpnu2MSGIoeM4L21pNWN2f90phwn8sBbR7bLQlrOFoz1a9XW4BxbB4&#10;KYo7oK4UwCwgISx4OFRCfseog2WZYnW7JpJiVF9woH8wAa6a9WpvcJD2EPthCJflKCU8B4wULzHq&#10;j3MNN7BYt9LsjHHSuDiFWSmZpfFjOMOEwSa02Qxb26za/bu1evxvOf4FAAD//wMAUEsDBBQABgAI&#10;AAAAIQCKH74S3AAAAAsBAAAPAAAAZHJzL2Rvd25yZXYueG1sTI/BTsMwEETvSPyDtZW4UaeBopLG&#10;qSgCxLWBD9jE2yRqbAfbTcPfsznR2+7MavZNvptML0byoXNWwWqZgCBbO93ZRsH31/v9BkSIaDX2&#10;zpKCXwqwK25vcsy0u9gDjWVsBIfYkKGCNsYhkzLULRkMSzeQZe/ovMHIq2+k9njhcNPLNEmepMHO&#10;8ocWB3ptqT6VZ6NA49vPQzP6UygPYb8ZP/xx/1kpdbeYXrYgIk3x/xhmfEaHgpkqd7Y6iF4BF4ms&#10;rlfJM4jZT9NH1qpZW/Mki1xedyj+AAAA//8DAFBLAQItABQABgAIAAAAIQC2gziS/gAAAOEBAAAT&#10;AAAAAAAAAAAAAAAAAAAAAABbQ29udGVudF9UeXBlc10ueG1sUEsBAi0AFAAGAAgAAAAhADj9If/W&#10;AAAAlAEAAAsAAAAAAAAAAAAAAAAALwEAAF9yZWxzLy5yZWxzUEsBAi0AFAAGAAgAAAAhAFHwz7su&#10;AwAAowYAAA4AAAAAAAAAAAAAAAAALgIAAGRycy9lMm9Eb2MueG1sUEsBAi0AFAAGAAgAAAAhAIof&#10;vhLcAAAACwEAAA8AAAAAAAAAAAAAAAAAiAUAAGRycy9kb3ducmV2LnhtbFBLBQYAAAAABAAEAPMA&#10;AACRBgAAAAA=&#10;" o:allowincell="f" filled="f" stroked="f">
              <v:textbox inset="20pt,0,,0">
                <w:txbxContent>
                  <w:p w:rsidR="008B1CBA" w:rsidRPr="008B1CBA" w:rsidRDefault="005E4B93" w:rsidP="008B1CBA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B1CBA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19" w:rsidRDefault="00494D19" w:rsidP="0024294A">
      <w:r>
        <w:separator/>
      </w:r>
    </w:p>
  </w:footnote>
  <w:footnote w:type="continuationSeparator" w:id="0">
    <w:p w:rsidR="00494D19" w:rsidRDefault="00494D19" w:rsidP="0024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E8" w:rsidRDefault="00494D19">
    <w:pPr>
      <w:pStyle w:val="Zhlav"/>
      <w:jc w:val="right"/>
    </w:pPr>
  </w:p>
  <w:p w:rsidR="00373DE8" w:rsidRDefault="00494D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E8" w:rsidRPr="00380BF1" w:rsidRDefault="005E4B93" w:rsidP="00946370">
    <w:pPr>
      <w:pStyle w:val="Zhlav"/>
      <w:tabs>
        <w:tab w:val="clear" w:pos="9072"/>
        <w:tab w:val="right" w:pos="9630"/>
      </w:tabs>
      <w:jc w:val="center"/>
      <w:rPr>
        <w:rFonts w:ascii="Tahoma" w:hAnsi="Tahoma" w:cs="Tahoma"/>
      </w:rPr>
    </w:pPr>
    <w:r>
      <w:rPr>
        <w:rFonts w:ascii="Tahoma" w:hAnsi="Tahoma" w:cs="Tahoma"/>
      </w:rPr>
      <w:t>SB - 417200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38E7"/>
    <w:multiLevelType w:val="hybridMultilevel"/>
    <w:tmpl w:val="1C0A27B0"/>
    <w:lvl w:ilvl="0" w:tplc="E530E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4A"/>
    <w:rsid w:val="0024294A"/>
    <w:rsid w:val="00494D19"/>
    <w:rsid w:val="005E4B93"/>
    <w:rsid w:val="00752435"/>
    <w:rsid w:val="00B8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F83EEE-E32B-44D8-AA7D-1B2221B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24294A"/>
  </w:style>
  <w:style w:type="paragraph" w:styleId="Zpat">
    <w:name w:val="footer"/>
    <w:basedOn w:val="Normln"/>
    <w:link w:val="ZpatChar"/>
    <w:rsid w:val="0024294A"/>
    <w:pPr>
      <w:tabs>
        <w:tab w:val="center" w:pos="4153"/>
        <w:tab w:val="right" w:pos="8306"/>
      </w:tabs>
    </w:pPr>
    <w:rPr>
      <w:lang w:val="en-GB"/>
    </w:rPr>
  </w:style>
  <w:style w:type="character" w:customStyle="1" w:styleId="ZpatChar">
    <w:name w:val="Zápatí Char"/>
    <w:basedOn w:val="Standardnpsmoodstavce"/>
    <w:link w:val="Zpat"/>
    <w:rsid w:val="002429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hlav">
    <w:name w:val="header"/>
    <w:basedOn w:val="Normln"/>
    <w:link w:val="ZhlavChar"/>
    <w:rsid w:val="002429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294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Rudá Oxana (143120)</cp:lastModifiedBy>
  <cp:revision>2</cp:revision>
  <dcterms:created xsi:type="dcterms:W3CDTF">2021-12-01T08:28:00Z</dcterms:created>
  <dcterms:modified xsi:type="dcterms:W3CDTF">2021-12-01T15:10:00Z</dcterms:modified>
</cp:coreProperties>
</file>