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3F" w:rsidRPr="007F5E58" w:rsidRDefault="00842074" w:rsidP="00917368">
      <w:pPr>
        <w:tabs>
          <w:tab w:val="clear" w:pos="0"/>
          <w:tab w:val="clear" w:pos="284"/>
          <w:tab w:val="left" w:pos="708"/>
        </w:tabs>
        <w:spacing w:before="80"/>
        <w:ind w:left="709"/>
        <w:jc w:val="left"/>
        <w:rPr>
          <w:b/>
          <w:sz w:val="22"/>
          <w:szCs w:val="22"/>
        </w:rPr>
      </w:pPr>
      <w:r>
        <w:rPr>
          <w:b/>
          <w:noProof/>
          <w:sz w:val="22"/>
          <w:szCs w:val="22"/>
        </w:rPr>
        <w:pict>
          <v:rect id="Rectangle 2" o:spid="_x0000_s1027" style="position:absolute;left:0;text-align:left;margin-left:-56.6pt;margin-top:195.45pt;width:244.3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7C0288" w:rsidRDefault="007C0288" w:rsidP="0006203F">
                  <w:pPr>
                    <w:pStyle w:val="Default"/>
                    <w:rPr>
                      <w:sz w:val="18"/>
                      <w:szCs w:val="18"/>
                    </w:rPr>
                  </w:pPr>
                </w:p>
                <w:p w:rsidR="007C0288" w:rsidRDefault="007C0288" w:rsidP="0006203F">
                  <w:pPr>
                    <w:pStyle w:val="Default"/>
                    <w:jc w:val="right"/>
                    <w:rPr>
                      <w:rFonts w:ascii="FuturaTCEExtBol" w:hAnsi="FuturaTCEExtBol"/>
                      <w:bCs/>
                      <w:color w:val="666666"/>
                      <w:sz w:val="18"/>
                      <w:szCs w:val="18"/>
                    </w:rPr>
                  </w:pPr>
                  <w:r>
                    <w:rPr>
                      <w:sz w:val="18"/>
                      <w:szCs w:val="18"/>
                    </w:rPr>
                    <w:t xml:space="preserve"> </w:t>
                  </w:r>
                  <w:r>
                    <w:rPr>
                      <w:rFonts w:ascii="FuturaTCEExtBol" w:hAnsi="FuturaTCEExtBol"/>
                      <w:bCs/>
                      <w:color w:val="666666"/>
                      <w:sz w:val="18"/>
                      <w:szCs w:val="18"/>
                    </w:rPr>
                    <w:t>S M L O U V A  O  P O S K Y T N T U T Í   S L U Ž E B</w:t>
                  </w:r>
                </w:p>
              </w:txbxContent>
            </v:textbox>
            <w10:wrap anchorx="page" anchory="page"/>
          </v:rect>
        </w:pict>
      </w: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72.4pt;margin-top:-53.9pt;width:85.9pt;height:301.85pt;z-index:-251659264;visibility:visible">
            <v:imagedata r:id="rId9" o:title=""/>
          </v:shape>
        </w:pict>
      </w:r>
      <w:r w:rsidR="00952E06" w:rsidRPr="007F5E58">
        <w:rPr>
          <w:b/>
          <w:noProof/>
          <w:sz w:val="22"/>
          <w:szCs w:val="22"/>
        </w:rPr>
        <w:t>Krajská správa a údržba silnic Středočeského kraje, příspěvková organizace</w:t>
      </w:r>
    </w:p>
    <w:p w:rsidR="0006203F" w:rsidRPr="007F5E58" w:rsidRDefault="00D3756E" w:rsidP="00917368">
      <w:pPr>
        <w:spacing w:before="80"/>
        <w:ind w:left="709"/>
        <w:rPr>
          <w:sz w:val="22"/>
          <w:szCs w:val="22"/>
        </w:rPr>
      </w:pPr>
      <w:r w:rsidRPr="007F5E58">
        <w:rPr>
          <w:sz w:val="22"/>
          <w:szCs w:val="22"/>
        </w:rPr>
        <w:t>se sídlem:</w:t>
      </w:r>
      <w:r w:rsidRPr="007F5E58">
        <w:rPr>
          <w:sz w:val="22"/>
          <w:szCs w:val="22"/>
        </w:rPr>
        <w:tab/>
      </w:r>
      <w:r w:rsidR="008850A7" w:rsidRPr="007F5E58">
        <w:rPr>
          <w:sz w:val="22"/>
          <w:szCs w:val="22"/>
        </w:rPr>
        <w:tab/>
      </w:r>
      <w:r w:rsidR="00952E06" w:rsidRPr="007F5E58">
        <w:rPr>
          <w:sz w:val="22"/>
          <w:szCs w:val="22"/>
        </w:rPr>
        <w:t>Zborovská 81/11</w:t>
      </w:r>
      <w:r w:rsidR="00894ADC" w:rsidRPr="007F5E58">
        <w:rPr>
          <w:sz w:val="22"/>
          <w:szCs w:val="22"/>
        </w:rPr>
        <w:t xml:space="preserve">, </w:t>
      </w:r>
      <w:r w:rsidR="00952E06" w:rsidRPr="007F5E58">
        <w:rPr>
          <w:sz w:val="22"/>
          <w:szCs w:val="22"/>
        </w:rPr>
        <w:t xml:space="preserve">Praha 5, Smíchov </w:t>
      </w:r>
      <w:r w:rsidR="00894ADC" w:rsidRPr="007F5E58">
        <w:rPr>
          <w:sz w:val="22"/>
          <w:szCs w:val="22"/>
        </w:rPr>
        <w:t>PSČ: 1</w:t>
      </w:r>
      <w:r w:rsidR="00952E06" w:rsidRPr="007F5E58">
        <w:rPr>
          <w:sz w:val="22"/>
          <w:szCs w:val="22"/>
        </w:rPr>
        <w:t>5</w:t>
      </w:r>
      <w:r w:rsidR="00894ADC" w:rsidRPr="007F5E58">
        <w:rPr>
          <w:sz w:val="22"/>
          <w:szCs w:val="22"/>
        </w:rPr>
        <w:t>0 00</w:t>
      </w:r>
      <w:r w:rsidRPr="007F5E58">
        <w:rPr>
          <w:sz w:val="22"/>
          <w:szCs w:val="22"/>
        </w:rPr>
        <w:tab/>
      </w:r>
    </w:p>
    <w:p w:rsidR="00894ADC" w:rsidRPr="007F5E58" w:rsidRDefault="00D3756E" w:rsidP="00917368">
      <w:pPr>
        <w:spacing w:before="80"/>
        <w:ind w:left="709"/>
        <w:rPr>
          <w:sz w:val="22"/>
          <w:szCs w:val="22"/>
        </w:rPr>
      </w:pPr>
      <w:r w:rsidRPr="007F5E58">
        <w:rPr>
          <w:sz w:val="22"/>
          <w:szCs w:val="22"/>
        </w:rPr>
        <w:t>IČO</w:t>
      </w:r>
      <w:r w:rsidR="00894ADC" w:rsidRPr="007F5E58">
        <w:rPr>
          <w:sz w:val="22"/>
          <w:szCs w:val="22"/>
        </w:rPr>
        <w:t>:</w:t>
      </w:r>
      <w:r w:rsidR="00894ADC" w:rsidRPr="007F5E58">
        <w:rPr>
          <w:sz w:val="22"/>
          <w:szCs w:val="22"/>
        </w:rPr>
        <w:tab/>
      </w:r>
      <w:r w:rsidR="00894ADC" w:rsidRPr="007F5E58">
        <w:rPr>
          <w:sz w:val="22"/>
          <w:szCs w:val="22"/>
        </w:rPr>
        <w:tab/>
      </w:r>
      <w:r w:rsidR="00952E06" w:rsidRPr="007F5E58">
        <w:rPr>
          <w:sz w:val="22"/>
          <w:szCs w:val="22"/>
        </w:rPr>
        <w:t>00066001</w:t>
      </w:r>
    </w:p>
    <w:p w:rsidR="0006203F" w:rsidRPr="007F5E58" w:rsidRDefault="00D3756E" w:rsidP="00917368">
      <w:pPr>
        <w:spacing w:before="80"/>
        <w:ind w:left="709"/>
        <w:rPr>
          <w:sz w:val="22"/>
          <w:szCs w:val="22"/>
        </w:rPr>
      </w:pPr>
      <w:r w:rsidRPr="007F5E58">
        <w:rPr>
          <w:sz w:val="22"/>
          <w:szCs w:val="22"/>
        </w:rPr>
        <w:t>DIČ:</w:t>
      </w:r>
      <w:r w:rsidRPr="007F5E58">
        <w:rPr>
          <w:sz w:val="22"/>
          <w:szCs w:val="22"/>
        </w:rPr>
        <w:tab/>
        <w:t xml:space="preserve"> </w:t>
      </w:r>
      <w:r w:rsidRPr="007F5E58">
        <w:rPr>
          <w:sz w:val="22"/>
          <w:szCs w:val="22"/>
        </w:rPr>
        <w:tab/>
      </w:r>
      <w:r w:rsidR="00952E06" w:rsidRPr="007F5E58">
        <w:rPr>
          <w:sz w:val="22"/>
          <w:szCs w:val="22"/>
        </w:rPr>
        <w:t>CZ00066001</w:t>
      </w:r>
    </w:p>
    <w:p w:rsidR="00EB21E6" w:rsidRPr="007F5E58" w:rsidRDefault="00EF0D16" w:rsidP="00917368">
      <w:pPr>
        <w:tabs>
          <w:tab w:val="left" w:pos="2835"/>
        </w:tabs>
        <w:spacing w:before="80"/>
        <w:ind w:left="709"/>
        <w:rPr>
          <w:sz w:val="22"/>
          <w:szCs w:val="22"/>
        </w:rPr>
      </w:pPr>
      <w:r w:rsidRPr="007F5E58">
        <w:rPr>
          <w:sz w:val="22"/>
          <w:szCs w:val="22"/>
        </w:rPr>
        <w:t xml:space="preserve">jejímž jménem jedná </w:t>
      </w:r>
      <w:r w:rsidR="00FA357D">
        <w:rPr>
          <w:sz w:val="22"/>
          <w:szCs w:val="22"/>
        </w:rPr>
        <w:t>Bc. Zdeněk Dvořák, ředitel</w:t>
      </w:r>
    </w:p>
    <w:p w:rsidR="002C4967" w:rsidRDefault="002C4967" w:rsidP="002C4967">
      <w:pPr>
        <w:tabs>
          <w:tab w:val="left" w:pos="2835"/>
        </w:tabs>
        <w:spacing w:before="80"/>
        <w:ind w:left="709"/>
        <w:rPr>
          <w:sz w:val="22"/>
          <w:szCs w:val="22"/>
        </w:rPr>
      </w:pPr>
      <w:r>
        <w:rPr>
          <w:sz w:val="22"/>
          <w:szCs w:val="22"/>
        </w:rPr>
        <w:t xml:space="preserve">č. smlouvy: </w:t>
      </w:r>
      <w:r w:rsidR="00C2705A" w:rsidRPr="00C2705A">
        <w:rPr>
          <w:b/>
          <w:sz w:val="22"/>
          <w:szCs w:val="22"/>
        </w:rPr>
        <w:t>126/00066001/2017</w:t>
      </w:r>
    </w:p>
    <w:p w:rsidR="00894ADC" w:rsidRPr="007F5E58" w:rsidRDefault="00894ADC" w:rsidP="00917368">
      <w:pPr>
        <w:tabs>
          <w:tab w:val="left" w:pos="2835"/>
        </w:tabs>
        <w:spacing w:before="80"/>
        <w:ind w:left="709"/>
        <w:rPr>
          <w:sz w:val="22"/>
          <w:szCs w:val="22"/>
        </w:rPr>
      </w:pPr>
    </w:p>
    <w:p w:rsidR="004828EB"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 xml:space="preserve">dále jen </w:t>
      </w:r>
      <w:r w:rsidR="0006203F" w:rsidRPr="007F5E58">
        <w:rPr>
          <w:b/>
          <w:sz w:val="22"/>
          <w:szCs w:val="22"/>
        </w:rPr>
        <w:t>„Objednatel“</w:t>
      </w:r>
      <w:r w:rsidR="00894ADC" w:rsidRPr="007F5E58">
        <w:rPr>
          <w:sz w:val="22"/>
          <w:szCs w:val="22"/>
        </w:rPr>
        <w:t xml:space="preserve"> na straně jedné</w:t>
      </w:r>
    </w:p>
    <w:p w:rsidR="00894ADC" w:rsidRPr="007F5E58" w:rsidRDefault="00894ADC" w:rsidP="00917368">
      <w:pPr>
        <w:tabs>
          <w:tab w:val="clear" w:pos="284"/>
          <w:tab w:val="left" w:pos="709"/>
        </w:tabs>
        <w:spacing w:before="80"/>
        <w:rPr>
          <w:sz w:val="22"/>
          <w:szCs w:val="22"/>
        </w:rPr>
      </w:pPr>
    </w:p>
    <w:p w:rsidR="0006203F" w:rsidRPr="007F5E58" w:rsidRDefault="004828EB" w:rsidP="00917368">
      <w:pPr>
        <w:tabs>
          <w:tab w:val="clear" w:pos="284"/>
          <w:tab w:val="left" w:pos="709"/>
        </w:tabs>
        <w:spacing w:before="80"/>
        <w:rPr>
          <w:sz w:val="22"/>
          <w:szCs w:val="22"/>
        </w:rPr>
      </w:pPr>
      <w:r w:rsidRPr="007F5E58">
        <w:rPr>
          <w:sz w:val="22"/>
          <w:szCs w:val="22"/>
        </w:rPr>
        <w:tab/>
      </w:r>
      <w:r w:rsidR="0006203F" w:rsidRPr="007F5E58">
        <w:rPr>
          <w:sz w:val="22"/>
          <w:szCs w:val="22"/>
        </w:rPr>
        <w:t>a</w:t>
      </w:r>
    </w:p>
    <w:p w:rsidR="00894ADC" w:rsidRPr="007F5E58" w:rsidRDefault="00894ADC" w:rsidP="00917368">
      <w:pPr>
        <w:tabs>
          <w:tab w:val="clear" w:pos="284"/>
          <w:tab w:val="left" w:pos="709"/>
        </w:tabs>
        <w:spacing w:before="80"/>
        <w:rPr>
          <w:sz w:val="22"/>
          <w:szCs w:val="22"/>
        </w:rPr>
      </w:pPr>
    </w:p>
    <w:p w:rsidR="00EB21E6" w:rsidRPr="00B42156" w:rsidRDefault="004828EB" w:rsidP="00917368">
      <w:pPr>
        <w:tabs>
          <w:tab w:val="clear" w:pos="1701"/>
        </w:tabs>
        <w:spacing w:before="80"/>
        <w:rPr>
          <w:sz w:val="22"/>
          <w:szCs w:val="22"/>
        </w:rPr>
      </w:pPr>
      <w:r w:rsidRPr="007F5E58">
        <w:rPr>
          <w:sz w:val="22"/>
          <w:szCs w:val="22"/>
        </w:rPr>
        <w:tab/>
      </w:r>
      <w:r w:rsidRPr="007F5E58">
        <w:rPr>
          <w:sz w:val="22"/>
          <w:szCs w:val="22"/>
        </w:rPr>
        <w:tab/>
      </w:r>
      <w:r w:rsidR="00B42156" w:rsidRPr="00B42156">
        <w:rPr>
          <w:sz w:val="22"/>
          <w:szCs w:val="22"/>
        </w:rPr>
        <w:t>GRID, a.s.</w:t>
      </w:r>
    </w:p>
    <w:p w:rsidR="00EB21E6" w:rsidRPr="007F5E58" w:rsidRDefault="00EB21E6" w:rsidP="00917368">
      <w:pPr>
        <w:spacing w:before="80"/>
        <w:ind w:left="709"/>
        <w:rPr>
          <w:sz w:val="22"/>
          <w:szCs w:val="22"/>
        </w:rPr>
      </w:pPr>
      <w:r w:rsidRPr="007F5E58">
        <w:rPr>
          <w:sz w:val="22"/>
          <w:szCs w:val="22"/>
        </w:rPr>
        <w:t>se sídlem:</w:t>
      </w:r>
      <w:r w:rsidRPr="007F5E58">
        <w:rPr>
          <w:sz w:val="22"/>
          <w:szCs w:val="22"/>
        </w:rPr>
        <w:tab/>
      </w:r>
      <w:r w:rsidRPr="007F5E58">
        <w:rPr>
          <w:sz w:val="22"/>
          <w:szCs w:val="22"/>
        </w:rPr>
        <w:tab/>
      </w:r>
      <w:r w:rsidR="00B42156">
        <w:rPr>
          <w:sz w:val="22"/>
          <w:szCs w:val="22"/>
        </w:rPr>
        <w:t>Lucemburská 1170/7, 130 00 Praha 3</w:t>
      </w:r>
    </w:p>
    <w:p w:rsidR="00894ADC" w:rsidRPr="007F5E58" w:rsidRDefault="00EB21E6" w:rsidP="00917368">
      <w:pPr>
        <w:spacing w:before="80"/>
        <w:ind w:left="709"/>
        <w:rPr>
          <w:sz w:val="22"/>
          <w:szCs w:val="22"/>
        </w:rPr>
      </w:pPr>
      <w:r w:rsidRPr="007F5E58">
        <w:rPr>
          <w:sz w:val="22"/>
          <w:szCs w:val="22"/>
        </w:rPr>
        <w:t>IČ</w:t>
      </w:r>
      <w:r w:rsidR="006D4FCF" w:rsidRPr="007F5E58">
        <w:rPr>
          <w:sz w:val="22"/>
          <w:szCs w:val="22"/>
        </w:rPr>
        <w:t>O</w:t>
      </w:r>
      <w:r w:rsidR="00894ADC" w:rsidRPr="007F5E58">
        <w:rPr>
          <w:sz w:val="22"/>
          <w:szCs w:val="22"/>
        </w:rPr>
        <w:t>:</w:t>
      </w:r>
      <w:r w:rsidR="00894ADC" w:rsidRPr="007F5E58">
        <w:rPr>
          <w:sz w:val="22"/>
          <w:szCs w:val="22"/>
        </w:rPr>
        <w:tab/>
      </w:r>
      <w:r w:rsidR="00894ADC" w:rsidRPr="007F5E58">
        <w:rPr>
          <w:sz w:val="22"/>
          <w:szCs w:val="22"/>
        </w:rPr>
        <w:tab/>
      </w:r>
      <w:r w:rsidR="00B42156">
        <w:rPr>
          <w:sz w:val="22"/>
          <w:szCs w:val="22"/>
        </w:rPr>
        <w:t>61251437</w:t>
      </w:r>
    </w:p>
    <w:p w:rsidR="006A1F02" w:rsidRPr="007F5E58" w:rsidRDefault="00EB21E6" w:rsidP="00917368">
      <w:pPr>
        <w:spacing w:before="80"/>
        <w:ind w:left="709"/>
        <w:rPr>
          <w:sz w:val="22"/>
          <w:szCs w:val="22"/>
        </w:rPr>
      </w:pPr>
      <w:r w:rsidRPr="007F5E58">
        <w:rPr>
          <w:sz w:val="22"/>
          <w:szCs w:val="22"/>
        </w:rPr>
        <w:t>DIČ:</w:t>
      </w:r>
      <w:r w:rsidRPr="007F5E58">
        <w:rPr>
          <w:sz w:val="22"/>
          <w:szCs w:val="22"/>
        </w:rPr>
        <w:tab/>
      </w:r>
      <w:r w:rsidR="00620B4F" w:rsidRPr="007F5E58">
        <w:rPr>
          <w:sz w:val="22"/>
          <w:szCs w:val="22"/>
        </w:rPr>
        <w:tab/>
      </w:r>
      <w:r w:rsidR="00B42156">
        <w:rPr>
          <w:sz w:val="22"/>
          <w:szCs w:val="22"/>
        </w:rPr>
        <w:t>CZ61251437</w:t>
      </w:r>
    </w:p>
    <w:p w:rsidR="00EB21E6" w:rsidRPr="007F5E58" w:rsidRDefault="00EB21E6" w:rsidP="00917368">
      <w:pPr>
        <w:spacing w:before="80"/>
        <w:ind w:left="709"/>
        <w:rPr>
          <w:sz w:val="22"/>
          <w:szCs w:val="22"/>
        </w:rPr>
      </w:pPr>
      <w:r w:rsidRPr="007F5E58">
        <w:rPr>
          <w:sz w:val="22"/>
          <w:szCs w:val="22"/>
        </w:rPr>
        <w:t>bankovní spojení:</w:t>
      </w:r>
      <w:r w:rsidRPr="007F5E58">
        <w:rPr>
          <w:sz w:val="22"/>
          <w:szCs w:val="22"/>
        </w:rPr>
        <w:tab/>
      </w:r>
      <w:r w:rsidR="00B42156">
        <w:rPr>
          <w:sz w:val="22"/>
          <w:szCs w:val="22"/>
        </w:rPr>
        <w:t>ČSOB, a.s., účet 0275568834/0300</w:t>
      </w:r>
    </w:p>
    <w:p w:rsidR="00EB21E6" w:rsidRPr="007F5E58" w:rsidRDefault="00EB21E6" w:rsidP="00917368">
      <w:pPr>
        <w:spacing w:before="80"/>
        <w:ind w:left="709"/>
        <w:rPr>
          <w:sz w:val="22"/>
          <w:szCs w:val="22"/>
        </w:rPr>
      </w:pPr>
      <w:r w:rsidRPr="007F5E58">
        <w:rPr>
          <w:sz w:val="22"/>
          <w:szCs w:val="22"/>
        </w:rPr>
        <w:t>zapsaná v obchodním</w:t>
      </w:r>
      <w:r w:rsidR="00620B4F" w:rsidRPr="007F5E58">
        <w:rPr>
          <w:sz w:val="22"/>
          <w:szCs w:val="22"/>
        </w:rPr>
        <w:t xml:space="preserve"> rejstříku vedeném </w:t>
      </w:r>
      <w:r w:rsidR="00B42156" w:rsidRPr="00B42156">
        <w:rPr>
          <w:sz w:val="22"/>
          <w:szCs w:val="22"/>
        </w:rPr>
        <w:t xml:space="preserve">MS </w:t>
      </w:r>
      <w:r w:rsidR="00B42156">
        <w:rPr>
          <w:sz w:val="22"/>
          <w:szCs w:val="22"/>
        </w:rPr>
        <w:t>v Praze</w:t>
      </w:r>
      <w:r w:rsidR="00620B4F" w:rsidRPr="007F5E58">
        <w:rPr>
          <w:sz w:val="22"/>
          <w:szCs w:val="22"/>
        </w:rPr>
        <w:t xml:space="preserve">, oddíl </w:t>
      </w:r>
      <w:r w:rsidR="00B42156" w:rsidRPr="00B42156">
        <w:rPr>
          <w:sz w:val="22"/>
          <w:szCs w:val="22"/>
        </w:rPr>
        <w:t>B</w:t>
      </w:r>
      <w:r w:rsidRPr="007F5E58">
        <w:rPr>
          <w:sz w:val="22"/>
          <w:szCs w:val="22"/>
        </w:rPr>
        <w:t xml:space="preserve">, vložka </w:t>
      </w:r>
      <w:r w:rsidR="00B42156" w:rsidRPr="00B42156">
        <w:rPr>
          <w:sz w:val="22"/>
          <w:szCs w:val="22"/>
        </w:rPr>
        <w:t>8925</w:t>
      </w:r>
    </w:p>
    <w:p w:rsidR="00EB21E6" w:rsidRPr="007F5E58" w:rsidRDefault="00620B4F" w:rsidP="00917368">
      <w:pPr>
        <w:spacing w:before="80"/>
        <w:ind w:left="709"/>
        <w:rPr>
          <w:sz w:val="22"/>
          <w:szCs w:val="22"/>
        </w:rPr>
      </w:pPr>
      <w:r w:rsidRPr="007F5E58">
        <w:rPr>
          <w:sz w:val="22"/>
          <w:szCs w:val="22"/>
        </w:rPr>
        <w:t xml:space="preserve">jejímž jménem jedná </w:t>
      </w:r>
      <w:r w:rsidR="00B42156">
        <w:rPr>
          <w:sz w:val="22"/>
          <w:szCs w:val="22"/>
        </w:rPr>
        <w:t>Ing. Zdeněk Štefka, předseda představenstva</w:t>
      </w:r>
    </w:p>
    <w:p w:rsidR="00FA357D" w:rsidRDefault="00FA357D" w:rsidP="00FA357D">
      <w:pPr>
        <w:tabs>
          <w:tab w:val="left" w:pos="2835"/>
        </w:tabs>
        <w:spacing w:before="80"/>
        <w:ind w:left="709"/>
        <w:rPr>
          <w:sz w:val="22"/>
          <w:szCs w:val="22"/>
        </w:rPr>
      </w:pPr>
      <w:r>
        <w:rPr>
          <w:sz w:val="22"/>
          <w:szCs w:val="22"/>
        </w:rPr>
        <w:t xml:space="preserve">č. smlouvy: </w:t>
      </w:r>
      <w:r w:rsidR="00B42156">
        <w:rPr>
          <w:sz w:val="22"/>
          <w:szCs w:val="22"/>
        </w:rPr>
        <w:t xml:space="preserve"> 17046</w:t>
      </w:r>
    </w:p>
    <w:p w:rsidR="00894ADC" w:rsidRPr="007F5E58" w:rsidRDefault="00894ADC" w:rsidP="00917368">
      <w:pPr>
        <w:spacing w:before="80"/>
        <w:ind w:left="709"/>
        <w:rPr>
          <w:sz w:val="22"/>
          <w:szCs w:val="22"/>
        </w:rPr>
      </w:pPr>
    </w:p>
    <w:p w:rsidR="00A6112D" w:rsidRPr="007F5E58" w:rsidRDefault="004828EB" w:rsidP="00A6112D">
      <w:pPr>
        <w:tabs>
          <w:tab w:val="clear" w:pos="0"/>
          <w:tab w:val="clear" w:pos="284"/>
          <w:tab w:val="left" w:pos="-1985"/>
          <w:tab w:val="left" w:pos="709"/>
        </w:tabs>
        <w:spacing w:before="80"/>
        <w:rPr>
          <w:sz w:val="22"/>
          <w:szCs w:val="22"/>
        </w:rPr>
      </w:pPr>
      <w:r w:rsidRPr="007F5E58">
        <w:rPr>
          <w:snapToGrid w:val="0"/>
          <w:sz w:val="22"/>
          <w:szCs w:val="22"/>
        </w:rPr>
        <w:tab/>
      </w:r>
      <w:r w:rsidR="00E26674">
        <w:rPr>
          <w:sz w:val="22"/>
          <w:szCs w:val="22"/>
        </w:rPr>
        <w:t>dále jen „</w:t>
      </w:r>
      <w:r w:rsidR="00E26674">
        <w:rPr>
          <w:b/>
          <w:sz w:val="22"/>
          <w:szCs w:val="22"/>
        </w:rPr>
        <w:t>Poskytovatel</w:t>
      </w:r>
      <w:r w:rsidR="00E26674">
        <w:rPr>
          <w:sz w:val="22"/>
          <w:szCs w:val="22"/>
        </w:rPr>
        <w:t>“</w:t>
      </w:r>
      <w:r w:rsidR="001C2BAA">
        <w:rPr>
          <w:sz w:val="22"/>
          <w:szCs w:val="22"/>
        </w:rPr>
        <w:t xml:space="preserve"> </w:t>
      </w:r>
      <w:r w:rsidR="00E26674">
        <w:rPr>
          <w:sz w:val="22"/>
          <w:szCs w:val="22"/>
        </w:rPr>
        <w:t>na straně druhé</w:t>
      </w:r>
    </w:p>
    <w:p w:rsidR="00A6112D" w:rsidRPr="007F5E58" w:rsidRDefault="00A6112D" w:rsidP="00A6112D">
      <w:pPr>
        <w:tabs>
          <w:tab w:val="clear" w:pos="0"/>
          <w:tab w:val="clear" w:pos="284"/>
          <w:tab w:val="left" w:pos="-1985"/>
          <w:tab w:val="left" w:pos="709"/>
        </w:tabs>
        <w:spacing w:before="80"/>
        <w:rPr>
          <w:sz w:val="22"/>
          <w:szCs w:val="22"/>
        </w:rPr>
      </w:pPr>
    </w:p>
    <w:p w:rsidR="00A6112D" w:rsidRPr="007F5E58" w:rsidRDefault="00E26674" w:rsidP="00A6112D">
      <w:pPr>
        <w:tabs>
          <w:tab w:val="clear" w:pos="0"/>
          <w:tab w:val="clear" w:pos="284"/>
          <w:tab w:val="left" w:pos="-1985"/>
          <w:tab w:val="left" w:pos="709"/>
        </w:tabs>
        <w:spacing w:before="80"/>
        <w:rPr>
          <w:sz w:val="22"/>
          <w:szCs w:val="22"/>
        </w:rPr>
      </w:pPr>
      <w:r>
        <w:rPr>
          <w:sz w:val="22"/>
          <w:szCs w:val="22"/>
        </w:rPr>
        <w:t>(Objednatel a Poskytovatel společně dále též jen „</w:t>
      </w:r>
      <w:r w:rsidR="001C2BAA">
        <w:rPr>
          <w:b/>
          <w:sz w:val="22"/>
          <w:szCs w:val="22"/>
        </w:rPr>
        <w:t>S</w:t>
      </w:r>
      <w:r>
        <w:rPr>
          <w:b/>
          <w:sz w:val="22"/>
          <w:szCs w:val="22"/>
        </w:rPr>
        <w:t>mluvní strany</w:t>
      </w:r>
      <w:r>
        <w:rPr>
          <w:sz w:val="22"/>
          <w:szCs w:val="22"/>
        </w:rPr>
        <w:t>“)</w:t>
      </w:r>
    </w:p>
    <w:p w:rsidR="007B575A" w:rsidRPr="007F5E58" w:rsidRDefault="007B575A" w:rsidP="00A6112D">
      <w:pPr>
        <w:tabs>
          <w:tab w:val="clear" w:pos="0"/>
          <w:tab w:val="clear" w:pos="284"/>
          <w:tab w:val="left" w:pos="-1985"/>
          <w:tab w:val="left" w:pos="709"/>
        </w:tabs>
        <w:spacing w:before="80"/>
        <w:rPr>
          <w:b/>
          <w:sz w:val="22"/>
          <w:szCs w:val="22"/>
        </w:rPr>
      </w:pPr>
    </w:p>
    <w:p w:rsidR="0006203F" w:rsidRPr="007F5E58" w:rsidRDefault="00E26674" w:rsidP="00917368">
      <w:pPr>
        <w:spacing w:before="80"/>
        <w:rPr>
          <w:sz w:val="22"/>
          <w:szCs w:val="22"/>
        </w:rPr>
      </w:pPr>
      <w:r>
        <w:rPr>
          <w:sz w:val="22"/>
          <w:szCs w:val="22"/>
        </w:rPr>
        <w:t>uzavírají ve smyslu ustanovení §</w:t>
      </w:r>
      <w:r w:rsidR="001C2BAA">
        <w:rPr>
          <w:sz w:val="22"/>
          <w:szCs w:val="22"/>
        </w:rPr>
        <w:t xml:space="preserve"> 1746 odst. 2 </w:t>
      </w:r>
      <w:r>
        <w:rPr>
          <w:sz w:val="22"/>
          <w:szCs w:val="22"/>
        </w:rPr>
        <w:t xml:space="preserve">a násl. zákona č. 89/2012 Sb., občanského zákoníku (dále též </w:t>
      </w:r>
      <w:r>
        <w:rPr>
          <w:b/>
          <w:sz w:val="22"/>
          <w:szCs w:val="22"/>
        </w:rPr>
        <w:t>„občanský zákoník“</w:t>
      </w:r>
      <w:r>
        <w:rPr>
          <w:sz w:val="22"/>
          <w:szCs w:val="22"/>
        </w:rPr>
        <w:t xml:space="preserve">), tuto </w:t>
      </w:r>
    </w:p>
    <w:p w:rsidR="0006203F" w:rsidRPr="007F5E58" w:rsidRDefault="0006203F" w:rsidP="00917368">
      <w:pPr>
        <w:pStyle w:val="zkltextcentr12"/>
        <w:spacing w:before="80"/>
        <w:rPr>
          <w:sz w:val="22"/>
          <w:szCs w:val="22"/>
        </w:rPr>
      </w:pPr>
    </w:p>
    <w:p w:rsidR="0006203F" w:rsidRPr="007F5E58" w:rsidRDefault="00E26674" w:rsidP="00917368">
      <w:pPr>
        <w:pStyle w:val="zkltextcentrbold12"/>
        <w:spacing w:before="80"/>
        <w:rPr>
          <w:sz w:val="22"/>
          <w:szCs w:val="22"/>
        </w:rPr>
      </w:pPr>
      <w:r>
        <w:rPr>
          <w:sz w:val="22"/>
          <w:szCs w:val="22"/>
        </w:rPr>
        <w:t xml:space="preserve">smlouvu o </w:t>
      </w:r>
      <w:r w:rsidR="001C2BAA">
        <w:rPr>
          <w:sz w:val="22"/>
          <w:szCs w:val="22"/>
        </w:rPr>
        <w:t>poskytování služeb</w:t>
      </w:r>
    </w:p>
    <w:p w:rsidR="0006203F" w:rsidRDefault="00E26674" w:rsidP="00917368">
      <w:pPr>
        <w:pStyle w:val="zkltextcentr12"/>
        <w:spacing w:before="80"/>
        <w:rPr>
          <w:sz w:val="22"/>
          <w:szCs w:val="22"/>
        </w:rPr>
      </w:pPr>
      <w:r>
        <w:rPr>
          <w:sz w:val="22"/>
          <w:szCs w:val="22"/>
        </w:rPr>
        <w:t xml:space="preserve">(dále jen </w:t>
      </w:r>
      <w:r>
        <w:rPr>
          <w:b/>
          <w:sz w:val="22"/>
          <w:szCs w:val="22"/>
        </w:rPr>
        <w:t>„Smlouva“</w:t>
      </w:r>
      <w:r>
        <w:rPr>
          <w:sz w:val="22"/>
          <w:szCs w:val="22"/>
        </w:rPr>
        <w:t>):</w:t>
      </w:r>
    </w:p>
    <w:p w:rsidR="007F5E58" w:rsidRPr="000D4887" w:rsidRDefault="007F5E58" w:rsidP="00917368">
      <w:pPr>
        <w:pStyle w:val="zkltextcentr12"/>
        <w:spacing w:before="80"/>
        <w:rPr>
          <w:sz w:val="22"/>
          <w:szCs w:val="22"/>
        </w:rPr>
      </w:pPr>
    </w:p>
    <w:p w:rsidR="0006203F" w:rsidRPr="000D4887" w:rsidRDefault="0006203F" w:rsidP="00917368">
      <w:pPr>
        <w:pStyle w:val="slolnku"/>
        <w:numPr>
          <w:ilvl w:val="0"/>
          <w:numId w:val="1"/>
        </w:numPr>
        <w:spacing w:before="80" w:after="0"/>
        <w:ind w:left="0"/>
        <w:rPr>
          <w:sz w:val="22"/>
          <w:szCs w:val="22"/>
        </w:rPr>
      </w:pPr>
    </w:p>
    <w:p w:rsidR="00276832" w:rsidRPr="000D4887" w:rsidRDefault="00A9786B">
      <w:pPr>
        <w:pStyle w:val="Zkladntext0"/>
        <w:widowControl w:val="0"/>
        <w:tabs>
          <w:tab w:val="clear" w:pos="0"/>
          <w:tab w:val="clear" w:pos="284"/>
          <w:tab w:val="clear" w:pos="1701"/>
        </w:tabs>
        <w:suppressAutoHyphens/>
        <w:spacing w:after="0"/>
        <w:jc w:val="center"/>
        <w:rPr>
          <w:b/>
          <w:sz w:val="22"/>
          <w:szCs w:val="22"/>
        </w:rPr>
      </w:pPr>
      <w:r w:rsidRPr="000D4887">
        <w:rPr>
          <w:b/>
          <w:sz w:val="22"/>
          <w:szCs w:val="22"/>
        </w:rPr>
        <w:t>Úvodní ustanovení</w:t>
      </w:r>
    </w:p>
    <w:p w:rsidR="00A6112D" w:rsidRPr="000D4887" w:rsidRDefault="00A6112D" w:rsidP="00A6112D">
      <w:pPr>
        <w:pStyle w:val="Zkladntext0"/>
        <w:widowControl w:val="0"/>
        <w:suppressAutoHyphens/>
        <w:spacing w:after="0"/>
        <w:ind w:left="-360"/>
        <w:rPr>
          <w:sz w:val="22"/>
          <w:szCs w:val="22"/>
        </w:rPr>
      </w:pPr>
    </w:p>
    <w:p w:rsidR="00276832" w:rsidRPr="00721D4E" w:rsidRDefault="00A9786B" w:rsidP="00E223A5">
      <w:pPr>
        <w:pStyle w:val="Textodst1sl"/>
        <w:numPr>
          <w:ilvl w:val="1"/>
          <w:numId w:val="4"/>
        </w:numPr>
        <w:rPr>
          <w:snapToGrid w:val="0"/>
          <w:sz w:val="22"/>
          <w:szCs w:val="22"/>
        </w:rPr>
      </w:pPr>
      <w:r w:rsidRPr="00721D4E">
        <w:rPr>
          <w:sz w:val="22"/>
          <w:szCs w:val="22"/>
        </w:rPr>
        <w:t xml:space="preserve">Tato </w:t>
      </w:r>
      <w:r w:rsidR="001C2BAA" w:rsidRPr="00721D4E">
        <w:rPr>
          <w:sz w:val="22"/>
          <w:szCs w:val="22"/>
        </w:rPr>
        <w:t>S</w:t>
      </w:r>
      <w:r w:rsidRPr="00721D4E">
        <w:rPr>
          <w:sz w:val="22"/>
          <w:szCs w:val="22"/>
        </w:rPr>
        <w:t xml:space="preserve">mlouva je uzavřena na základě výsledků poptávkového řízení na veřejnou zakázku malého rozsahu na služby </w:t>
      </w:r>
      <w:bookmarkStart w:id="0" w:name="Text1"/>
      <w:r w:rsidR="009D7526" w:rsidRPr="00721D4E">
        <w:rPr>
          <w:sz w:val="22"/>
          <w:szCs w:val="22"/>
        </w:rPr>
        <w:t>„</w:t>
      </w:r>
      <w:bookmarkEnd w:id="0"/>
      <w:r w:rsidR="00DE77C6" w:rsidRPr="00DE77C6">
        <w:rPr>
          <w:b/>
          <w:i/>
          <w:sz w:val="22"/>
          <w:szCs w:val="22"/>
        </w:rPr>
        <w:t xml:space="preserve">Pilotní </w:t>
      </w:r>
      <w:r w:rsidR="00DE77C6">
        <w:rPr>
          <w:b/>
          <w:i/>
          <w:sz w:val="22"/>
          <w:szCs w:val="22"/>
        </w:rPr>
        <w:t>projekt majetkoprávního vypořádání pozemků pod komunikacemi ve vlastnictví Středočeského kraje</w:t>
      </w:r>
      <w:r w:rsidR="009D7526" w:rsidRPr="00721D4E">
        <w:rPr>
          <w:b/>
          <w:i/>
        </w:rPr>
        <w:t>“</w:t>
      </w:r>
      <w:r w:rsidR="00FA357D" w:rsidRPr="00721D4E">
        <w:rPr>
          <w:b/>
          <w:i/>
          <w:sz w:val="22"/>
          <w:szCs w:val="22"/>
        </w:rPr>
        <w:t xml:space="preserve"> </w:t>
      </w:r>
      <w:r w:rsidRPr="00721D4E">
        <w:rPr>
          <w:sz w:val="22"/>
          <w:szCs w:val="22"/>
        </w:rPr>
        <w:t>(dále jen „</w:t>
      </w:r>
      <w:r w:rsidRPr="00721D4E">
        <w:rPr>
          <w:b/>
          <w:sz w:val="22"/>
          <w:szCs w:val="22"/>
        </w:rPr>
        <w:t>Zakázka</w:t>
      </w:r>
      <w:r w:rsidRPr="00721D4E">
        <w:rPr>
          <w:sz w:val="22"/>
          <w:szCs w:val="22"/>
        </w:rPr>
        <w:t>“)</w:t>
      </w:r>
      <w:r w:rsidRPr="00721D4E">
        <w:rPr>
          <w:snapToGrid w:val="0"/>
          <w:sz w:val="22"/>
          <w:szCs w:val="22"/>
        </w:rPr>
        <w:t>.</w:t>
      </w:r>
    </w:p>
    <w:p w:rsidR="00276832" w:rsidRDefault="00A9786B" w:rsidP="00E223A5">
      <w:pPr>
        <w:pStyle w:val="Textodst1sl"/>
        <w:numPr>
          <w:ilvl w:val="1"/>
          <w:numId w:val="4"/>
        </w:numPr>
        <w:ind w:hanging="721"/>
        <w:rPr>
          <w:sz w:val="22"/>
          <w:szCs w:val="22"/>
        </w:rPr>
      </w:pPr>
      <w:r w:rsidRPr="000D4887">
        <w:rPr>
          <w:sz w:val="22"/>
          <w:szCs w:val="22"/>
        </w:rPr>
        <w:t xml:space="preserve">Předmětná </w:t>
      </w:r>
      <w:r w:rsidR="0034684F">
        <w:rPr>
          <w:sz w:val="22"/>
          <w:szCs w:val="22"/>
        </w:rPr>
        <w:t>Z</w:t>
      </w:r>
      <w:r w:rsidRPr="000D4887">
        <w:rPr>
          <w:sz w:val="22"/>
          <w:szCs w:val="22"/>
        </w:rPr>
        <w:t>akázka a/nebo stavba může být zařazena do staveb/zakázek spolufinancovaných ze Státního fondu dopravní infrastruktury</w:t>
      </w:r>
      <w:r w:rsidR="000D4F4E">
        <w:rPr>
          <w:sz w:val="22"/>
          <w:szCs w:val="22"/>
        </w:rPr>
        <w:t xml:space="preserve"> </w:t>
      </w:r>
      <w:r w:rsidR="000D4F4E" w:rsidRPr="000D4F4E">
        <w:rPr>
          <w:sz w:val="22"/>
          <w:szCs w:val="22"/>
        </w:rPr>
        <w:t>(dále jen „</w:t>
      </w:r>
      <w:r w:rsidR="00487F07" w:rsidRPr="00487F07">
        <w:rPr>
          <w:b/>
          <w:sz w:val="22"/>
          <w:szCs w:val="22"/>
        </w:rPr>
        <w:t>SFDI</w:t>
      </w:r>
      <w:r w:rsidR="000D4F4E" w:rsidRPr="000D4F4E">
        <w:rPr>
          <w:sz w:val="22"/>
          <w:szCs w:val="22"/>
        </w:rPr>
        <w:t>“)</w:t>
      </w:r>
      <w:r w:rsidRPr="000D4887">
        <w:rPr>
          <w:sz w:val="22"/>
          <w:szCs w:val="22"/>
        </w:rPr>
        <w:t>, Evropských fondů, regionálních operačních programů, popř. jiných dotačních titulů</w:t>
      </w:r>
      <w:r w:rsidR="00977C64">
        <w:rPr>
          <w:sz w:val="22"/>
          <w:szCs w:val="22"/>
        </w:rPr>
        <w:t>.</w:t>
      </w:r>
    </w:p>
    <w:p w:rsidR="0041356F" w:rsidRDefault="0041356F">
      <w:pPr>
        <w:pStyle w:val="Textodst1sl"/>
        <w:numPr>
          <w:ilvl w:val="0"/>
          <w:numId w:val="0"/>
        </w:numPr>
        <w:ind w:left="709"/>
        <w:rPr>
          <w:sz w:val="22"/>
          <w:szCs w:val="22"/>
          <w:highlight w:val="green"/>
        </w:rPr>
      </w:pPr>
    </w:p>
    <w:p w:rsidR="000D4F4E" w:rsidRPr="000D4F4E" w:rsidRDefault="000D4F4E" w:rsidP="00E223A5">
      <w:pPr>
        <w:pStyle w:val="Textodst1sl"/>
        <w:numPr>
          <w:ilvl w:val="1"/>
          <w:numId w:val="4"/>
        </w:numPr>
        <w:rPr>
          <w:sz w:val="22"/>
          <w:szCs w:val="22"/>
        </w:rPr>
      </w:pPr>
      <w:r>
        <w:rPr>
          <w:sz w:val="22"/>
          <w:szCs w:val="22"/>
        </w:rPr>
        <w:t xml:space="preserve">Poskytovatel </w:t>
      </w:r>
      <w:r w:rsidRPr="000D4F4E">
        <w:rPr>
          <w:sz w:val="22"/>
          <w:szCs w:val="22"/>
        </w:rPr>
        <w:t xml:space="preserve">bere na vědomí, že </w:t>
      </w:r>
      <w:r>
        <w:rPr>
          <w:sz w:val="22"/>
          <w:szCs w:val="22"/>
        </w:rPr>
        <w:t>SFDI</w:t>
      </w:r>
      <w:r w:rsidRPr="000D4F4E">
        <w:rPr>
          <w:sz w:val="22"/>
          <w:szCs w:val="22"/>
        </w:rPr>
        <w:t xml:space="preserve"> je oprávněn vzhledem k čerpání prostředků ze SFDI kontrolovat Objednatele veřejnosprávní kont</w:t>
      </w:r>
      <w:r w:rsidR="00421639">
        <w:rPr>
          <w:sz w:val="22"/>
          <w:szCs w:val="22"/>
        </w:rPr>
        <w:t>rolou, která se řídí zákonem č. </w:t>
      </w:r>
      <w:r w:rsidRPr="000D4F4E">
        <w:rPr>
          <w:sz w:val="22"/>
          <w:szCs w:val="22"/>
        </w:rPr>
        <w:t xml:space="preserve">255/2012 Sb., o kontrole (kontrolní řád), ve znění </w:t>
      </w:r>
      <w:r w:rsidR="00421639">
        <w:rPr>
          <w:sz w:val="22"/>
          <w:szCs w:val="22"/>
        </w:rPr>
        <w:t xml:space="preserve">pozdějších předpisů, zákonem </w:t>
      </w:r>
      <w:r w:rsidR="00421639">
        <w:rPr>
          <w:sz w:val="22"/>
          <w:szCs w:val="22"/>
        </w:rPr>
        <w:lastRenderedPageBreak/>
        <w:t>č. </w:t>
      </w:r>
      <w:r w:rsidRPr="000D4F4E">
        <w:rPr>
          <w:sz w:val="22"/>
          <w:szCs w:val="22"/>
        </w:rPr>
        <w:t>320/2001 Sb., o finanční kontrole ve veřejné správě a o změně některých zákonů (zákon o finanční kontrole), ve znění pozdějších předpisů, a vyhláškou č. 416/2004 Sb., kterou se provádí zákon č. 320/2001 Sb. Postupy kontroly jsou podrobně rozpracovány a upraveny Kontrolním řádem SFDI (dále jen „</w:t>
      </w:r>
      <w:r w:rsidR="00487F07" w:rsidRPr="00487F07">
        <w:rPr>
          <w:b/>
          <w:sz w:val="22"/>
          <w:szCs w:val="22"/>
        </w:rPr>
        <w:t>kontrola</w:t>
      </w:r>
      <w:r w:rsidRPr="000D4F4E">
        <w:rPr>
          <w:sz w:val="22"/>
          <w:szCs w:val="22"/>
        </w:rPr>
        <w:t>“).</w:t>
      </w:r>
    </w:p>
    <w:p w:rsidR="000D4F4E" w:rsidRPr="000D4F4E" w:rsidRDefault="000D4F4E" w:rsidP="00E223A5">
      <w:pPr>
        <w:pStyle w:val="Textodst1sl"/>
        <w:numPr>
          <w:ilvl w:val="1"/>
          <w:numId w:val="4"/>
        </w:numPr>
        <w:rPr>
          <w:sz w:val="22"/>
          <w:szCs w:val="22"/>
        </w:rPr>
      </w:pPr>
      <w:r>
        <w:rPr>
          <w:sz w:val="22"/>
          <w:szCs w:val="22"/>
        </w:rPr>
        <w:t>Poskytovatel</w:t>
      </w:r>
      <w:r w:rsidRPr="000D4F4E">
        <w:rPr>
          <w:sz w:val="22"/>
          <w:szCs w:val="22"/>
        </w:rPr>
        <w:t xml:space="preserve"> souhlasí s tím, že SFDI je oprávněn ke kontrole čerpání prostředků i vůči </w:t>
      </w:r>
      <w:r>
        <w:rPr>
          <w:sz w:val="22"/>
          <w:szCs w:val="22"/>
        </w:rPr>
        <w:t>Poskytovatel</w:t>
      </w:r>
      <w:r w:rsidRPr="000D4F4E">
        <w:rPr>
          <w:sz w:val="22"/>
          <w:szCs w:val="22"/>
        </w:rPr>
        <w:t>i a zavazuje se kontrolu umožnit a poskytnout při prováděné veřejnosprávní kontrole veškerou součinnost a spolupracovat a na požádání osob provádějících kontrolu předložit v požadovaném rozsahu podkladové materiály potřebné k objektivnímu posouzení kontrolovaných skutečností a umožnit pořízení kopií nebo výpisů těchto podkladů.</w:t>
      </w:r>
    </w:p>
    <w:p w:rsidR="00E87972" w:rsidRPr="000D4887" w:rsidRDefault="00E87972" w:rsidP="00917368">
      <w:pPr>
        <w:pStyle w:val="Textodst1sl"/>
        <w:numPr>
          <w:ilvl w:val="0"/>
          <w:numId w:val="0"/>
        </w:numPr>
        <w:ind w:left="1430"/>
        <w:rPr>
          <w:sz w:val="22"/>
          <w:szCs w:val="22"/>
        </w:rPr>
      </w:pPr>
    </w:p>
    <w:p w:rsidR="00EC1546" w:rsidRPr="000D4887" w:rsidRDefault="00EC1546" w:rsidP="00917368">
      <w:pPr>
        <w:pStyle w:val="slolnku"/>
        <w:numPr>
          <w:ilvl w:val="0"/>
          <w:numId w:val="1"/>
        </w:numPr>
        <w:spacing w:before="80" w:after="0"/>
        <w:ind w:hanging="5104"/>
        <w:rPr>
          <w:sz w:val="22"/>
          <w:szCs w:val="22"/>
        </w:rPr>
      </w:pPr>
    </w:p>
    <w:p w:rsidR="00276832" w:rsidRPr="000D4887" w:rsidRDefault="00A9786B">
      <w:pPr>
        <w:pStyle w:val="Textodst1sl"/>
        <w:numPr>
          <w:ilvl w:val="0"/>
          <w:numId w:val="0"/>
        </w:numPr>
        <w:jc w:val="center"/>
        <w:rPr>
          <w:b/>
          <w:sz w:val="22"/>
          <w:szCs w:val="22"/>
        </w:rPr>
      </w:pPr>
      <w:r w:rsidRPr="000D4887">
        <w:rPr>
          <w:b/>
          <w:sz w:val="22"/>
          <w:szCs w:val="22"/>
        </w:rPr>
        <w:t xml:space="preserve">Předmět </w:t>
      </w:r>
      <w:r w:rsidR="00930CF5" w:rsidRPr="000D4887">
        <w:rPr>
          <w:b/>
          <w:sz w:val="22"/>
          <w:szCs w:val="22"/>
        </w:rPr>
        <w:t>S</w:t>
      </w:r>
      <w:r w:rsidRPr="000D4887">
        <w:rPr>
          <w:b/>
          <w:sz w:val="22"/>
          <w:szCs w:val="22"/>
        </w:rPr>
        <w:t>mlouvy</w:t>
      </w:r>
    </w:p>
    <w:p w:rsidR="0041356F" w:rsidRDefault="00A9786B" w:rsidP="00E223A5">
      <w:pPr>
        <w:pStyle w:val="Textodst1sl"/>
        <w:numPr>
          <w:ilvl w:val="1"/>
          <w:numId w:val="9"/>
        </w:numPr>
        <w:rPr>
          <w:sz w:val="22"/>
          <w:szCs w:val="22"/>
        </w:rPr>
      </w:pPr>
      <w:r w:rsidRPr="000D4887">
        <w:rPr>
          <w:sz w:val="22"/>
          <w:szCs w:val="22"/>
        </w:rPr>
        <w:t xml:space="preserve">Poskytovatel se zavazuje za podmínek </w:t>
      </w:r>
      <w:r w:rsidR="00221094" w:rsidRPr="000D4887">
        <w:rPr>
          <w:sz w:val="22"/>
          <w:szCs w:val="22"/>
        </w:rPr>
        <w:t>stanovených touto Smlouvou</w:t>
      </w:r>
      <w:r w:rsidRPr="000D4887">
        <w:rPr>
          <w:sz w:val="22"/>
          <w:szCs w:val="22"/>
        </w:rPr>
        <w:t xml:space="preserve"> na svůj náklad</w:t>
      </w:r>
      <w:r w:rsidR="001B6B2F" w:rsidRPr="000D4887">
        <w:rPr>
          <w:sz w:val="22"/>
          <w:szCs w:val="22"/>
        </w:rPr>
        <w:t>,</w:t>
      </w:r>
      <w:r w:rsidRPr="000D4887">
        <w:rPr>
          <w:sz w:val="22"/>
          <w:szCs w:val="22"/>
        </w:rPr>
        <w:t xml:space="preserve"> na své nebezpečí</w:t>
      </w:r>
      <w:r w:rsidR="001B6B2F" w:rsidRPr="000D4887">
        <w:rPr>
          <w:sz w:val="22"/>
          <w:szCs w:val="22"/>
        </w:rPr>
        <w:t xml:space="preserve"> a s náležitou odbornou péčí</w:t>
      </w:r>
      <w:r w:rsidRPr="000D4887">
        <w:rPr>
          <w:sz w:val="22"/>
          <w:szCs w:val="22"/>
        </w:rPr>
        <w:t xml:space="preserve"> provést služby, které jsou specifikovány dále v této </w:t>
      </w:r>
      <w:r w:rsidR="00221094" w:rsidRPr="000D4887">
        <w:rPr>
          <w:sz w:val="22"/>
          <w:szCs w:val="22"/>
        </w:rPr>
        <w:t>S</w:t>
      </w:r>
      <w:r w:rsidRPr="000D4887">
        <w:rPr>
          <w:sz w:val="22"/>
          <w:szCs w:val="22"/>
        </w:rPr>
        <w:t>mlouvě a Objednatel se zavazuje za sjednaných podmínek výsledky poskytovaných služeb převzít a za poskytnuté služby</w:t>
      </w:r>
      <w:r w:rsidR="00221094" w:rsidRPr="000D4887">
        <w:rPr>
          <w:sz w:val="22"/>
          <w:szCs w:val="22"/>
        </w:rPr>
        <w:t xml:space="preserve"> a jejich výsledky</w:t>
      </w:r>
      <w:r w:rsidRPr="000D4887">
        <w:rPr>
          <w:sz w:val="22"/>
          <w:szCs w:val="22"/>
        </w:rPr>
        <w:t xml:space="preserve"> Poskytovateli zaplatit sjednanou cenu.</w:t>
      </w:r>
      <w:r w:rsidR="00421639">
        <w:rPr>
          <w:sz w:val="22"/>
          <w:szCs w:val="22"/>
        </w:rPr>
        <w:t xml:space="preserve"> Poskytovatel je</w:t>
      </w:r>
      <w:r w:rsidR="0034684F">
        <w:rPr>
          <w:sz w:val="22"/>
          <w:szCs w:val="22"/>
        </w:rPr>
        <w:t xml:space="preserve"> povinen řídit se</w:t>
      </w:r>
      <w:r w:rsidR="00421639">
        <w:rPr>
          <w:sz w:val="22"/>
          <w:szCs w:val="22"/>
        </w:rPr>
        <w:t xml:space="preserve"> při provádění služeb dle této Smlouvy pokyny Objednatele. </w:t>
      </w:r>
      <w:r w:rsidR="00421639" w:rsidRPr="00EF2A6A">
        <w:rPr>
          <w:sz w:val="22"/>
          <w:szCs w:val="22"/>
        </w:rPr>
        <w:t xml:space="preserve">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 </w:t>
      </w:r>
    </w:p>
    <w:p w:rsidR="00A6112D" w:rsidRPr="000D4887" w:rsidRDefault="00A9786B" w:rsidP="00DC751D">
      <w:pPr>
        <w:pStyle w:val="Textodst1sl"/>
        <w:rPr>
          <w:sz w:val="22"/>
          <w:szCs w:val="22"/>
        </w:rPr>
      </w:pPr>
      <w:r w:rsidRPr="000D4887">
        <w:rPr>
          <w:snapToGrid w:val="0"/>
          <w:sz w:val="22"/>
          <w:szCs w:val="22"/>
        </w:rPr>
        <w:t xml:space="preserve">Předmětem </w:t>
      </w:r>
      <w:r w:rsidR="00221094" w:rsidRPr="000D4887">
        <w:rPr>
          <w:snapToGrid w:val="0"/>
          <w:sz w:val="22"/>
          <w:szCs w:val="22"/>
        </w:rPr>
        <w:t>Smlouvy</w:t>
      </w:r>
      <w:r w:rsidRPr="000D4887">
        <w:rPr>
          <w:snapToGrid w:val="0"/>
          <w:sz w:val="22"/>
          <w:szCs w:val="22"/>
        </w:rPr>
        <w:t xml:space="preserve"> je zpracování </w:t>
      </w:r>
      <w:r w:rsidR="00DE77C6">
        <w:rPr>
          <w:snapToGrid w:val="0"/>
          <w:sz w:val="22"/>
          <w:szCs w:val="22"/>
        </w:rPr>
        <w:t>pilotního projektu na majetkoprávní vypořádání pozemků pod komunikacemi ve vlastnictví Středočeského kraje.</w:t>
      </w:r>
    </w:p>
    <w:p w:rsidR="00A6112D" w:rsidRPr="000D4887" w:rsidRDefault="00A6112D" w:rsidP="00DC751D">
      <w:pPr>
        <w:pStyle w:val="Pleading3L2"/>
        <w:tabs>
          <w:tab w:val="clear" w:pos="2268"/>
        </w:tabs>
        <w:spacing w:before="80"/>
        <w:ind w:left="720" w:firstLine="0"/>
        <w:rPr>
          <w:sz w:val="22"/>
          <w:szCs w:val="22"/>
        </w:rPr>
      </w:pPr>
    </w:p>
    <w:p w:rsidR="00DC751D" w:rsidRDefault="00DE77C6" w:rsidP="00DE77C6">
      <w:pPr>
        <w:pStyle w:val="Zkladntext0"/>
        <w:jc w:val="center"/>
        <w:rPr>
          <w:b/>
          <w:i/>
        </w:rPr>
      </w:pPr>
      <w:r w:rsidRPr="00721D4E">
        <w:rPr>
          <w:sz w:val="22"/>
          <w:szCs w:val="22"/>
        </w:rPr>
        <w:t>„</w:t>
      </w:r>
      <w:r w:rsidRPr="00DE77C6">
        <w:rPr>
          <w:b/>
          <w:i/>
          <w:sz w:val="22"/>
          <w:szCs w:val="22"/>
        </w:rPr>
        <w:t xml:space="preserve">Pilotní </w:t>
      </w:r>
      <w:r>
        <w:rPr>
          <w:b/>
          <w:i/>
          <w:sz w:val="22"/>
          <w:szCs w:val="22"/>
        </w:rPr>
        <w:t>projekt majetkoprávního vypořádání pozemků pod komunikacemi ve vlastnictví Středočeského kraje</w:t>
      </w:r>
      <w:r w:rsidRPr="00721D4E">
        <w:rPr>
          <w:b/>
          <w:i/>
        </w:rPr>
        <w:t>“</w:t>
      </w:r>
    </w:p>
    <w:p w:rsidR="009D7526" w:rsidRDefault="00A9786B">
      <w:pPr>
        <w:pStyle w:val="Nzev"/>
        <w:spacing w:before="80"/>
        <w:ind w:left="1418"/>
        <w:jc w:val="both"/>
        <w:rPr>
          <w:b w:val="0"/>
          <w:sz w:val="22"/>
          <w:szCs w:val="22"/>
        </w:rPr>
      </w:pPr>
      <w:r w:rsidRPr="000D4887">
        <w:rPr>
          <w:b w:val="0"/>
          <w:sz w:val="22"/>
          <w:szCs w:val="22"/>
        </w:rPr>
        <w:t>Konkrétně se jedná o provedení</w:t>
      </w:r>
      <w:r w:rsidR="009D7526">
        <w:rPr>
          <w:b w:val="0"/>
          <w:sz w:val="22"/>
          <w:szCs w:val="22"/>
        </w:rPr>
        <w:t>:</w:t>
      </w:r>
    </w:p>
    <w:p w:rsidR="009D7526" w:rsidRPr="009D7526" w:rsidRDefault="00475BEF" w:rsidP="009D7526">
      <w:pPr>
        <w:pStyle w:val="Textodst2slovan"/>
        <w:rPr>
          <w:b/>
        </w:rPr>
      </w:pPr>
      <w:r>
        <w:rPr>
          <w:b/>
        </w:rPr>
        <w:t>Geodetické zaměření</w:t>
      </w:r>
      <w:r w:rsidR="009D7526" w:rsidRPr="009D7526">
        <w:rPr>
          <w:b/>
        </w:rPr>
        <w:t>:</w:t>
      </w:r>
    </w:p>
    <w:p w:rsidR="009D7526" w:rsidRPr="00475BEF" w:rsidRDefault="00475BEF" w:rsidP="00E223A5">
      <w:pPr>
        <w:numPr>
          <w:ilvl w:val="0"/>
          <w:numId w:val="26"/>
        </w:numPr>
        <w:tabs>
          <w:tab w:val="clear" w:pos="0"/>
          <w:tab w:val="clear" w:pos="284"/>
          <w:tab w:val="clear" w:pos="1701"/>
        </w:tabs>
        <w:autoSpaceDE w:val="0"/>
        <w:autoSpaceDN w:val="0"/>
        <w:adjustRightInd w:val="0"/>
        <w:rPr>
          <w:rFonts w:eastAsia="ArialMT"/>
          <w:szCs w:val="24"/>
        </w:rPr>
      </w:pPr>
      <w:r w:rsidRPr="00475BEF">
        <w:rPr>
          <w:rFonts w:eastAsia="ArialMT"/>
          <w:szCs w:val="24"/>
        </w:rPr>
        <w:t xml:space="preserve">zaměření výše uvedených vyšetřených majetkových hranic v přesnosti </w:t>
      </w:r>
      <w:r>
        <w:rPr>
          <w:rFonts w:eastAsia="ArialMT"/>
          <w:szCs w:val="24"/>
        </w:rPr>
        <w:br/>
      </w:r>
      <w:r w:rsidRPr="00475BEF">
        <w:rPr>
          <w:rFonts w:eastAsia="ArialMT"/>
          <w:szCs w:val="24"/>
        </w:rPr>
        <w:t>a podrobnosti daným katastrálními předpisy a</w:t>
      </w:r>
      <w:r>
        <w:rPr>
          <w:rFonts w:eastAsia="ArialMT"/>
          <w:szCs w:val="24"/>
        </w:rPr>
        <w:t xml:space="preserve"> </w:t>
      </w:r>
      <w:r w:rsidRPr="00475BEF">
        <w:rPr>
          <w:rFonts w:eastAsia="ArialMT"/>
          <w:szCs w:val="24"/>
        </w:rPr>
        <w:t>zároveň doměření napojující pozemky a hranice</w:t>
      </w:r>
      <w:r w:rsidR="000545FB">
        <w:rPr>
          <w:rFonts w:eastAsia="ArialMT"/>
          <w:szCs w:val="24"/>
        </w:rPr>
        <w:t>.</w:t>
      </w:r>
    </w:p>
    <w:p w:rsidR="009D7526" w:rsidRPr="009D7526" w:rsidRDefault="00475BEF" w:rsidP="003176DB">
      <w:pPr>
        <w:pStyle w:val="Textodst2slovan"/>
        <w:spacing w:before="80"/>
        <w:rPr>
          <w:b/>
        </w:rPr>
      </w:pPr>
      <w:r>
        <w:rPr>
          <w:b/>
        </w:rPr>
        <w:t>Odsouhlasení hranice pozemní komunikace se silničním technikem</w:t>
      </w:r>
      <w:r w:rsidR="009D7526" w:rsidRPr="009D7526">
        <w:rPr>
          <w:b/>
        </w:rPr>
        <w:t>:</w:t>
      </w:r>
    </w:p>
    <w:p w:rsidR="00475BEF" w:rsidRDefault="00475BEF" w:rsidP="00E223A5">
      <w:pPr>
        <w:numPr>
          <w:ilvl w:val="0"/>
          <w:numId w:val="26"/>
        </w:numPr>
        <w:tabs>
          <w:tab w:val="clear" w:pos="0"/>
          <w:tab w:val="clear" w:pos="284"/>
          <w:tab w:val="clear" w:pos="1701"/>
        </w:tabs>
        <w:autoSpaceDE w:val="0"/>
        <w:autoSpaceDN w:val="0"/>
        <w:adjustRightInd w:val="0"/>
        <w:rPr>
          <w:rFonts w:eastAsia="ArialMT"/>
          <w:szCs w:val="24"/>
        </w:rPr>
      </w:pPr>
      <w:r w:rsidRPr="00475BEF">
        <w:rPr>
          <w:rFonts w:eastAsia="ArialMT"/>
          <w:szCs w:val="24"/>
        </w:rPr>
        <w:t>šetření průběhu majetkové hranice se silničním technikem KSUS, tedy stanovení rozsahu pozemků, které správa</w:t>
      </w:r>
      <w:r>
        <w:rPr>
          <w:rFonts w:eastAsia="ArialMT"/>
          <w:szCs w:val="24"/>
        </w:rPr>
        <w:t xml:space="preserve"> </w:t>
      </w:r>
      <w:r w:rsidRPr="00475BEF">
        <w:rPr>
          <w:rFonts w:eastAsia="ArialMT"/>
          <w:szCs w:val="24"/>
        </w:rPr>
        <w:t>komunikace potřebuje pro bezproblémový provoz a údržbu</w:t>
      </w:r>
      <w:r w:rsidR="000545FB">
        <w:rPr>
          <w:rFonts w:eastAsia="ArialMT"/>
          <w:szCs w:val="24"/>
        </w:rPr>
        <w:t>,</w:t>
      </w:r>
    </w:p>
    <w:p w:rsidR="00475BEF" w:rsidRPr="00475BEF" w:rsidRDefault="00475BEF" w:rsidP="00E223A5">
      <w:pPr>
        <w:numPr>
          <w:ilvl w:val="0"/>
          <w:numId w:val="26"/>
        </w:numPr>
        <w:tabs>
          <w:tab w:val="clear" w:pos="0"/>
          <w:tab w:val="clear" w:pos="284"/>
          <w:tab w:val="clear" w:pos="1701"/>
        </w:tabs>
        <w:autoSpaceDE w:val="0"/>
        <w:autoSpaceDN w:val="0"/>
        <w:adjustRightInd w:val="0"/>
        <w:rPr>
          <w:rFonts w:eastAsia="ArialMT"/>
          <w:szCs w:val="24"/>
        </w:rPr>
      </w:pPr>
      <w:r w:rsidRPr="00475BEF">
        <w:rPr>
          <w:rFonts w:eastAsia="ArialMT"/>
          <w:szCs w:val="24"/>
        </w:rPr>
        <w:t>vyhotovení záborového elaborátu pro stanovení rozsahu a poloh jednotlivých dílů pozemků pod komunikacemi k odsouhlasení majetkovými správci objednatele</w:t>
      </w:r>
      <w:r w:rsidR="000545FB">
        <w:rPr>
          <w:rFonts w:eastAsia="ArialMT"/>
          <w:szCs w:val="24"/>
        </w:rPr>
        <w:t>.</w:t>
      </w:r>
    </w:p>
    <w:p w:rsidR="009D7526" w:rsidRPr="009D7526" w:rsidRDefault="00475BEF" w:rsidP="003176DB">
      <w:pPr>
        <w:pStyle w:val="Textodst2slovan"/>
        <w:spacing w:before="80"/>
        <w:rPr>
          <w:b/>
        </w:rPr>
      </w:pPr>
      <w:r>
        <w:rPr>
          <w:b/>
        </w:rPr>
        <w:t>Vyhotovení GP a jeho zanesení (zapsání do KN)</w:t>
      </w:r>
      <w:r w:rsidR="009D7526" w:rsidRPr="009D7526">
        <w:rPr>
          <w:b/>
        </w:rPr>
        <w:t>:</w:t>
      </w:r>
    </w:p>
    <w:p w:rsidR="00475BEF" w:rsidRPr="00475BEF" w:rsidRDefault="00475BEF" w:rsidP="00E223A5">
      <w:pPr>
        <w:numPr>
          <w:ilvl w:val="0"/>
          <w:numId w:val="26"/>
        </w:numPr>
        <w:tabs>
          <w:tab w:val="clear" w:pos="0"/>
          <w:tab w:val="clear" w:pos="284"/>
          <w:tab w:val="clear" w:pos="1701"/>
        </w:tabs>
        <w:autoSpaceDE w:val="0"/>
        <w:autoSpaceDN w:val="0"/>
        <w:adjustRightInd w:val="0"/>
        <w:rPr>
          <w:rFonts w:eastAsia="ArialMT"/>
          <w:szCs w:val="24"/>
        </w:rPr>
      </w:pPr>
      <w:r w:rsidRPr="00475BEF">
        <w:rPr>
          <w:rFonts w:eastAsia="ArialMT"/>
          <w:szCs w:val="24"/>
        </w:rPr>
        <w:t>vyhotovení geometrických plánů na vyznačení oddělovaných pozemků, nebo hranic určených pro zpřesnění, pokud</w:t>
      </w:r>
      <w:r>
        <w:rPr>
          <w:rFonts w:eastAsia="ArialMT"/>
          <w:szCs w:val="24"/>
        </w:rPr>
        <w:t xml:space="preserve"> </w:t>
      </w:r>
      <w:r w:rsidRPr="00475BEF">
        <w:rPr>
          <w:rFonts w:eastAsia="ArialMT"/>
          <w:szCs w:val="24"/>
        </w:rPr>
        <w:t>průběh parcelní hranice dovoluje posun na zaměřené vlastnické hranice v rámci přesnosti katastrální mapy</w:t>
      </w:r>
    </w:p>
    <w:p w:rsidR="009D7526" w:rsidRPr="009D7526" w:rsidRDefault="00475BEF" w:rsidP="003176DB">
      <w:pPr>
        <w:pStyle w:val="Textodst2slovan"/>
        <w:spacing w:before="80"/>
        <w:rPr>
          <w:b/>
        </w:rPr>
      </w:pPr>
      <w:r>
        <w:rPr>
          <w:b/>
        </w:rPr>
        <w:t>Zajištění podkladů pro výkup</w:t>
      </w:r>
      <w:r w:rsidR="009D7526" w:rsidRPr="009D7526">
        <w:rPr>
          <w:b/>
        </w:rPr>
        <w:t>:</w:t>
      </w:r>
    </w:p>
    <w:p w:rsidR="00ED2667" w:rsidRPr="00ED2667" w:rsidRDefault="00475BEF" w:rsidP="00E223A5">
      <w:pPr>
        <w:pStyle w:val="Textodst3psmena"/>
        <w:numPr>
          <w:ilvl w:val="0"/>
          <w:numId w:val="26"/>
        </w:numPr>
        <w:rPr>
          <w:szCs w:val="24"/>
        </w:rPr>
      </w:pPr>
      <w:r w:rsidRPr="00475BEF">
        <w:rPr>
          <w:rFonts w:eastAsia="ArialMT"/>
          <w:szCs w:val="24"/>
        </w:rPr>
        <w:t>vyhotovení podkladů pro případné výkupy zemědělského a lesního půdního fondu</w:t>
      </w:r>
      <w:r w:rsidR="00ED2667">
        <w:rPr>
          <w:rFonts w:eastAsia="ArialMT"/>
          <w:szCs w:val="24"/>
        </w:rPr>
        <w:t xml:space="preserve"> (znalečné bude prefakturováno objednateli)</w:t>
      </w:r>
    </w:p>
    <w:p w:rsidR="00ED2667" w:rsidRPr="00ED2667" w:rsidRDefault="00ED2667" w:rsidP="00E223A5">
      <w:pPr>
        <w:pStyle w:val="Textodst3psmena"/>
        <w:numPr>
          <w:ilvl w:val="0"/>
          <w:numId w:val="26"/>
        </w:numPr>
        <w:rPr>
          <w:szCs w:val="24"/>
        </w:rPr>
      </w:pPr>
      <w:r w:rsidRPr="00ED2667">
        <w:rPr>
          <w:rFonts w:eastAsia="ArialMT"/>
          <w:szCs w:val="24"/>
        </w:rPr>
        <w:t>projednání se stavebním a katastrálním úřadem veškeré listiny, které povedou k zapsání výše uvedených GP do katastru nemovitostí</w:t>
      </w:r>
    </w:p>
    <w:p w:rsidR="009D7526" w:rsidRDefault="00ED2667" w:rsidP="003176DB">
      <w:pPr>
        <w:pStyle w:val="Textodst2slovan"/>
        <w:spacing w:before="80"/>
        <w:rPr>
          <w:b/>
        </w:rPr>
      </w:pPr>
      <w:r>
        <w:rPr>
          <w:b/>
        </w:rPr>
        <w:lastRenderedPageBreak/>
        <w:t>Vypracování kupních smluv:</w:t>
      </w:r>
    </w:p>
    <w:p w:rsidR="00ED2667" w:rsidRPr="00ED2667" w:rsidRDefault="00ED2667" w:rsidP="00E223A5">
      <w:pPr>
        <w:pStyle w:val="Textodst2slovan"/>
        <w:numPr>
          <w:ilvl w:val="0"/>
          <w:numId w:val="26"/>
        </w:numPr>
        <w:rPr>
          <w:b/>
          <w:szCs w:val="24"/>
        </w:rPr>
      </w:pPr>
      <w:r w:rsidRPr="00ED2667">
        <w:rPr>
          <w:rFonts w:eastAsia="ArialMT"/>
          <w:szCs w:val="24"/>
        </w:rPr>
        <w:t>vyhotovení smluv a listin pro vklad do katastru nemovitostí včetně návrhu na vklad</w:t>
      </w:r>
    </w:p>
    <w:p w:rsidR="00ED2667" w:rsidRDefault="00ED2667" w:rsidP="003176DB">
      <w:pPr>
        <w:pStyle w:val="Textodst2slovan"/>
        <w:spacing w:before="80"/>
        <w:rPr>
          <w:b/>
        </w:rPr>
      </w:pPr>
      <w:r>
        <w:rPr>
          <w:b/>
        </w:rPr>
        <w:t>Vypracování metodiky majetkoprávního vypořádání:</w:t>
      </w:r>
    </w:p>
    <w:p w:rsidR="00ED2667" w:rsidRDefault="00ED2667" w:rsidP="00E223A5">
      <w:pPr>
        <w:numPr>
          <w:ilvl w:val="0"/>
          <w:numId w:val="26"/>
        </w:numPr>
        <w:tabs>
          <w:tab w:val="clear" w:pos="0"/>
          <w:tab w:val="clear" w:pos="284"/>
          <w:tab w:val="clear" w:pos="1701"/>
        </w:tabs>
        <w:autoSpaceDE w:val="0"/>
        <w:autoSpaceDN w:val="0"/>
        <w:adjustRightInd w:val="0"/>
      </w:pPr>
      <w:r w:rsidRPr="00ED2667">
        <w:rPr>
          <w:rFonts w:eastAsia="ArialMT"/>
          <w:szCs w:val="24"/>
        </w:rPr>
        <w:t>na základě zjištěných postupů z bodů výše uvedených se vyhotoví návod jak postupovat v dalších takových</w:t>
      </w:r>
      <w:r>
        <w:rPr>
          <w:rFonts w:eastAsia="ArialMT"/>
          <w:szCs w:val="24"/>
        </w:rPr>
        <w:t xml:space="preserve"> </w:t>
      </w:r>
      <w:r w:rsidRPr="00ED2667">
        <w:rPr>
          <w:rFonts w:eastAsia="ArialMT"/>
          <w:szCs w:val="24"/>
        </w:rPr>
        <w:t>případech</w:t>
      </w:r>
      <w:r w:rsidRPr="00ED2667">
        <w:t xml:space="preserve"> nevypořádaných pozemků pod komunikacemi II. a III. </w:t>
      </w:r>
      <w:r w:rsidR="00666A42">
        <w:t>t</w:t>
      </w:r>
      <w:r w:rsidRPr="00ED2667">
        <w:t xml:space="preserve">říd </w:t>
      </w:r>
      <w:r>
        <w:t xml:space="preserve">ve vlastnictví </w:t>
      </w:r>
      <w:r w:rsidRPr="00ED2667">
        <w:t>Středočeského kraje</w:t>
      </w:r>
    </w:p>
    <w:p w:rsidR="009D7526" w:rsidRPr="009D7526" w:rsidRDefault="009D7526" w:rsidP="009D7526">
      <w:pPr>
        <w:pStyle w:val="Textodst2slovan"/>
        <w:numPr>
          <w:ilvl w:val="0"/>
          <w:numId w:val="0"/>
        </w:numPr>
        <w:ind w:left="284"/>
      </w:pPr>
    </w:p>
    <w:p w:rsidR="0041356F" w:rsidRDefault="00A9786B">
      <w:pPr>
        <w:pStyle w:val="Textodst1sl"/>
        <w:rPr>
          <w:sz w:val="22"/>
          <w:szCs w:val="22"/>
        </w:rPr>
      </w:pPr>
      <w:r w:rsidRPr="00C80718">
        <w:rPr>
          <w:sz w:val="22"/>
          <w:szCs w:val="22"/>
        </w:rPr>
        <w:t xml:space="preserve">Do předmětu plnění jsou zahrnuty i </w:t>
      </w:r>
      <w:r w:rsidR="00FD537B">
        <w:rPr>
          <w:sz w:val="22"/>
          <w:szCs w:val="22"/>
        </w:rPr>
        <w:t>služby</w:t>
      </w:r>
      <w:r w:rsidRPr="00C80718">
        <w:rPr>
          <w:sz w:val="22"/>
          <w:szCs w:val="22"/>
        </w:rPr>
        <w:t xml:space="preserve"> v tomto článku výše nespecifikované, které však jsou k řádnému </w:t>
      </w:r>
      <w:r w:rsidR="00FD537B">
        <w:rPr>
          <w:sz w:val="22"/>
          <w:szCs w:val="22"/>
        </w:rPr>
        <w:t>poskytování služeb</w:t>
      </w:r>
      <w:r w:rsidRPr="00C80718">
        <w:rPr>
          <w:sz w:val="22"/>
          <w:szCs w:val="22"/>
        </w:rPr>
        <w:t xml:space="preserve"> nezbytné a o kterých Poskytovatel vzhledem ke své kvalifikaci a zkušenostem měl nebo mohl vědět.</w:t>
      </w:r>
      <w:r w:rsidR="00FD537B">
        <w:rPr>
          <w:sz w:val="22"/>
          <w:szCs w:val="22"/>
        </w:rPr>
        <w:t xml:space="preserve"> </w:t>
      </w:r>
      <w:r w:rsidRPr="00C80718">
        <w:rPr>
          <w:sz w:val="22"/>
          <w:szCs w:val="22"/>
        </w:rPr>
        <w:t xml:space="preserve">Provedení </w:t>
      </w:r>
      <w:r w:rsidR="002D6A4F">
        <w:rPr>
          <w:sz w:val="22"/>
          <w:szCs w:val="22"/>
        </w:rPr>
        <w:t>služeb uvedených ve větě prvé tohoto odstavce</w:t>
      </w:r>
      <w:r w:rsidRPr="00C80718">
        <w:rPr>
          <w:sz w:val="22"/>
          <w:szCs w:val="22"/>
        </w:rPr>
        <w:t xml:space="preserve"> však v žádném případě nezvyšuje sjednanou </w:t>
      </w:r>
      <w:r w:rsidR="00032339">
        <w:rPr>
          <w:sz w:val="22"/>
          <w:szCs w:val="22"/>
        </w:rPr>
        <w:t>za poskytování služeb</w:t>
      </w:r>
      <w:r w:rsidRPr="00C80718">
        <w:rPr>
          <w:sz w:val="22"/>
          <w:szCs w:val="22"/>
        </w:rPr>
        <w:t>.</w:t>
      </w:r>
    </w:p>
    <w:p w:rsidR="0031679B" w:rsidRPr="008A7697" w:rsidRDefault="0031679B" w:rsidP="0031679B">
      <w:pPr>
        <w:pStyle w:val="Textodst1sl"/>
        <w:rPr>
          <w:sz w:val="22"/>
          <w:szCs w:val="22"/>
        </w:rPr>
      </w:pPr>
      <w:r w:rsidRPr="008A7697">
        <w:rPr>
          <w:sz w:val="22"/>
          <w:szCs w:val="22"/>
        </w:rPr>
        <w:t xml:space="preserve">Během </w:t>
      </w:r>
      <w:r w:rsidR="008270DB">
        <w:rPr>
          <w:sz w:val="22"/>
          <w:szCs w:val="22"/>
        </w:rPr>
        <w:t>přípravy metodiky</w:t>
      </w:r>
      <w:r w:rsidRPr="008A7697">
        <w:rPr>
          <w:sz w:val="22"/>
          <w:szCs w:val="22"/>
        </w:rPr>
        <w:t xml:space="preserve"> budou Poskytovatelem svolány minimálně </w:t>
      </w:r>
      <w:r w:rsidR="003B0119" w:rsidRPr="009D7526">
        <w:rPr>
          <w:b/>
          <w:i/>
          <w:sz w:val="22"/>
          <w:szCs w:val="22"/>
        </w:rPr>
        <w:t>dva</w:t>
      </w:r>
      <w:r w:rsidRPr="008A7697">
        <w:rPr>
          <w:sz w:val="22"/>
          <w:szCs w:val="22"/>
        </w:rPr>
        <w:t xml:space="preserve"> výrobní výbory. První výbor bude svolán </w:t>
      </w:r>
      <w:r w:rsidR="00CC0C82">
        <w:rPr>
          <w:sz w:val="22"/>
          <w:szCs w:val="22"/>
        </w:rPr>
        <w:t>do 10 pr</w:t>
      </w:r>
      <w:r w:rsidR="004A6478">
        <w:rPr>
          <w:sz w:val="22"/>
          <w:szCs w:val="22"/>
        </w:rPr>
        <w:t xml:space="preserve">acovních dní </w:t>
      </w:r>
      <w:r w:rsidR="008270DB">
        <w:rPr>
          <w:sz w:val="22"/>
          <w:szCs w:val="22"/>
        </w:rPr>
        <w:t xml:space="preserve">po </w:t>
      </w:r>
      <w:r w:rsidR="008270DB" w:rsidRPr="00475BEF">
        <w:rPr>
          <w:rFonts w:eastAsia="ArialMT"/>
          <w:szCs w:val="24"/>
        </w:rPr>
        <w:t>zaměření výše uvedených vyšetřených majetkových hranic</w:t>
      </w:r>
      <w:r w:rsidR="00812CF6">
        <w:rPr>
          <w:sz w:val="22"/>
          <w:szCs w:val="22"/>
        </w:rPr>
        <w:t>, a to</w:t>
      </w:r>
      <w:r w:rsidRPr="008A7697">
        <w:rPr>
          <w:sz w:val="22"/>
          <w:szCs w:val="22"/>
        </w:rPr>
        <w:t xml:space="preserve"> z důvodu </w:t>
      </w:r>
      <w:r w:rsidR="00812CF6">
        <w:rPr>
          <w:sz w:val="22"/>
          <w:szCs w:val="22"/>
        </w:rPr>
        <w:t xml:space="preserve">nutnosti </w:t>
      </w:r>
      <w:r w:rsidRPr="008A7697">
        <w:rPr>
          <w:sz w:val="22"/>
          <w:szCs w:val="22"/>
        </w:rPr>
        <w:t xml:space="preserve">odsouhlasení </w:t>
      </w:r>
      <w:r w:rsidR="008270DB" w:rsidRPr="00475BEF">
        <w:rPr>
          <w:rFonts w:eastAsia="ArialMT"/>
          <w:szCs w:val="24"/>
        </w:rPr>
        <w:t xml:space="preserve">rozsahu </w:t>
      </w:r>
      <w:r w:rsidR="008270DB">
        <w:rPr>
          <w:rFonts w:eastAsia="ArialMT"/>
          <w:szCs w:val="24"/>
        </w:rPr>
        <w:t xml:space="preserve">potřebnosti </w:t>
      </w:r>
      <w:r w:rsidR="008270DB" w:rsidRPr="00475BEF">
        <w:rPr>
          <w:rFonts w:eastAsia="ArialMT"/>
          <w:szCs w:val="24"/>
        </w:rPr>
        <w:t>pozemků</w:t>
      </w:r>
      <w:r w:rsidRPr="008A7697">
        <w:rPr>
          <w:sz w:val="22"/>
          <w:szCs w:val="22"/>
        </w:rPr>
        <w:t>.</w:t>
      </w:r>
      <w:r w:rsidR="004926CA">
        <w:rPr>
          <w:sz w:val="22"/>
          <w:szCs w:val="22"/>
        </w:rPr>
        <w:t xml:space="preserve"> </w:t>
      </w:r>
    </w:p>
    <w:p w:rsidR="001A4600" w:rsidRPr="000D4887" w:rsidRDefault="001A4600" w:rsidP="001A4600">
      <w:pPr>
        <w:pStyle w:val="Bezmezer"/>
        <w:rPr>
          <w:rFonts w:ascii="Times New Roman" w:hAnsi="Times New Roman"/>
        </w:rPr>
      </w:pPr>
    </w:p>
    <w:p w:rsidR="001B6B2F" w:rsidRPr="000D4887" w:rsidRDefault="001B6B2F" w:rsidP="001B6B2F">
      <w:pPr>
        <w:pStyle w:val="slolnku"/>
        <w:numPr>
          <w:ilvl w:val="0"/>
          <w:numId w:val="1"/>
        </w:numPr>
        <w:spacing w:before="80" w:after="0"/>
        <w:ind w:hanging="5104"/>
        <w:rPr>
          <w:sz w:val="22"/>
          <w:szCs w:val="22"/>
        </w:rPr>
      </w:pPr>
    </w:p>
    <w:p w:rsidR="00276832" w:rsidRPr="000D4887" w:rsidRDefault="001B6B2F" w:rsidP="001B6B2F">
      <w:pPr>
        <w:pStyle w:val="slolnku"/>
        <w:spacing w:before="80" w:after="0"/>
        <w:rPr>
          <w:sz w:val="22"/>
          <w:szCs w:val="22"/>
        </w:rPr>
      </w:pPr>
      <w:r w:rsidRPr="000D4887">
        <w:rPr>
          <w:sz w:val="22"/>
          <w:szCs w:val="22"/>
        </w:rPr>
        <w:t>Předání výsledků poskytnutých služeb</w:t>
      </w:r>
    </w:p>
    <w:p w:rsidR="001A084C" w:rsidRPr="00B26191" w:rsidRDefault="008758EF" w:rsidP="00E223A5">
      <w:pPr>
        <w:pStyle w:val="Textodst1sl"/>
        <w:numPr>
          <w:ilvl w:val="1"/>
          <w:numId w:val="24"/>
        </w:numPr>
        <w:rPr>
          <w:sz w:val="22"/>
          <w:szCs w:val="22"/>
        </w:rPr>
      </w:pPr>
      <w:r w:rsidRPr="008758EF">
        <w:rPr>
          <w:sz w:val="22"/>
          <w:szCs w:val="22"/>
        </w:rPr>
        <w:t>Protokolární předání</w:t>
      </w:r>
      <w:r>
        <w:rPr>
          <w:sz w:val="22"/>
          <w:szCs w:val="22"/>
        </w:rPr>
        <w:t xml:space="preserve"> výsledků poskytnutých služeb dle této Smlouvy O</w:t>
      </w:r>
      <w:r w:rsidRPr="008758EF">
        <w:rPr>
          <w:sz w:val="22"/>
          <w:szCs w:val="22"/>
        </w:rPr>
        <w:t>bjednateli</w:t>
      </w:r>
      <w:r w:rsidR="00B26191">
        <w:rPr>
          <w:sz w:val="22"/>
          <w:szCs w:val="22"/>
        </w:rPr>
        <w:t xml:space="preserve"> proběhne</w:t>
      </w:r>
      <w:r w:rsidRPr="008758EF">
        <w:rPr>
          <w:sz w:val="22"/>
          <w:szCs w:val="22"/>
        </w:rPr>
        <w:t xml:space="preserve"> na adrese: Krajská správa a údržba silnic Středočeského kraje, příspěvková organizace </w:t>
      </w:r>
      <w:r w:rsidR="00B26191">
        <w:rPr>
          <w:sz w:val="22"/>
          <w:szCs w:val="22"/>
        </w:rPr>
        <w:t>–</w:t>
      </w:r>
      <w:r w:rsidRPr="008758EF">
        <w:rPr>
          <w:sz w:val="22"/>
          <w:szCs w:val="22"/>
        </w:rPr>
        <w:t xml:space="preserve"> </w:t>
      </w:r>
      <w:r w:rsidR="00B944A3">
        <w:rPr>
          <w:bCs/>
          <w:sz w:val="22"/>
          <w:szCs w:val="22"/>
        </w:rPr>
        <w:t>Zborovská 81/11, 150 21 Praha 5</w:t>
      </w:r>
      <w:r w:rsidR="00B26191" w:rsidRPr="00B26191">
        <w:rPr>
          <w:sz w:val="22"/>
          <w:szCs w:val="22"/>
        </w:rPr>
        <w:t>.</w:t>
      </w:r>
    </w:p>
    <w:p w:rsidR="001A4600" w:rsidRPr="001A084C" w:rsidRDefault="001B5D92" w:rsidP="00E223A5">
      <w:pPr>
        <w:pStyle w:val="Textodst1sl"/>
        <w:numPr>
          <w:ilvl w:val="1"/>
          <w:numId w:val="19"/>
        </w:numPr>
        <w:rPr>
          <w:sz w:val="22"/>
          <w:szCs w:val="22"/>
        </w:rPr>
      </w:pPr>
      <w:r w:rsidRPr="000D4887">
        <w:rPr>
          <w:sz w:val="22"/>
          <w:szCs w:val="22"/>
        </w:rPr>
        <w:t>Výsledky poskytnutých služeb budou Objednateli předány v následující</w:t>
      </w:r>
      <w:r w:rsidR="008A7697">
        <w:rPr>
          <w:sz w:val="22"/>
          <w:szCs w:val="22"/>
        </w:rPr>
        <w:t>m počtu výtisků</w:t>
      </w:r>
      <w:r w:rsidRPr="000D4887">
        <w:rPr>
          <w:sz w:val="22"/>
          <w:szCs w:val="22"/>
        </w:rPr>
        <w:t xml:space="preserve"> a formátu:</w:t>
      </w:r>
    </w:p>
    <w:p w:rsidR="0041356F" w:rsidRPr="00004780" w:rsidRDefault="00007AD6">
      <w:pPr>
        <w:pStyle w:val="Textodst1sl"/>
        <w:numPr>
          <w:ilvl w:val="0"/>
          <w:numId w:val="0"/>
        </w:numPr>
        <w:ind w:left="6380" w:hanging="4950"/>
        <w:rPr>
          <w:sz w:val="22"/>
          <w:szCs w:val="22"/>
        </w:rPr>
      </w:pPr>
      <w:r>
        <w:rPr>
          <w:sz w:val="22"/>
          <w:szCs w:val="22"/>
        </w:rPr>
        <w:t>Zaměření, GP</w:t>
      </w:r>
      <w:r w:rsidR="00381C94" w:rsidRPr="00004780">
        <w:rPr>
          <w:sz w:val="22"/>
          <w:szCs w:val="22"/>
        </w:rPr>
        <w:tab/>
      </w:r>
      <w:r w:rsidR="006E28F5">
        <w:rPr>
          <w:sz w:val="22"/>
          <w:szCs w:val="22"/>
        </w:rPr>
        <w:t>6</w:t>
      </w:r>
      <w:r w:rsidR="00381C94" w:rsidRPr="00004780">
        <w:rPr>
          <w:sz w:val="22"/>
          <w:szCs w:val="22"/>
        </w:rPr>
        <w:t xml:space="preserve">x v listinné podobě a </w:t>
      </w:r>
      <w:r w:rsidR="006E28F5">
        <w:rPr>
          <w:sz w:val="22"/>
          <w:szCs w:val="22"/>
        </w:rPr>
        <w:t>6</w:t>
      </w:r>
      <w:r w:rsidR="00381C94" w:rsidRPr="00004780">
        <w:rPr>
          <w:sz w:val="22"/>
          <w:szCs w:val="22"/>
        </w:rPr>
        <w:t>x digitálně na CD</w:t>
      </w:r>
    </w:p>
    <w:p w:rsidR="00381D8F" w:rsidRDefault="00004780">
      <w:pPr>
        <w:pStyle w:val="Textodst1sl"/>
        <w:numPr>
          <w:ilvl w:val="0"/>
          <w:numId w:val="0"/>
        </w:numPr>
        <w:ind w:left="6380" w:hanging="4950"/>
        <w:rPr>
          <w:sz w:val="22"/>
          <w:szCs w:val="22"/>
        </w:rPr>
      </w:pPr>
      <w:r w:rsidRPr="00004780">
        <w:rPr>
          <w:sz w:val="22"/>
          <w:szCs w:val="22"/>
        </w:rPr>
        <w:t>Činnost spojené se zápisem do KN</w:t>
      </w:r>
      <w:r w:rsidR="00381C94" w:rsidRPr="00004780">
        <w:rPr>
          <w:sz w:val="22"/>
          <w:szCs w:val="22"/>
        </w:rPr>
        <w:tab/>
      </w:r>
      <w:r w:rsidR="006E28F5">
        <w:rPr>
          <w:sz w:val="22"/>
          <w:szCs w:val="22"/>
        </w:rPr>
        <w:t>6x</w:t>
      </w:r>
      <w:r w:rsidR="00381C94" w:rsidRPr="00004780">
        <w:rPr>
          <w:sz w:val="22"/>
          <w:szCs w:val="22"/>
        </w:rPr>
        <w:t xml:space="preserve"> v listinné podobě a </w:t>
      </w:r>
      <w:r w:rsidR="006E28F5">
        <w:rPr>
          <w:sz w:val="22"/>
          <w:szCs w:val="22"/>
        </w:rPr>
        <w:t>6</w:t>
      </w:r>
      <w:r w:rsidR="00381C94" w:rsidRPr="00004780">
        <w:rPr>
          <w:sz w:val="22"/>
          <w:szCs w:val="22"/>
        </w:rPr>
        <w:t>x digitálně na CD</w:t>
      </w:r>
    </w:p>
    <w:p w:rsidR="00007AD6" w:rsidRPr="00004780" w:rsidRDefault="00007AD6">
      <w:pPr>
        <w:pStyle w:val="Textodst1sl"/>
        <w:numPr>
          <w:ilvl w:val="0"/>
          <w:numId w:val="0"/>
        </w:numPr>
        <w:ind w:left="6380" w:hanging="4950"/>
        <w:rPr>
          <w:sz w:val="22"/>
          <w:szCs w:val="22"/>
        </w:rPr>
      </w:pPr>
      <w:r>
        <w:rPr>
          <w:sz w:val="22"/>
          <w:szCs w:val="22"/>
        </w:rPr>
        <w:t>Metodika majetkoprávního vypořádání</w:t>
      </w:r>
      <w:r>
        <w:rPr>
          <w:sz w:val="22"/>
          <w:szCs w:val="22"/>
        </w:rPr>
        <w:tab/>
        <w:t>6x</w:t>
      </w:r>
      <w:r w:rsidRPr="00004780">
        <w:rPr>
          <w:sz w:val="22"/>
          <w:szCs w:val="22"/>
        </w:rPr>
        <w:t xml:space="preserve"> v listinné podobě a </w:t>
      </w:r>
      <w:r>
        <w:rPr>
          <w:sz w:val="22"/>
          <w:szCs w:val="22"/>
        </w:rPr>
        <w:t>6</w:t>
      </w:r>
      <w:r w:rsidRPr="00004780">
        <w:rPr>
          <w:sz w:val="22"/>
          <w:szCs w:val="22"/>
        </w:rPr>
        <w:t>x digitálně na CD</w:t>
      </w:r>
    </w:p>
    <w:p w:rsidR="00D743F6" w:rsidRPr="000D4887" w:rsidRDefault="00D743F6" w:rsidP="001B6B2F">
      <w:pPr>
        <w:pStyle w:val="Textodst1sl"/>
        <w:numPr>
          <w:ilvl w:val="0"/>
          <w:numId w:val="0"/>
        </w:numPr>
        <w:ind w:left="1430"/>
        <w:rPr>
          <w:sz w:val="22"/>
          <w:szCs w:val="22"/>
        </w:rPr>
      </w:pPr>
    </w:p>
    <w:p w:rsidR="001A4600" w:rsidRPr="008A7697" w:rsidRDefault="000A4F1F" w:rsidP="001B6B2F">
      <w:pPr>
        <w:pStyle w:val="Textodst1sl"/>
        <w:rPr>
          <w:sz w:val="22"/>
          <w:szCs w:val="22"/>
        </w:rPr>
      </w:pPr>
      <w:r>
        <w:rPr>
          <w:sz w:val="22"/>
          <w:szCs w:val="22"/>
        </w:rPr>
        <w:t>Poskytovatel předá veškerou grafickou, obrazovou, textovou, tabulkovou a jinou dokumentaci v elektronické (digitální)</w:t>
      </w:r>
      <w:r w:rsidR="009E0C1F" w:rsidRPr="009E0C1F">
        <w:rPr>
          <w:sz w:val="22"/>
          <w:szCs w:val="22"/>
        </w:rPr>
        <w:t xml:space="preserve"> podobě umožňující </w:t>
      </w:r>
      <w:r w:rsidR="00B6757B" w:rsidRPr="009E0C1F">
        <w:rPr>
          <w:sz w:val="22"/>
          <w:szCs w:val="22"/>
        </w:rPr>
        <w:t>je</w:t>
      </w:r>
      <w:r w:rsidR="00B6757B">
        <w:rPr>
          <w:sz w:val="22"/>
          <w:szCs w:val="22"/>
        </w:rPr>
        <w:t>jí</w:t>
      </w:r>
      <w:r w:rsidR="00B6757B" w:rsidRPr="009E0C1F">
        <w:rPr>
          <w:sz w:val="22"/>
          <w:szCs w:val="22"/>
        </w:rPr>
        <w:t xml:space="preserve"> </w:t>
      </w:r>
      <w:r w:rsidR="009E0C1F" w:rsidRPr="009E0C1F">
        <w:rPr>
          <w:sz w:val="22"/>
          <w:szCs w:val="22"/>
        </w:rPr>
        <w:t>využití v dalších stupních zeměměřických a průzkumných prací a projektové přípravy nebo pro zadání stavebních prací, a to</w:t>
      </w:r>
      <w:r>
        <w:rPr>
          <w:sz w:val="22"/>
          <w:szCs w:val="22"/>
        </w:rPr>
        <w:t xml:space="preserve"> v </w:t>
      </w:r>
      <w:r w:rsidRPr="009D7526">
        <w:rPr>
          <w:b/>
          <w:sz w:val="22"/>
          <w:szCs w:val="22"/>
          <w:u w:val="single"/>
        </w:rPr>
        <w:t>otevřeném formátu</w:t>
      </w:r>
      <w:r>
        <w:rPr>
          <w:sz w:val="22"/>
          <w:szCs w:val="22"/>
        </w:rPr>
        <w:t xml:space="preserve"> </w:t>
      </w:r>
      <w:r w:rsidR="00FD537B">
        <w:rPr>
          <w:sz w:val="22"/>
          <w:szCs w:val="22"/>
        </w:rPr>
        <w:t>a formátu PDF</w:t>
      </w:r>
      <w:r>
        <w:rPr>
          <w:sz w:val="22"/>
          <w:szCs w:val="22"/>
        </w:rPr>
        <w:t>.</w:t>
      </w:r>
    </w:p>
    <w:p w:rsidR="00276832" w:rsidRPr="008A7697" w:rsidRDefault="000A4F1F">
      <w:pPr>
        <w:pStyle w:val="Textodst1sl"/>
        <w:rPr>
          <w:sz w:val="22"/>
          <w:szCs w:val="22"/>
        </w:rPr>
      </w:pPr>
      <w:r>
        <w:rPr>
          <w:sz w:val="22"/>
          <w:szCs w:val="22"/>
        </w:rPr>
        <w:t xml:space="preserve">Každé vyhotovení </w:t>
      </w:r>
      <w:r w:rsidR="00B6757B">
        <w:rPr>
          <w:sz w:val="22"/>
          <w:szCs w:val="22"/>
        </w:rPr>
        <w:t xml:space="preserve">čistopisu </w:t>
      </w:r>
      <w:r w:rsidR="00004780">
        <w:rPr>
          <w:sz w:val="22"/>
          <w:szCs w:val="22"/>
        </w:rPr>
        <w:t>geodetické</w:t>
      </w:r>
      <w:r w:rsidR="00B6757B">
        <w:rPr>
          <w:sz w:val="22"/>
          <w:szCs w:val="22"/>
        </w:rPr>
        <w:t xml:space="preserve"> dokumentace </w:t>
      </w:r>
      <w:r>
        <w:rPr>
          <w:sz w:val="22"/>
          <w:szCs w:val="22"/>
        </w:rPr>
        <w:t xml:space="preserve">bude opatřeno razítkem oprávněného </w:t>
      </w:r>
      <w:r w:rsidR="00004780">
        <w:rPr>
          <w:sz w:val="22"/>
          <w:szCs w:val="22"/>
        </w:rPr>
        <w:t>geodeta</w:t>
      </w:r>
      <w:r>
        <w:rPr>
          <w:sz w:val="22"/>
          <w:szCs w:val="22"/>
        </w:rPr>
        <w:t>.</w:t>
      </w:r>
    </w:p>
    <w:p w:rsidR="001A4600" w:rsidRPr="000D4887" w:rsidRDefault="00A9786B" w:rsidP="001A4600">
      <w:pPr>
        <w:tabs>
          <w:tab w:val="left" w:pos="567"/>
        </w:tabs>
        <w:ind w:left="57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p>
    <w:p w:rsidR="0006203F" w:rsidRPr="000D4887" w:rsidRDefault="0006203F" w:rsidP="00917368">
      <w:pPr>
        <w:pStyle w:val="slolnku"/>
        <w:numPr>
          <w:ilvl w:val="0"/>
          <w:numId w:val="1"/>
        </w:numPr>
        <w:spacing w:before="80" w:after="0"/>
        <w:ind w:hanging="5104"/>
        <w:rPr>
          <w:sz w:val="22"/>
          <w:szCs w:val="22"/>
        </w:rPr>
      </w:pPr>
    </w:p>
    <w:p w:rsidR="0006203F" w:rsidRPr="000D4887" w:rsidRDefault="00E26674" w:rsidP="00917368">
      <w:pPr>
        <w:pStyle w:val="Nzevlnku"/>
        <w:spacing w:before="80"/>
        <w:rPr>
          <w:sz w:val="22"/>
          <w:szCs w:val="22"/>
        </w:rPr>
      </w:pPr>
      <w:r w:rsidRPr="000D4887">
        <w:rPr>
          <w:sz w:val="22"/>
          <w:szCs w:val="22"/>
        </w:rPr>
        <w:t>Dodatečné služby</w:t>
      </w:r>
    </w:p>
    <w:p w:rsidR="001A4600" w:rsidRPr="0022398D" w:rsidRDefault="00A9786B" w:rsidP="00391D21">
      <w:pPr>
        <w:pStyle w:val="Textodst1sl"/>
        <w:tabs>
          <w:tab w:val="clear" w:pos="1430"/>
          <w:tab w:val="num" w:pos="1418"/>
        </w:tabs>
        <w:spacing w:before="0"/>
        <w:ind w:left="1418" w:hanging="709"/>
        <w:rPr>
          <w:sz w:val="22"/>
          <w:szCs w:val="22"/>
        </w:rPr>
      </w:pPr>
      <w:r w:rsidRPr="0022398D">
        <w:rPr>
          <w:sz w:val="22"/>
          <w:szCs w:val="22"/>
        </w:rPr>
        <w:t xml:space="preserve">Objednatel může požadovat změnu rozsahu </w:t>
      </w:r>
      <w:r w:rsidR="00D64272" w:rsidRPr="0022398D">
        <w:rPr>
          <w:sz w:val="22"/>
          <w:szCs w:val="22"/>
        </w:rPr>
        <w:t>s</w:t>
      </w:r>
      <w:r w:rsidRPr="0022398D">
        <w:rPr>
          <w:sz w:val="22"/>
          <w:szCs w:val="22"/>
        </w:rPr>
        <w:t>lužeb</w:t>
      </w:r>
      <w:r w:rsidR="00812CF6" w:rsidRPr="0022398D">
        <w:rPr>
          <w:sz w:val="22"/>
          <w:szCs w:val="22"/>
        </w:rPr>
        <w:t xml:space="preserve">, a to při respektování povinností Objednatele dle zákona o </w:t>
      </w:r>
      <w:r w:rsidR="004666CE" w:rsidRPr="0022398D">
        <w:rPr>
          <w:sz w:val="22"/>
          <w:szCs w:val="22"/>
        </w:rPr>
        <w:t>VZ</w:t>
      </w:r>
      <w:r w:rsidRPr="0022398D">
        <w:rPr>
          <w:sz w:val="22"/>
          <w:szCs w:val="22"/>
        </w:rPr>
        <w:t>. Poskytovatel je</w:t>
      </w:r>
      <w:r w:rsidR="00812CF6" w:rsidRPr="0022398D">
        <w:rPr>
          <w:sz w:val="22"/>
          <w:szCs w:val="22"/>
        </w:rPr>
        <w:t xml:space="preserve"> v takovém případě</w:t>
      </w:r>
      <w:r w:rsidRPr="0022398D">
        <w:rPr>
          <w:sz w:val="22"/>
          <w:szCs w:val="22"/>
        </w:rPr>
        <w:t xml:space="preserve"> povinen </w:t>
      </w:r>
      <w:r w:rsidR="00AA4EDD" w:rsidRPr="0022398D">
        <w:rPr>
          <w:sz w:val="22"/>
          <w:szCs w:val="22"/>
        </w:rPr>
        <w:t>vyhovět p</w:t>
      </w:r>
      <w:r w:rsidRPr="0022398D">
        <w:rPr>
          <w:sz w:val="22"/>
          <w:szCs w:val="22"/>
        </w:rPr>
        <w:t xml:space="preserve">ožadavku </w:t>
      </w:r>
      <w:r w:rsidR="00642FAD" w:rsidRPr="0022398D">
        <w:rPr>
          <w:sz w:val="22"/>
          <w:szCs w:val="22"/>
        </w:rPr>
        <w:t>Objednatele</w:t>
      </w:r>
      <w:r w:rsidR="00812CF6" w:rsidRPr="0022398D">
        <w:rPr>
          <w:sz w:val="22"/>
          <w:szCs w:val="22"/>
        </w:rPr>
        <w:t xml:space="preserve"> a</w:t>
      </w:r>
      <w:r w:rsidR="00320314" w:rsidRPr="0022398D">
        <w:rPr>
          <w:sz w:val="22"/>
          <w:szCs w:val="22"/>
        </w:rPr>
        <w:t xml:space="preserve"> (i) </w:t>
      </w:r>
      <w:r w:rsidRPr="0022398D">
        <w:rPr>
          <w:sz w:val="22"/>
          <w:szCs w:val="22"/>
        </w:rPr>
        <w:t xml:space="preserve">snížit rozsah </w:t>
      </w:r>
      <w:r w:rsidR="00812CF6" w:rsidRPr="0022398D">
        <w:rPr>
          <w:sz w:val="22"/>
          <w:szCs w:val="22"/>
        </w:rPr>
        <w:t>s</w:t>
      </w:r>
      <w:r w:rsidRPr="0022398D">
        <w:rPr>
          <w:sz w:val="22"/>
          <w:szCs w:val="22"/>
        </w:rPr>
        <w:t xml:space="preserve">lužeb </w:t>
      </w:r>
      <w:r w:rsidR="00AA4EDD" w:rsidRPr="0022398D">
        <w:rPr>
          <w:sz w:val="22"/>
          <w:szCs w:val="22"/>
        </w:rPr>
        <w:t>nebo</w:t>
      </w:r>
      <w:r w:rsidR="00320314" w:rsidRPr="0022398D">
        <w:rPr>
          <w:sz w:val="22"/>
          <w:szCs w:val="22"/>
        </w:rPr>
        <w:t xml:space="preserve"> (ii)</w:t>
      </w:r>
      <w:r w:rsidR="00AA4EDD" w:rsidRPr="0022398D">
        <w:rPr>
          <w:sz w:val="22"/>
          <w:szCs w:val="22"/>
        </w:rPr>
        <w:t xml:space="preserve"> bez zbytečného odkladu podat nabídku</w:t>
      </w:r>
      <w:r w:rsidR="00320314" w:rsidRPr="0022398D">
        <w:rPr>
          <w:sz w:val="22"/>
          <w:szCs w:val="22"/>
        </w:rPr>
        <w:t xml:space="preserve"> </w:t>
      </w:r>
      <w:r w:rsidR="00AA4EDD" w:rsidRPr="0022398D">
        <w:rPr>
          <w:sz w:val="22"/>
          <w:szCs w:val="22"/>
        </w:rPr>
        <w:t>na</w:t>
      </w:r>
      <w:r w:rsidRPr="0022398D">
        <w:rPr>
          <w:sz w:val="22"/>
          <w:szCs w:val="22"/>
        </w:rPr>
        <w:t xml:space="preserve"> zvýš</w:t>
      </w:r>
      <w:r w:rsidR="00AA4EDD" w:rsidRPr="0022398D">
        <w:rPr>
          <w:sz w:val="22"/>
          <w:szCs w:val="22"/>
        </w:rPr>
        <w:t>ení</w:t>
      </w:r>
      <w:r w:rsidRPr="0022398D">
        <w:rPr>
          <w:sz w:val="22"/>
          <w:szCs w:val="22"/>
        </w:rPr>
        <w:t xml:space="preserve"> rozsah</w:t>
      </w:r>
      <w:r w:rsidR="00AA4EDD" w:rsidRPr="0022398D">
        <w:rPr>
          <w:sz w:val="22"/>
          <w:szCs w:val="22"/>
        </w:rPr>
        <w:t>u služeb o</w:t>
      </w:r>
      <w:r w:rsidRPr="0022398D">
        <w:rPr>
          <w:sz w:val="22"/>
          <w:szCs w:val="22"/>
        </w:rPr>
        <w:t xml:space="preserve"> služby stejného charakteru jako </w:t>
      </w:r>
      <w:r w:rsidR="00812CF6" w:rsidRPr="0022398D">
        <w:rPr>
          <w:sz w:val="22"/>
          <w:szCs w:val="22"/>
        </w:rPr>
        <w:t>s</w:t>
      </w:r>
      <w:r w:rsidRPr="0022398D">
        <w:rPr>
          <w:sz w:val="22"/>
          <w:szCs w:val="22"/>
        </w:rPr>
        <w:t xml:space="preserve">lužby sjednané ve Smlouvě s tím, že: </w:t>
      </w:r>
      <w:r w:rsidRPr="0022398D">
        <w:rPr>
          <w:sz w:val="22"/>
          <w:szCs w:val="22"/>
        </w:rPr>
        <w:tab/>
      </w:r>
    </w:p>
    <w:p w:rsidR="0041356F" w:rsidRDefault="00E26674" w:rsidP="00E223A5">
      <w:pPr>
        <w:pStyle w:val="Textodst3psmena"/>
        <w:numPr>
          <w:ilvl w:val="0"/>
          <w:numId w:val="14"/>
        </w:numPr>
        <w:spacing w:before="80"/>
        <w:ind w:left="2127" w:hanging="709"/>
        <w:rPr>
          <w:sz w:val="22"/>
          <w:szCs w:val="22"/>
        </w:rPr>
      </w:pPr>
      <w:r w:rsidRPr="000D4887">
        <w:rPr>
          <w:sz w:val="22"/>
          <w:szCs w:val="22"/>
        </w:rPr>
        <w:t xml:space="preserve">při snížení rozsahu se </w:t>
      </w:r>
      <w:r w:rsidR="007001D9">
        <w:rPr>
          <w:sz w:val="22"/>
          <w:szCs w:val="22"/>
        </w:rPr>
        <w:t>c</w:t>
      </w:r>
      <w:r w:rsidRPr="000D4887">
        <w:rPr>
          <w:sz w:val="22"/>
          <w:szCs w:val="22"/>
        </w:rPr>
        <w:t>ena</w:t>
      </w:r>
      <w:r w:rsidR="007001D9">
        <w:rPr>
          <w:sz w:val="22"/>
          <w:szCs w:val="22"/>
        </w:rPr>
        <w:t xml:space="preserve"> stanovená dle čl. 6.1</w:t>
      </w:r>
      <w:r w:rsidRPr="000D4887">
        <w:rPr>
          <w:sz w:val="22"/>
          <w:szCs w:val="22"/>
        </w:rPr>
        <w:t xml:space="preserve"> odpovídajícím způsobem</w:t>
      </w:r>
      <w:r w:rsidR="004666CE">
        <w:rPr>
          <w:sz w:val="22"/>
          <w:szCs w:val="22"/>
        </w:rPr>
        <w:t xml:space="preserve"> </w:t>
      </w:r>
      <w:r w:rsidRPr="000D4887">
        <w:rPr>
          <w:sz w:val="22"/>
          <w:szCs w:val="22"/>
        </w:rPr>
        <w:t>sníží,</w:t>
      </w:r>
    </w:p>
    <w:p w:rsidR="00276832" w:rsidRPr="000D4887" w:rsidRDefault="00A9786B" w:rsidP="00E223A5">
      <w:pPr>
        <w:pStyle w:val="Textodst3psmena"/>
        <w:numPr>
          <w:ilvl w:val="0"/>
          <w:numId w:val="14"/>
        </w:numPr>
        <w:spacing w:before="80"/>
        <w:ind w:left="2127" w:hanging="709"/>
        <w:rPr>
          <w:sz w:val="22"/>
          <w:szCs w:val="22"/>
        </w:rPr>
      </w:pPr>
      <w:r w:rsidRPr="000D4887">
        <w:rPr>
          <w:sz w:val="22"/>
          <w:szCs w:val="22"/>
        </w:rPr>
        <w:lastRenderedPageBreak/>
        <w:t xml:space="preserve">při zvýšení rozsahu bude </w:t>
      </w:r>
      <w:r w:rsidR="007001D9">
        <w:rPr>
          <w:sz w:val="22"/>
          <w:szCs w:val="22"/>
        </w:rPr>
        <w:t>c</w:t>
      </w:r>
      <w:r w:rsidRPr="000D4887">
        <w:rPr>
          <w:sz w:val="22"/>
          <w:szCs w:val="22"/>
        </w:rPr>
        <w:t>ena</w:t>
      </w:r>
      <w:r w:rsidR="002F14D0" w:rsidRPr="000D4887">
        <w:rPr>
          <w:sz w:val="22"/>
          <w:szCs w:val="22"/>
        </w:rPr>
        <w:t xml:space="preserve"> v nabídce Poskytovatele stanovena </w:t>
      </w:r>
      <w:r w:rsidR="00710008">
        <w:rPr>
          <w:sz w:val="22"/>
          <w:szCs w:val="22"/>
        </w:rPr>
        <w:t>na základě</w:t>
      </w:r>
      <w:r w:rsidR="00710008" w:rsidRPr="001D736C">
        <w:rPr>
          <w:sz w:val="22"/>
          <w:szCs w:val="22"/>
        </w:rPr>
        <w:t xml:space="preserve"> cen </w:t>
      </w:r>
      <w:r w:rsidR="00710008">
        <w:rPr>
          <w:sz w:val="22"/>
          <w:szCs w:val="22"/>
        </w:rPr>
        <w:t>uvedených v o</w:t>
      </w:r>
      <w:r w:rsidR="00710008" w:rsidRPr="0053678B">
        <w:rPr>
          <w:sz w:val="22"/>
          <w:szCs w:val="22"/>
        </w:rPr>
        <w:t>ceněném soupis</w:t>
      </w:r>
      <w:r w:rsidR="00710008">
        <w:rPr>
          <w:sz w:val="22"/>
          <w:szCs w:val="22"/>
        </w:rPr>
        <w:t>u</w:t>
      </w:r>
      <w:r w:rsidR="00710008" w:rsidRPr="0053678B">
        <w:rPr>
          <w:sz w:val="22"/>
          <w:szCs w:val="22"/>
        </w:rPr>
        <w:t xml:space="preserve"> prací</w:t>
      </w:r>
      <w:r w:rsidR="00032339">
        <w:rPr>
          <w:sz w:val="22"/>
          <w:szCs w:val="22"/>
        </w:rPr>
        <w:t xml:space="preserve"> v nabídce na uzavření Smlouvy</w:t>
      </w:r>
      <w:r w:rsidR="00EE1371">
        <w:rPr>
          <w:sz w:val="22"/>
          <w:szCs w:val="22"/>
        </w:rPr>
        <w:t>. V</w:t>
      </w:r>
      <w:r w:rsidR="00AA248F">
        <w:rPr>
          <w:sz w:val="22"/>
          <w:szCs w:val="22"/>
        </w:rPr>
        <w:t> případě, že není možné cenu stanovit tímto způsobem, bud</w:t>
      </w:r>
      <w:r w:rsidR="00EF12D0">
        <w:rPr>
          <w:sz w:val="22"/>
          <w:szCs w:val="22"/>
        </w:rPr>
        <w:t>e cena takových služeb stanovena na základě jednotkové ceny (Kč/hod), a to ve výši, která nepřesáhne cenu obvyklou v místě a čase pro daný typ a charakter činnosti</w:t>
      </w:r>
      <w:r w:rsidR="00AA248F">
        <w:rPr>
          <w:sz w:val="22"/>
          <w:szCs w:val="22"/>
        </w:rPr>
        <w:t>,</w:t>
      </w:r>
    </w:p>
    <w:p w:rsidR="00812CF6" w:rsidRPr="00C80718" w:rsidRDefault="00A9786B" w:rsidP="00E223A5">
      <w:pPr>
        <w:pStyle w:val="Textodst3psmena"/>
        <w:numPr>
          <w:ilvl w:val="0"/>
          <w:numId w:val="14"/>
        </w:numPr>
        <w:spacing w:before="80"/>
        <w:ind w:left="2127" w:hanging="709"/>
        <w:rPr>
          <w:sz w:val="22"/>
          <w:szCs w:val="22"/>
        </w:rPr>
      </w:pPr>
      <w:r w:rsidRPr="000D4887">
        <w:rPr>
          <w:sz w:val="22"/>
          <w:szCs w:val="22"/>
        </w:rPr>
        <w:t>termín dokončení služeb se</w:t>
      </w:r>
      <w:r w:rsidR="00812CF6">
        <w:rPr>
          <w:sz w:val="22"/>
          <w:szCs w:val="22"/>
        </w:rPr>
        <w:t xml:space="preserve"> </w:t>
      </w:r>
      <w:r w:rsidR="009E0C1F" w:rsidRPr="00D743F6">
        <w:rPr>
          <w:sz w:val="22"/>
          <w:szCs w:val="22"/>
        </w:rPr>
        <w:t>ve vhodných případech přiměřeně upraví dohodou Smluvních stran,</w:t>
      </w:r>
    </w:p>
    <w:p w:rsidR="00276832" w:rsidRPr="000D4887" w:rsidRDefault="00812CF6" w:rsidP="00E223A5">
      <w:pPr>
        <w:pStyle w:val="Textodst3psmena"/>
        <w:numPr>
          <w:ilvl w:val="0"/>
          <w:numId w:val="14"/>
        </w:numPr>
        <w:spacing w:before="80"/>
        <w:ind w:left="2127" w:hanging="709"/>
        <w:rPr>
          <w:sz w:val="22"/>
          <w:szCs w:val="22"/>
        </w:rPr>
      </w:pPr>
      <w:r>
        <w:rPr>
          <w:sz w:val="22"/>
          <w:szCs w:val="22"/>
        </w:rPr>
        <w:t xml:space="preserve">snížení či zvýšení rozsahu </w:t>
      </w:r>
      <w:r w:rsidR="00D17B30">
        <w:rPr>
          <w:sz w:val="22"/>
          <w:szCs w:val="22"/>
        </w:rPr>
        <w:t>musí být sjednáno písemným dodatkem k této Smlouvě.</w:t>
      </w:r>
    </w:p>
    <w:p w:rsidR="001A4600" w:rsidRPr="000D4887" w:rsidDel="00276832" w:rsidRDefault="001A4600" w:rsidP="00AA4EDD">
      <w:pPr>
        <w:pStyle w:val="Pleading3L2"/>
        <w:tabs>
          <w:tab w:val="clear" w:pos="2268"/>
        </w:tabs>
        <w:spacing w:before="0"/>
        <w:ind w:left="1418" w:firstLine="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D743F6" w:rsidP="00917368">
      <w:pPr>
        <w:pStyle w:val="Nzevlnku"/>
        <w:spacing w:before="80"/>
        <w:rPr>
          <w:sz w:val="22"/>
          <w:szCs w:val="22"/>
        </w:rPr>
      </w:pPr>
      <w:r>
        <w:rPr>
          <w:sz w:val="22"/>
          <w:szCs w:val="22"/>
        </w:rPr>
        <w:t>Termíny</w:t>
      </w:r>
      <w:r w:rsidR="00A9786B" w:rsidRPr="000D4887">
        <w:rPr>
          <w:sz w:val="22"/>
          <w:szCs w:val="22"/>
        </w:rPr>
        <w:t xml:space="preserve"> plnění</w:t>
      </w:r>
    </w:p>
    <w:p w:rsidR="00276832" w:rsidRPr="000D4887" w:rsidRDefault="00A9786B" w:rsidP="00E223A5">
      <w:pPr>
        <w:pStyle w:val="Pleading3L2"/>
        <w:numPr>
          <w:ilvl w:val="1"/>
          <w:numId w:val="10"/>
        </w:numPr>
        <w:tabs>
          <w:tab w:val="clear" w:pos="1008"/>
          <w:tab w:val="num" w:pos="720"/>
        </w:tabs>
        <w:suppressAutoHyphens/>
        <w:spacing w:before="0"/>
        <w:ind w:left="1418" w:hanging="709"/>
        <w:rPr>
          <w:b/>
          <w:sz w:val="22"/>
          <w:szCs w:val="22"/>
        </w:rPr>
      </w:pPr>
      <w:bookmarkStart w:id="1" w:name="_Ref269202571"/>
      <w:r w:rsidRPr="000D4887">
        <w:rPr>
          <w:sz w:val="22"/>
          <w:szCs w:val="22"/>
        </w:rPr>
        <w:t xml:space="preserve">Poskytovatel je povinen provést </w:t>
      </w:r>
      <w:r w:rsidR="006C2926">
        <w:rPr>
          <w:sz w:val="22"/>
          <w:szCs w:val="22"/>
        </w:rPr>
        <w:t>s</w:t>
      </w:r>
      <w:r w:rsidRPr="000D4887">
        <w:rPr>
          <w:sz w:val="22"/>
          <w:szCs w:val="22"/>
        </w:rPr>
        <w:t>lužby v termínech:</w:t>
      </w:r>
    </w:p>
    <w:p w:rsidR="00381D8F" w:rsidRPr="000D4887" w:rsidRDefault="004E5203" w:rsidP="00E223A5">
      <w:pPr>
        <w:pStyle w:val="Pleading3L3"/>
        <w:numPr>
          <w:ilvl w:val="2"/>
          <w:numId w:val="10"/>
        </w:numPr>
        <w:jc w:val="left"/>
        <w:rPr>
          <w:sz w:val="22"/>
          <w:szCs w:val="22"/>
        </w:rPr>
      </w:pPr>
      <w:r>
        <w:rPr>
          <w:sz w:val="22"/>
          <w:szCs w:val="22"/>
        </w:rPr>
        <w:t>Zaměření a zpracování GP</w:t>
      </w:r>
    </w:p>
    <w:p w:rsidR="00381D8F" w:rsidRDefault="00381D8F" w:rsidP="00E223A5">
      <w:pPr>
        <w:pStyle w:val="Pleading3L2"/>
        <w:numPr>
          <w:ilvl w:val="2"/>
          <w:numId w:val="11"/>
        </w:numPr>
        <w:spacing w:before="0"/>
        <w:rPr>
          <w:b/>
          <w:bCs/>
          <w:sz w:val="22"/>
          <w:szCs w:val="22"/>
        </w:rPr>
      </w:pPr>
      <w:r w:rsidRPr="00B149B5">
        <w:rPr>
          <w:b/>
          <w:bCs/>
          <w:sz w:val="22"/>
          <w:szCs w:val="22"/>
        </w:rPr>
        <w:t xml:space="preserve">Nejpozději do </w:t>
      </w:r>
      <w:r w:rsidR="006E28F5">
        <w:rPr>
          <w:b/>
          <w:bCs/>
          <w:sz w:val="22"/>
          <w:szCs w:val="22"/>
        </w:rPr>
        <w:t>měsíc</w:t>
      </w:r>
      <w:r w:rsidR="00865D06">
        <w:rPr>
          <w:b/>
          <w:bCs/>
          <w:sz w:val="22"/>
          <w:szCs w:val="22"/>
        </w:rPr>
        <w:t>e</w:t>
      </w:r>
      <w:r w:rsidRPr="00B149B5">
        <w:rPr>
          <w:b/>
          <w:bCs/>
          <w:sz w:val="22"/>
          <w:szCs w:val="22"/>
        </w:rPr>
        <w:t xml:space="preserve"> od </w:t>
      </w:r>
      <w:r w:rsidR="006E28F5">
        <w:rPr>
          <w:b/>
          <w:bCs/>
          <w:sz w:val="22"/>
          <w:szCs w:val="22"/>
        </w:rPr>
        <w:t>výzvy objednatele k zahájení plnění na této dílčí části předmětu díla (výzvu je možné zaslat elektronicky)</w:t>
      </w:r>
    </w:p>
    <w:p w:rsidR="00381D8F" w:rsidRPr="000D4887" w:rsidRDefault="006E28F5" w:rsidP="00E223A5">
      <w:pPr>
        <w:pStyle w:val="Pleading3L3"/>
        <w:numPr>
          <w:ilvl w:val="2"/>
          <w:numId w:val="10"/>
        </w:numPr>
        <w:jc w:val="left"/>
        <w:rPr>
          <w:sz w:val="22"/>
          <w:szCs w:val="22"/>
        </w:rPr>
      </w:pPr>
      <w:r>
        <w:rPr>
          <w:sz w:val="22"/>
          <w:szCs w:val="22"/>
        </w:rPr>
        <w:t xml:space="preserve">Činnosti spojené se zápisem do katastru nemovitostí </w:t>
      </w:r>
    </w:p>
    <w:p w:rsidR="00381D8F" w:rsidRDefault="006E28F5" w:rsidP="00E223A5">
      <w:pPr>
        <w:pStyle w:val="Zkladntext0"/>
        <w:widowControl w:val="0"/>
        <w:numPr>
          <w:ilvl w:val="2"/>
          <w:numId w:val="11"/>
        </w:numPr>
        <w:tabs>
          <w:tab w:val="clear" w:pos="0"/>
          <w:tab w:val="clear" w:pos="284"/>
          <w:tab w:val="clear" w:pos="1701"/>
        </w:tabs>
        <w:suppressAutoHyphens/>
        <w:jc w:val="left"/>
        <w:rPr>
          <w:b/>
          <w:sz w:val="22"/>
          <w:szCs w:val="22"/>
          <w:lang w:eastAsia="en-US"/>
        </w:rPr>
      </w:pPr>
      <w:r w:rsidRPr="00B149B5">
        <w:rPr>
          <w:b/>
          <w:bCs/>
          <w:sz w:val="22"/>
          <w:szCs w:val="22"/>
        </w:rPr>
        <w:t xml:space="preserve">Nejpozději do </w:t>
      </w:r>
      <w:r w:rsidR="00865D06">
        <w:rPr>
          <w:b/>
          <w:bCs/>
          <w:sz w:val="22"/>
          <w:szCs w:val="22"/>
        </w:rPr>
        <w:t>dvou</w:t>
      </w:r>
      <w:r>
        <w:rPr>
          <w:b/>
          <w:bCs/>
          <w:sz w:val="22"/>
          <w:szCs w:val="22"/>
        </w:rPr>
        <w:t xml:space="preserve"> měsíců</w:t>
      </w:r>
      <w:r w:rsidRPr="00B149B5">
        <w:rPr>
          <w:b/>
          <w:bCs/>
          <w:sz w:val="22"/>
          <w:szCs w:val="22"/>
        </w:rPr>
        <w:t xml:space="preserve"> od </w:t>
      </w:r>
      <w:r>
        <w:rPr>
          <w:b/>
          <w:bCs/>
          <w:sz w:val="22"/>
          <w:szCs w:val="22"/>
        </w:rPr>
        <w:t>výzvy objednatele k zahájení plnění na této dílčí části předmětu díla (výzvu je možné zaslat elektronicky)</w:t>
      </w:r>
      <w:r w:rsidRPr="00320EAA">
        <w:rPr>
          <w:b/>
          <w:sz w:val="22"/>
          <w:szCs w:val="22"/>
          <w:lang w:eastAsia="en-US"/>
        </w:rPr>
        <w:t xml:space="preserve"> </w:t>
      </w:r>
    </w:p>
    <w:p w:rsidR="00652107" w:rsidRPr="000D4887" w:rsidRDefault="00865D06" w:rsidP="00E223A5">
      <w:pPr>
        <w:pStyle w:val="Pleading3L3"/>
        <w:numPr>
          <w:ilvl w:val="2"/>
          <w:numId w:val="10"/>
        </w:numPr>
        <w:tabs>
          <w:tab w:val="num" w:pos="2127"/>
        </w:tabs>
        <w:ind w:left="2127" w:hanging="1134"/>
        <w:jc w:val="left"/>
        <w:rPr>
          <w:sz w:val="22"/>
          <w:szCs w:val="22"/>
        </w:rPr>
      </w:pPr>
      <w:r>
        <w:rPr>
          <w:sz w:val="22"/>
          <w:szCs w:val="22"/>
        </w:rPr>
        <w:t>Vyhotovení metodiky majetkoprávního vypořádání</w:t>
      </w:r>
    </w:p>
    <w:p w:rsidR="00B22247" w:rsidRDefault="00865D06" w:rsidP="00E223A5">
      <w:pPr>
        <w:pStyle w:val="Pleading3L2"/>
        <w:numPr>
          <w:ilvl w:val="2"/>
          <w:numId w:val="11"/>
        </w:numPr>
        <w:spacing w:before="0"/>
        <w:rPr>
          <w:b/>
          <w:bCs/>
          <w:sz w:val="22"/>
          <w:szCs w:val="22"/>
        </w:rPr>
      </w:pPr>
      <w:r>
        <w:rPr>
          <w:b/>
          <w:bCs/>
          <w:sz w:val="22"/>
          <w:szCs w:val="22"/>
        </w:rPr>
        <w:t>Nejpozději do tří měsíců od podpisu smlouvy</w:t>
      </w:r>
      <w:r w:rsidR="006E28F5">
        <w:rPr>
          <w:b/>
          <w:bCs/>
          <w:sz w:val="22"/>
          <w:szCs w:val="22"/>
        </w:rPr>
        <w:t xml:space="preserve">. </w:t>
      </w:r>
    </w:p>
    <w:p w:rsidR="001F1651" w:rsidRPr="000D4887" w:rsidRDefault="001F1651" w:rsidP="001F1651">
      <w:pPr>
        <w:pStyle w:val="Zkladntext0"/>
        <w:rPr>
          <w:sz w:val="22"/>
          <w:szCs w:val="22"/>
          <w:lang w:eastAsia="en-US"/>
        </w:rPr>
      </w:pPr>
    </w:p>
    <w:p w:rsidR="00276832" w:rsidRPr="000D4887" w:rsidRDefault="00A9786B" w:rsidP="00E223A5">
      <w:pPr>
        <w:pStyle w:val="Pleading3L2"/>
        <w:numPr>
          <w:ilvl w:val="1"/>
          <w:numId w:val="10"/>
        </w:numPr>
        <w:tabs>
          <w:tab w:val="clear" w:pos="1008"/>
          <w:tab w:val="num" w:pos="1418"/>
        </w:tabs>
        <w:suppressAutoHyphens/>
        <w:spacing w:before="0"/>
        <w:ind w:left="1418" w:hanging="709"/>
        <w:rPr>
          <w:sz w:val="22"/>
          <w:szCs w:val="22"/>
        </w:rPr>
      </w:pPr>
      <w:r w:rsidRPr="000D4887">
        <w:rPr>
          <w:sz w:val="22"/>
          <w:szCs w:val="22"/>
        </w:rPr>
        <w:t xml:space="preserve">Poskytovatel bude mít nárok na prodloužení </w:t>
      </w:r>
      <w:r w:rsidR="002F14D0" w:rsidRPr="000D4887">
        <w:rPr>
          <w:sz w:val="22"/>
          <w:szCs w:val="22"/>
        </w:rPr>
        <w:t>stanovených termín</w:t>
      </w:r>
      <w:r w:rsidR="00D743F6">
        <w:rPr>
          <w:sz w:val="22"/>
          <w:szCs w:val="22"/>
        </w:rPr>
        <w:t>ů</w:t>
      </w:r>
      <w:r w:rsidRPr="000D4887">
        <w:rPr>
          <w:sz w:val="22"/>
          <w:szCs w:val="22"/>
        </w:rPr>
        <w:t>, jestliže došlo nebo dojde ke zdržení z</w:t>
      </w:r>
      <w:r w:rsidR="00EF2A6A">
        <w:rPr>
          <w:sz w:val="22"/>
          <w:szCs w:val="22"/>
        </w:rPr>
        <w:t> </w:t>
      </w:r>
      <w:r w:rsidRPr="000D4887">
        <w:rPr>
          <w:sz w:val="22"/>
          <w:szCs w:val="22"/>
        </w:rPr>
        <w:t>důvodů</w:t>
      </w:r>
      <w:r w:rsidR="00EF2A6A">
        <w:rPr>
          <w:sz w:val="22"/>
          <w:szCs w:val="22"/>
        </w:rPr>
        <w:t xml:space="preserve"> výlučně </w:t>
      </w:r>
      <w:r w:rsidRPr="000D4887">
        <w:rPr>
          <w:sz w:val="22"/>
          <w:szCs w:val="22"/>
        </w:rPr>
        <w:t xml:space="preserve">na straně </w:t>
      </w:r>
      <w:r w:rsidR="00EF2A6A">
        <w:rPr>
          <w:sz w:val="22"/>
          <w:szCs w:val="22"/>
        </w:rPr>
        <w:t>Objednatele</w:t>
      </w:r>
      <w:r w:rsidR="00D64272">
        <w:rPr>
          <w:sz w:val="22"/>
          <w:szCs w:val="22"/>
        </w:rPr>
        <w:t xml:space="preserve"> či dojde k přerušení všech prací nebo jejich částí z  důvodu </w:t>
      </w:r>
      <w:r w:rsidR="00635AEF">
        <w:rPr>
          <w:sz w:val="22"/>
          <w:szCs w:val="22"/>
        </w:rPr>
        <w:t xml:space="preserve">výlučně </w:t>
      </w:r>
      <w:r w:rsidR="00D64272">
        <w:rPr>
          <w:sz w:val="22"/>
          <w:szCs w:val="22"/>
        </w:rPr>
        <w:t>na straně Objednatele</w:t>
      </w:r>
      <w:r w:rsidRPr="000D4887">
        <w:rPr>
          <w:sz w:val="22"/>
          <w:szCs w:val="22"/>
        </w:rPr>
        <w:t xml:space="preserve">. Po obdržení žádosti </w:t>
      </w:r>
      <w:r w:rsidR="00930CF5" w:rsidRPr="000D4887">
        <w:rPr>
          <w:sz w:val="22"/>
          <w:szCs w:val="22"/>
        </w:rPr>
        <w:t>P</w:t>
      </w:r>
      <w:r w:rsidRPr="000D4887">
        <w:rPr>
          <w:sz w:val="22"/>
          <w:szCs w:val="22"/>
        </w:rPr>
        <w:t xml:space="preserve">oskytovatele </w:t>
      </w:r>
      <w:r w:rsidR="0055639C" w:rsidRPr="000D4887">
        <w:rPr>
          <w:sz w:val="22"/>
          <w:szCs w:val="22"/>
        </w:rPr>
        <w:t>O</w:t>
      </w:r>
      <w:r w:rsidRPr="000D4887">
        <w:rPr>
          <w:sz w:val="22"/>
          <w:szCs w:val="22"/>
        </w:rPr>
        <w:t xml:space="preserve">bjednatel zváží všechny </w:t>
      </w:r>
      <w:r w:rsidR="002F14D0" w:rsidRPr="000D4887">
        <w:rPr>
          <w:sz w:val="22"/>
          <w:szCs w:val="22"/>
        </w:rPr>
        <w:t>okolnosti a informace</w:t>
      </w:r>
      <w:r w:rsidRPr="000D4887">
        <w:rPr>
          <w:sz w:val="22"/>
          <w:szCs w:val="22"/>
        </w:rPr>
        <w:t xml:space="preserve"> </w:t>
      </w:r>
      <w:r w:rsidR="006F79B1">
        <w:rPr>
          <w:sz w:val="22"/>
          <w:szCs w:val="22"/>
        </w:rPr>
        <w:t>obdržené</w:t>
      </w:r>
      <w:r w:rsidR="006F79B1" w:rsidRPr="000D4887">
        <w:rPr>
          <w:sz w:val="22"/>
          <w:szCs w:val="22"/>
        </w:rPr>
        <w:t xml:space="preserve"> </w:t>
      </w:r>
      <w:r w:rsidR="006F79B1">
        <w:rPr>
          <w:sz w:val="22"/>
          <w:szCs w:val="22"/>
        </w:rPr>
        <w:t>od</w:t>
      </w:r>
      <w:r w:rsidR="00421639">
        <w:rPr>
          <w:sz w:val="22"/>
          <w:szCs w:val="22"/>
        </w:rPr>
        <w:t> </w:t>
      </w:r>
      <w:r w:rsidR="002F14D0" w:rsidRPr="000D4887">
        <w:rPr>
          <w:sz w:val="22"/>
          <w:szCs w:val="22"/>
        </w:rPr>
        <w:t>Poskytovatele</w:t>
      </w:r>
      <w:r w:rsidRPr="000D4887">
        <w:rPr>
          <w:sz w:val="22"/>
          <w:szCs w:val="22"/>
        </w:rPr>
        <w:t xml:space="preserve"> a odpovídajícím způsobem prodlouží </w:t>
      </w:r>
      <w:r w:rsidR="002F14D0" w:rsidRPr="000D4887">
        <w:rPr>
          <w:sz w:val="22"/>
          <w:szCs w:val="22"/>
        </w:rPr>
        <w:t xml:space="preserve">termín </w:t>
      </w:r>
      <w:r w:rsidR="00635AEF">
        <w:rPr>
          <w:sz w:val="22"/>
          <w:szCs w:val="22"/>
        </w:rPr>
        <w:t>provádění služeb</w:t>
      </w:r>
      <w:r w:rsidR="00D64272">
        <w:rPr>
          <w:sz w:val="22"/>
          <w:szCs w:val="22"/>
        </w:rPr>
        <w:t>, jakož i jednotlivé dílčí termíny</w:t>
      </w:r>
      <w:r w:rsidRPr="000D4887">
        <w:rPr>
          <w:sz w:val="22"/>
          <w:szCs w:val="22"/>
        </w:rPr>
        <w:t>.</w:t>
      </w:r>
    </w:p>
    <w:bookmarkEnd w:id="1"/>
    <w:p w:rsidR="0041356F" w:rsidRDefault="0041356F">
      <w:pPr>
        <w:pStyle w:val="Textodst1sl"/>
        <w:numPr>
          <w:ilvl w:val="0"/>
          <w:numId w:val="0"/>
        </w:numPr>
        <w:suppressAutoHyphens/>
        <w:ind w:left="1430"/>
        <w:rPr>
          <w:sz w:val="22"/>
          <w:szCs w:val="22"/>
        </w:rPr>
      </w:pPr>
    </w:p>
    <w:p w:rsidR="00AF6EB7" w:rsidRPr="00421639" w:rsidRDefault="00AF6EB7" w:rsidP="00917368">
      <w:pPr>
        <w:pStyle w:val="slolnku"/>
        <w:numPr>
          <w:ilvl w:val="0"/>
          <w:numId w:val="1"/>
        </w:numPr>
        <w:spacing w:before="80" w:after="0"/>
        <w:ind w:hanging="5104"/>
        <w:rPr>
          <w:sz w:val="22"/>
          <w:szCs w:val="22"/>
        </w:rPr>
      </w:pPr>
    </w:p>
    <w:p w:rsidR="00AF6EB7" w:rsidRPr="00421639" w:rsidRDefault="00A9786B" w:rsidP="00917368">
      <w:pPr>
        <w:pStyle w:val="Nzevlnku"/>
        <w:spacing w:before="80"/>
        <w:rPr>
          <w:sz w:val="22"/>
          <w:szCs w:val="22"/>
        </w:rPr>
      </w:pPr>
      <w:r w:rsidRPr="00421639">
        <w:rPr>
          <w:sz w:val="22"/>
          <w:szCs w:val="22"/>
        </w:rPr>
        <w:t>Cena za poskytování služeb</w:t>
      </w:r>
    </w:p>
    <w:p w:rsidR="001F1651" w:rsidRPr="00421639" w:rsidRDefault="00A9786B" w:rsidP="00E223A5">
      <w:pPr>
        <w:pStyle w:val="Textodst1sl"/>
        <w:numPr>
          <w:ilvl w:val="1"/>
          <w:numId w:val="25"/>
        </w:numPr>
        <w:rPr>
          <w:sz w:val="22"/>
          <w:szCs w:val="22"/>
        </w:rPr>
      </w:pPr>
      <w:bookmarkStart w:id="2" w:name="_Ref269202593"/>
      <w:r w:rsidRPr="00421639">
        <w:rPr>
          <w:sz w:val="22"/>
          <w:szCs w:val="22"/>
        </w:rPr>
        <w:t xml:space="preserve">Objednatel se zavazuje uhradit Poskytovateli za řádné poskytnutí </w:t>
      </w:r>
      <w:r w:rsidR="00D64272">
        <w:rPr>
          <w:sz w:val="22"/>
          <w:szCs w:val="22"/>
        </w:rPr>
        <w:t>s</w:t>
      </w:r>
      <w:r w:rsidRPr="00421639">
        <w:rPr>
          <w:sz w:val="22"/>
          <w:szCs w:val="22"/>
        </w:rPr>
        <w:t>lužeb dle této Smlouvy odměnu v následující výši:</w:t>
      </w:r>
      <w:bookmarkEnd w:id="2"/>
      <w:r w:rsidRPr="00421639">
        <w:rPr>
          <w:sz w:val="22"/>
          <w:szCs w:val="22"/>
        </w:rPr>
        <w:t xml:space="preserve"> </w:t>
      </w:r>
    </w:p>
    <w:p w:rsidR="0041356F" w:rsidRDefault="0018186F" w:rsidP="00E223A5">
      <w:pPr>
        <w:pStyle w:val="Textodst3psmena"/>
        <w:numPr>
          <w:ilvl w:val="3"/>
          <w:numId w:val="7"/>
        </w:numPr>
        <w:spacing w:before="80"/>
        <w:ind w:left="1752"/>
        <w:rPr>
          <w:sz w:val="22"/>
          <w:szCs w:val="22"/>
        </w:rPr>
      </w:pPr>
      <w:r w:rsidRPr="00421639">
        <w:rPr>
          <w:sz w:val="22"/>
          <w:szCs w:val="22"/>
        </w:rPr>
        <w:t xml:space="preserve">Cena </w:t>
      </w:r>
      <w:r w:rsidR="002D6A4F">
        <w:rPr>
          <w:sz w:val="22"/>
          <w:szCs w:val="22"/>
        </w:rPr>
        <w:t xml:space="preserve">za </w:t>
      </w:r>
      <w:r w:rsidR="006E28F5">
        <w:rPr>
          <w:sz w:val="22"/>
          <w:szCs w:val="22"/>
        </w:rPr>
        <w:t xml:space="preserve">technickou pomoc </w:t>
      </w:r>
      <w:r w:rsidRPr="00421639">
        <w:rPr>
          <w:sz w:val="22"/>
          <w:szCs w:val="22"/>
        </w:rPr>
        <w:t xml:space="preserve">je stanovena na základě závazné </w:t>
      </w:r>
      <w:r w:rsidR="00487F07" w:rsidRPr="00487F07">
        <w:rPr>
          <w:sz w:val="22"/>
          <w:szCs w:val="22"/>
        </w:rPr>
        <w:t>hodinové sazb</w:t>
      </w:r>
      <w:r w:rsidRPr="00421639">
        <w:rPr>
          <w:sz w:val="22"/>
          <w:szCs w:val="22"/>
        </w:rPr>
        <w:t>y uvedené v</w:t>
      </w:r>
      <w:r w:rsidR="00A97A29">
        <w:rPr>
          <w:sz w:val="22"/>
          <w:szCs w:val="22"/>
        </w:rPr>
        <w:t xml:space="preserve"> </w:t>
      </w:r>
      <w:r w:rsidR="00487F07" w:rsidRPr="006E28F5">
        <w:rPr>
          <w:sz w:val="22"/>
          <w:szCs w:val="22"/>
        </w:rPr>
        <w:t xml:space="preserve">příloze č. </w:t>
      </w:r>
      <w:r w:rsidR="006E28F5" w:rsidRPr="006E28F5">
        <w:rPr>
          <w:sz w:val="22"/>
          <w:szCs w:val="22"/>
        </w:rPr>
        <w:t>2</w:t>
      </w:r>
      <w:r w:rsidR="00487F07" w:rsidRPr="006E28F5">
        <w:rPr>
          <w:sz w:val="22"/>
          <w:szCs w:val="22"/>
        </w:rPr>
        <w:t xml:space="preserve"> </w:t>
      </w:r>
      <w:r w:rsidR="00195F13">
        <w:rPr>
          <w:sz w:val="22"/>
          <w:szCs w:val="22"/>
        </w:rPr>
        <w:t>Oceněný s</w:t>
      </w:r>
      <w:r w:rsidR="006E28F5" w:rsidRPr="006E28F5">
        <w:rPr>
          <w:sz w:val="22"/>
          <w:szCs w:val="22"/>
        </w:rPr>
        <w:t>oupis prací</w:t>
      </w:r>
      <w:r w:rsidR="002D6A4F">
        <w:rPr>
          <w:sz w:val="22"/>
          <w:szCs w:val="22"/>
        </w:rPr>
        <w:t>, vynásobené</w:t>
      </w:r>
      <w:r w:rsidRPr="00421639">
        <w:rPr>
          <w:sz w:val="22"/>
          <w:szCs w:val="22"/>
        </w:rPr>
        <w:t xml:space="preserve"> skutečným rozsah</w:t>
      </w:r>
      <w:r w:rsidRPr="00FA2AB3">
        <w:rPr>
          <w:sz w:val="22"/>
          <w:szCs w:val="22"/>
        </w:rPr>
        <w:t>em Poskytovatelem poskytnutého a Objednatelem dle odst. 7.</w:t>
      </w:r>
      <w:r w:rsidR="00C61D39">
        <w:rPr>
          <w:sz w:val="22"/>
          <w:szCs w:val="22"/>
        </w:rPr>
        <w:t>6</w:t>
      </w:r>
      <w:r w:rsidRPr="00FA2AB3">
        <w:rPr>
          <w:sz w:val="22"/>
          <w:szCs w:val="22"/>
        </w:rPr>
        <w:t xml:space="preserve">. Smlouvy odsouhlaseného rozsahu plnění. </w:t>
      </w:r>
      <w:r w:rsidR="00487F07" w:rsidRPr="00487F07">
        <w:rPr>
          <w:sz w:val="22"/>
          <w:szCs w:val="22"/>
        </w:rPr>
        <w:t>Hodinov</w:t>
      </w:r>
      <w:r w:rsidR="002D6A4F">
        <w:rPr>
          <w:sz w:val="22"/>
          <w:szCs w:val="22"/>
        </w:rPr>
        <w:t>á</w:t>
      </w:r>
      <w:r w:rsidR="00487F07" w:rsidRPr="00487F07">
        <w:rPr>
          <w:sz w:val="22"/>
          <w:szCs w:val="22"/>
        </w:rPr>
        <w:t xml:space="preserve"> sazb</w:t>
      </w:r>
      <w:r w:rsidRPr="00FA2AB3">
        <w:rPr>
          <w:sz w:val="22"/>
          <w:szCs w:val="22"/>
        </w:rPr>
        <w:t>a</w:t>
      </w:r>
      <w:r w:rsidR="00487F07" w:rsidRPr="00487F07">
        <w:rPr>
          <w:sz w:val="22"/>
          <w:szCs w:val="22"/>
        </w:rPr>
        <w:t xml:space="preserve"> </w:t>
      </w:r>
      <w:r w:rsidRPr="00FA2AB3">
        <w:rPr>
          <w:sz w:val="22"/>
          <w:szCs w:val="22"/>
        </w:rPr>
        <w:t>je</w:t>
      </w:r>
      <w:r w:rsidR="00487F07" w:rsidRPr="00487F07">
        <w:rPr>
          <w:sz w:val="22"/>
          <w:szCs w:val="22"/>
        </w:rPr>
        <w:t xml:space="preserve"> stanoven</w:t>
      </w:r>
      <w:r w:rsidRPr="00FA2AB3">
        <w:rPr>
          <w:sz w:val="22"/>
          <w:szCs w:val="22"/>
        </w:rPr>
        <w:t>a</w:t>
      </w:r>
      <w:r w:rsidR="00487F07" w:rsidRPr="00487F07">
        <w:rPr>
          <w:sz w:val="22"/>
          <w:szCs w:val="22"/>
        </w:rPr>
        <w:t xml:space="preserve"> v Kč bez</w:t>
      </w:r>
      <w:r w:rsidR="00FA2AB3" w:rsidRPr="00FA2AB3">
        <w:rPr>
          <w:sz w:val="22"/>
          <w:szCs w:val="22"/>
        </w:rPr>
        <w:t xml:space="preserve"> daně z přidané hodnoty (dále jen „</w:t>
      </w:r>
      <w:r w:rsidR="00487F07" w:rsidRPr="00487F07">
        <w:rPr>
          <w:b/>
          <w:sz w:val="22"/>
          <w:szCs w:val="22"/>
        </w:rPr>
        <w:t>DPH</w:t>
      </w:r>
      <w:r w:rsidR="00AB5EE2" w:rsidRPr="00FA2AB3">
        <w:rPr>
          <w:sz w:val="22"/>
          <w:szCs w:val="22"/>
        </w:rPr>
        <w:t>“)</w:t>
      </w:r>
      <w:r w:rsidR="00AB5EE2">
        <w:rPr>
          <w:sz w:val="22"/>
          <w:szCs w:val="22"/>
        </w:rPr>
        <w:t>.</w:t>
      </w:r>
      <w:r w:rsidR="00AB5EE2" w:rsidRPr="00AB5EE2">
        <w:rPr>
          <w:sz w:val="22"/>
          <w:szCs w:val="22"/>
        </w:rPr>
        <w:t xml:space="preserve"> </w:t>
      </w:r>
      <w:r w:rsidR="00AB5EE2" w:rsidRPr="00FA2AB3">
        <w:rPr>
          <w:sz w:val="22"/>
          <w:szCs w:val="22"/>
        </w:rPr>
        <w:t>Výše hodinové sazby je</w:t>
      </w:r>
      <w:r w:rsidR="00AB5EE2">
        <w:rPr>
          <w:sz w:val="22"/>
          <w:szCs w:val="22"/>
        </w:rPr>
        <w:t xml:space="preserve"> závazná po </w:t>
      </w:r>
      <w:r w:rsidR="00AB5EE2" w:rsidRPr="00FA2AB3">
        <w:rPr>
          <w:sz w:val="22"/>
          <w:szCs w:val="22"/>
        </w:rPr>
        <w:t>celou dobu plnění této Smlouvy Poskytovatelem</w:t>
      </w:r>
      <w:r w:rsidR="00AB5EE2">
        <w:rPr>
          <w:sz w:val="22"/>
          <w:szCs w:val="22"/>
        </w:rPr>
        <w:t>.</w:t>
      </w:r>
    </w:p>
    <w:p w:rsidR="0041356F" w:rsidRDefault="007E21D0" w:rsidP="00E223A5">
      <w:pPr>
        <w:pStyle w:val="Textodst3psmena"/>
        <w:numPr>
          <w:ilvl w:val="3"/>
          <w:numId w:val="7"/>
        </w:numPr>
        <w:spacing w:before="80"/>
        <w:ind w:left="1752"/>
        <w:rPr>
          <w:sz w:val="22"/>
          <w:szCs w:val="22"/>
        </w:rPr>
      </w:pPr>
      <w:r w:rsidRPr="00FA2AB3">
        <w:rPr>
          <w:sz w:val="22"/>
          <w:szCs w:val="22"/>
        </w:rPr>
        <w:t>Cen</w:t>
      </w:r>
      <w:r w:rsidR="00FA2AB3">
        <w:rPr>
          <w:sz w:val="22"/>
          <w:szCs w:val="22"/>
        </w:rPr>
        <w:t>y</w:t>
      </w:r>
      <w:r w:rsidRPr="00FA2AB3">
        <w:rPr>
          <w:sz w:val="22"/>
          <w:szCs w:val="22"/>
        </w:rPr>
        <w:t xml:space="preserve"> za ostatní </w:t>
      </w:r>
      <w:r w:rsidR="00FA2AB3">
        <w:rPr>
          <w:sz w:val="22"/>
          <w:szCs w:val="22"/>
        </w:rPr>
        <w:t xml:space="preserve">dílčí </w:t>
      </w:r>
      <w:r w:rsidRPr="00FA2AB3">
        <w:rPr>
          <w:sz w:val="22"/>
          <w:szCs w:val="22"/>
        </w:rPr>
        <w:t xml:space="preserve">služby dle této Smlouvy jsou stanoveny na základě závazných cen za jednotlivé dílčí </w:t>
      </w:r>
      <w:r w:rsidR="00D64272">
        <w:rPr>
          <w:sz w:val="22"/>
          <w:szCs w:val="22"/>
        </w:rPr>
        <w:t>služ</w:t>
      </w:r>
      <w:r w:rsidRPr="00FA2AB3">
        <w:rPr>
          <w:sz w:val="22"/>
          <w:szCs w:val="22"/>
        </w:rPr>
        <w:t>b</w:t>
      </w:r>
      <w:r w:rsidR="00FA2AB3">
        <w:rPr>
          <w:sz w:val="22"/>
          <w:szCs w:val="22"/>
        </w:rPr>
        <w:t>y uvedených</w:t>
      </w:r>
      <w:r w:rsidR="00FA2AB3" w:rsidRPr="00FA2AB3">
        <w:rPr>
          <w:sz w:val="22"/>
          <w:szCs w:val="22"/>
        </w:rPr>
        <w:t xml:space="preserve"> v </w:t>
      </w:r>
      <w:r w:rsidR="006E28F5" w:rsidRPr="006E28F5">
        <w:rPr>
          <w:sz w:val="22"/>
          <w:szCs w:val="22"/>
        </w:rPr>
        <w:t xml:space="preserve">příloze č. 2 </w:t>
      </w:r>
      <w:r w:rsidR="00195F13">
        <w:rPr>
          <w:sz w:val="22"/>
          <w:szCs w:val="22"/>
        </w:rPr>
        <w:t>Oceněný s</w:t>
      </w:r>
      <w:r w:rsidR="006E28F5" w:rsidRPr="006E28F5">
        <w:rPr>
          <w:sz w:val="22"/>
          <w:szCs w:val="22"/>
        </w:rPr>
        <w:t>oupis prací</w:t>
      </w:r>
      <w:r w:rsidRPr="00FA2AB3">
        <w:rPr>
          <w:sz w:val="22"/>
          <w:szCs w:val="22"/>
        </w:rPr>
        <w:t xml:space="preserve">. </w:t>
      </w:r>
      <w:r w:rsidR="002D6A4F">
        <w:rPr>
          <w:sz w:val="22"/>
          <w:szCs w:val="22"/>
        </w:rPr>
        <w:t>Ceny za dílčí služby</w:t>
      </w:r>
      <w:r w:rsidR="002D6A4F" w:rsidRPr="00661801">
        <w:rPr>
          <w:sz w:val="22"/>
          <w:szCs w:val="22"/>
        </w:rPr>
        <w:t xml:space="preserve"> </w:t>
      </w:r>
      <w:r w:rsidR="002D6A4F" w:rsidRPr="00FA2AB3">
        <w:rPr>
          <w:sz w:val="22"/>
          <w:szCs w:val="22"/>
        </w:rPr>
        <w:t>j</w:t>
      </w:r>
      <w:r w:rsidR="002D6A4F">
        <w:rPr>
          <w:sz w:val="22"/>
          <w:szCs w:val="22"/>
        </w:rPr>
        <w:t>sou</w:t>
      </w:r>
      <w:r w:rsidR="002D6A4F" w:rsidRPr="00661801">
        <w:rPr>
          <w:sz w:val="22"/>
          <w:szCs w:val="22"/>
        </w:rPr>
        <w:t xml:space="preserve"> stanoven</w:t>
      </w:r>
      <w:r w:rsidR="002D6A4F">
        <w:rPr>
          <w:sz w:val="22"/>
          <w:szCs w:val="22"/>
        </w:rPr>
        <w:t>y</w:t>
      </w:r>
      <w:r w:rsidR="002D6A4F" w:rsidRPr="00661801">
        <w:rPr>
          <w:sz w:val="22"/>
          <w:szCs w:val="22"/>
        </w:rPr>
        <w:t xml:space="preserve"> v Kč bez</w:t>
      </w:r>
      <w:r w:rsidR="002D6A4F" w:rsidRPr="00FA2AB3">
        <w:rPr>
          <w:sz w:val="22"/>
          <w:szCs w:val="22"/>
        </w:rPr>
        <w:t xml:space="preserve"> daně z přidané hodnoty (dále jen „</w:t>
      </w:r>
      <w:r w:rsidR="002D6A4F" w:rsidRPr="00661801">
        <w:rPr>
          <w:b/>
          <w:sz w:val="22"/>
          <w:szCs w:val="22"/>
        </w:rPr>
        <w:t>DPH</w:t>
      </w:r>
      <w:r w:rsidR="002D6A4F" w:rsidRPr="00FA2AB3">
        <w:rPr>
          <w:sz w:val="22"/>
          <w:szCs w:val="22"/>
        </w:rPr>
        <w:t>“)</w:t>
      </w:r>
      <w:r w:rsidR="0054312E">
        <w:rPr>
          <w:sz w:val="22"/>
          <w:szCs w:val="22"/>
        </w:rPr>
        <w:t xml:space="preserve">. </w:t>
      </w:r>
      <w:r w:rsidRPr="00FA2AB3">
        <w:rPr>
          <w:sz w:val="22"/>
          <w:szCs w:val="22"/>
        </w:rPr>
        <w:t xml:space="preserve">Ceny za </w:t>
      </w:r>
      <w:r w:rsidR="00FA2AB3">
        <w:rPr>
          <w:sz w:val="22"/>
          <w:szCs w:val="22"/>
        </w:rPr>
        <w:t>dílčí</w:t>
      </w:r>
      <w:r w:rsidRPr="00FA2AB3">
        <w:rPr>
          <w:sz w:val="22"/>
          <w:szCs w:val="22"/>
        </w:rPr>
        <w:t xml:space="preserve"> </w:t>
      </w:r>
      <w:r w:rsidR="00FA2AB3">
        <w:rPr>
          <w:sz w:val="22"/>
          <w:szCs w:val="22"/>
        </w:rPr>
        <w:t>služby</w:t>
      </w:r>
      <w:r w:rsidRPr="00FA2AB3">
        <w:rPr>
          <w:sz w:val="22"/>
          <w:szCs w:val="22"/>
        </w:rPr>
        <w:t xml:space="preserve"> jsou stanoveny jako </w:t>
      </w:r>
      <w:r w:rsidR="00487F07" w:rsidRPr="00487F07">
        <w:rPr>
          <w:sz w:val="22"/>
          <w:szCs w:val="22"/>
        </w:rPr>
        <w:t>neměnné a</w:t>
      </w:r>
      <w:r w:rsidRPr="00FA2AB3">
        <w:rPr>
          <w:sz w:val="22"/>
          <w:szCs w:val="22"/>
        </w:rPr>
        <w:t xml:space="preserve"> konečné</w:t>
      </w:r>
      <w:r w:rsidR="00FA2AB3">
        <w:rPr>
          <w:sz w:val="22"/>
          <w:szCs w:val="22"/>
        </w:rPr>
        <w:t xml:space="preserve"> a jsou závazné po celou dobu plnění dle této Smlouvy</w:t>
      </w:r>
      <w:r w:rsidR="00FA2AB3" w:rsidRPr="00FA2AB3">
        <w:rPr>
          <w:sz w:val="22"/>
          <w:szCs w:val="22"/>
        </w:rPr>
        <w:t xml:space="preserve">. </w:t>
      </w:r>
      <w:r w:rsidR="00AB5EE2">
        <w:rPr>
          <w:sz w:val="22"/>
          <w:szCs w:val="22"/>
        </w:rPr>
        <w:t xml:space="preserve"> </w:t>
      </w:r>
    </w:p>
    <w:p w:rsidR="0041356F" w:rsidRDefault="00AB5EE2" w:rsidP="00E223A5">
      <w:pPr>
        <w:pStyle w:val="Textodst1sl"/>
        <w:numPr>
          <w:ilvl w:val="1"/>
          <w:numId w:val="25"/>
        </w:numPr>
        <w:ind w:left="1429"/>
        <w:rPr>
          <w:sz w:val="22"/>
          <w:szCs w:val="22"/>
        </w:rPr>
      </w:pPr>
      <w:r>
        <w:rPr>
          <w:sz w:val="22"/>
          <w:szCs w:val="22"/>
        </w:rPr>
        <w:t xml:space="preserve">K cenám </w:t>
      </w:r>
      <w:r w:rsidR="005B2AFA">
        <w:rPr>
          <w:sz w:val="22"/>
          <w:szCs w:val="22"/>
        </w:rPr>
        <w:t>stanoveným dle</w:t>
      </w:r>
      <w:r>
        <w:rPr>
          <w:sz w:val="22"/>
          <w:szCs w:val="22"/>
        </w:rPr>
        <w:t> čl. 6.1 této Smlouvy</w:t>
      </w:r>
      <w:r w:rsidRPr="00057050">
        <w:rPr>
          <w:sz w:val="22"/>
          <w:szCs w:val="22"/>
        </w:rPr>
        <w:t xml:space="preserve"> bude vždy připočtena DPH ve výši platné ke dni uskutečnění zdanitelného plnění.</w:t>
      </w:r>
    </w:p>
    <w:p w:rsidR="0041356F" w:rsidRDefault="00AB5EE2" w:rsidP="00E223A5">
      <w:pPr>
        <w:pStyle w:val="Textodst1sl"/>
        <w:numPr>
          <w:ilvl w:val="1"/>
          <w:numId w:val="25"/>
        </w:numPr>
        <w:ind w:left="1429"/>
        <w:rPr>
          <w:sz w:val="22"/>
          <w:szCs w:val="22"/>
        </w:rPr>
      </w:pPr>
      <w:r>
        <w:rPr>
          <w:sz w:val="22"/>
          <w:szCs w:val="22"/>
        </w:rPr>
        <w:t xml:space="preserve">Ceny stanovené </w:t>
      </w:r>
      <w:r w:rsidR="005B2AFA">
        <w:rPr>
          <w:sz w:val="22"/>
          <w:szCs w:val="22"/>
        </w:rPr>
        <w:t>dle</w:t>
      </w:r>
      <w:r>
        <w:rPr>
          <w:sz w:val="22"/>
          <w:szCs w:val="22"/>
        </w:rPr>
        <w:t> čl.</w:t>
      </w:r>
      <w:r w:rsidR="007001D9">
        <w:rPr>
          <w:sz w:val="22"/>
          <w:szCs w:val="22"/>
        </w:rPr>
        <w:t xml:space="preserve"> 6.1</w:t>
      </w:r>
      <w:r>
        <w:rPr>
          <w:sz w:val="22"/>
          <w:szCs w:val="22"/>
        </w:rPr>
        <w:t xml:space="preserve"> pokrývají všechny </w:t>
      </w:r>
      <w:r w:rsidRPr="00FA2AB3">
        <w:rPr>
          <w:sz w:val="22"/>
          <w:szCs w:val="22"/>
        </w:rPr>
        <w:t xml:space="preserve">smluvní závazky a všechny záležitosti a věci nezbytné k řádnému poskytnutí </w:t>
      </w:r>
      <w:r>
        <w:rPr>
          <w:sz w:val="22"/>
          <w:szCs w:val="22"/>
        </w:rPr>
        <w:t xml:space="preserve">služeb, a to včetně cestovného, stravného apod. </w:t>
      </w:r>
      <w:r>
        <w:rPr>
          <w:sz w:val="22"/>
          <w:szCs w:val="22"/>
        </w:rPr>
        <w:lastRenderedPageBreak/>
        <w:t>Na výši cen</w:t>
      </w:r>
      <w:r w:rsidR="005B2AFA">
        <w:rPr>
          <w:sz w:val="22"/>
          <w:szCs w:val="22"/>
        </w:rPr>
        <w:t xml:space="preserve"> dle</w:t>
      </w:r>
      <w:r>
        <w:rPr>
          <w:sz w:val="22"/>
          <w:szCs w:val="22"/>
        </w:rPr>
        <w:t xml:space="preserve"> čl. 6.1 </w:t>
      </w:r>
      <w:r w:rsidR="005B2AFA">
        <w:rPr>
          <w:sz w:val="22"/>
          <w:szCs w:val="22"/>
        </w:rPr>
        <w:t>nemá dopad</w:t>
      </w:r>
      <w:r w:rsidRPr="00FA2AB3">
        <w:rPr>
          <w:sz w:val="22"/>
          <w:szCs w:val="22"/>
        </w:rPr>
        <w:t xml:space="preserve"> zvýšení materiálových, mzd</w:t>
      </w:r>
      <w:r>
        <w:rPr>
          <w:sz w:val="22"/>
          <w:szCs w:val="22"/>
        </w:rPr>
        <w:t>ových a jiných nákladů, jakož i </w:t>
      </w:r>
      <w:r w:rsidRPr="00FA2AB3">
        <w:rPr>
          <w:sz w:val="22"/>
          <w:szCs w:val="22"/>
        </w:rPr>
        <w:t>případná změna kursu české koruny po podpisu Smlouvy, popřípadě jiné vlivy</w:t>
      </w:r>
      <w:r w:rsidR="005B2AFA">
        <w:rPr>
          <w:sz w:val="22"/>
          <w:szCs w:val="22"/>
        </w:rPr>
        <w:t>.</w:t>
      </w:r>
    </w:p>
    <w:p w:rsidR="0041356F" w:rsidRDefault="00FA2AB3" w:rsidP="00E223A5">
      <w:pPr>
        <w:pStyle w:val="Textodst1sl"/>
        <w:numPr>
          <w:ilvl w:val="1"/>
          <w:numId w:val="25"/>
        </w:numPr>
        <w:ind w:left="1429"/>
        <w:rPr>
          <w:sz w:val="22"/>
          <w:szCs w:val="22"/>
        </w:rPr>
      </w:pPr>
      <w:r w:rsidRPr="00FA2AB3">
        <w:rPr>
          <w:sz w:val="22"/>
          <w:szCs w:val="22"/>
        </w:rPr>
        <w:t>Podpisem této Smlouvy Poskytovatel výslovně přejí</w:t>
      </w:r>
      <w:r w:rsidR="00421639">
        <w:rPr>
          <w:sz w:val="22"/>
          <w:szCs w:val="22"/>
        </w:rPr>
        <w:t>má nebezpečí změny okolností ve </w:t>
      </w:r>
      <w:r w:rsidRPr="00FA2AB3">
        <w:rPr>
          <w:sz w:val="22"/>
          <w:szCs w:val="22"/>
        </w:rPr>
        <w:t>smyslu ustanovení § 1765 odst. 2 občanského zákoníku.</w:t>
      </w:r>
    </w:p>
    <w:p w:rsidR="0041356F" w:rsidRDefault="0041356F">
      <w:pPr>
        <w:pStyle w:val="Pleading3L2"/>
        <w:rPr>
          <w:sz w:val="22"/>
          <w:szCs w:val="22"/>
        </w:rPr>
      </w:pPr>
    </w:p>
    <w:p w:rsidR="008102A1" w:rsidRPr="000D4887" w:rsidRDefault="008102A1" w:rsidP="008102A1">
      <w:pPr>
        <w:pStyle w:val="slolnku"/>
        <w:numPr>
          <w:ilvl w:val="0"/>
          <w:numId w:val="1"/>
        </w:numPr>
        <w:spacing w:before="80" w:after="0"/>
        <w:ind w:left="1418" w:hanging="709"/>
        <w:rPr>
          <w:sz w:val="22"/>
          <w:szCs w:val="22"/>
        </w:rPr>
      </w:pPr>
    </w:p>
    <w:p w:rsidR="008102A1" w:rsidRPr="000D4887" w:rsidRDefault="008102A1" w:rsidP="008102A1">
      <w:pPr>
        <w:pStyle w:val="Nzevlnku"/>
        <w:spacing w:before="80"/>
        <w:ind w:left="1418" w:hanging="709"/>
        <w:rPr>
          <w:sz w:val="22"/>
          <w:szCs w:val="22"/>
        </w:rPr>
      </w:pPr>
      <w:r w:rsidRPr="000D4887">
        <w:rPr>
          <w:sz w:val="22"/>
          <w:szCs w:val="22"/>
        </w:rPr>
        <w:t>Platební podmínky</w:t>
      </w:r>
    </w:p>
    <w:p w:rsidR="008102A1" w:rsidRPr="000D4887" w:rsidRDefault="008102A1" w:rsidP="00E223A5">
      <w:pPr>
        <w:pStyle w:val="Textodst1sl"/>
        <w:numPr>
          <w:ilvl w:val="1"/>
          <w:numId w:val="21"/>
        </w:numPr>
        <w:rPr>
          <w:sz w:val="22"/>
          <w:szCs w:val="22"/>
        </w:rPr>
      </w:pPr>
      <w:r w:rsidRPr="000D4887">
        <w:rPr>
          <w:sz w:val="22"/>
          <w:szCs w:val="22"/>
        </w:rPr>
        <w:t>Podkladem pro úhradu bude</w:t>
      </w:r>
      <w:r w:rsidR="00D1348B">
        <w:rPr>
          <w:sz w:val="22"/>
          <w:szCs w:val="22"/>
        </w:rPr>
        <w:t xml:space="preserve"> daňový doklad, resp.</w:t>
      </w:r>
      <w:r w:rsidRPr="000D4887">
        <w:rPr>
          <w:sz w:val="22"/>
          <w:szCs w:val="22"/>
        </w:rPr>
        <w:t xml:space="preserve"> faktura </w:t>
      </w:r>
      <w:r w:rsidR="00D1348B">
        <w:rPr>
          <w:sz w:val="22"/>
          <w:szCs w:val="22"/>
        </w:rPr>
        <w:t>(dále jen „</w:t>
      </w:r>
      <w:r w:rsidR="00487F07" w:rsidRPr="00487F07">
        <w:rPr>
          <w:b/>
          <w:sz w:val="22"/>
          <w:szCs w:val="22"/>
        </w:rPr>
        <w:t>faktura</w:t>
      </w:r>
      <w:r w:rsidR="00D1348B">
        <w:rPr>
          <w:sz w:val="22"/>
          <w:szCs w:val="22"/>
        </w:rPr>
        <w:t>“)</w:t>
      </w:r>
      <w:r>
        <w:rPr>
          <w:sz w:val="22"/>
          <w:szCs w:val="22"/>
        </w:rPr>
        <w:t>, vystavená</w:t>
      </w:r>
      <w:r w:rsidRPr="000D4887">
        <w:rPr>
          <w:sz w:val="22"/>
          <w:szCs w:val="22"/>
        </w:rPr>
        <w:t xml:space="preserve"> Poskytovatelem </w:t>
      </w:r>
      <w:r w:rsidR="00575D0C">
        <w:rPr>
          <w:sz w:val="22"/>
          <w:szCs w:val="22"/>
        </w:rPr>
        <w:t>za podmínek stanovených</w:t>
      </w:r>
      <w:r w:rsidR="003C3D86">
        <w:rPr>
          <w:sz w:val="22"/>
          <w:szCs w:val="22"/>
        </w:rPr>
        <w:t xml:space="preserve"> </w:t>
      </w:r>
      <w:r w:rsidRPr="000D4887">
        <w:rPr>
          <w:sz w:val="22"/>
          <w:szCs w:val="22"/>
        </w:rPr>
        <w:t>níže</w:t>
      </w:r>
      <w:r w:rsidR="00575D0C">
        <w:rPr>
          <w:sz w:val="22"/>
          <w:szCs w:val="22"/>
        </w:rPr>
        <w:t>.</w:t>
      </w:r>
      <w:r w:rsidRPr="000D4887">
        <w:rPr>
          <w:sz w:val="22"/>
          <w:szCs w:val="22"/>
        </w:rPr>
        <w:t xml:space="preserve"> </w:t>
      </w:r>
    </w:p>
    <w:p w:rsidR="008102A1" w:rsidRPr="000D4887" w:rsidRDefault="008102A1" w:rsidP="008102A1">
      <w:pPr>
        <w:pStyle w:val="Textodst1sl"/>
        <w:rPr>
          <w:sz w:val="22"/>
          <w:szCs w:val="22"/>
        </w:rPr>
      </w:pPr>
      <w:r w:rsidRPr="000D4887">
        <w:rPr>
          <w:sz w:val="22"/>
          <w:szCs w:val="22"/>
        </w:rPr>
        <w:t>Zálohy se neposkytují. Smluvní strany výslovně vylučují použití ustanovení § 2611 občanského zákoníku.</w:t>
      </w:r>
    </w:p>
    <w:p w:rsidR="00924BA3" w:rsidRDefault="00924BA3" w:rsidP="008102A1">
      <w:pPr>
        <w:pStyle w:val="Textodst1sl"/>
        <w:rPr>
          <w:sz w:val="22"/>
          <w:szCs w:val="22"/>
        </w:rPr>
      </w:pPr>
      <w:r>
        <w:rPr>
          <w:sz w:val="22"/>
          <w:szCs w:val="22"/>
        </w:rPr>
        <w:t xml:space="preserve">Cena za vyhotovení </w:t>
      </w:r>
      <w:r w:rsidR="006E28F5">
        <w:rPr>
          <w:sz w:val="22"/>
          <w:szCs w:val="22"/>
        </w:rPr>
        <w:t>služeb uvedených v čl. 2.2.1. – 2.2.</w:t>
      </w:r>
      <w:r w:rsidR="00C61D39">
        <w:rPr>
          <w:sz w:val="22"/>
          <w:szCs w:val="22"/>
        </w:rPr>
        <w:t>6</w:t>
      </w:r>
      <w:r w:rsidR="006E28F5">
        <w:rPr>
          <w:sz w:val="22"/>
          <w:szCs w:val="22"/>
        </w:rPr>
        <w:t>.</w:t>
      </w:r>
      <w:r>
        <w:rPr>
          <w:sz w:val="22"/>
          <w:szCs w:val="22"/>
        </w:rPr>
        <w:t xml:space="preserve"> Smlouvy bude Poskytovatelem vyúčtována po převzetí čistopisu </w:t>
      </w:r>
      <w:r w:rsidR="00195F13">
        <w:rPr>
          <w:sz w:val="22"/>
          <w:szCs w:val="22"/>
        </w:rPr>
        <w:t>těchto služeb</w:t>
      </w:r>
      <w:r>
        <w:rPr>
          <w:sz w:val="22"/>
          <w:szCs w:val="22"/>
        </w:rPr>
        <w:t xml:space="preserve"> (tj. po zapracování připomínek a požadavků Objednatele) bez vad a nedodělků Objednatelem. </w:t>
      </w:r>
    </w:p>
    <w:p w:rsidR="008102A1" w:rsidRPr="000D4887" w:rsidRDefault="005B2AFA" w:rsidP="008102A1">
      <w:pPr>
        <w:pStyle w:val="Textodst1sl"/>
        <w:rPr>
          <w:sz w:val="22"/>
          <w:szCs w:val="22"/>
        </w:rPr>
      </w:pPr>
      <w:r>
        <w:rPr>
          <w:sz w:val="22"/>
          <w:szCs w:val="22"/>
        </w:rPr>
        <w:t>F</w:t>
      </w:r>
      <w:r w:rsidR="008102A1" w:rsidRPr="000D4887">
        <w:rPr>
          <w:sz w:val="22"/>
          <w:szCs w:val="22"/>
        </w:rPr>
        <w:t>aktury</w:t>
      </w:r>
      <w:r>
        <w:rPr>
          <w:sz w:val="22"/>
          <w:szCs w:val="22"/>
        </w:rPr>
        <w:t xml:space="preserve"> budou vystaveny vždy</w:t>
      </w:r>
      <w:r w:rsidR="008102A1" w:rsidRPr="000D4887">
        <w:rPr>
          <w:sz w:val="22"/>
          <w:szCs w:val="22"/>
        </w:rPr>
        <w:t xml:space="preserve"> s</w:t>
      </w:r>
      <w:r w:rsidR="008102A1">
        <w:rPr>
          <w:sz w:val="22"/>
          <w:szCs w:val="22"/>
        </w:rPr>
        <w:t> </w:t>
      </w:r>
      <w:r w:rsidR="008102A1" w:rsidRPr="000D4887">
        <w:rPr>
          <w:sz w:val="22"/>
          <w:szCs w:val="22"/>
        </w:rPr>
        <w:t xml:space="preserve">dobou </w:t>
      </w:r>
      <w:r w:rsidR="008102A1" w:rsidRPr="006E28F5">
        <w:rPr>
          <w:sz w:val="22"/>
          <w:szCs w:val="22"/>
        </w:rPr>
        <w:t xml:space="preserve">splatnosti </w:t>
      </w:r>
      <w:r w:rsidR="006C2926" w:rsidRPr="006E28F5">
        <w:rPr>
          <w:sz w:val="22"/>
          <w:szCs w:val="22"/>
        </w:rPr>
        <w:t>30</w:t>
      </w:r>
      <w:r w:rsidR="008102A1" w:rsidRPr="006E28F5">
        <w:rPr>
          <w:sz w:val="22"/>
          <w:szCs w:val="22"/>
        </w:rPr>
        <w:t xml:space="preserve"> dnů od jej</w:t>
      </w:r>
      <w:r w:rsidR="00F253B4" w:rsidRPr="006E28F5">
        <w:rPr>
          <w:sz w:val="22"/>
          <w:szCs w:val="22"/>
        </w:rPr>
        <w:t>ich</w:t>
      </w:r>
      <w:r w:rsidR="008102A1" w:rsidRPr="006E28F5">
        <w:rPr>
          <w:sz w:val="22"/>
          <w:szCs w:val="22"/>
        </w:rPr>
        <w:t xml:space="preserve"> vystavení, přičemž faktura musí být Objednateli doručena alespoň </w:t>
      </w:r>
      <w:r w:rsidR="006C2926" w:rsidRPr="006E28F5">
        <w:rPr>
          <w:sz w:val="22"/>
          <w:szCs w:val="22"/>
        </w:rPr>
        <w:t>2</w:t>
      </w:r>
      <w:r w:rsidR="008102A1" w:rsidRPr="006E28F5">
        <w:rPr>
          <w:sz w:val="22"/>
          <w:szCs w:val="22"/>
        </w:rPr>
        <w:t>5</w:t>
      </w:r>
      <w:r w:rsidR="008102A1" w:rsidRPr="000D4887">
        <w:rPr>
          <w:sz w:val="22"/>
          <w:szCs w:val="22"/>
        </w:rPr>
        <w:t xml:space="preserve"> dní před datem splatnosti na adresu dle čl. </w:t>
      </w:r>
      <w:r w:rsidR="008E1678">
        <w:rPr>
          <w:sz w:val="22"/>
          <w:szCs w:val="22"/>
        </w:rPr>
        <w:t>7</w:t>
      </w:r>
      <w:r w:rsidR="008102A1">
        <w:rPr>
          <w:sz w:val="22"/>
          <w:szCs w:val="22"/>
        </w:rPr>
        <w:t>.1</w:t>
      </w:r>
      <w:r w:rsidR="004666CE">
        <w:rPr>
          <w:sz w:val="22"/>
          <w:szCs w:val="22"/>
        </w:rPr>
        <w:t>0</w:t>
      </w:r>
      <w:r w:rsidR="008102A1" w:rsidRPr="000D4887">
        <w:rPr>
          <w:sz w:val="22"/>
          <w:szCs w:val="22"/>
        </w:rPr>
        <w:t>. Faktura bude obsahovat veškeré náležitosti předepsané dle zák. č. 235/2004 Sb.</w:t>
      </w:r>
      <w:r w:rsidR="00AB2F35">
        <w:rPr>
          <w:sz w:val="22"/>
          <w:szCs w:val="22"/>
        </w:rPr>
        <w:t>, o dani z přidané hodnoty,</w:t>
      </w:r>
      <w:r w:rsidR="008102A1" w:rsidRPr="000D4887">
        <w:rPr>
          <w:sz w:val="22"/>
          <w:szCs w:val="22"/>
        </w:rPr>
        <w:t xml:space="preserve"> v</w:t>
      </w:r>
      <w:r w:rsidR="00AB2F35">
        <w:rPr>
          <w:sz w:val="22"/>
          <w:szCs w:val="22"/>
        </w:rPr>
        <w:t>e</w:t>
      </w:r>
      <w:r w:rsidR="008102A1" w:rsidRPr="000D4887">
        <w:rPr>
          <w:sz w:val="22"/>
          <w:szCs w:val="22"/>
        </w:rPr>
        <w:t xml:space="preserve"> znění</w:t>
      </w:r>
      <w:r w:rsidR="00AB2F35">
        <w:rPr>
          <w:sz w:val="22"/>
          <w:szCs w:val="22"/>
        </w:rPr>
        <w:t xml:space="preserve"> pozdějších předpisů</w:t>
      </w:r>
      <w:r w:rsidR="008102A1" w:rsidRPr="000D4887">
        <w:rPr>
          <w:sz w:val="22"/>
          <w:szCs w:val="22"/>
        </w:rPr>
        <w:t xml:space="preserve"> a dále číslo Smlouvy a název Zakázky. V případě, že faktura nebude obsahovat některou z předepsaných náležitostí nebo ji bude obsahovat chyb</w:t>
      </w:r>
      <w:r w:rsidR="008102A1">
        <w:rPr>
          <w:sz w:val="22"/>
          <w:szCs w:val="22"/>
        </w:rPr>
        <w:t>ně, je </w:t>
      </w:r>
      <w:r w:rsidR="008102A1" w:rsidRPr="000D4887">
        <w:rPr>
          <w:sz w:val="22"/>
          <w:szCs w:val="22"/>
        </w:rPr>
        <w:t xml:space="preserve">Objednatel oprávněn takovou fakturu vrátit Poskytovateli. Lhůta splatnosti v takovémto případě počíná běžet znovu až od vystavení opravené či doplněné faktury. Veškeré platby dle Smlouvy budou probíhat výlučně bezhotovostním převodem v české měně, a to na účet Poskytovatele uvedený na faktuře. Příslušná částka se považuje za uhrazenou okamžikem, kdy byla tato odeslána na bankovní účet </w:t>
      </w:r>
      <w:r w:rsidR="008102A1">
        <w:rPr>
          <w:sz w:val="22"/>
          <w:szCs w:val="22"/>
        </w:rPr>
        <w:t>Poskytova</w:t>
      </w:r>
      <w:r w:rsidR="008102A1" w:rsidRPr="000D4887">
        <w:rPr>
          <w:sz w:val="22"/>
          <w:szCs w:val="22"/>
        </w:rPr>
        <w:t>tele.</w:t>
      </w:r>
    </w:p>
    <w:p w:rsidR="008102A1" w:rsidRPr="000D4887" w:rsidRDefault="008102A1" w:rsidP="008102A1">
      <w:pPr>
        <w:pStyle w:val="Textodst1sl"/>
        <w:rPr>
          <w:sz w:val="22"/>
          <w:szCs w:val="22"/>
        </w:rPr>
      </w:pPr>
      <w:r w:rsidRPr="000D4887">
        <w:rPr>
          <w:sz w:val="22"/>
          <w:szCs w:val="22"/>
        </w:rPr>
        <w:t>Faktury podle této Smlouvy budou zasílány na následující adresu Objednatele:</w:t>
      </w:r>
    </w:p>
    <w:p w:rsidR="008102A1" w:rsidRPr="000D4887" w:rsidRDefault="008102A1" w:rsidP="008102A1">
      <w:pPr>
        <w:pStyle w:val="Textodst1sl"/>
        <w:numPr>
          <w:ilvl w:val="0"/>
          <w:numId w:val="0"/>
        </w:numPr>
        <w:ind w:left="1430"/>
        <w:rPr>
          <w:sz w:val="22"/>
          <w:szCs w:val="22"/>
        </w:rPr>
      </w:pPr>
    </w:p>
    <w:p w:rsidR="008102A1" w:rsidRPr="000D4887" w:rsidRDefault="008102A1" w:rsidP="008102A1">
      <w:pPr>
        <w:pStyle w:val="Textodst1sl"/>
        <w:numPr>
          <w:ilvl w:val="0"/>
          <w:numId w:val="0"/>
        </w:numPr>
        <w:ind w:left="1430"/>
        <w:rPr>
          <w:sz w:val="22"/>
          <w:szCs w:val="22"/>
        </w:rPr>
      </w:pPr>
      <w:r w:rsidRPr="000D4887">
        <w:rPr>
          <w:sz w:val="22"/>
          <w:szCs w:val="22"/>
        </w:rPr>
        <w:t xml:space="preserve">adresa pro doručení </w:t>
      </w:r>
      <w:r w:rsidR="004E1738">
        <w:rPr>
          <w:sz w:val="22"/>
          <w:szCs w:val="22"/>
        </w:rPr>
        <w:t>f</w:t>
      </w:r>
      <w:r w:rsidRPr="000D4887">
        <w:rPr>
          <w:sz w:val="22"/>
          <w:szCs w:val="22"/>
        </w:rPr>
        <w:t>aktur:</w:t>
      </w:r>
      <w:r w:rsidRPr="000D4887">
        <w:rPr>
          <w:sz w:val="22"/>
          <w:szCs w:val="22"/>
        </w:rPr>
        <w:tab/>
        <w:t xml:space="preserve">Krajská správa a údržba silnic </w:t>
      </w:r>
    </w:p>
    <w:p w:rsidR="008102A1" w:rsidRPr="000D4887" w:rsidRDefault="008102A1" w:rsidP="008102A1">
      <w:pPr>
        <w:pStyle w:val="Textodst1sl"/>
        <w:numPr>
          <w:ilvl w:val="0"/>
          <w:numId w:val="0"/>
        </w:numPr>
        <w:ind w:left="1430" w:hanging="72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 xml:space="preserve">Středočeského kraje, </w:t>
      </w:r>
      <w:r w:rsidR="004973DB">
        <w:rPr>
          <w:sz w:val="22"/>
          <w:szCs w:val="22"/>
        </w:rPr>
        <w:t>příspěvková organizace</w:t>
      </w:r>
    </w:p>
    <w:p w:rsidR="008102A1" w:rsidRDefault="008102A1" w:rsidP="008102A1">
      <w:pPr>
        <w:pStyle w:val="Textodst1sl"/>
        <w:numPr>
          <w:ilvl w:val="0"/>
          <w:numId w:val="0"/>
        </w:numPr>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 150 21 Praha 5</w:t>
      </w:r>
      <w:r w:rsidR="001E22DD">
        <w:rPr>
          <w:sz w:val="22"/>
          <w:szCs w:val="22"/>
        </w:rPr>
        <w:t>.</w:t>
      </w:r>
    </w:p>
    <w:p w:rsidR="001E22DD" w:rsidRDefault="001E22DD" w:rsidP="008102A1">
      <w:pPr>
        <w:pStyle w:val="Textodst1sl"/>
        <w:numPr>
          <w:ilvl w:val="0"/>
          <w:numId w:val="0"/>
        </w:numPr>
        <w:rPr>
          <w:sz w:val="22"/>
          <w:szCs w:val="22"/>
        </w:rPr>
      </w:pPr>
    </w:p>
    <w:p w:rsidR="001E22DD" w:rsidRDefault="001E22DD" w:rsidP="008102A1">
      <w:pPr>
        <w:pStyle w:val="Textodst1sl"/>
        <w:numPr>
          <w:ilvl w:val="0"/>
          <w:numId w:val="0"/>
        </w:numPr>
        <w:rPr>
          <w:sz w:val="22"/>
          <w:szCs w:val="22"/>
        </w:rPr>
      </w:pPr>
      <w:r>
        <w:rPr>
          <w:sz w:val="22"/>
          <w:szCs w:val="22"/>
        </w:rPr>
        <w:tab/>
      </w:r>
      <w:r>
        <w:rPr>
          <w:sz w:val="22"/>
          <w:szCs w:val="22"/>
        </w:rPr>
        <w:tab/>
      </w:r>
      <w:r>
        <w:rPr>
          <w:sz w:val="22"/>
          <w:szCs w:val="22"/>
        </w:rPr>
        <w:tab/>
        <w:t>Faktury je možné doručit také prostřednictvím datové schránky:</w:t>
      </w:r>
      <w:r>
        <w:rPr>
          <w:sz w:val="22"/>
          <w:szCs w:val="22"/>
        </w:rPr>
        <w:tab/>
      </w:r>
      <w:r>
        <w:rPr>
          <w:sz w:val="22"/>
          <w:szCs w:val="22"/>
        </w:rPr>
        <w:tab/>
        <w:t>a6ejgmx</w:t>
      </w:r>
    </w:p>
    <w:p w:rsidR="008102A1" w:rsidRDefault="001E22DD" w:rsidP="001E22DD">
      <w:pPr>
        <w:pStyle w:val="Textodst1sl"/>
        <w:numPr>
          <w:ilvl w:val="0"/>
          <w:numId w:val="0"/>
        </w:numPr>
        <w:rPr>
          <w:sz w:val="22"/>
          <w:szCs w:val="22"/>
        </w:rPr>
      </w:pPr>
      <w:r>
        <w:rPr>
          <w:sz w:val="22"/>
          <w:szCs w:val="22"/>
        </w:rPr>
        <w:tab/>
      </w:r>
      <w:r>
        <w:rPr>
          <w:sz w:val="22"/>
          <w:szCs w:val="22"/>
        </w:rPr>
        <w:tab/>
      </w:r>
      <w:r>
        <w:rPr>
          <w:sz w:val="22"/>
          <w:szCs w:val="22"/>
        </w:rPr>
        <w:tab/>
        <w:t>nebo e-mailem na adresu:</w:t>
      </w:r>
      <w:r>
        <w:rPr>
          <w:sz w:val="22"/>
          <w:szCs w:val="22"/>
        </w:rPr>
        <w:tab/>
      </w:r>
      <w:hyperlink r:id="rId10" w:history="1">
        <w:r w:rsidR="00C82972" w:rsidRPr="0038301D">
          <w:rPr>
            <w:rStyle w:val="Hypertextovodkaz"/>
            <w:sz w:val="22"/>
            <w:szCs w:val="22"/>
          </w:rPr>
          <w:t>podatelna@ksus.cz</w:t>
        </w:r>
      </w:hyperlink>
    </w:p>
    <w:p w:rsidR="00C82972" w:rsidRPr="000D4887" w:rsidRDefault="00C82972" w:rsidP="001E22DD">
      <w:pPr>
        <w:pStyle w:val="Textodst1sl"/>
        <w:numPr>
          <w:ilvl w:val="0"/>
          <w:numId w:val="0"/>
        </w:numPr>
        <w:rPr>
          <w:sz w:val="22"/>
          <w:szCs w:val="22"/>
        </w:rPr>
      </w:pPr>
      <w:r>
        <w:rPr>
          <w:sz w:val="22"/>
          <w:szCs w:val="22"/>
        </w:rPr>
        <w:tab/>
      </w:r>
      <w:r>
        <w:rPr>
          <w:sz w:val="22"/>
          <w:szCs w:val="22"/>
        </w:rPr>
        <w:tab/>
      </w:r>
      <w:r>
        <w:rPr>
          <w:sz w:val="22"/>
          <w:szCs w:val="22"/>
        </w:rPr>
        <w:tab/>
        <w:t>a to ve formátu pdf/A naskenované černobíle.</w:t>
      </w:r>
    </w:p>
    <w:p w:rsidR="002C4967" w:rsidRPr="002C4967" w:rsidRDefault="002C4967" w:rsidP="00215C79">
      <w:pPr>
        <w:pStyle w:val="Textodst1sl"/>
        <w:spacing w:before="120"/>
        <w:rPr>
          <w:sz w:val="22"/>
          <w:szCs w:val="22"/>
        </w:rPr>
      </w:pPr>
      <w:r w:rsidRPr="002C4967">
        <w:rPr>
          <w:sz w:val="22"/>
          <w:szCs w:val="22"/>
        </w:rPr>
        <w:t>Objednatel prohlašuje, že plnění dle této smlouvy použije výlučně pro účely, které nejsou předmětem daně z přidané hodnoty, resp. příjemce ve vztahu k daňovému plnění nevystupuje jak osoba povinná k dani, proto se u plnění dle této smlouvy nepoužije režim přenesené daňové povinnosti podle § 92a (obecná pravidla) a zejména § 92 e (stavební práce) zákona č. 235/2004 Sb., o dani z přidané hodnoty. Plnění dle této smlouvy je plněním souvisejícím s činností výkonu veřejné správy v souladu se zákonem č. 129/2000 Sb., o krajích (krajské zřízení), ve znění pozdějších předpisů</w:t>
      </w:r>
      <w:r>
        <w:rPr>
          <w:sz w:val="22"/>
          <w:szCs w:val="22"/>
        </w:rPr>
        <w:t>.</w:t>
      </w:r>
    </w:p>
    <w:p w:rsidR="008102A1" w:rsidRPr="000D4887" w:rsidRDefault="008102A1"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Zástupce smluvních stran a komunikace</w:t>
      </w:r>
    </w:p>
    <w:p w:rsidR="001F1651" w:rsidRPr="000D4887" w:rsidRDefault="00A9786B" w:rsidP="00E223A5">
      <w:pPr>
        <w:pStyle w:val="Textodst1sl"/>
        <w:numPr>
          <w:ilvl w:val="1"/>
          <w:numId w:val="16"/>
        </w:numPr>
        <w:rPr>
          <w:sz w:val="22"/>
          <w:szCs w:val="22"/>
        </w:rPr>
      </w:pPr>
      <w:bookmarkStart w:id="3" w:name="_Ref270009351"/>
      <w:r w:rsidRPr="000D4887">
        <w:rPr>
          <w:sz w:val="22"/>
          <w:szCs w:val="22"/>
        </w:rPr>
        <w:t>Veškerá písemná komunikace mezi Smluvními stranami bude probíhat v českém jazyce a výhradně osobním doručením, doporučenou poštou nebo kurýrní službou na</w:t>
      </w:r>
      <w:r w:rsidR="006F79B1">
        <w:rPr>
          <w:sz w:val="22"/>
          <w:szCs w:val="22"/>
        </w:rPr>
        <w:t> </w:t>
      </w:r>
      <w:r w:rsidRPr="000D4887">
        <w:rPr>
          <w:sz w:val="22"/>
          <w:szCs w:val="22"/>
        </w:rPr>
        <w:t>níže uvedené adresy:</w:t>
      </w:r>
      <w:bookmarkStart w:id="4" w:name="_DV_M620"/>
      <w:bookmarkEnd w:id="3"/>
      <w:bookmarkEnd w:id="4"/>
    </w:p>
    <w:p w:rsidR="001F1651" w:rsidRPr="000D4887" w:rsidRDefault="001F1651" w:rsidP="007938D6">
      <w:pPr>
        <w:pStyle w:val="Zkladntext0"/>
        <w:tabs>
          <w:tab w:val="num" w:pos="1418"/>
        </w:tabs>
        <w:ind w:left="1418" w:hanging="709"/>
        <w:rPr>
          <w:sz w:val="22"/>
          <w:szCs w:val="22"/>
          <w:lang w:eastAsia="en-US"/>
        </w:rPr>
      </w:pPr>
    </w:p>
    <w:p w:rsidR="00276832" w:rsidRPr="000D4887" w:rsidRDefault="00A9786B">
      <w:pPr>
        <w:tabs>
          <w:tab w:val="num" w:pos="1418"/>
        </w:tabs>
        <w:ind w:left="1418"/>
        <w:outlineLvl w:val="0"/>
        <w:rPr>
          <w:sz w:val="22"/>
          <w:szCs w:val="22"/>
        </w:rPr>
      </w:pPr>
      <w:bookmarkStart w:id="5" w:name="_Toc269728721"/>
      <w:bookmarkStart w:id="6" w:name="_Toc269728772"/>
      <w:r w:rsidRPr="000D4887">
        <w:rPr>
          <w:sz w:val="22"/>
          <w:szCs w:val="22"/>
        </w:rPr>
        <w:t xml:space="preserve">Při doručování </w:t>
      </w:r>
      <w:r w:rsidR="0055639C" w:rsidRPr="000D4887">
        <w:rPr>
          <w:sz w:val="22"/>
          <w:szCs w:val="22"/>
        </w:rPr>
        <w:t>O</w:t>
      </w:r>
      <w:r w:rsidRPr="000D4887">
        <w:rPr>
          <w:sz w:val="22"/>
          <w:szCs w:val="22"/>
        </w:rPr>
        <w:t>bjednateli:</w:t>
      </w:r>
      <w:bookmarkEnd w:id="5"/>
      <w:bookmarkEnd w:id="6"/>
      <w:r w:rsidR="007938D6" w:rsidRPr="000D4887">
        <w:rPr>
          <w:sz w:val="22"/>
          <w:szCs w:val="22"/>
        </w:rPr>
        <w:tab/>
      </w:r>
      <w:r w:rsidRPr="000D4887">
        <w:rPr>
          <w:sz w:val="22"/>
          <w:szCs w:val="22"/>
        </w:rPr>
        <w:t xml:space="preserve">Krajská správa a údržba silnic </w:t>
      </w:r>
    </w:p>
    <w:p w:rsidR="00276832" w:rsidRPr="000D4887" w:rsidRDefault="00D711BA">
      <w:pPr>
        <w:tabs>
          <w:tab w:val="num" w:pos="1418"/>
        </w:tabs>
        <w:ind w:left="1418"/>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00A9786B" w:rsidRPr="000D4887">
        <w:rPr>
          <w:sz w:val="22"/>
          <w:szCs w:val="22"/>
        </w:rPr>
        <w:t>Středočeského k</w:t>
      </w:r>
      <w:r w:rsidR="001E22DD">
        <w:rPr>
          <w:sz w:val="22"/>
          <w:szCs w:val="22"/>
        </w:rPr>
        <w:t>raje, příspěvková organizace</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Zborovská 11</w:t>
      </w:r>
      <w:r w:rsidR="001E22DD">
        <w:rPr>
          <w:sz w:val="22"/>
          <w:szCs w:val="22"/>
        </w:rPr>
        <w:t xml:space="preserve">, </w:t>
      </w:r>
      <w:r w:rsidRPr="000D4887">
        <w:rPr>
          <w:sz w:val="22"/>
          <w:szCs w:val="22"/>
        </w:rPr>
        <w:tab/>
      </w:r>
      <w:r w:rsidR="00EE4217" w:rsidRPr="000D4887">
        <w:rPr>
          <w:sz w:val="22"/>
          <w:szCs w:val="22"/>
        </w:rPr>
        <w:t>150 21</w:t>
      </w:r>
      <w:r w:rsidR="00EE4217">
        <w:rPr>
          <w:sz w:val="22"/>
          <w:szCs w:val="22"/>
        </w:rPr>
        <w:t xml:space="preserve"> </w:t>
      </w:r>
      <w:r w:rsidRPr="000D4887">
        <w:rPr>
          <w:sz w:val="22"/>
          <w:szCs w:val="22"/>
        </w:rPr>
        <w:t>Praha 5</w:t>
      </w:r>
      <w:r w:rsidR="001E22DD">
        <w:rPr>
          <w:sz w:val="22"/>
          <w:szCs w:val="22"/>
        </w:rPr>
        <w:t xml:space="preserve"> </w:t>
      </w:r>
    </w:p>
    <w:p w:rsidR="001F1651" w:rsidRPr="000D4887" w:rsidRDefault="00A9786B" w:rsidP="007938D6">
      <w:pPr>
        <w:tabs>
          <w:tab w:val="num" w:pos="1418"/>
        </w:tabs>
        <w:ind w:left="1418" w:hanging="709"/>
        <w:outlineLvl w:val="0"/>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K rukám:</w:t>
      </w:r>
      <w:r w:rsidRPr="000D4887">
        <w:rPr>
          <w:sz w:val="22"/>
          <w:szCs w:val="22"/>
        </w:rPr>
        <w:tab/>
      </w:r>
      <w:r w:rsidR="00195F13">
        <w:rPr>
          <w:bCs/>
          <w:sz w:val="22"/>
          <w:szCs w:val="22"/>
        </w:rPr>
        <w:t>Bc. Zdeňka Dvořáka, ředitele</w:t>
      </w:r>
    </w:p>
    <w:p w:rsidR="001F1651" w:rsidRPr="000D4887" w:rsidRDefault="001F1651" w:rsidP="007938D6">
      <w:pPr>
        <w:pStyle w:val="Zkladntext0"/>
        <w:tabs>
          <w:tab w:val="num" w:pos="1418"/>
        </w:tabs>
        <w:ind w:left="1418" w:hanging="709"/>
        <w:rPr>
          <w:sz w:val="22"/>
          <w:szCs w:val="22"/>
          <w:lang w:eastAsia="en-US"/>
        </w:rPr>
      </w:pPr>
    </w:p>
    <w:p w:rsidR="001F1651" w:rsidRPr="000D4887" w:rsidRDefault="00D711BA" w:rsidP="007938D6">
      <w:pPr>
        <w:widowControl w:val="0"/>
        <w:tabs>
          <w:tab w:val="num" w:pos="1418"/>
        </w:tabs>
        <w:suppressAutoHyphens/>
        <w:ind w:left="1418" w:hanging="709"/>
        <w:rPr>
          <w:sz w:val="22"/>
          <w:szCs w:val="22"/>
        </w:rPr>
      </w:pPr>
      <w:r w:rsidRPr="000D4887">
        <w:rPr>
          <w:sz w:val="22"/>
          <w:szCs w:val="22"/>
        </w:rPr>
        <w:tab/>
      </w:r>
      <w:r w:rsidR="00A9786B" w:rsidRPr="000D4887">
        <w:rPr>
          <w:sz w:val="22"/>
          <w:szCs w:val="22"/>
        </w:rPr>
        <w:t>Při doručování Poskytovateli:</w:t>
      </w:r>
      <w:r w:rsidR="00A9786B" w:rsidRPr="000D4887">
        <w:rPr>
          <w:sz w:val="22"/>
          <w:szCs w:val="22"/>
        </w:rPr>
        <w:tab/>
        <w:t>Adresa:</w:t>
      </w:r>
      <w:r w:rsidR="006F79B1">
        <w:rPr>
          <w:sz w:val="22"/>
          <w:szCs w:val="22"/>
        </w:rPr>
        <w:tab/>
      </w:r>
      <w:r w:rsidR="00A9786B" w:rsidRPr="000D4887">
        <w:rPr>
          <w:sz w:val="22"/>
          <w:szCs w:val="22"/>
        </w:rPr>
        <w:tab/>
      </w:r>
      <w:r w:rsidR="006804DD">
        <w:rPr>
          <w:sz w:val="22"/>
          <w:szCs w:val="22"/>
        </w:rPr>
        <w:t>GRID, a.s.</w:t>
      </w:r>
    </w:p>
    <w:p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Fax:</w:t>
      </w:r>
      <w:r w:rsidRPr="000D4887">
        <w:rPr>
          <w:sz w:val="22"/>
          <w:szCs w:val="22"/>
        </w:rPr>
        <w:tab/>
      </w:r>
      <w:r w:rsidRPr="000D4887">
        <w:rPr>
          <w:sz w:val="22"/>
          <w:szCs w:val="22"/>
        </w:rPr>
        <w:tab/>
      </w:r>
      <w:r w:rsidR="00BD224B">
        <w:rPr>
          <w:sz w:val="22"/>
          <w:szCs w:val="22"/>
        </w:rPr>
        <w:t>Lucemburská 1170/7, 130 00 Praha 3</w:t>
      </w:r>
    </w:p>
    <w:p w:rsidR="001F1651" w:rsidRPr="000D4887" w:rsidRDefault="00A9786B" w:rsidP="007938D6">
      <w:pPr>
        <w:widowControl w:val="0"/>
        <w:tabs>
          <w:tab w:val="num" w:pos="1418"/>
        </w:tabs>
        <w:suppressAutoHyphens/>
        <w:ind w:left="1418" w:hanging="709"/>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00D711BA" w:rsidRPr="000D4887">
        <w:rPr>
          <w:sz w:val="22"/>
          <w:szCs w:val="22"/>
        </w:rPr>
        <w:tab/>
      </w:r>
      <w:r w:rsidRPr="000D4887">
        <w:rPr>
          <w:sz w:val="22"/>
          <w:szCs w:val="22"/>
        </w:rPr>
        <w:t xml:space="preserve">K rukám: </w:t>
      </w:r>
      <w:r w:rsidRPr="000D4887">
        <w:rPr>
          <w:sz w:val="22"/>
          <w:szCs w:val="22"/>
        </w:rPr>
        <w:tab/>
      </w:r>
      <w:r w:rsidR="00BD224B">
        <w:rPr>
          <w:sz w:val="22"/>
          <w:szCs w:val="22"/>
        </w:rPr>
        <w:t>Ing. Zde</w:t>
      </w:r>
      <w:r w:rsidR="00420334">
        <w:rPr>
          <w:sz w:val="22"/>
          <w:szCs w:val="22"/>
        </w:rPr>
        <w:t>ňka Štefky</w:t>
      </w:r>
    </w:p>
    <w:p w:rsidR="001F1651" w:rsidRPr="000D4887" w:rsidRDefault="001F1651" w:rsidP="007938D6">
      <w:pPr>
        <w:widowControl w:val="0"/>
        <w:tabs>
          <w:tab w:val="num" w:pos="1418"/>
        </w:tabs>
        <w:suppressAutoHyphens/>
        <w:ind w:left="1418" w:hanging="709"/>
        <w:rPr>
          <w:sz w:val="22"/>
          <w:szCs w:val="22"/>
        </w:rPr>
      </w:pPr>
    </w:p>
    <w:p w:rsidR="001F1651" w:rsidRPr="000D4887" w:rsidRDefault="00A9786B" w:rsidP="00D711BA">
      <w:pPr>
        <w:pStyle w:val="Zkladntext0"/>
        <w:widowControl w:val="0"/>
        <w:tabs>
          <w:tab w:val="num" w:pos="1418"/>
        </w:tabs>
        <w:suppressAutoHyphens/>
        <w:spacing w:after="0"/>
        <w:ind w:left="1418"/>
        <w:rPr>
          <w:sz w:val="22"/>
          <w:szCs w:val="22"/>
        </w:rPr>
      </w:pPr>
      <w:r w:rsidRPr="000D4887">
        <w:rPr>
          <w:sz w:val="22"/>
          <w:szCs w:val="22"/>
        </w:rPr>
        <w:t>Jiná než písemná komunikace mezi Smluvními stranami bude probíhat v českém jazyce prostřednictvím následujících kontaktů:</w:t>
      </w:r>
      <w:bookmarkStart w:id="7" w:name="_DV_M630"/>
      <w:bookmarkEnd w:id="7"/>
    </w:p>
    <w:p w:rsidR="001F1651" w:rsidRPr="000D4887" w:rsidRDefault="001F1651" w:rsidP="00D711BA">
      <w:pPr>
        <w:widowControl w:val="0"/>
        <w:tabs>
          <w:tab w:val="num" w:pos="1418"/>
        </w:tabs>
        <w:suppressAutoHyphens/>
        <w:ind w:left="1418"/>
        <w:rPr>
          <w:sz w:val="22"/>
          <w:szCs w:val="22"/>
        </w:rPr>
      </w:pPr>
    </w:p>
    <w:p w:rsidR="001F1651" w:rsidRPr="000D4887" w:rsidRDefault="00A9786B" w:rsidP="00D711BA">
      <w:pPr>
        <w:widowControl w:val="0"/>
        <w:tabs>
          <w:tab w:val="num" w:pos="1418"/>
        </w:tabs>
        <w:suppressAutoHyphens/>
        <w:ind w:left="1418"/>
        <w:rPr>
          <w:sz w:val="22"/>
          <w:szCs w:val="22"/>
        </w:rPr>
      </w:pPr>
      <w:r w:rsidRPr="000D4887">
        <w:rPr>
          <w:sz w:val="22"/>
          <w:szCs w:val="22"/>
        </w:rPr>
        <w:t>V případě Objednatele:</w:t>
      </w:r>
      <w:r w:rsidRPr="000D4887">
        <w:rPr>
          <w:sz w:val="22"/>
          <w:szCs w:val="22"/>
        </w:rPr>
        <w:tab/>
      </w:r>
      <w:r w:rsidR="00D711BA" w:rsidRPr="000D4887">
        <w:rPr>
          <w:sz w:val="22"/>
          <w:szCs w:val="22"/>
        </w:rPr>
        <w:tab/>
      </w:r>
      <w:r w:rsidRPr="000D4887">
        <w:rPr>
          <w:sz w:val="22"/>
          <w:szCs w:val="22"/>
        </w:rPr>
        <w:t>Jméno:</w:t>
      </w:r>
      <w:r w:rsidRPr="000D4887">
        <w:rPr>
          <w:sz w:val="22"/>
          <w:szCs w:val="22"/>
        </w:rPr>
        <w:tab/>
      </w:r>
      <w:r w:rsidRPr="000D4887">
        <w:rPr>
          <w:sz w:val="22"/>
          <w:szCs w:val="22"/>
        </w:rPr>
        <w:tab/>
      </w:r>
      <w:r w:rsidR="00195F13">
        <w:rPr>
          <w:noProof/>
          <w:sz w:val="22"/>
          <w:szCs w:val="22"/>
        </w:rPr>
        <w:t>Ludmila Poupětová</w:t>
      </w:r>
    </w:p>
    <w:p w:rsidR="001F1651" w:rsidRPr="00195F13"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195F13">
        <w:rPr>
          <w:noProof/>
          <w:sz w:val="22"/>
          <w:szCs w:val="22"/>
        </w:rPr>
        <w:t>ludmila.</w:t>
      </w:r>
      <w:r w:rsidR="00195F13" w:rsidRPr="00195F13">
        <w:rPr>
          <w:noProof/>
          <w:sz w:val="22"/>
          <w:szCs w:val="22"/>
        </w:rPr>
        <w:t>poupetova@ksus.cz</w:t>
      </w:r>
    </w:p>
    <w:p w:rsidR="001F1651" w:rsidRPr="00195F13" w:rsidRDefault="00A9786B" w:rsidP="00D711BA">
      <w:pPr>
        <w:widowControl w:val="0"/>
        <w:tabs>
          <w:tab w:val="num" w:pos="1418"/>
        </w:tabs>
        <w:suppressAutoHyphens/>
        <w:ind w:left="1418"/>
        <w:rPr>
          <w:noProof/>
          <w:sz w:val="22"/>
          <w:szCs w:val="22"/>
        </w:rPr>
      </w:pPr>
      <w:r w:rsidRPr="00195F13">
        <w:rPr>
          <w:sz w:val="22"/>
          <w:szCs w:val="22"/>
        </w:rPr>
        <w:tab/>
      </w:r>
      <w:r w:rsidRPr="00195F13">
        <w:rPr>
          <w:sz w:val="22"/>
          <w:szCs w:val="22"/>
        </w:rPr>
        <w:tab/>
      </w:r>
      <w:r w:rsidRPr="00195F13">
        <w:rPr>
          <w:sz w:val="22"/>
          <w:szCs w:val="22"/>
        </w:rPr>
        <w:tab/>
      </w:r>
      <w:r w:rsidRPr="00195F13">
        <w:rPr>
          <w:sz w:val="22"/>
          <w:szCs w:val="22"/>
        </w:rPr>
        <w:tab/>
      </w:r>
      <w:bookmarkStart w:id="8" w:name="_DV_M631"/>
      <w:bookmarkEnd w:id="8"/>
      <w:r w:rsidR="00D711BA" w:rsidRPr="00195F13">
        <w:rPr>
          <w:sz w:val="22"/>
          <w:szCs w:val="22"/>
        </w:rPr>
        <w:tab/>
      </w:r>
      <w:r w:rsidRPr="00195F13">
        <w:rPr>
          <w:sz w:val="22"/>
          <w:szCs w:val="22"/>
        </w:rPr>
        <w:t xml:space="preserve">Tel.: </w:t>
      </w:r>
      <w:r w:rsidRPr="00195F13">
        <w:rPr>
          <w:sz w:val="22"/>
          <w:szCs w:val="22"/>
        </w:rPr>
        <w:tab/>
      </w:r>
      <w:r w:rsidRPr="00195F13">
        <w:rPr>
          <w:sz w:val="22"/>
          <w:szCs w:val="22"/>
        </w:rPr>
        <w:tab/>
      </w:r>
      <w:r w:rsidR="00195F13" w:rsidRPr="00195F13">
        <w:rPr>
          <w:noProof/>
          <w:sz w:val="22"/>
          <w:szCs w:val="22"/>
        </w:rPr>
        <w:t>+420 602 204 364</w:t>
      </w:r>
    </w:p>
    <w:p w:rsidR="00195F13" w:rsidRPr="00195F13" w:rsidRDefault="00195F13" w:rsidP="00D711BA">
      <w:pPr>
        <w:widowControl w:val="0"/>
        <w:tabs>
          <w:tab w:val="num" w:pos="1418"/>
        </w:tabs>
        <w:suppressAutoHyphens/>
        <w:ind w:left="1418"/>
        <w:rPr>
          <w:noProof/>
          <w:sz w:val="22"/>
          <w:szCs w:val="22"/>
        </w:rPr>
      </w:pPr>
    </w:p>
    <w:p w:rsidR="00195F13" w:rsidRPr="00195F13" w:rsidRDefault="00195F13" w:rsidP="00195F13">
      <w:pPr>
        <w:widowControl w:val="0"/>
        <w:tabs>
          <w:tab w:val="num" w:pos="1418"/>
        </w:tabs>
        <w:suppressAutoHyphens/>
        <w:ind w:left="1418"/>
        <w:rPr>
          <w:sz w:val="22"/>
          <w:szCs w:val="22"/>
        </w:rPr>
      </w:pPr>
      <w:r w:rsidRPr="00195F13">
        <w:rPr>
          <w:sz w:val="22"/>
          <w:szCs w:val="22"/>
        </w:rPr>
        <w:tab/>
      </w:r>
      <w:r w:rsidRPr="00195F13">
        <w:rPr>
          <w:sz w:val="22"/>
          <w:szCs w:val="22"/>
        </w:rPr>
        <w:tab/>
      </w:r>
      <w:r w:rsidRPr="00195F13">
        <w:rPr>
          <w:sz w:val="22"/>
          <w:szCs w:val="22"/>
        </w:rPr>
        <w:tab/>
      </w:r>
      <w:r w:rsidRPr="00195F13">
        <w:rPr>
          <w:sz w:val="22"/>
          <w:szCs w:val="22"/>
        </w:rPr>
        <w:tab/>
      </w:r>
      <w:r w:rsidRPr="00195F13">
        <w:rPr>
          <w:sz w:val="22"/>
          <w:szCs w:val="22"/>
        </w:rPr>
        <w:tab/>
        <w:t>Jméno:</w:t>
      </w:r>
      <w:r w:rsidRPr="00195F13">
        <w:rPr>
          <w:sz w:val="22"/>
          <w:szCs w:val="22"/>
        </w:rPr>
        <w:tab/>
      </w:r>
      <w:r w:rsidRPr="00195F13">
        <w:rPr>
          <w:sz w:val="22"/>
          <w:szCs w:val="22"/>
        </w:rPr>
        <w:tab/>
      </w:r>
      <w:r w:rsidRPr="00195F13">
        <w:rPr>
          <w:noProof/>
          <w:sz w:val="22"/>
          <w:szCs w:val="22"/>
        </w:rPr>
        <w:t>Lukáš Svoboda</w:t>
      </w:r>
    </w:p>
    <w:p w:rsidR="00195F13" w:rsidRPr="000D4887" w:rsidRDefault="00195F13" w:rsidP="00195F13">
      <w:pPr>
        <w:widowControl w:val="0"/>
        <w:tabs>
          <w:tab w:val="num" w:pos="1418"/>
        </w:tabs>
        <w:suppressAutoHyphens/>
        <w:ind w:left="1418"/>
        <w:rPr>
          <w:sz w:val="22"/>
          <w:szCs w:val="22"/>
        </w:rPr>
      </w:pPr>
      <w:r w:rsidRPr="00195F13">
        <w:rPr>
          <w:sz w:val="22"/>
          <w:szCs w:val="22"/>
        </w:rPr>
        <w:tab/>
      </w:r>
      <w:r w:rsidRPr="00195F13">
        <w:rPr>
          <w:sz w:val="22"/>
          <w:szCs w:val="22"/>
        </w:rPr>
        <w:tab/>
      </w:r>
      <w:r w:rsidRPr="00195F13">
        <w:rPr>
          <w:sz w:val="22"/>
          <w:szCs w:val="22"/>
        </w:rPr>
        <w:tab/>
      </w:r>
      <w:r w:rsidRPr="00195F13">
        <w:rPr>
          <w:sz w:val="22"/>
          <w:szCs w:val="22"/>
        </w:rPr>
        <w:tab/>
      </w:r>
      <w:r w:rsidRPr="00195F13">
        <w:rPr>
          <w:sz w:val="22"/>
          <w:szCs w:val="22"/>
        </w:rPr>
        <w:tab/>
        <w:t>E-mail:</w:t>
      </w:r>
      <w:r w:rsidRPr="00195F13">
        <w:rPr>
          <w:sz w:val="22"/>
          <w:szCs w:val="22"/>
        </w:rPr>
        <w:tab/>
      </w:r>
      <w:r w:rsidRPr="00195F13">
        <w:rPr>
          <w:sz w:val="22"/>
          <w:szCs w:val="22"/>
        </w:rPr>
        <w:tab/>
      </w:r>
      <w:r w:rsidRPr="00195F13">
        <w:rPr>
          <w:noProof/>
          <w:sz w:val="22"/>
          <w:szCs w:val="22"/>
        </w:rPr>
        <w:t>lukas.svoboda@ksus.</w:t>
      </w:r>
      <w:r>
        <w:rPr>
          <w:noProof/>
          <w:sz w:val="22"/>
          <w:szCs w:val="22"/>
        </w:rPr>
        <w:t>cz</w:t>
      </w:r>
    </w:p>
    <w:p w:rsidR="00195F13" w:rsidRDefault="00195F13" w:rsidP="00195F13">
      <w:pPr>
        <w:widowControl w:val="0"/>
        <w:tabs>
          <w:tab w:val="num" w:pos="1418"/>
        </w:tabs>
        <w:suppressAutoHyphens/>
        <w:ind w:left="1418"/>
        <w:rPr>
          <w:noProof/>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Pr="000D4887">
        <w:rPr>
          <w:sz w:val="22"/>
          <w:szCs w:val="22"/>
        </w:rPr>
        <w:tab/>
        <w:t xml:space="preserve">Tel.: </w:t>
      </w:r>
      <w:r w:rsidRPr="000D4887">
        <w:rPr>
          <w:sz w:val="22"/>
          <w:szCs w:val="22"/>
        </w:rPr>
        <w:tab/>
      </w:r>
      <w:r w:rsidRPr="000D4887">
        <w:rPr>
          <w:sz w:val="22"/>
          <w:szCs w:val="22"/>
        </w:rPr>
        <w:tab/>
      </w:r>
      <w:r>
        <w:rPr>
          <w:noProof/>
          <w:sz w:val="22"/>
          <w:szCs w:val="22"/>
        </w:rPr>
        <w:t>+420 739 327 213</w:t>
      </w:r>
    </w:p>
    <w:p w:rsidR="00195F13" w:rsidRPr="000D4887" w:rsidRDefault="00195F13" w:rsidP="00D711BA">
      <w:pPr>
        <w:widowControl w:val="0"/>
        <w:tabs>
          <w:tab w:val="num" w:pos="1418"/>
        </w:tabs>
        <w:suppressAutoHyphens/>
        <w:ind w:left="1418"/>
        <w:rPr>
          <w:sz w:val="22"/>
          <w:szCs w:val="22"/>
        </w:rPr>
      </w:pPr>
    </w:p>
    <w:p w:rsidR="001F1651" w:rsidRPr="000D4887" w:rsidRDefault="001F1651" w:rsidP="00D711BA">
      <w:pPr>
        <w:widowControl w:val="0"/>
        <w:tabs>
          <w:tab w:val="num" w:pos="1418"/>
        </w:tabs>
        <w:suppressAutoHyphens/>
        <w:ind w:left="1418"/>
        <w:rPr>
          <w:sz w:val="22"/>
          <w:szCs w:val="22"/>
        </w:rPr>
      </w:pPr>
      <w:bookmarkStart w:id="9" w:name="_DV_M632"/>
      <w:bookmarkStart w:id="10" w:name="_DV_M633"/>
      <w:bookmarkEnd w:id="9"/>
      <w:bookmarkEnd w:id="10"/>
    </w:p>
    <w:p w:rsidR="001F1651" w:rsidRPr="000D4887" w:rsidRDefault="00A9786B" w:rsidP="00D711BA">
      <w:pPr>
        <w:widowControl w:val="0"/>
        <w:tabs>
          <w:tab w:val="num" w:pos="1418"/>
        </w:tabs>
        <w:suppressAutoHyphens/>
        <w:ind w:left="1418"/>
        <w:rPr>
          <w:sz w:val="22"/>
          <w:szCs w:val="22"/>
        </w:rPr>
      </w:pPr>
      <w:bookmarkStart w:id="11" w:name="_DV_M634"/>
      <w:bookmarkEnd w:id="11"/>
      <w:r w:rsidRPr="000D4887">
        <w:rPr>
          <w:sz w:val="22"/>
          <w:szCs w:val="22"/>
        </w:rPr>
        <w:t>V případě Poskytovatele:</w:t>
      </w:r>
      <w:r w:rsidRPr="000D4887">
        <w:rPr>
          <w:sz w:val="22"/>
          <w:szCs w:val="22"/>
        </w:rPr>
        <w:tab/>
        <w:t>Jméno:</w:t>
      </w:r>
      <w:r w:rsidRPr="000D4887">
        <w:rPr>
          <w:sz w:val="22"/>
          <w:szCs w:val="22"/>
        </w:rPr>
        <w:tab/>
      </w:r>
      <w:r w:rsidRPr="000D4887">
        <w:rPr>
          <w:sz w:val="22"/>
          <w:szCs w:val="22"/>
        </w:rPr>
        <w:tab/>
      </w:r>
      <w:r w:rsidR="00420334">
        <w:rPr>
          <w:sz w:val="22"/>
          <w:szCs w:val="22"/>
        </w:rPr>
        <w:t>Ing. Zdeněk Štefka</w:t>
      </w:r>
      <w:r w:rsidRPr="000D4887">
        <w:rPr>
          <w:sz w:val="22"/>
          <w:szCs w:val="22"/>
        </w:rPr>
        <w:t>]</w:t>
      </w:r>
    </w:p>
    <w:p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r w:rsidR="00D711BA" w:rsidRPr="000D4887">
        <w:rPr>
          <w:sz w:val="22"/>
          <w:szCs w:val="22"/>
        </w:rPr>
        <w:tab/>
      </w:r>
      <w:r w:rsidRPr="000D4887">
        <w:rPr>
          <w:sz w:val="22"/>
          <w:szCs w:val="22"/>
        </w:rPr>
        <w:t>E-mail:</w:t>
      </w:r>
      <w:r w:rsidRPr="000D4887">
        <w:rPr>
          <w:sz w:val="22"/>
          <w:szCs w:val="22"/>
        </w:rPr>
        <w:tab/>
      </w:r>
      <w:r w:rsidRPr="000D4887">
        <w:rPr>
          <w:sz w:val="22"/>
          <w:szCs w:val="22"/>
        </w:rPr>
        <w:tab/>
      </w:r>
      <w:r w:rsidR="00420334">
        <w:rPr>
          <w:sz w:val="22"/>
          <w:szCs w:val="22"/>
        </w:rPr>
        <w:t>stefka@grid.cz</w:t>
      </w:r>
    </w:p>
    <w:p w:rsidR="001F1651" w:rsidRPr="000D4887" w:rsidRDefault="00A9786B" w:rsidP="00D711BA">
      <w:pPr>
        <w:widowControl w:val="0"/>
        <w:tabs>
          <w:tab w:val="num" w:pos="1418"/>
        </w:tabs>
        <w:suppressAutoHyphens/>
        <w:ind w:left="1418"/>
        <w:rPr>
          <w:sz w:val="22"/>
          <w:szCs w:val="22"/>
        </w:rPr>
      </w:pPr>
      <w:r w:rsidRPr="000D4887">
        <w:rPr>
          <w:sz w:val="22"/>
          <w:szCs w:val="22"/>
        </w:rPr>
        <w:tab/>
      </w:r>
      <w:r w:rsidRPr="000D4887">
        <w:rPr>
          <w:sz w:val="22"/>
          <w:szCs w:val="22"/>
        </w:rPr>
        <w:tab/>
      </w:r>
      <w:r w:rsidRPr="000D4887">
        <w:rPr>
          <w:sz w:val="22"/>
          <w:szCs w:val="22"/>
        </w:rPr>
        <w:tab/>
      </w:r>
      <w:r w:rsidRPr="000D4887">
        <w:rPr>
          <w:sz w:val="22"/>
          <w:szCs w:val="22"/>
        </w:rPr>
        <w:tab/>
      </w:r>
      <w:bookmarkStart w:id="12" w:name="_DV_M635"/>
      <w:bookmarkEnd w:id="12"/>
      <w:r w:rsidR="00D711BA" w:rsidRPr="000D4887">
        <w:rPr>
          <w:sz w:val="22"/>
          <w:szCs w:val="22"/>
        </w:rPr>
        <w:tab/>
      </w:r>
      <w:r w:rsidRPr="000D4887">
        <w:rPr>
          <w:sz w:val="22"/>
          <w:szCs w:val="22"/>
        </w:rPr>
        <w:t xml:space="preserve">Tel.: </w:t>
      </w:r>
      <w:r w:rsidRPr="000D4887">
        <w:rPr>
          <w:sz w:val="22"/>
          <w:szCs w:val="22"/>
        </w:rPr>
        <w:tab/>
      </w:r>
      <w:r w:rsidRPr="000D4887">
        <w:rPr>
          <w:sz w:val="22"/>
          <w:szCs w:val="22"/>
        </w:rPr>
        <w:tab/>
      </w:r>
      <w:r w:rsidR="00420334">
        <w:rPr>
          <w:sz w:val="22"/>
          <w:szCs w:val="22"/>
        </w:rPr>
        <w:t>+420 602 307 726</w:t>
      </w:r>
    </w:p>
    <w:p w:rsidR="001F1651" w:rsidRPr="000D4887" w:rsidRDefault="001F1651" w:rsidP="007938D6">
      <w:pPr>
        <w:pStyle w:val="Textodst1sl"/>
        <w:numPr>
          <w:ilvl w:val="0"/>
          <w:numId w:val="0"/>
        </w:numPr>
        <w:tabs>
          <w:tab w:val="num" w:pos="1418"/>
        </w:tabs>
        <w:ind w:left="1418" w:hanging="709"/>
        <w:rPr>
          <w:sz w:val="22"/>
          <w:szCs w:val="22"/>
        </w:rPr>
      </w:pPr>
    </w:p>
    <w:p w:rsidR="001F1651" w:rsidRPr="000D4887" w:rsidRDefault="00A9786B" w:rsidP="000D4887">
      <w:pPr>
        <w:pStyle w:val="Textodst1sl"/>
        <w:rPr>
          <w:sz w:val="22"/>
          <w:szCs w:val="22"/>
        </w:rPr>
      </w:pPr>
      <w:r w:rsidRPr="000D4887">
        <w:rPr>
          <w:sz w:val="22"/>
          <w:szCs w:val="22"/>
        </w:rPr>
        <w:t xml:space="preserve">Veškeré změny kontaktních údajů uvedených v čl. </w:t>
      </w:r>
      <w:r w:rsidR="00FB4810">
        <w:rPr>
          <w:sz w:val="22"/>
          <w:szCs w:val="22"/>
        </w:rPr>
        <w:t>8</w:t>
      </w:r>
      <w:r w:rsidR="000D4887" w:rsidRPr="000D4887">
        <w:rPr>
          <w:sz w:val="22"/>
          <w:szCs w:val="22"/>
        </w:rPr>
        <w:t>.1</w:t>
      </w:r>
      <w:r w:rsidRPr="000D4887">
        <w:rPr>
          <w:sz w:val="22"/>
          <w:szCs w:val="22"/>
        </w:rPr>
        <w:t xml:space="preserve"> je </w:t>
      </w:r>
      <w:r w:rsidR="004E1738">
        <w:rPr>
          <w:sz w:val="22"/>
          <w:szCs w:val="22"/>
        </w:rPr>
        <w:t>s</w:t>
      </w:r>
      <w:r w:rsidRPr="000D4887">
        <w:rPr>
          <w:sz w:val="22"/>
          <w:szCs w:val="22"/>
        </w:rPr>
        <w:t xml:space="preserve">mluvní strana, jíž se změna týká, povinna písemně sdělit druhé </w:t>
      </w:r>
      <w:r w:rsidR="004E1738">
        <w:rPr>
          <w:sz w:val="22"/>
          <w:szCs w:val="22"/>
        </w:rPr>
        <w:t>s</w:t>
      </w:r>
      <w:r w:rsidRPr="000D4887">
        <w:rPr>
          <w:sz w:val="22"/>
          <w:szCs w:val="22"/>
        </w:rPr>
        <w:t xml:space="preserve">mluvní straně s tím, že změna kontaktních údajů nabývá účinnosti ve vztahu k druhé </w:t>
      </w:r>
      <w:r w:rsidR="004E1738">
        <w:rPr>
          <w:sz w:val="22"/>
          <w:szCs w:val="22"/>
        </w:rPr>
        <w:t>s</w:t>
      </w:r>
      <w:r w:rsidRPr="000D4887">
        <w:rPr>
          <w:sz w:val="22"/>
          <w:szCs w:val="22"/>
        </w:rPr>
        <w:t>mluvní straně doručením tohoto sdělení.</w:t>
      </w:r>
    </w:p>
    <w:p w:rsidR="00E03A8A" w:rsidRPr="000D4887" w:rsidRDefault="00E03A8A" w:rsidP="00917368">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left="0"/>
        <w:rPr>
          <w:sz w:val="22"/>
          <w:szCs w:val="22"/>
        </w:rPr>
      </w:pPr>
    </w:p>
    <w:p w:rsidR="001A1F05" w:rsidRDefault="00276832" w:rsidP="004E1738">
      <w:pPr>
        <w:pStyle w:val="Nzevlnku"/>
        <w:spacing w:before="80"/>
        <w:rPr>
          <w:sz w:val="22"/>
          <w:szCs w:val="22"/>
        </w:rPr>
      </w:pPr>
      <w:r w:rsidRPr="000D4887">
        <w:rPr>
          <w:sz w:val="22"/>
          <w:szCs w:val="22"/>
        </w:rPr>
        <w:t>Bankovní z</w:t>
      </w:r>
      <w:r w:rsidR="00A9786B" w:rsidRPr="000D4887">
        <w:rPr>
          <w:sz w:val="22"/>
          <w:szCs w:val="22"/>
        </w:rPr>
        <w:t>áruka za provedení služeb a záruka za odstranění vad</w:t>
      </w:r>
    </w:p>
    <w:p w:rsidR="00276832" w:rsidRPr="000D4887" w:rsidRDefault="00D17B30" w:rsidP="00E223A5">
      <w:pPr>
        <w:pStyle w:val="Textodst1sl"/>
        <w:numPr>
          <w:ilvl w:val="1"/>
          <w:numId w:val="17"/>
        </w:numPr>
        <w:rPr>
          <w:sz w:val="22"/>
          <w:szCs w:val="22"/>
        </w:rPr>
      </w:pPr>
      <w:r>
        <w:rPr>
          <w:sz w:val="22"/>
          <w:szCs w:val="22"/>
        </w:rPr>
        <w:t>Smluvní strany výslovně sjednávají, že</w:t>
      </w:r>
      <w:r w:rsidR="00A9786B" w:rsidRPr="000D4887">
        <w:rPr>
          <w:sz w:val="22"/>
          <w:szCs w:val="22"/>
        </w:rPr>
        <w:t xml:space="preserve"> se </w:t>
      </w:r>
      <w:r w:rsidR="009F4C5E">
        <w:rPr>
          <w:sz w:val="22"/>
          <w:szCs w:val="22"/>
        </w:rPr>
        <w:t xml:space="preserve">bankovní </w:t>
      </w:r>
      <w:r w:rsidR="00276832" w:rsidRPr="000D4887">
        <w:rPr>
          <w:sz w:val="22"/>
          <w:szCs w:val="22"/>
        </w:rPr>
        <w:t>z</w:t>
      </w:r>
      <w:r w:rsidR="00A9786B" w:rsidRPr="000D4887">
        <w:rPr>
          <w:sz w:val="22"/>
          <w:szCs w:val="22"/>
        </w:rPr>
        <w:t>áruka za provedení služeb a</w:t>
      </w:r>
      <w:r w:rsidR="00A77855">
        <w:rPr>
          <w:sz w:val="22"/>
          <w:szCs w:val="22"/>
        </w:rPr>
        <w:t> </w:t>
      </w:r>
      <w:r w:rsidR="00A9786B" w:rsidRPr="000D4887">
        <w:rPr>
          <w:sz w:val="22"/>
          <w:szCs w:val="22"/>
        </w:rPr>
        <w:t>za</w:t>
      </w:r>
      <w:r w:rsidR="00A77855">
        <w:rPr>
          <w:sz w:val="22"/>
          <w:szCs w:val="22"/>
        </w:rPr>
        <w:t> </w:t>
      </w:r>
      <w:r w:rsidR="00A9786B" w:rsidRPr="000D4887">
        <w:rPr>
          <w:sz w:val="22"/>
          <w:szCs w:val="22"/>
        </w:rPr>
        <w:t>odstranění vad po Poskytovateli nepožaduje.</w:t>
      </w:r>
    </w:p>
    <w:p w:rsidR="00360B5F" w:rsidRPr="000D4887" w:rsidRDefault="00360B5F" w:rsidP="00360B5F">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0D4887" w:rsidRDefault="00A9786B" w:rsidP="00917368">
      <w:pPr>
        <w:pStyle w:val="Nzevlnku"/>
        <w:spacing w:before="80"/>
        <w:rPr>
          <w:sz w:val="22"/>
          <w:szCs w:val="22"/>
        </w:rPr>
      </w:pPr>
      <w:r w:rsidRPr="000D4887">
        <w:rPr>
          <w:sz w:val="22"/>
          <w:szCs w:val="22"/>
        </w:rPr>
        <w:t>Záru</w:t>
      </w:r>
      <w:r w:rsidR="009F4C5E">
        <w:rPr>
          <w:sz w:val="22"/>
          <w:szCs w:val="22"/>
        </w:rPr>
        <w:t>ční doba</w:t>
      </w:r>
    </w:p>
    <w:p w:rsidR="00276832" w:rsidRDefault="00A9786B" w:rsidP="00E223A5">
      <w:pPr>
        <w:pStyle w:val="Textodst1sl"/>
        <w:numPr>
          <w:ilvl w:val="1"/>
          <w:numId w:val="20"/>
        </w:numPr>
        <w:rPr>
          <w:snapToGrid w:val="0"/>
          <w:sz w:val="22"/>
          <w:szCs w:val="22"/>
        </w:rPr>
      </w:pPr>
      <w:r w:rsidRPr="000D4887">
        <w:rPr>
          <w:sz w:val="22"/>
          <w:szCs w:val="22"/>
        </w:rPr>
        <w:t xml:space="preserve">Záruční doba na </w:t>
      </w:r>
      <w:r w:rsidR="004E1738">
        <w:rPr>
          <w:sz w:val="22"/>
          <w:szCs w:val="22"/>
        </w:rPr>
        <w:t>poskytnuté služby</w:t>
      </w:r>
      <w:r w:rsidRPr="000D4887">
        <w:rPr>
          <w:sz w:val="22"/>
          <w:szCs w:val="22"/>
        </w:rPr>
        <w:t xml:space="preserve"> činí </w:t>
      </w:r>
      <w:r w:rsidRPr="000D4887">
        <w:rPr>
          <w:b/>
          <w:sz w:val="22"/>
          <w:szCs w:val="22"/>
        </w:rPr>
        <w:t>24 měsíců.</w:t>
      </w:r>
      <w:r w:rsidRPr="000D4887">
        <w:rPr>
          <w:snapToGrid w:val="0"/>
          <w:sz w:val="22"/>
          <w:szCs w:val="22"/>
        </w:rPr>
        <w:t xml:space="preserve"> </w:t>
      </w:r>
      <w:r w:rsidRPr="000D4887">
        <w:rPr>
          <w:sz w:val="22"/>
          <w:szCs w:val="22"/>
        </w:rPr>
        <w:t xml:space="preserve">Záruční doba </w:t>
      </w:r>
      <w:r w:rsidRPr="000D4887">
        <w:rPr>
          <w:snapToGrid w:val="0"/>
          <w:sz w:val="22"/>
          <w:szCs w:val="22"/>
        </w:rPr>
        <w:t xml:space="preserve">počíná dnem následujícím po dni předání a převzetí </w:t>
      </w:r>
      <w:r w:rsidR="006F79B1">
        <w:rPr>
          <w:snapToGrid w:val="0"/>
          <w:sz w:val="22"/>
          <w:szCs w:val="22"/>
        </w:rPr>
        <w:t>s</w:t>
      </w:r>
      <w:r w:rsidRPr="000D4887">
        <w:rPr>
          <w:snapToGrid w:val="0"/>
          <w:sz w:val="22"/>
          <w:szCs w:val="22"/>
        </w:rPr>
        <w:t xml:space="preserve">lužeb, nebo </w:t>
      </w:r>
      <w:r w:rsidR="0038351A" w:rsidRPr="000D4887">
        <w:rPr>
          <w:snapToGrid w:val="0"/>
          <w:sz w:val="22"/>
          <w:szCs w:val="22"/>
        </w:rPr>
        <w:t xml:space="preserve">příslušné </w:t>
      </w:r>
      <w:r w:rsidRPr="000D4887">
        <w:rPr>
          <w:snapToGrid w:val="0"/>
          <w:sz w:val="22"/>
          <w:szCs w:val="22"/>
        </w:rPr>
        <w:t xml:space="preserve">části </w:t>
      </w:r>
      <w:r w:rsidR="006F79B1">
        <w:rPr>
          <w:snapToGrid w:val="0"/>
          <w:sz w:val="22"/>
          <w:szCs w:val="22"/>
        </w:rPr>
        <w:t>s</w:t>
      </w:r>
      <w:r w:rsidRPr="000D4887">
        <w:rPr>
          <w:snapToGrid w:val="0"/>
          <w:sz w:val="22"/>
          <w:szCs w:val="22"/>
        </w:rPr>
        <w:t>lužeb</w:t>
      </w:r>
      <w:r w:rsidR="0031679B">
        <w:rPr>
          <w:snapToGrid w:val="0"/>
          <w:sz w:val="22"/>
          <w:szCs w:val="22"/>
        </w:rPr>
        <w:t xml:space="preserve"> dle čl. </w:t>
      </w:r>
      <w:r w:rsidR="004666CE">
        <w:rPr>
          <w:snapToGrid w:val="0"/>
          <w:sz w:val="22"/>
          <w:szCs w:val="22"/>
        </w:rPr>
        <w:t>2</w:t>
      </w:r>
      <w:r w:rsidR="0031679B">
        <w:rPr>
          <w:snapToGrid w:val="0"/>
          <w:sz w:val="22"/>
          <w:szCs w:val="22"/>
        </w:rPr>
        <w:t xml:space="preserve"> této Smlouvy.</w:t>
      </w:r>
    </w:p>
    <w:p w:rsidR="009E2206" w:rsidRPr="009E2206" w:rsidRDefault="00E00FFC" w:rsidP="00E223A5">
      <w:pPr>
        <w:pStyle w:val="Textodst1sl"/>
        <w:numPr>
          <w:ilvl w:val="1"/>
          <w:numId w:val="20"/>
        </w:numPr>
        <w:rPr>
          <w:sz w:val="22"/>
          <w:szCs w:val="22"/>
        </w:rPr>
      </w:pPr>
      <w:r>
        <w:rPr>
          <w:sz w:val="22"/>
          <w:szCs w:val="22"/>
        </w:rPr>
        <w:t>V</w:t>
      </w:r>
      <w:r w:rsidR="009E2206" w:rsidRPr="009E2206">
        <w:rPr>
          <w:sz w:val="22"/>
          <w:szCs w:val="22"/>
        </w:rPr>
        <w:t xml:space="preserve">ady </w:t>
      </w:r>
      <w:r>
        <w:rPr>
          <w:sz w:val="22"/>
          <w:szCs w:val="22"/>
        </w:rPr>
        <w:t xml:space="preserve">zjištěné během záruční doby </w:t>
      </w:r>
      <w:r w:rsidR="009E2206" w:rsidRPr="009E2206">
        <w:rPr>
          <w:sz w:val="22"/>
          <w:szCs w:val="22"/>
        </w:rPr>
        <w:t xml:space="preserve">je Poskytovatel povinen odstranit </w:t>
      </w:r>
      <w:r w:rsidR="0032319D">
        <w:rPr>
          <w:sz w:val="22"/>
          <w:szCs w:val="22"/>
        </w:rPr>
        <w:t xml:space="preserve">v </w:t>
      </w:r>
      <w:r w:rsidR="00D17B30">
        <w:rPr>
          <w:sz w:val="22"/>
          <w:szCs w:val="22"/>
        </w:rPr>
        <w:t>termínech</w:t>
      </w:r>
      <w:r w:rsidR="009E2206" w:rsidRPr="009E2206">
        <w:rPr>
          <w:sz w:val="22"/>
          <w:szCs w:val="22"/>
        </w:rPr>
        <w:t xml:space="preserve"> stanoven</w:t>
      </w:r>
      <w:r w:rsidR="00D17B30">
        <w:rPr>
          <w:sz w:val="22"/>
          <w:szCs w:val="22"/>
        </w:rPr>
        <w:t>ých</w:t>
      </w:r>
      <w:r w:rsidR="009E2206" w:rsidRPr="009E2206">
        <w:rPr>
          <w:sz w:val="22"/>
          <w:szCs w:val="22"/>
        </w:rPr>
        <w:t xml:space="preserve"> Objednatelem s přihlédnutím k vadě. Poskytovatel je povinen při rek</w:t>
      </w:r>
      <w:r w:rsidR="0032319D">
        <w:rPr>
          <w:sz w:val="22"/>
          <w:szCs w:val="22"/>
        </w:rPr>
        <w:t>lamaci vad v záruční době do 15 </w:t>
      </w:r>
      <w:r w:rsidR="009E2206" w:rsidRPr="009E2206">
        <w:rPr>
          <w:sz w:val="22"/>
          <w:szCs w:val="22"/>
        </w:rPr>
        <w:t>dnů po obdržení písemné reklamace od</w:t>
      </w:r>
      <w:r w:rsidR="00A77855">
        <w:rPr>
          <w:sz w:val="22"/>
          <w:szCs w:val="22"/>
        </w:rPr>
        <w:t> </w:t>
      </w:r>
      <w:r w:rsidR="009E2206" w:rsidRPr="009E2206">
        <w:rPr>
          <w:sz w:val="22"/>
          <w:szCs w:val="22"/>
        </w:rPr>
        <w:t>Objednatele navrhnout způsob a termín odstranění vad.</w:t>
      </w:r>
    </w:p>
    <w:p w:rsidR="001F1651" w:rsidRPr="000D4887" w:rsidRDefault="00A9786B" w:rsidP="001F1651">
      <w:pPr>
        <w:pStyle w:val="Textodst1sl"/>
        <w:rPr>
          <w:sz w:val="22"/>
          <w:szCs w:val="22"/>
        </w:rPr>
      </w:pPr>
      <w:r w:rsidRPr="000D4887">
        <w:rPr>
          <w:sz w:val="22"/>
          <w:szCs w:val="22"/>
        </w:rPr>
        <w:lastRenderedPageBreak/>
        <w:t xml:space="preserve">Nebezpečí škody na </w:t>
      </w:r>
      <w:r w:rsidR="004E1738">
        <w:rPr>
          <w:sz w:val="22"/>
          <w:szCs w:val="22"/>
        </w:rPr>
        <w:t>věcech (dokumentaci)</w:t>
      </w:r>
      <w:r w:rsidR="004666CE">
        <w:rPr>
          <w:sz w:val="22"/>
          <w:szCs w:val="22"/>
        </w:rPr>
        <w:t xml:space="preserve"> </w:t>
      </w:r>
      <w:r w:rsidR="004E1738">
        <w:rPr>
          <w:sz w:val="22"/>
          <w:szCs w:val="22"/>
        </w:rPr>
        <w:t xml:space="preserve">zhotovených dle této Smlouvy </w:t>
      </w:r>
      <w:r w:rsidRPr="000D4887">
        <w:rPr>
          <w:sz w:val="22"/>
          <w:szCs w:val="22"/>
        </w:rPr>
        <w:t xml:space="preserve">nese </w:t>
      </w:r>
      <w:r w:rsidR="00930CF5" w:rsidRPr="000D4887">
        <w:rPr>
          <w:sz w:val="22"/>
          <w:szCs w:val="22"/>
        </w:rPr>
        <w:t>P</w:t>
      </w:r>
      <w:r w:rsidRPr="000D4887">
        <w:rPr>
          <w:sz w:val="22"/>
          <w:szCs w:val="22"/>
        </w:rPr>
        <w:t>oskytovatel až</w:t>
      </w:r>
      <w:r w:rsidR="0032319D">
        <w:rPr>
          <w:sz w:val="22"/>
          <w:szCs w:val="22"/>
        </w:rPr>
        <w:t> </w:t>
      </w:r>
      <w:r w:rsidRPr="000D4887">
        <w:rPr>
          <w:sz w:val="22"/>
          <w:szCs w:val="22"/>
        </w:rPr>
        <w:t xml:space="preserve">do dne jeho předání a převzetí </w:t>
      </w:r>
      <w:r w:rsidR="0055639C" w:rsidRPr="000D4887">
        <w:rPr>
          <w:sz w:val="22"/>
          <w:szCs w:val="22"/>
        </w:rPr>
        <w:t>O</w:t>
      </w:r>
      <w:r w:rsidRPr="000D4887">
        <w:rPr>
          <w:sz w:val="22"/>
          <w:szCs w:val="22"/>
        </w:rPr>
        <w:t>bjednatelem bez vad a nedodělků.</w:t>
      </w:r>
    </w:p>
    <w:p w:rsidR="00276832" w:rsidRPr="000D4887" w:rsidRDefault="00276832">
      <w:pPr>
        <w:pStyle w:val="Textodst1sl"/>
        <w:numPr>
          <w:ilvl w:val="0"/>
          <w:numId w:val="0"/>
        </w:numPr>
        <w:ind w:left="1430"/>
        <w:rPr>
          <w:sz w:val="22"/>
          <w:szCs w:val="22"/>
        </w:rPr>
      </w:pPr>
    </w:p>
    <w:p w:rsidR="0006203F" w:rsidRPr="000D4887" w:rsidRDefault="0006203F" w:rsidP="00917368">
      <w:pPr>
        <w:pStyle w:val="slolnku"/>
        <w:numPr>
          <w:ilvl w:val="0"/>
          <w:numId w:val="1"/>
        </w:numPr>
        <w:spacing w:before="80" w:after="0"/>
        <w:ind w:hanging="5104"/>
        <w:rPr>
          <w:sz w:val="22"/>
          <w:szCs w:val="22"/>
        </w:rPr>
      </w:pPr>
    </w:p>
    <w:p w:rsidR="0006203F" w:rsidRPr="009E2206" w:rsidRDefault="00A9786B" w:rsidP="00917368">
      <w:pPr>
        <w:pStyle w:val="Nzevlnku"/>
        <w:spacing w:before="80"/>
        <w:rPr>
          <w:sz w:val="22"/>
          <w:szCs w:val="22"/>
        </w:rPr>
      </w:pPr>
      <w:r w:rsidRPr="009E2206">
        <w:rPr>
          <w:sz w:val="22"/>
          <w:szCs w:val="22"/>
        </w:rPr>
        <w:t>Smluvní pokuty</w:t>
      </w:r>
    </w:p>
    <w:p w:rsidR="00276832" w:rsidRPr="009E2206" w:rsidRDefault="00A9786B" w:rsidP="00E223A5">
      <w:pPr>
        <w:pStyle w:val="Textodst1sl"/>
        <w:numPr>
          <w:ilvl w:val="1"/>
          <w:numId w:val="23"/>
        </w:numPr>
        <w:rPr>
          <w:sz w:val="22"/>
          <w:szCs w:val="22"/>
        </w:rPr>
      </w:pPr>
      <w:r w:rsidRPr="009E2206">
        <w:rPr>
          <w:sz w:val="22"/>
          <w:szCs w:val="22"/>
        </w:rPr>
        <w:t>Nedokončí-li Poskytovatel služby, resp. část služeb ve lhůtách pro</w:t>
      </w:r>
      <w:r w:rsidR="004E1738">
        <w:rPr>
          <w:sz w:val="22"/>
          <w:szCs w:val="22"/>
        </w:rPr>
        <w:t xml:space="preserve"> jejich</w:t>
      </w:r>
      <w:r w:rsidR="002F658F">
        <w:rPr>
          <w:sz w:val="22"/>
          <w:szCs w:val="22"/>
        </w:rPr>
        <w:t xml:space="preserve"> dokončení</w:t>
      </w:r>
      <w:r w:rsidRPr="009E2206">
        <w:rPr>
          <w:sz w:val="22"/>
          <w:szCs w:val="22"/>
        </w:rPr>
        <w:t xml:space="preserve"> dle čl. </w:t>
      </w:r>
      <w:r w:rsidR="006C2926">
        <w:rPr>
          <w:sz w:val="22"/>
          <w:szCs w:val="22"/>
        </w:rPr>
        <w:t>5.</w:t>
      </w:r>
      <w:r w:rsidRPr="009E2206">
        <w:rPr>
          <w:sz w:val="22"/>
          <w:szCs w:val="22"/>
        </w:rPr>
        <w:t xml:space="preserve"> této </w:t>
      </w:r>
      <w:r w:rsidR="00C11DE1" w:rsidRPr="009E2206">
        <w:rPr>
          <w:sz w:val="22"/>
          <w:szCs w:val="22"/>
        </w:rPr>
        <w:t>S</w:t>
      </w:r>
      <w:r w:rsidRPr="009E2206">
        <w:rPr>
          <w:sz w:val="22"/>
          <w:szCs w:val="22"/>
        </w:rPr>
        <w:t>mlouvy, zaplatí Objednateli smluvní pokutu za každý kalendářní den, o který se opozdilo dokončení prací, ve výši 0,</w:t>
      </w:r>
      <w:r w:rsidR="006A434D">
        <w:rPr>
          <w:sz w:val="22"/>
          <w:szCs w:val="22"/>
        </w:rPr>
        <w:t>5</w:t>
      </w:r>
      <w:r w:rsidRPr="009E2206">
        <w:rPr>
          <w:sz w:val="22"/>
          <w:szCs w:val="22"/>
        </w:rPr>
        <w:t xml:space="preserve"> % z ceny opožděně dodaných služeb bez DPH dle čl. </w:t>
      </w:r>
      <w:r w:rsidR="006C2926">
        <w:rPr>
          <w:sz w:val="22"/>
          <w:szCs w:val="22"/>
        </w:rPr>
        <w:t>6</w:t>
      </w:r>
      <w:r w:rsidRPr="009E2206">
        <w:rPr>
          <w:sz w:val="22"/>
          <w:szCs w:val="22"/>
        </w:rPr>
        <w:t xml:space="preserve">. této </w:t>
      </w:r>
      <w:r w:rsidR="00930CF5" w:rsidRPr="009E2206">
        <w:rPr>
          <w:sz w:val="22"/>
          <w:szCs w:val="22"/>
        </w:rPr>
        <w:t>S</w:t>
      </w:r>
      <w:r w:rsidRPr="009E2206">
        <w:rPr>
          <w:sz w:val="22"/>
          <w:szCs w:val="22"/>
        </w:rPr>
        <w:t xml:space="preserve">mlouvy, maximálně </w:t>
      </w:r>
      <w:r w:rsidRPr="00195F13">
        <w:rPr>
          <w:sz w:val="22"/>
          <w:szCs w:val="22"/>
        </w:rPr>
        <w:t>však 10 %</w:t>
      </w:r>
      <w:r w:rsidR="00C11DE1" w:rsidRPr="00195F13">
        <w:rPr>
          <w:sz w:val="22"/>
          <w:szCs w:val="22"/>
        </w:rPr>
        <w:t xml:space="preserve"> dílčí </w:t>
      </w:r>
      <w:r w:rsidRPr="00195F13">
        <w:rPr>
          <w:sz w:val="22"/>
          <w:szCs w:val="22"/>
        </w:rPr>
        <w:t>ceny</w:t>
      </w:r>
      <w:r w:rsidR="00F253B4">
        <w:rPr>
          <w:sz w:val="22"/>
          <w:szCs w:val="22"/>
        </w:rPr>
        <w:t xml:space="preserve"> uvedené</w:t>
      </w:r>
      <w:r w:rsidRPr="009E2206">
        <w:rPr>
          <w:sz w:val="22"/>
          <w:szCs w:val="22"/>
        </w:rPr>
        <w:t xml:space="preserve"> </w:t>
      </w:r>
      <w:r w:rsidR="004E1738">
        <w:rPr>
          <w:sz w:val="22"/>
          <w:szCs w:val="22"/>
        </w:rPr>
        <w:t>v nabídce na uzavření Smlouvy.</w:t>
      </w:r>
      <w:r w:rsidRPr="009E2206">
        <w:rPr>
          <w:sz w:val="22"/>
          <w:szCs w:val="22"/>
        </w:rPr>
        <w:t xml:space="preserve"> </w:t>
      </w:r>
    </w:p>
    <w:p w:rsidR="00276832" w:rsidRPr="009E2206" w:rsidRDefault="00A9786B" w:rsidP="00E223A5">
      <w:pPr>
        <w:pStyle w:val="Textodst1sl"/>
        <w:numPr>
          <w:ilvl w:val="1"/>
          <w:numId w:val="18"/>
        </w:numPr>
        <w:rPr>
          <w:sz w:val="22"/>
          <w:szCs w:val="22"/>
        </w:rPr>
      </w:pPr>
      <w:r w:rsidRPr="009E2206">
        <w:rPr>
          <w:sz w:val="22"/>
          <w:szCs w:val="22"/>
        </w:rPr>
        <w:t xml:space="preserve">Převezme-li </w:t>
      </w:r>
      <w:r w:rsidR="0055639C" w:rsidRPr="009E2206">
        <w:rPr>
          <w:sz w:val="22"/>
          <w:szCs w:val="22"/>
        </w:rPr>
        <w:t>O</w:t>
      </w:r>
      <w:r w:rsidRPr="009E2206">
        <w:rPr>
          <w:sz w:val="22"/>
          <w:szCs w:val="22"/>
        </w:rPr>
        <w:t>bjednatel služby s vadami a nedodělky, stanoví v zápise o předání a převzetí služeb doby k odstranění těchto vad a nedodělků. Za</w:t>
      </w:r>
      <w:r w:rsidR="0032319D">
        <w:rPr>
          <w:sz w:val="22"/>
          <w:szCs w:val="22"/>
        </w:rPr>
        <w:t> </w:t>
      </w:r>
      <w:r w:rsidRPr="009E2206">
        <w:rPr>
          <w:sz w:val="22"/>
          <w:szCs w:val="22"/>
        </w:rPr>
        <w:t>neodstranění vad a nedodělků v</w:t>
      </w:r>
      <w:r w:rsidR="00C11DE1" w:rsidRPr="009E2206">
        <w:rPr>
          <w:sz w:val="22"/>
          <w:szCs w:val="22"/>
        </w:rPr>
        <w:t> takto stanovených</w:t>
      </w:r>
      <w:r w:rsidRPr="009E2206">
        <w:rPr>
          <w:sz w:val="22"/>
          <w:szCs w:val="22"/>
        </w:rPr>
        <w:t xml:space="preserve"> dobách je </w:t>
      </w:r>
      <w:r w:rsidR="00930CF5" w:rsidRPr="009E2206">
        <w:rPr>
          <w:sz w:val="22"/>
          <w:szCs w:val="22"/>
        </w:rPr>
        <w:t>P</w:t>
      </w:r>
      <w:r w:rsidRPr="009E2206">
        <w:rPr>
          <w:sz w:val="22"/>
          <w:szCs w:val="22"/>
        </w:rPr>
        <w:t>oskytovatel povinen zaplatit smluvní pokutu ve výši 500,- Kč za každou vadu a den prodlení.</w:t>
      </w:r>
    </w:p>
    <w:p w:rsidR="009E2206" w:rsidRPr="009E2206" w:rsidRDefault="009E2206" w:rsidP="009E2206">
      <w:pPr>
        <w:pStyle w:val="Textodst1sl"/>
        <w:rPr>
          <w:bCs/>
          <w:sz w:val="22"/>
          <w:szCs w:val="22"/>
        </w:rPr>
      </w:pPr>
      <w:r w:rsidRPr="009E2206">
        <w:rPr>
          <w:sz w:val="22"/>
          <w:szCs w:val="22"/>
        </w:rPr>
        <w:t xml:space="preserve">Smluvní pokuta je splatná doručením písemného oznámení o jejím uplatnění </w:t>
      </w:r>
      <w:r>
        <w:rPr>
          <w:sz w:val="22"/>
          <w:szCs w:val="22"/>
        </w:rPr>
        <w:t>Poskytovateli</w:t>
      </w:r>
      <w:r w:rsidRPr="009E2206">
        <w:rPr>
          <w:sz w:val="22"/>
          <w:szCs w:val="22"/>
        </w:rPr>
        <w:t xml:space="preserve">. </w:t>
      </w:r>
      <w:r>
        <w:rPr>
          <w:sz w:val="22"/>
          <w:szCs w:val="22"/>
        </w:rPr>
        <w:t>Poskytovatel</w:t>
      </w:r>
      <w:r w:rsidRPr="009E2206">
        <w:rPr>
          <w:sz w:val="22"/>
          <w:szCs w:val="22"/>
        </w:rPr>
        <w:t xml:space="preserve"> je povinen zaplatit Objednateli v souladu s platebními údaji uvedenými v písemném oznámení o jejím uplatnění, přičemž se zaplacením smluvní pokuty rozumí její připsání, resp. připsání odpovídající částky na bankovní účet Objednatele. Objednatel je oprávněn svou pohledávku z titulu smluvní pokuty započíst oproti splatné pohledávce </w:t>
      </w:r>
      <w:r>
        <w:rPr>
          <w:sz w:val="22"/>
          <w:szCs w:val="22"/>
        </w:rPr>
        <w:t xml:space="preserve">Poskytovatele </w:t>
      </w:r>
      <w:r w:rsidRPr="009E2206">
        <w:rPr>
          <w:sz w:val="22"/>
          <w:szCs w:val="22"/>
        </w:rPr>
        <w:t>n</w:t>
      </w:r>
      <w:r>
        <w:rPr>
          <w:sz w:val="22"/>
          <w:szCs w:val="22"/>
        </w:rPr>
        <w:t xml:space="preserve">a </w:t>
      </w:r>
      <w:r w:rsidR="007001D9">
        <w:rPr>
          <w:sz w:val="22"/>
          <w:szCs w:val="22"/>
        </w:rPr>
        <w:t>c</w:t>
      </w:r>
      <w:r>
        <w:rPr>
          <w:sz w:val="22"/>
          <w:szCs w:val="22"/>
        </w:rPr>
        <w:t>enu</w:t>
      </w:r>
      <w:r w:rsidR="007001D9">
        <w:rPr>
          <w:sz w:val="22"/>
          <w:szCs w:val="22"/>
        </w:rPr>
        <w:t xml:space="preserve"> </w:t>
      </w:r>
      <w:r w:rsidR="00F253B4">
        <w:rPr>
          <w:sz w:val="22"/>
          <w:szCs w:val="22"/>
        </w:rPr>
        <w:t xml:space="preserve">služeb </w:t>
      </w:r>
      <w:r w:rsidR="007001D9">
        <w:rPr>
          <w:sz w:val="22"/>
          <w:szCs w:val="22"/>
        </w:rPr>
        <w:t>stanovenou dle čl. 6.1 této Smlouvy</w:t>
      </w:r>
      <w:r w:rsidRPr="009E2206">
        <w:rPr>
          <w:sz w:val="22"/>
          <w:szCs w:val="22"/>
        </w:rPr>
        <w:t xml:space="preserve">. </w:t>
      </w:r>
    </w:p>
    <w:p w:rsidR="009E2206" w:rsidRPr="009E2206" w:rsidRDefault="009E2206" w:rsidP="009E2206">
      <w:pPr>
        <w:pStyle w:val="Textodst1sl"/>
        <w:rPr>
          <w:bCs/>
          <w:sz w:val="22"/>
          <w:szCs w:val="22"/>
        </w:rPr>
      </w:pPr>
      <w:r w:rsidRPr="009E2206">
        <w:rPr>
          <w:sz w:val="22"/>
          <w:szCs w:val="22"/>
        </w:rPr>
        <w:t xml:space="preserve">Objednateli vznikne právo na zaplacení smluvní pokuty bez ohledu na zavinění </w:t>
      </w:r>
      <w:r>
        <w:rPr>
          <w:sz w:val="22"/>
          <w:szCs w:val="22"/>
        </w:rPr>
        <w:t>Poskytovatele</w:t>
      </w:r>
      <w:r w:rsidRPr="009E2206">
        <w:rPr>
          <w:sz w:val="22"/>
          <w:szCs w:val="22"/>
        </w:rPr>
        <w:t xml:space="preserve">. Objednatel má právo na náhradu škody vzniklé z porušení povinnosti, ke kterému se smluvní pokuta vztahuje, v plné výši. </w:t>
      </w:r>
    </w:p>
    <w:p w:rsidR="009E2206" w:rsidRDefault="009E2206" w:rsidP="009E2206">
      <w:pPr>
        <w:pStyle w:val="Textodst1sl"/>
        <w:rPr>
          <w:bCs/>
          <w:sz w:val="22"/>
          <w:szCs w:val="22"/>
        </w:rPr>
      </w:pPr>
      <w:r w:rsidRPr="009E2206">
        <w:rPr>
          <w:sz w:val="22"/>
          <w:szCs w:val="22"/>
        </w:rPr>
        <w:t>Smluvní pokutou není dotčeno právo Objednatele na odstoupení od této Smlouvy. Zrušením/zánikem této Smlouvy právo na zaplacení smluvní pokuty nezaniká.</w:t>
      </w:r>
      <w:r w:rsidRPr="009E2206">
        <w:rPr>
          <w:bCs/>
          <w:sz w:val="22"/>
          <w:szCs w:val="22"/>
        </w:rPr>
        <w:t xml:space="preserve"> </w:t>
      </w:r>
    </w:p>
    <w:p w:rsidR="00710008" w:rsidRDefault="00487F07" w:rsidP="00710008">
      <w:pPr>
        <w:pStyle w:val="Textodst1sl"/>
        <w:rPr>
          <w:sz w:val="22"/>
          <w:szCs w:val="22"/>
        </w:rPr>
      </w:pPr>
      <w:r w:rsidRPr="00487F07">
        <w:rPr>
          <w:sz w:val="22"/>
          <w:szCs w:val="22"/>
        </w:rPr>
        <w:t>V případě prodlení Objednatele s úhradou faktury je Posky</w:t>
      </w:r>
      <w:r w:rsidR="00710008">
        <w:rPr>
          <w:sz w:val="22"/>
          <w:szCs w:val="22"/>
        </w:rPr>
        <w:t>tovatel</w:t>
      </w:r>
      <w:r w:rsidRPr="00487F07">
        <w:rPr>
          <w:sz w:val="22"/>
          <w:szCs w:val="22"/>
        </w:rPr>
        <w:t xml:space="preserve"> oprávněn požadovat úrok z prodlení ve výši stanovené právními předpisy. </w:t>
      </w:r>
      <w:r w:rsidR="00710008">
        <w:rPr>
          <w:sz w:val="22"/>
          <w:szCs w:val="22"/>
        </w:rPr>
        <w:t>Poskytovatel</w:t>
      </w:r>
      <w:r w:rsidRPr="00487F07">
        <w:rPr>
          <w:sz w:val="22"/>
          <w:szCs w:val="22"/>
        </w:rPr>
        <w:t xml:space="preserve"> není oprávněn započíst jakékoli své pohledávky oproti nárokům Objednatele. Náhrada škody způsobené případným prodlením Objednatele je kryta úroky z prodlení. </w:t>
      </w:r>
    </w:p>
    <w:p w:rsidR="004666CE" w:rsidRPr="00710008" w:rsidRDefault="004666CE" w:rsidP="00710008">
      <w:pPr>
        <w:pStyle w:val="Textodst1sl"/>
        <w:rPr>
          <w:sz w:val="22"/>
          <w:szCs w:val="22"/>
        </w:rPr>
      </w:pPr>
      <w:r w:rsidRPr="009E2206">
        <w:rPr>
          <w:sz w:val="22"/>
          <w:szCs w:val="22"/>
        </w:rPr>
        <w:t>S</w:t>
      </w:r>
      <w:r>
        <w:rPr>
          <w:sz w:val="22"/>
          <w:szCs w:val="22"/>
        </w:rPr>
        <w:t>mluvní strany shodně prohlašují, že</w:t>
      </w:r>
      <w:r w:rsidRPr="009E2206">
        <w:rPr>
          <w:sz w:val="22"/>
          <w:szCs w:val="22"/>
        </w:rPr>
        <w:t xml:space="preserve"> považují smluvní pokuty uvedené v tomto článku za přiměřené.</w:t>
      </w:r>
    </w:p>
    <w:p w:rsidR="0073772A" w:rsidRPr="000D4887" w:rsidRDefault="0073772A" w:rsidP="004602E5">
      <w:pPr>
        <w:pStyle w:val="Textodst1sl"/>
        <w:numPr>
          <w:ilvl w:val="0"/>
          <w:numId w:val="0"/>
        </w:numPr>
        <w:ind w:left="1418" w:hanging="709"/>
        <w:rPr>
          <w:bCs/>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Práva duševního vlastnictví k dokumentaci</w:t>
      </w:r>
    </w:p>
    <w:p w:rsidR="001F1651" w:rsidRPr="00DC751D" w:rsidRDefault="00A9786B" w:rsidP="00E223A5">
      <w:pPr>
        <w:pStyle w:val="Textodst1sl"/>
        <w:numPr>
          <w:ilvl w:val="1"/>
          <w:numId w:val="22"/>
        </w:numPr>
        <w:spacing w:before="0"/>
        <w:ind w:left="1418" w:hanging="709"/>
        <w:rPr>
          <w:sz w:val="22"/>
          <w:szCs w:val="22"/>
        </w:rPr>
      </w:pPr>
      <w:r w:rsidRPr="000D4887">
        <w:rPr>
          <w:sz w:val="22"/>
          <w:szCs w:val="22"/>
        </w:rPr>
        <w:t>Objednatel má právo užívat</w:t>
      </w:r>
      <w:r w:rsidR="004E1738">
        <w:rPr>
          <w:sz w:val="22"/>
          <w:szCs w:val="22"/>
        </w:rPr>
        <w:t xml:space="preserve"> výsledky služeb (d</w:t>
      </w:r>
      <w:r w:rsidRPr="000D4887">
        <w:rPr>
          <w:sz w:val="22"/>
          <w:szCs w:val="22"/>
        </w:rPr>
        <w:t>okumentaci</w:t>
      </w:r>
      <w:r w:rsidR="004E1738">
        <w:rPr>
          <w:sz w:val="22"/>
          <w:szCs w:val="22"/>
        </w:rPr>
        <w:t>)</w:t>
      </w:r>
      <w:r w:rsidRPr="000D4887">
        <w:rPr>
          <w:sz w:val="22"/>
          <w:szCs w:val="22"/>
        </w:rPr>
        <w:t xml:space="preserve"> v souladu s účel</w:t>
      </w:r>
      <w:r w:rsidR="00DC751D">
        <w:rPr>
          <w:sz w:val="22"/>
          <w:szCs w:val="22"/>
        </w:rPr>
        <w:t>em</w:t>
      </w:r>
      <w:r w:rsidRPr="000D4887">
        <w:rPr>
          <w:sz w:val="22"/>
          <w:szCs w:val="22"/>
        </w:rPr>
        <w:t xml:space="preserve"> Smlouvy a v souladu s</w:t>
      </w:r>
      <w:r w:rsidR="00DC751D">
        <w:rPr>
          <w:sz w:val="22"/>
          <w:szCs w:val="22"/>
        </w:rPr>
        <w:t> </w:t>
      </w:r>
      <w:r w:rsidRPr="000D4887">
        <w:rPr>
          <w:sz w:val="22"/>
          <w:szCs w:val="22"/>
        </w:rPr>
        <w:t xml:space="preserve">charakterem poskytovaných </w:t>
      </w:r>
      <w:r w:rsidR="00D64272">
        <w:rPr>
          <w:sz w:val="22"/>
          <w:szCs w:val="22"/>
        </w:rPr>
        <w:t>s</w:t>
      </w:r>
      <w:r w:rsidRPr="000D4887">
        <w:rPr>
          <w:sz w:val="22"/>
          <w:szCs w:val="22"/>
        </w:rPr>
        <w:t xml:space="preserve">lužeb. Objednatel je v tomto ohledu také oprávněn poskytnout </w:t>
      </w:r>
      <w:r w:rsidR="004E1738">
        <w:rPr>
          <w:sz w:val="22"/>
          <w:szCs w:val="22"/>
        </w:rPr>
        <w:t>výsledky služeb</w:t>
      </w:r>
      <w:r w:rsidRPr="000D4887">
        <w:rPr>
          <w:sz w:val="22"/>
          <w:szCs w:val="22"/>
        </w:rPr>
        <w:t xml:space="preserve"> třetím osobám či na ně </w:t>
      </w:r>
      <w:r w:rsidR="004E1738">
        <w:rPr>
          <w:sz w:val="22"/>
          <w:szCs w:val="22"/>
        </w:rPr>
        <w:t>výsledky služeb</w:t>
      </w:r>
      <w:r w:rsidR="004E1738" w:rsidRPr="000D4887">
        <w:rPr>
          <w:sz w:val="22"/>
          <w:szCs w:val="22"/>
        </w:rPr>
        <w:t xml:space="preserve"> </w:t>
      </w:r>
      <w:r w:rsidRPr="000D4887">
        <w:rPr>
          <w:sz w:val="22"/>
          <w:szCs w:val="22"/>
        </w:rPr>
        <w:t>převést spolu se všemi právy</w:t>
      </w:r>
      <w:r w:rsidR="0038351A" w:rsidRPr="000D4887">
        <w:rPr>
          <w:sz w:val="22"/>
          <w:szCs w:val="22"/>
        </w:rPr>
        <w:t>, kterými bude Objednatel disponovat</w:t>
      </w:r>
      <w:r w:rsidRPr="000D4887">
        <w:rPr>
          <w:sz w:val="22"/>
          <w:szCs w:val="22"/>
        </w:rPr>
        <w:t>. Objednatel je tak oprávněn postoupit na</w:t>
      </w:r>
      <w:r w:rsidR="00DC751D">
        <w:rPr>
          <w:sz w:val="22"/>
          <w:szCs w:val="22"/>
        </w:rPr>
        <w:t> </w:t>
      </w:r>
      <w:r w:rsidRPr="000D4887">
        <w:rPr>
          <w:sz w:val="22"/>
          <w:szCs w:val="22"/>
        </w:rPr>
        <w:t>třetí osobu veškeré licence, převést právo vlastnické k hmotným podkladům a</w:t>
      </w:r>
      <w:r w:rsidR="00DC751D">
        <w:rPr>
          <w:sz w:val="22"/>
          <w:szCs w:val="22"/>
        </w:rPr>
        <w:t> </w:t>
      </w:r>
      <w:r w:rsidRPr="000D4887">
        <w:rPr>
          <w:sz w:val="22"/>
          <w:szCs w:val="22"/>
        </w:rPr>
        <w:t>poskytnout veškeré nezbytné souhlasy ve smyslu právních předpisů, které Poskytovatel Smlouvou udělil Objednateli v souvislosti s</w:t>
      </w:r>
      <w:r w:rsidR="004E1738">
        <w:rPr>
          <w:sz w:val="22"/>
          <w:szCs w:val="22"/>
        </w:rPr>
        <w:t> výsledky služeb</w:t>
      </w:r>
      <w:r w:rsidRPr="000D4887">
        <w:rPr>
          <w:sz w:val="22"/>
          <w:szCs w:val="22"/>
        </w:rPr>
        <w:t>, aniž by</w:t>
      </w:r>
      <w:r w:rsidR="0091373B">
        <w:rPr>
          <w:sz w:val="22"/>
          <w:szCs w:val="22"/>
        </w:rPr>
        <w:t> </w:t>
      </w:r>
      <w:r w:rsidRPr="000D4887">
        <w:rPr>
          <w:sz w:val="22"/>
          <w:szCs w:val="22"/>
        </w:rPr>
        <w:t>se</w:t>
      </w:r>
      <w:r w:rsidR="00A77855">
        <w:rPr>
          <w:sz w:val="22"/>
          <w:szCs w:val="22"/>
        </w:rPr>
        <w:t> </w:t>
      </w:r>
      <w:r w:rsidRPr="000D4887">
        <w:rPr>
          <w:sz w:val="22"/>
          <w:szCs w:val="22"/>
        </w:rPr>
        <w:t>k</w:t>
      </w:r>
      <w:r w:rsidR="00DC751D">
        <w:rPr>
          <w:sz w:val="22"/>
          <w:szCs w:val="22"/>
        </w:rPr>
        <w:t> </w:t>
      </w:r>
      <w:r w:rsidRPr="000D4887">
        <w:rPr>
          <w:sz w:val="22"/>
          <w:szCs w:val="22"/>
        </w:rPr>
        <w:t>tomu vyžadovalo další svolení či vyjádření Poskytovatele.</w:t>
      </w:r>
      <w:r w:rsidRPr="00DC751D">
        <w:rPr>
          <w:sz w:val="22"/>
          <w:szCs w:val="22"/>
        </w:rPr>
        <w:t xml:space="preserve"> </w:t>
      </w:r>
    </w:p>
    <w:p w:rsidR="00276832" w:rsidRPr="000D4887" w:rsidRDefault="004602E5" w:rsidP="00DC751D">
      <w:pPr>
        <w:pStyle w:val="Pleading3L2"/>
        <w:tabs>
          <w:tab w:val="clear" w:pos="2268"/>
        </w:tabs>
        <w:spacing w:before="80"/>
        <w:ind w:left="1418" w:hanging="709"/>
        <w:rPr>
          <w:sz w:val="22"/>
          <w:szCs w:val="22"/>
        </w:rPr>
      </w:pPr>
      <w:r w:rsidRPr="00DC751D">
        <w:rPr>
          <w:sz w:val="22"/>
          <w:szCs w:val="22"/>
        </w:rPr>
        <w:t>1</w:t>
      </w:r>
      <w:r w:rsidR="007001D9">
        <w:rPr>
          <w:sz w:val="22"/>
          <w:szCs w:val="22"/>
        </w:rPr>
        <w:t>2</w:t>
      </w:r>
      <w:r w:rsidRPr="00DC751D">
        <w:rPr>
          <w:sz w:val="22"/>
          <w:szCs w:val="22"/>
        </w:rPr>
        <w:t xml:space="preserve">.2 </w:t>
      </w:r>
      <w:r w:rsidRPr="00DC751D">
        <w:rPr>
          <w:sz w:val="22"/>
          <w:szCs w:val="22"/>
        </w:rPr>
        <w:tab/>
      </w:r>
      <w:r w:rsidR="00A9786B" w:rsidRPr="00DC751D">
        <w:rPr>
          <w:sz w:val="22"/>
          <w:szCs w:val="22"/>
        </w:rPr>
        <w:t xml:space="preserve">Poskytovatel uzavřením Smlouvy opravňuje Objednatele a uděluje mu veškeré nezbytné souhlasy (licence) ke všem formám užití </w:t>
      </w:r>
      <w:r w:rsidR="00DC751D">
        <w:rPr>
          <w:sz w:val="22"/>
          <w:szCs w:val="22"/>
        </w:rPr>
        <w:t>d</w:t>
      </w:r>
      <w:r w:rsidR="00A9786B" w:rsidRPr="00DC751D">
        <w:rPr>
          <w:sz w:val="22"/>
          <w:szCs w:val="22"/>
        </w:rPr>
        <w:t xml:space="preserve">okumentace a veškerých jiných předmětů práv duševního vlastnictví, které Objednatel potřebuje k řádnému užívání výsledků </w:t>
      </w:r>
      <w:r w:rsidR="00D64272">
        <w:rPr>
          <w:sz w:val="22"/>
          <w:szCs w:val="22"/>
        </w:rPr>
        <w:t>s</w:t>
      </w:r>
      <w:r w:rsidR="00A9786B" w:rsidRPr="00DC751D">
        <w:rPr>
          <w:sz w:val="22"/>
          <w:szCs w:val="22"/>
        </w:rPr>
        <w:t xml:space="preserve">lužeb. Objednatel je zejména oprávněn k nezbytnému rozmnožování </w:t>
      </w:r>
      <w:r w:rsidR="00DC751D">
        <w:rPr>
          <w:sz w:val="22"/>
          <w:szCs w:val="22"/>
        </w:rPr>
        <w:t>d</w:t>
      </w:r>
      <w:r w:rsidR="00A9786B" w:rsidRPr="00DC751D">
        <w:rPr>
          <w:sz w:val="22"/>
          <w:szCs w:val="22"/>
        </w:rPr>
        <w:t xml:space="preserve">okumentace, jejímu rozšiřování, úpravě a změnám, stejně jako k poskytnutí těchto oprávnění třetí osobě. Objednatel však není povinen tato oprávnění (licence) využít. Souhlasy (licence) k předmětům práv duševního vlastnictví jsou územně neomezené </w:t>
      </w:r>
      <w:r w:rsidR="00A9786B" w:rsidRPr="00DC751D">
        <w:rPr>
          <w:sz w:val="22"/>
          <w:szCs w:val="22"/>
        </w:rPr>
        <w:lastRenderedPageBreak/>
        <w:t>(tj. jsou uděleny jak ve vztahu k území České republiky, tak k zahraničí), jsou uděleny na celou dobu trvání předmětných práv duš</w:t>
      </w:r>
      <w:r w:rsidR="00A9786B" w:rsidRPr="000D4887">
        <w:rPr>
          <w:sz w:val="22"/>
          <w:szCs w:val="22"/>
        </w:rPr>
        <w:t xml:space="preserve">evního vlastnictví a nelze je jednostranně vypovědět. Poskytovatel tedy zejména není oprávněn vypovědět </w:t>
      </w:r>
      <w:bookmarkStart w:id="13" w:name="_DV_C106"/>
      <w:r w:rsidR="00A9786B" w:rsidRPr="000D4887">
        <w:rPr>
          <w:sz w:val="22"/>
          <w:szCs w:val="22"/>
        </w:rPr>
        <w:t>či jinak jednostranně zamezit možnosti</w:t>
      </w:r>
      <w:bookmarkStart w:id="14" w:name="_DV_C107"/>
      <w:bookmarkStart w:id="15" w:name="_DV_X95"/>
      <w:bookmarkEnd w:id="13"/>
      <w:r w:rsidR="00A9786B" w:rsidRPr="000D4887">
        <w:rPr>
          <w:sz w:val="22"/>
          <w:szCs w:val="22"/>
        </w:rPr>
        <w:t xml:space="preserve"> užívání </w:t>
      </w:r>
      <w:r w:rsidR="00D360C3">
        <w:rPr>
          <w:sz w:val="22"/>
          <w:szCs w:val="22"/>
        </w:rPr>
        <w:t>d</w:t>
      </w:r>
      <w:r w:rsidR="00A9786B" w:rsidRPr="000D4887">
        <w:rPr>
          <w:sz w:val="22"/>
          <w:szCs w:val="22"/>
        </w:rPr>
        <w:t>okumentace ani jakýchkoliv jiných předmětů práv duševního vlastnictví, které na základě Smlouvy poskytl Objednateli.</w:t>
      </w:r>
      <w:bookmarkEnd w:id="14"/>
      <w:bookmarkEnd w:id="15"/>
      <w:r w:rsidR="00A9786B" w:rsidRPr="000D4887">
        <w:rPr>
          <w:sz w:val="22"/>
          <w:szCs w:val="22"/>
        </w:rPr>
        <w:t xml:space="preserve"> </w:t>
      </w:r>
    </w:p>
    <w:p w:rsidR="00E87972" w:rsidRPr="000D4887" w:rsidRDefault="00E87972" w:rsidP="004602E5">
      <w:pPr>
        <w:pStyle w:val="Textodst1sl"/>
        <w:numPr>
          <w:ilvl w:val="0"/>
          <w:numId w:val="0"/>
        </w:numPr>
        <w:ind w:left="1418" w:hanging="709"/>
        <w:rPr>
          <w:sz w:val="22"/>
          <w:szCs w:val="22"/>
        </w:rPr>
      </w:pPr>
    </w:p>
    <w:p w:rsidR="0006203F" w:rsidRPr="000D4887" w:rsidRDefault="0006203F" w:rsidP="004602E5">
      <w:pPr>
        <w:pStyle w:val="slolnku"/>
        <w:numPr>
          <w:ilvl w:val="0"/>
          <w:numId w:val="1"/>
        </w:numPr>
        <w:spacing w:before="80" w:after="0"/>
        <w:ind w:left="1418" w:hanging="709"/>
        <w:rPr>
          <w:sz w:val="22"/>
          <w:szCs w:val="22"/>
        </w:rPr>
      </w:pPr>
    </w:p>
    <w:p w:rsidR="0006203F" w:rsidRPr="000D4887" w:rsidRDefault="00A9786B" w:rsidP="004602E5">
      <w:pPr>
        <w:pStyle w:val="Nzevlnku"/>
        <w:spacing w:before="80"/>
        <w:ind w:left="1418" w:hanging="709"/>
        <w:rPr>
          <w:sz w:val="22"/>
          <w:szCs w:val="22"/>
        </w:rPr>
      </w:pPr>
      <w:r w:rsidRPr="000D4887">
        <w:rPr>
          <w:sz w:val="22"/>
          <w:szCs w:val="22"/>
        </w:rPr>
        <w:t>Pojištění</w:t>
      </w:r>
    </w:p>
    <w:p w:rsidR="00D360C3" w:rsidRDefault="00D360C3" w:rsidP="00E223A5">
      <w:pPr>
        <w:pStyle w:val="Textodst1sl"/>
        <w:numPr>
          <w:ilvl w:val="1"/>
          <w:numId w:val="5"/>
        </w:numPr>
        <w:tabs>
          <w:tab w:val="clear" w:pos="0"/>
          <w:tab w:val="clear" w:pos="284"/>
        </w:tabs>
        <w:outlineLvl w:val="9"/>
        <w:rPr>
          <w:sz w:val="22"/>
          <w:szCs w:val="22"/>
        </w:rPr>
      </w:pPr>
      <w:r>
        <w:rPr>
          <w:sz w:val="22"/>
          <w:szCs w:val="22"/>
        </w:rPr>
        <w:t>Poskytovatel se zavazuje po dobu trvání této Smlouvy zajistit a udržovat pojištění své odpovědnosti za škodu způsobenou třetí osobě při výkonu podnikatelsk</w:t>
      </w:r>
      <w:r w:rsidR="004E1738">
        <w:rPr>
          <w:sz w:val="22"/>
          <w:szCs w:val="22"/>
        </w:rPr>
        <w:t>ých</w:t>
      </w:r>
      <w:r>
        <w:rPr>
          <w:sz w:val="22"/>
          <w:szCs w:val="22"/>
        </w:rPr>
        <w:t xml:space="preserve"> činností, které jsou součástí plnění dle této Smlouvy, a to s pojistným plněním vyplývajícím z takového pojištění minimálně v hodnotě celkové ceny </w:t>
      </w:r>
      <w:r w:rsidR="00F253B4">
        <w:rPr>
          <w:sz w:val="22"/>
          <w:szCs w:val="22"/>
        </w:rPr>
        <w:t>uv</w:t>
      </w:r>
      <w:r w:rsidR="0065344B">
        <w:rPr>
          <w:sz w:val="22"/>
          <w:szCs w:val="22"/>
        </w:rPr>
        <w:t>e</w:t>
      </w:r>
      <w:r w:rsidR="00F253B4">
        <w:rPr>
          <w:sz w:val="22"/>
          <w:szCs w:val="22"/>
        </w:rPr>
        <w:t>den</w:t>
      </w:r>
      <w:r w:rsidR="004E1738">
        <w:rPr>
          <w:sz w:val="22"/>
          <w:szCs w:val="22"/>
        </w:rPr>
        <w:t xml:space="preserve">é v nabídce na uzavření </w:t>
      </w:r>
      <w:r>
        <w:rPr>
          <w:sz w:val="22"/>
          <w:szCs w:val="22"/>
        </w:rPr>
        <w:t>Smlouvy.</w:t>
      </w:r>
    </w:p>
    <w:p w:rsidR="00D360C3" w:rsidRDefault="00D360C3" w:rsidP="00E223A5">
      <w:pPr>
        <w:pStyle w:val="Textodst1sl"/>
        <w:numPr>
          <w:ilvl w:val="1"/>
          <w:numId w:val="5"/>
        </w:numPr>
        <w:tabs>
          <w:tab w:val="clear" w:pos="0"/>
          <w:tab w:val="clear" w:pos="284"/>
        </w:tabs>
        <w:outlineLvl w:val="9"/>
        <w:rPr>
          <w:sz w:val="22"/>
          <w:szCs w:val="22"/>
        </w:rPr>
      </w:pPr>
      <w:r>
        <w:rPr>
          <w:sz w:val="22"/>
          <w:szCs w:val="22"/>
        </w:rPr>
        <w:t>Poskytovatel je povinen předložit kdykoliv po dobu trvání této Smlouvy na předchozí žádost Objednatele platnou pojistnou smlouvu, pojistku nebo potvrzení příslušné pojišťovny, příp. potvrzení pojišťovacího zprostředkovatele (insurance broker), prokazující existenci pojištění v rozsahu požadovaném v předchozím odst</w:t>
      </w:r>
      <w:r w:rsidR="007E4E9D">
        <w:rPr>
          <w:sz w:val="22"/>
          <w:szCs w:val="22"/>
        </w:rPr>
        <w:t>avci</w:t>
      </w:r>
      <w:r>
        <w:rPr>
          <w:sz w:val="22"/>
          <w:szCs w:val="22"/>
        </w:rPr>
        <w:t xml:space="preserve"> této Smlouvy.</w:t>
      </w:r>
    </w:p>
    <w:p w:rsidR="00D360C3" w:rsidRDefault="00D360C3" w:rsidP="00E223A5">
      <w:pPr>
        <w:pStyle w:val="Textodst1sl"/>
        <w:numPr>
          <w:ilvl w:val="1"/>
          <w:numId w:val="5"/>
        </w:numPr>
        <w:tabs>
          <w:tab w:val="clear" w:pos="0"/>
          <w:tab w:val="clear" w:pos="284"/>
        </w:tabs>
        <w:outlineLvl w:val="9"/>
        <w:rPr>
          <w:sz w:val="22"/>
          <w:szCs w:val="22"/>
        </w:rPr>
      </w:pPr>
      <w:r>
        <w:rPr>
          <w:sz w:val="22"/>
          <w:szCs w:val="22"/>
        </w:rPr>
        <w:t xml:space="preserve">Pojištění odpovědnosti za škodu způsobenou Poskytovatelem třetím osobám musí rovněž zahrnovat i pojištění všech subdodavatelů Poskytovatele, případně je Poskytovatel povinen zajistit, aby obdobné pojištění v přiměřeném rozsahu sjednali i všichni jeho subdodavatelé, kteří se pro něj budou podílet na poskytování </w:t>
      </w:r>
      <w:r w:rsidR="007001D9">
        <w:rPr>
          <w:sz w:val="22"/>
          <w:szCs w:val="22"/>
        </w:rPr>
        <w:t>služeb</w:t>
      </w:r>
      <w:r>
        <w:rPr>
          <w:sz w:val="22"/>
          <w:szCs w:val="22"/>
        </w:rPr>
        <w:t xml:space="preserve"> podle této Smlouvy.</w:t>
      </w:r>
    </w:p>
    <w:p w:rsidR="001B6B2F" w:rsidRPr="000D4887" w:rsidRDefault="00D360C3" w:rsidP="009E2206">
      <w:pPr>
        <w:pStyle w:val="Textodst1sl"/>
        <w:numPr>
          <w:ilvl w:val="0"/>
          <w:numId w:val="0"/>
        </w:numPr>
        <w:ind w:left="1430" w:hanging="720"/>
        <w:rPr>
          <w:sz w:val="22"/>
          <w:szCs w:val="22"/>
        </w:rPr>
      </w:pPr>
      <w:r w:rsidRPr="000D4887" w:rsidDel="0055639C">
        <w:rPr>
          <w:sz w:val="22"/>
          <w:szCs w:val="22"/>
        </w:rPr>
        <w:t xml:space="preserve"> </w:t>
      </w: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 xml:space="preserve">Odstoupení od </w:t>
      </w:r>
      <w:r w:rsidR="00276832" w:rsidRPr="000D4887">
        <w:rPr>
          <w:sz w:val="22"/>
          <w:szCs w:val="22"/>
        </w:rPr>
        <w:t>S</w:t>
      </w:r>
      <w:r w:rsidRPr="000D4887">
        <w:rPr>
          <w:sz w:val="22"/>
          <w:szCs w:val="22"/>
        </w:rPr>
        <w:t>mlouvy</w:t>
      </w:r>
    </w:p>
    <w:p w:rsidR="00642FAD"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w:t>
      </w:r>
      <w:r w:rsidR="008102A1">
        <w:rPr>
          <w:sz w:val="22"/>
          <w:szCs w:val="22"/>
        </w:rPr>
        <w:t>1</w:t>
      </w:r>
      <w:r w:rsidRPr="000D4887">
        <w:rPr>
          <w:sz w:val="22"/>
          <w:szCs w:val="22"/>
        </w:rPr>
        <w:tab/>
      </w:r>
      <w:r w:rsidR="00642FAD" w:rsidRPr="000D4887">
        <w:rPr>
          <w:sz w:val="22"/>
          <w:szCs w:val="22"/>
        </w:rPr>
        <w:t xml:space="preserve">Smluvní strany sjednávají, že Objednatel je oprávněn od Smlouvy kdykoliv odstoupit, nebo dát pokyn Poskytovateli k přerušení poskytování </w:t>
      </w:r>
      <w:r w:rsidR="007001D9">
        <w:rPr>
          <w:sz w:val="22"/>
          <w:szCs w:val="22"/>
        </w:rPr>
        <w:t>služeb</w:t>
      </w:r>
      <w:r w:rsidR="00642FAD" w:rsidRPr="000D4887">
        <w:rPr>
          <w:sz w:val="22"/>
          <w:szCs w:val="22"/>
        </w:rPr>
        <w:t xml:space="preserve">, a to i bez uvedení důvodů. Objednatel může dále od Smlouvy odstoupit, nebo dát pokyn </w:t>
      </w:r>
      <w:r w:rsidR="00320314" w:rsidRPr="000D4887">
        <w:rPr>
          <w:sz w:val="22"/>
          <w:szCs w:val="22"/>
        </w:rPr>
        <w:t>Poskytovateli</w:t>
      </w:r>
      <w:r w:rsidR="00642FAD" w:rsidRPr="000D4887">
        <w:rPr>
          <w:sz w:val="22"/>
          <w:szCs w:val="22"/>
        </w:rPr>
        <w:t xml:space="preserve"> k přerušení poskytování </w:t>
      </w:r>
      <w:r w:rsidR="007001D9">
        <w:rPr>
          <w:sz w:val="22"/>
          <w:szCs w:val="22"/>
        </w:rPr>
        <w:t>služeb</w:t>
      </w:r>
      <w:r w:rsidR="00642FAD" w:rsidRPr="000D4887">
        <w:rPr>
          <w:sz w:val="22"/>
          <w:szCs w:val="22"/>
        </w:rPr>
        <w:t xml:space="preserve"> mj. (nikoli však výlučně) v případě, že nebude zajištěno dostatečné financování předmětné stavby (např. dojde ke změně investiční politiky zřizovatele - Krajského úřadu Středočeského kraje, ke změně strategie realizace vybraných silničních staveb zřizovatelem nebo Objednatelem, nebude-li schválen investiční záměr stavby, vznikne dlouhodobý nedostatek finančních prostředků v</w:t>
      </w:r>
      <w:r w:rsidR="00A77855">
        <w:rPr>
          <w:sz w:val="22"/>
          <w:szCs w:val="22"/>
        </w:rPr>
        <w:t> </w:t>
      </w:r>
      <w:r w:rsidR="00642FAD" w:rsidRPr="000D4887">
        <w:rPr>
          <w:sz w:val="22"/>
          <w:szCs w:val="22"/>
        </w:rPr>
        <w:t xml:space="preserve">rámci připravované/zasmluvněné akce apod.) a/nebo nastanou jiné překážky realizace předmětné stavby. </w:t>
      </w:r>
      <w:r w:rsidR="00320314" w:rsidRPr="000D4887">
        <w:rPr>
          <w:sz w:val="22"/>
          <w:szCs w:val="22"/>
        </w:rPr>
        <w:t>Poskytovatel</w:t>
      </w:r>
      <w:r w:rsidR="00642FAD" w:rsidRPr="000D4887">
        <w:rPr>
          <w:sz w:val="22"/>
          <w:szCs w:val="22"/>
        </w:rPr>
        <w:t xml:space="preserve"> je povinen provést všechna nezbytná opatření k zamezení vzniku škody Objednateli nejpozději do 5 pracovních dnů od obdržení pokynu Objednatele k přerušení poskytování </w:t>
      </w:r>
      <w:r w:rsidR="007001D9">
        <w:rPr>
          <w:sz w:val="22"/>
          <w:szCs w:val="22"/>
        </w:rPr>
        <w:t>služeb</w:t>
      </w:r>
      <w:r w:rsidR="00642FAD" w:rsidRPr="000D4887">
        <w:rPr>
          <w:sz w:val="22"/>
          <w:szCs w:val="22"/>
        </w:rPr>
        <w:t xml:space="preserve"> nebo od ukončení Smlouvy.</w:t>
      </w:r>
    </w:p>
    <w:p w:rsidR="008102A1" w:rsidRPr="000D4887" w:rsidRDefault="008102A1" w:rsidP="008102A1">
      <w:pPr>
        <w:pStyle w:val="Pleading3L2"/>
        <w:tabs>
          <w:tab w:val="clear" w:pos="2268"/>
        </w:tabs>
        <w:suppressAutoHyphens/>
        <w:spacing w:before="120" w:after="120"/>
        <w:ind w:left="1418" w:hanging="709"/>
        <w:rPr>
          <w:sz w:val="22"/>
          <w:szCs w:val="22"/>
        </w:rPr>
      </w:pPr>
      <w:r w:rsidRPr="000D4887">
        <w:rPr>
          <w:sz w:val="22"/>
          <w:szCs w:val="22"/>
          <w:lang w:eastAsia="cs-CZ"/>
        </w:rPr>
        <w:t>1</w:t>
      </w:r>
      <w:r>
        <w:rPr>
          <w:sz w:val="22"/>
          <w:szCs w:val="22"/>
          <w:lang w:eastAsia="cs-CZ"/>
        </w:rPr>
        <w:t>4.2</w:t>
      </w:r>
      <w:r w:rsidRPr="000D4887">
        <w:rPr>
          <w:sz w:val="22"/>
          <w:szCs w:val="22"/>
          <w:lang w:eastAsia="cs-CZ"/>
        </w:rPr>
        <w:tab/>
      </w:r>
      <w:r>
        <w:rPr>
          <w:sz w:val="22"/>
          <w:szCs w:val="22"/>
        </w:rPr>
        <w:t xml:space="preserve">Poskytovatel je oprávněn odstoupit od </w:t>
      </w:r>
      <w:r w:rsidR="007001D9">
        <w:rPr>
          <w:sz w:val="22"/>
          <w:szCs w:val="22"/>
        </w:rPr>
        <w:t>S</w:t>
      </w:r>
      <w:r>
        <w:rPr>
          <w:sz w:val="22"/>
          <w:szCs w:val="22"/>
        </w:rPr>
        <w:t>mlouvy v případě, že</w:t>
      </w:r>
      <w:r w:rsidRPr="000D4887">
        <w:rPr>
          <w:sz w:val="22"/>
          <w:szCs w:val="22"/>
        </w:rPr>
        <w:t>:</w:t>
      </w:r>
    </w:p>
    <w:p w:rsidR="008102A1" w:rsidRPr="000D4887" w:rsidRDefault="008102A1" w:rsidP="00E223A5">
      <w:pPr>
        <w:pStyle w:val="slovanseznam"/>
        <w:numPr>
          <w:ilvl w:val="0"/>
          <w:numId w:val="13"/>
        </w:numPr>
        <w:spacing w:before="120" w:after="0"/>
        <w:jc w:val="both"/>
        <w:rPr>
          <w:sz w:val="22"/>
          <w:szCs w:val="22"/>
        </w:rPr>
      </w:pPr>
      <w:r>
        <w:rPr>
          <w:sz w:val="22"/>
          <w:szCs w:val="22"/>
          <w:lang w:eastAsia="en-US"/>
        </w:rPr>
        <w:t xml:space="preserve">je Objednatel v </w:t>
      </w:r>
      <w:r w:rsidRPr="000D4887">
        <w:rPr>
          <w:sz w:val="22"/>
          <w:szCs w:val="22"/>
        </w:rPr>
        <w:t xml:space="preserve">prodlení po dobu delší než jeden měsíc s úhradou peněžitých závazků ve lhůtách splatnosti dle této </w:t>
      </w:r>
      <w:r w:rsidR="007001D9">
        <w:rPr>
          <w:sz w:val="22"/>
          <w:szCs w:val="22"/>
        </w:rPr>
        <w:t>S</w:t>
      </w:r>
      <w:r>
        <w:rPr>
          <w:sz w:val="22"/>
          <w:szCs w:val="22"/>
        </w:rPr>
        <w:t>mlouvy;</w:t>
      </w:r>
    </w:p>
    <w:p w:rsidR="008102A1" w:rsidRDefault="008102A1" w:rsidP="002F658F">
      <w:pPr>
        <w:pStyle w:val="slovanseznam"/>
        <w:numPr>
          <w:ilvl w:val="0"/>
          <w:numId w:val="13"/>
        </w:numPr>
        <w:spacing w:before="80" w:after="0"/>
        <w:jc w:val="both"/>
        <w:rPr>
          <w:sz w:val="22"/>
          <w:szCs w:val="22"/>
        </w:rPr>
      </w:pPr>
      <w:r>
        <w:rPr>
          <w:sz w:val="22"/>
          <w:szCs w:val="22"/>
        </w:rPr>
        <w:t>O</w:t>
      </w:r>
      <w:r w:rsidRPr="000D4887">
        <w:rPr>
          <w:sz w:val="22"/>
          <w:szCs w:val="22"/>
        </w:rPr>
        <w:t xml:space="preserve">bjednatel trvá na </w:t>
      </w:r>
      <w:r w:rsidR="006C65CF">
        <w:rPr>
          <w:sz w:val="22"/>
          <w:szCs w:val="22"/>
        </w:rPr>
        <w:t>poskytování služeb</w:t>
      </w:r>
      <w:r w:rsidRPr="000D4887">
        <w:rPr>
          <w:sz w:val="22"/>
          <w:szCs w:val="22"/>
        </w:rPr>
        <w:t xml:space="preserve"> dle nevhodného příkazu i po té, co Poskytovatel na takový nevhodný příka</w:t>
      </w:r>
      <w:r>
        <w:rPr>
          <w:sz w:val="22"/>
          <w:szCs w:val="22"/>
        </w:rPr>
        <w:t>z Objednatele písemně upozornil;</w:t>
      </w:r>
    </w:p>
    <w:p w:rsidR="008102A1" w:rsidRDefault="008102A1" w:rsidP="002F658F">
      <w:pPr>
        <w:pStyle w:val="slovanseznam"/>
        <w:numPr>
          <w:ilvl w:val="0"/>
          <w:numId w:val="13"/>
        </w:numPr>
        <w:spacing w:before="80" w:after="0"/>
        <w:jc w:val="both"/>
        <w:rPr>
          <w:sz w:val="22"/>
          <w:szCs w:val="22"/>
        </w:rPr>
      </w:pPr>
      <w:r>
        <w:rPr>
          <w:sz w:val="22"/>
          <w:szCs w:val="22"/>
        </w:rPr>
        <w:t>bude na majetek Objednatele vyhlášen konkurs, popř. bude návrh na vyhlášení konkursu zamítnut pro nedostatek majetku;</w:t>
      </w:r>
    </w:p>
    <w:p w:rsidR="008102A1" w:rsidRPr="000D4887" w:rsidRDefault="008102A1" w:rsidP="002F658F">
      <w:pPr>
        <w:pStyle w:val="slovanseznam"/>
        <w:numPr>
          <w:ilvl w:val="0"/>
          <w:numId w:val="13"/>
        </w:numPr>
        <w:spacing w:before="80" w:after="0"/>
        <w:jc w:val="both"/>
        <w:rPr>
          <w:sz w:val="22"/>
          <w:szCs w:val="22"/>
        </w:rPr>
      </w:pPr>
      <w:r>
        <w:rPr>
          <w:sz w:val="22"/>
          <w:szCs w:val="22"/>
        </w:rPr>
        <w:t xml:space="preserve">bude vydáno rozhodnutí o úpadku týkající se Objednatele, popř. takovýto insolvenční návrh bude zamítnut pro nedostatek majetku Objednatele. </w:t>
      </w:r>
    </w:p>
    <w:p w:rsidR="00C87296" w:rsidRDefault="00C87296" w:rsidP="00930CF5">
      <w:pPr>
        <w:pStyle w:val="Pleading3L2"/>
        <w:tabs>
          <w:tab w:val="clear" w:pos="2268"/>
        </w:tabs>
        <w:suppressAutoHyphens/>
        <w:spacing w:before="120" w:after="120"/>
        <w:ind w:left="1418" w:hanging="709"/>
        <w:rPr>
          <w:sz w:val="22"/>
          <w:szCs w:val="22"/>
          <w:lang w:eastAsia="cs-CZ"/>
        </w:rPr>
      </w:pPr>
    </w:p>
    <w:p w:rsidR="00930CF5" w:rsidRPr="000D4887" w:rsidRDefault="00930CF5" w:rsidP="00930CF5">
      <w:pPr>
        <w:pStyle w:val="Pleading3L2"/>
        <w:tabs>
          <w:tab w:val="clear" w:pos="2268"/>
        </w:tabs>
        <w:suppressAutoHyphens/>
        <w:spacing w:before="120" w:after="120"/>
        <w:ind w:left="1418" w:hanging="709"/>
        <w:rPr>
          <w:sz w:val="22"/>
          <w:szCs w:val="22"/>
        </w:rPr>
      </w:pPr>
      <w:r w:rsidRPr="000D4887">
        <w:rPr>
          <w:sz w:val="22"/>
          <w:szCs w:val="22"/>
          <w:lang w:eastAsia="cs-CZ"/>
        </w:rPr>
        <w:lastRenderedPageBreak/>
        <w:t>1</w:t>
      </w:r>
      <w:r w:rsidR="009E2206">
        <w:rPr>
          <w:sz w:val="22"/>
          <w:szCs w:val="22"/>
          <w:lang w:eastAsia="cs-CZ"/>
        </w:rPr>
        <w:t>4</w:t>
      </w:r>
      <w:r w:rsidRPr="000D4887">
        <w:rPr>
          <w:sz w:val="22"/>
          <w:szCs w:val="22"/>
          <w:lang w:eastAsia="cs-CZ"/>
        </w:rPr>
        <w:t>.3</w:t>
      </w:r>
      <w:r w:rsidRPr="000D4887">
        <w:rPr>
          <w:sz w:val="22"/>
          <w:szCs w:val="22"/>
        </w:rPr>
        <w:tab/>
        <w:t>Smluvní strany v případě odstoupení od této Smlouv</w:t>
      </w:r>
      <w:r w:rsidR="00DC751D">
        <w:rPr>
          <w:sz w:val="22"/>
          <w:szCs w:val="22"/>
        </w:rPr>
        <w:t>y nebudou mít ve </w:t>
      </w:r>
      <w:r w:rsidRPr="000D4887">
        <w:rPr>
          <w:sz w:val="22"/>
          <w:szCs w:val="22"/>
        </w:rPr>
        <w:t>smyslu § 2004 odst. 2 povinnost vrátit si plnění, které již bylo poskytnuto před odstoupením od</w:t>
      </w:r>
      <w:r w:rsidR="00A77855">
        <w:rPr>
          <w:sz w:val="22"/>
          <w:szCs w:val="22"/>
        </w:rPr>
        <w:t> </w:t>
      </w:r>
      <w:r w:rsidRPr="000D4887">
        <w:rPr>
          <w:sz w:val="22"/>
          <w:szCs w:val="22"/>
        </w:rPr>
        <w:t>Smlouvy, ledaže již přijaté plnění nemá samo o sobě pro Objednatele význam.</w:t>
      </w:r>
    </w:p>
    <w:p w:rsidR="00320314" w:rsidRPr="000D4887" w:rsidRDefault="000D4887" w:rsidP="000D4887">
      <w:pPr>
        <w:pStyle w:val="Textodst1sl"/>
        <w:numPr>
          <w:ilvl w:val="0"/>
          <w:numId w:val="0"/>
        </w:numPr>
        <w:ind w:left="1430" w:hanging="720"/>
        <w:rPr>
          <w:sz w:val="22"/>
          <w:szCs w:val="22"/>
        </w:rPr>
      </w:pPr>
      <w:r w:rsidRPr="000D4887">
        <w:rPr>
          <w:sz w:val="22"/>
          <w:szCs w:val="22"/>
        </w:rPr>
        <w:t>1</w:t>
      </w:r>
      <w:r w:rsidR="009E2206">
        <w:rPr>
          <w:sz w:val="22"/>
          <w:szCs w:val="22"/>
        </w:rPr>
        <w:t>4</w:t>
      </w:r>
      <w:r w:rsidRPr="000D4887">
        <w:rPr>
          <w:sz w:val="22"/>
          <w:szCs w:val="22"/>
        </w:rPr>
        <w:t xml:space="preserve">.4 </w:t>
      </w:r>
      <w:r w:rsidRPr="000D4887">
        <w:rPr>
          <w:sz w:val="22"/>
          <w:szCs w:val="22"/>
        </w:rPr>
        <w:tab/>
      </w:r>
      <w:r w:rsidR="00320314" w:rsidRPr="000D4887">
        <w:rPr>
          <w:sz w:val="22"/>
          <w:szCs w:val="22"/>
        </w:rPr>
        <w:t xml:space="preserve">V případě jednostranného ukončení Smlouvy z důvodů nikoli na straně </w:t>
      </w:r>
      <w:r w:rsidR="00EF2A6A">
        <w:rPr>
          <w:sz w:val="22"/>
          <w:szCs w:val="22"/>
        </w:rPr>
        <w:t>Poskytovatel</w:t>
      </w:r>
      <w:r w:rsidR="00320314" w:rsidRPr="000D4887">
        <w:rPr>
          <w:sz w:val="22"/>
          <w:szCs w:val="22"/>
        </w:rPr>
        <w:t xml:space="preserve">e má </w:t>
      </w:r>
      <w:r w:rsidR="00EF2A6A">
        <w:rPr>
          <w:sz w:val="22"/>
          <w:szCs w:val="22"/>
        </w:rPr>
        <w:t>Poskytovatel</w:t>
      </w:r>
      <w:r w:rsidR="00320314" w:rsidRPr="000D4887">
        <w:rPr>
          <w:sz w:val="22"/>
          <w:szCs w:val="22"/>
        </w:rPr>
        <w:t xml:space="preserve"> v případě částí </w:t>
      </w:r>
      <w:r w:rsidR="006C65CF">
        <w:rPr>
          <w:sz w:val="22"/>
          <w:szCs w:val="22"/>
        </w:rPr>
        <w:t>služeb</w:t>
      </w:r>
      <w:r w:rsidR="00320314" w:rsidRPr="000D4887">
        <w:rPr>
          <w:sz w:val="22"/>
          <w:szCs w:val="22"/>
        </w:rPr>
        <w:t>, u kterých nevznikl nárok na zaplacení ceny dle</w:t>
      </w:r>
      <w:r w:rsidR="00A77855">
        <w:rPr>
          <w:sz w:val="22"/>
          <w:szCs w:val="22"/>
        </w:rPr>
        <w:t> </w:t>
      </w:r>
      <w:r w:rsidR="00320314" w:rsidRPr="000D4887">
        <w:rPr>
          <w:sz w:val="22"/>
          <w:szCs w:val="22"/>
        </w:rPr>
        <w:t xml:space="preserve">této Smlouvy, nárok na úhradu účelně vynaložených nákladů na plnění těchto částí </w:t>
      </w:r>
      <w:r w:rsidR="006C65CF">
        <w:rPr>
          <w:sz w:val="22"/>
          <w:szCs w:val="22"/>
        </w:rPr>
        <w:t>služeb</w:t>
      </w:r>
      <w:r w:rsidR="00320314" w:rsidRPr="000D4887">
        <w:rPr>
          <w:sz w:val="22"/>
          <w:szCs w:val="22"/>
        </w:rPr>
        <w:t xml:space="preserve">. Tyto náklady budou vyčísleny na základě dohody </w:t>
      </w:r>
      <w:r w:rsidR="006C65CF">
        <w:rPr>
          <w:sz w:val="22"/>
          <w:szCs w:val="22"/>
        </w:rPr>
        <w:t>S</w:t>
      </w:r>
      <w:r w:rsidR="00320314" w:rsidRPr="000D4887">
        <w:rPr>
          <w:sz w:val="22"/>
          <w:szCs w:val="22"/>
        </w:rPr>
        <w:t xml:space="preserve">mluvních stran. </w:t>
      </w:r>
    </w:p>
    <w:p w:rsidR="001F1651" w:rsidRPr="000D4887" w:rsidRDefault="000D4887" w:rsidP="00425C6A">
      <w:pPr>
        <w:pStyle w:val="Pleading3L2"/>
        <w:tabs>
          <w:tab w:val="clear" w:pos="2268"/>
        </w:tabs>
        <w:suppressAutoHyphens/>
        <w:spacing w:before="120" w:after="120"/>
        <w:ind w:left="1418" w:hanging="709"/>
        <w:rPr>
          <w:sz w:val="22"/>
          <w:szCs w:val="22"/>
        </w:rPr>
      </w:pPr>
      <w:r w:rsidRPr="000D4887">
        <w:rPr>
          <w:sz w:val="22"/>
          <w:szCs w:val="22"/>
        </w:rPr>
        <w:t>1</w:t>
      </w:r>
      <w:r w:rsidR="009E2206">
        <w:rPr>
          <w:sz w:val="22"/>
          <w:szCs w:val="22"/>
        </w:rPr>
        <w:t>4</w:t>
      </w:r>
      <w:r w:rsidR="005C0E3C" w:rsidRPr="000D4887">
        <w:rPr>
          <w:sz w:val="22"/>
          <w:szCs w:val="22"/>
        </w:rPr>
        <w:t>.</w:t>
      </w:r>
      <w:r w:rsidR="009E2206">
        <w:rPr>
          <w:sz w:val="22"/>
          <w:szCs w:val="22"/>
        </w:rPr>
        <w:t>5</w:t>
      </w:r>
      <w:r w:rsidR="005C0E3C" w:rsidRPr="000D4887">
        <w:rPr>
          <w:sz w:val="22"/>
          <w:szCs w:val="22"/>
        </w:rPr>
        <w:tab/>
      </w:r>
      <w:r w:rsidR="00A9786B" w:rsidRPr="000D4887">
        <w:rPr>
          <w:sz w:val="22"/>
          <w:szCs w:val="22"/>
        </w:rPr>
        <w:t xml:space="preserve">Odstoupením od </w:t>
      </w:r>
      <w:r w:rsidR="005C0E3C" w:rsidRPr="000D4887">
        <w:rPr>
          <w:sz w:val="22"/>
          <w:szCs w:val="22"/>
        </w:rPr>
        <w:t>S</w:t>
      </w:r>
      <w:r w:rsidR="00A9786B" w:rsidRPr="000D4887">
        <w:rPr>
          <w:sz w:val="22"/>
          <w:szCs w:val="22"/>
        </w:rPr>
        <w:t>mlouvy není dotčen již existující nárok smluvní strany na zaplacení smluvní pokuty.</w:t>
      </w:r>
    </w:p>
    <w:p w:rsidR="00320314" w:rsidRDefault="000D4887" w:rsidP="000D4887">
      <w:pPr>
        <w:pStyle w:val="Textodst1sl"/>
        <w:numPr>
          <w:ilvl w:val="0"/>
          <w:numId w:val="0"/>
        </w:numPr>
        <w:ind w:left="1430" w:hanging="720"/>
        <w:rPr>
          <w:sz w:val="22"/>
          <w:szCs w:val="22"/>
          <w:lang w:eastAsia="en-US"/>
        </w:rPr>
      </w:pPr>
      <w:r w:rsidRPr="000D4887">
        <w:rPr>
          <w:sz w:val="22"/>
          <w:szCs w:val="22"/>
          <w:lang w:eastAsia="en-US"/>
        </w:rPr>
        <w:t>1</w:t>
      </w:r>
      <w:r w:rsidR="009E2206">
        <w:rPr>
          <w:sz w:val="22"/>
          <w:szCs w:val="22"/>
          <w:lang w:eastAsia="en-US"/>
        </w:rPr>
        <w:t>4</w:t>
      </w:r>
      <w:r w:rsidRPr="000D4887">
        <w:rPr>
          <w:sz w:val="22"/>
          <w:szCs w:val="22"/>
          <w:lang w:eastAsia="en-US"/>
        </w:rPr>
        <w:t>.</w:t>
      </w:r>
      <w:r w:rsidR="009E2206">
        <w:rPr>
          <w:sz w:val="22"/>
          <w:szCs w:val="22"/>
          <w:lang w:eastAsia="en-US"/>
        </w:rPr>
        <w:t>6</w:t>
      </w:r>
      <w:r w:rsidRPr="000D4887">
        <w:rPr>
          <w:sz w:val="22"/>
          <w:szCs w:val="22"/>
          <w:lang w:eastAsia="en-US"/>
        </w:rPr>
        <w:tab/>
      </w:r>
      <w:r w:rsidR="00320314" w:rsidRPr="000D4887">
        <w:rPr>
          <w:sz w:val="22"/>
          <w:szCs w:val="22"/>
          <w:lang w:eastAsia="en-US"/>
        </w:rPr>
        <w:t>Odstoupení od Smlouvy je účinné doručením písemného oznámení o odstoupení druhé smluvní straně.</w:t>
      </w:r>
    </w:p>
    <w:p w:rsidR="002E44FB" w:rsidRPr="000D4887" w:rsidRDefault="002E44FB" w:rsidP="000D4887">
      <w:pPr>
        <w:pStyle w:val="Textodst1sl"/>
        <w:numPr>
          <w:ilvl w:val="0"/>
          <w:numId w:val="0"/>
        </w:numPr>
        <w:ind w:left="1430" w:hanging="720"/>
        <w:rPr>
          <w:sz w:val="22"/>
          <w:szCs w:val="22"/>
          <w:lang w:eastAsia="en-US"/>
        </w:rPr>
      </w:pPr>
    </w:p>
    <w:p w:rsidR="00276832" w:rsidRPr="000D4887" w:rsidRDefault="00276832">
      <w:pPr>
        <w:pStyle w:val="slolnku"/>
        <w:numPr>
          <w:ilvl w:val="0"/>
          <w:numId w:val="1"/>
        </w:numPr>
        <w:spacing w:before="80" w:after="0"/>
        <w:ind w:left="1418" w:hanging="709"/>
        <w:rPr>
          <w:sz w:val="22"/>
          <w:szCs w:val="22"/>
        </w:rPr>
      </w:pPr>
    </w:p>
    <w:p w:rsidR="00276832" w:rsidRPr="000D4887" w:rsidRDefault="00A9786B">
      <w:pPr>
        <w:pStyle w:val="slolnku"/>
        <w:spacing w:before="80" w:after="0"/>
        <w:ind w:left="1418" w:hanging="709"/>
        <w:rPr>
          <w:b w:val="0"/>
          <w:sz w:val="22"/>
          <w:szCs w:val="22"/>
        </w:rPr>
      </w:pPr>
      <w:r w:rsidRPr="000D4887">
        <w:rPr>
          <w:sz w:val="22"/>
          <w:szCs w:val="22"/>
        </w:rPr>
        <w:t>Ostatní ujednání</w:t>
      </w:r>
    </w:p>
    <w:p w:rsidR="00BD120C" w:rsidRDefault="00BD120C" w:rsidP="00E223A5">
      <w:pPr>
        <w:pStyle w:val="Textodst1sl"/>
        <w:numPr>
          <w:ilvl w:val="1"/>
          <w:numId w:val="6"/>
        </w:numPr>
      </w:pPr>
      <w:bookmarkStart w:id="16" w:name="_DV_M589"/>
      <w:bookmarkStart w:id="17" w:name="_Ref406153988"/>
      <w:bookmarkStart w:id="18" w:name="_Ref406132479"/>
      <w:bookmarkEnd w:id="16"/>
      <w:r w:rsidRPr="00BD120C">
        <w:rPr>
          <w:sz w:val="22"/>
          <w:szCs w:val="22"/>
        </w:rPr>
        <w:t>Poskytovatel nezadá zhotovení celé Zakázky ani její části jiné osobě bez souhlasu Objednatele.</w:t>
      </w:r>
      <w:r>
        <w:rPr>
          <w:sz w:val="22"/>
          <w:szCs w:val="22"/>
        </w:rPr>
        <w:t xml:space="preserve"> Poskytovatel bude odpovídat za jednání nebo chyby všech subdodavatelů stejně jako by šlo o jednání nebo chyby Poskytovatele.</w:t>
      </w:r>
    </w:p>
    <w:p w:rsidR="00276832" w:rsidRPr="000D4887" w:rsidRDefault="00A9786B" w:rsidP="00E223A5">
      <w:pPr>
        <w:pStyle w:val="Textodst1sl"/>
        <w:numPr>
          <w:ilvl w:val="1"/>
          <w:numId w:val="6"/>
        </w:numPr>
        <w:rPr>
          <w:sz w:val="22"/>
          <w:szCs w:val="22"/>
        </w:rPr>
      </w:pPr>
      <w:r w:rsidRPr="000D4887">
        <w:rPr>
          <w:sz w:val="22"/>
          <w:szCs w:val="22"/>
        </w:rPr>
        <w:t xml:space="preserve">Tato Smlouva nabývá platnosti a účinnosti dnem jejího uzavření. </w:t>
      </w:r>
    </w:p>
    <w:p w:rsidR="005B7B0F" w:rsidRPr="005B7B0F" w:rsidRDefault="005B7B0F" w:rsidP="00E223A5">
      <w:pPr>
        <w:pStyle w:val="Textodst1sl"/>
        <w:numPr>
          <w:ilvl w:val="1"/>
          <w:numId w:val="6"/>
        </w:numPr>
        <w:rPr>
          <w:sz w:val="22"/>
          <w:szCs w:val="22"/>
        </w:rPr>
      </w:pPr>
      <w:bookmarkStart w:id="19" w:name="_DV_M591"/>
      <w:bookmarkStart w:id="20" w:name="_DV_M604"/>
      <w:bookmarkStart w:id="21" w:name="_DV_M607"/>
      <w:bookmarkEnd w:id="17"/>
      <w:bookmarkEnd w:id="19"/>
      <w:bookmarkEnd w:id="20"/>
      <w:bookmarkEnd w:id="21"/>
      <w:r w:rsidRPr="005B7B0F">
        <w:rPr>
          <w:sz w:val="22"/>
          <w:szCs w:val="22"/>
        </w:rPr>
        <w:t>Tato Smlouva obsahuje úplnou a jedinou pí</w:t>
      </w:r>
      <w:r w:rsidR="00DC751D">
        <w:rPr>
          <w:sz w:val="22"/>
          <w:szCs w:val="22"/>
        </w:rPr>
        <w:t>semnou dohodu smluvních stran o </w:t>
      </w:r>
      <w:r w:rsidRPr="005B7B0F">
        <w:rPr>
          <w:sz w:val="22"/>
          <w:szCs w:val="22"/>
        </w:rPr>
        <w:t>vzájemných právech a povinnostech upravených touto Smlouvou.</w:t>
      </w:r>
    </w:p>
    <w:p w:rsidR="005B7B0F" w:rsidRPr="0053678B" w:rsidRDefault="005B7B0F" w:rsidP="00E223A5">
      <w:pPr>
        <w:pStyle w:val="Textodst1sl"/>
        <w:numPr>
          <w:ilvl w:val="1"/>
          <w:numId w:val="6"/>
        </w:numPr>
        <w:rPr>
          <w:sz w:val="22"/>
          <w:szCs w:val="22"/>
        </w:rPr>
      </w:pPr>
      <w:r w:rsidRPr="0053678B">
        <w:rPr>
          <w:sz w:val="22"/>
          <w:szCs w:val="22"/>
        </w:rPr>
        <w:t>Vzájemné právní vztahy smluvních stran, které jsou touto Smlouvou založeny, avšak nejsou výslovně upraveny v této Smlouvě, se řídí především příslušnými ustanoveními občanského zákoníku s výjimkou těch ustanovení, jejichž použití smluvní strany buď výslovně vyloučily, nebo se od nich odchýlily vlastním ujednáním v této Smlouvě.</w:t>
      </w:r>
    </w:p>
    <w:p w:rsidR="005C0E3C" w:rsidRDefault="005C0E3C" w:rsidP="00E223A5">
      <w:pPr>
        <w:pStyle w:val="Textodst1sl"/>
        <w:numPr>
          <w:ilvl w:val="1"/>
          <w:numId w:val="6"/>
        </w:numPr>
        <w:rPr>
          <w:sz w:val="22"/>
          <w:szCs w:val="22"/>
        </w:rPr>
      </w:pPr>
      <w:r w:rsidRPr="000D4887">
        <w:rPr>
          <w:sz w:val="22"/>
          <w:szCs w:val="22"/>
        </w:rPr>
        <w:t>Smluvní strany si nepřejí, aby nad rámec výslovných ustanovení této Smlouvy b</w:t>
      </w:r>
      <w:r w:rsidR="005B7B0F">
        <w:rPr>
          <w:sz w:val="22"/>
          <w:szCs w:val="22"/>
        </w:rPr>
        <w:t>y</w:t>
      </w:r>
      <w:r w:rsidRPr="000D4887">
        <w:rPr>
          <w:sz w:val="22"/>
          <w:szCs w:val="22"/>
        </w:rPr>
        <w:t>ly jakákoliv práva a povinnosti dovozovány z dosavadní či budoucí praxe zavedené mezi smluvními stranami, ledaže je ve Smlouvě ujednáno jinak.</w:t>
      </w:r>
    </w:p>
    <w:p w:rsidR="005B7B0F" w:rsidRPr="005B7B0F" w:rsidRDefault="005B7B0F" w:rsidP="00E223A5">
      <w:pPr>
        <w:pStyle w:val="Textodst1sl"/>
        <w:numPr>
          <w:ilvl w:val="1"/>
          <w:numId w:val="6"/>
        </w:numPr>
        <w:rPr>
          <w:sz w:val="22"/>
          <w:szCs w:val="22"/>
        </w:rPr>
      </w:pPr>
      <w:r w:rsidRPr="005B7B0F">
        <w:rPr>
          <w:sz w:val="22"/>
          <w:szCs w:val="22"/>
        </w:rPr>
        <w:t>Je-li nebo stane-li se některé ustanovení této S</w:t>
      </w:r>
      <w:r w:rsidR="00DC751D">
        <w:rPr>
          <w:sz w:val="22"/>
          <w:szCs w:val="22"/>
        </w:rPr>
        <w:t>mlouvy neplatné, nedotýká se to </w:t>
      </w:r>
      <w:r w:rsidRPr="005B7B0F">
        <w:rPr>
          <w:sz w:val="22"/>
          <w:szCs w:val="22"/>
        </w:rPr>
        <w:t>ostatních ustanovení této Smlouvy, která zůstávají nadále platná a účinná.</w:t>
      </w:r>
    </w:p>
    <w:p w:rsidR="005B7B0F" w:rsidRPr="005B7B0F" w:rsidRDefault="005B7B0F" w:rsidP="00E223A5">
      <w:pPr>
        <w:pStyle w:val="Textodst1sl"/>
        <w:numPr>
          <w:ilvl w:val="1"/>
          <w:numId w:val="6"/>
        </w:numPr>
        <w:rPr>
          <w:sz w:val="22"/>
          <w:szCs w:val="22"/>
        </w:rPr>
      </w:pPr>
      <w:r w:rsidRPr="005B7B0F">
        <w:rPr>
          <w:sz w:val="22"/>
          <w:szCs w:val="22"/>
        </w:rPr>
        <w:t xml:space="preserve">Jakékoli spory mezi </w:t>
      </w:r>
      <w:r w:rsidR="004666CE">
        <w:rPr>
          <w:sz w:val="22"/>
          <w:szCs w:val="22"/>
        </w:rPr>
        <w:t>S</w:t>
      </w:r>
      <w:r w:rsidRPr="005B7B0F">
        <w:rPr>
          <w:sz w:val="22"/>
          <w:szCs w:val="22"/>
        </w:rPr>
        <w:t xml:space="preserve">mluvními stranami vyplývající ze Smlouvy budou řešeny nejprve smírně. Nepodaří-li se smírného řešení dosáhnout, bude spor rozhodnut na návrh kterékoli smluvní strany obecným soudem. </w:t>
      </w:r>
    </w:p>
    <w:p w:rsidR="005B7B0F" w:rsidRPr="000D4887" w:rsidRDefault="005B7B0F" w:rsidP="00E223A5">
      <w:pPr>
        <w:pStyle w:val="Textodst1sl"/>
        <w:numPr>
          <w:ilvl w:val="1"/>
          <w:numId w:val="6"/>
        </w:numPr>
        <w:rPr>
          <w:sz w:val="22"/>
          <w:szCs w:val="22"/>
        </w:rPr>
      </w:pPr>
      <w:r>
        <w:rPr>
          <w:sz w:val="22"/>
          <w:szCs w:val="22"/>
        </w:rPr>
        <w:t>Poskytovatel</w:t>
      </w:r>
      <w:r w:rsidRPr="0053678B">
        <w:rPr>
          <w:sz w:val="22"/>
          <w:szCs w:val="22"/>
        </w:rPr>
        <w:t xml:space="preserve"> není oprávněn bez předchozího písemného souhlasu Objednatele převést na třetí osobu jakákoli práva nebo povinnosti vyplývající ze Smlouvy, ani postoupit tuto Smlouvu třetí osobě, zastavit či jakkoliv jinak disponovat s jakýmikoliv pohledávkami</w:t>
      </w:r>
      <w:r w:rsidR="006C65CF">
        <w:rPr>
          <w:sz w:val="22"/>
          <w:szCs w:val="22"/>
        </w:rPr>
        <w:t>.</w:t>
      </w:r>
    </w:p>
    <w:p w:rsidR="005B7B0F" w:rsidRDefault="005B7B0F" w:rsidP="00E223A5">
      <w:pPr>
        <w:pStyle w:val="Textodst1sl"/>
        <w:numPr>
          <w:ilvl w:val="1"/>
          <w:numId w:val="6"/>
        </w:numPr>
        <w:rPr>
          <w:sz w:val="22"/>
          <w:szCs w:val="22"/>
        </w:rPr>
      </w:pPr>
      <w:bookmarkStart w:id="22" w:name="_DV_M610"/>
      <w:bookmarkStart w:id="23" w:name="_DV_M612"/>
      <w:bookmarkStart w:id="24" w:name="_DV_M614"/>
      <w:bookmarkEnd w:id="18"/>
      <w:bookmarkEnd w:id="22"/>
      <w:bookmarkEnd w:id="23"/>
      <w:bookmarkEnd w:id="24"/>
      <w:r w:rsidRPr="000D4887">
        <w:rPr>
          <w:sz w:val="22"/>
          <w:szCs w:val="22"/>
        </w:rPr>
        <w:t>Tuto Smlouvu je možno měnit, doplňovat a upravovat pouze vzestupně číslovanými písemnými dodatky ke Smlouvě, podepsanými oběma Smluvními stranami.</w:t>
      </w:r>
    </w:p>
    <w:p w:rsidR="00276832" w:rsidRPr="000D4887" w:rsidRDefault="004602E5" w:rsidP="00E223A5">
      <w:pPr>
        <w:pStyle w:val="Textodst1sl"/>
        <w:numPr>
          <w:ilvl w:val="1"/>
          <w:numId w:val="6"/>
        </w:numPr>
        <w:rPr>
          <w:sz w:val="22"/>
          <w:szCs w:val="22"/>
        </w:rPr>
      </w:pPr>
      <w:r w:rsidRPr="000D4887">
        <w:rPr>
          <w:sz w:val="22"/>
          <w:szCs w:val="22"/>
        </w:rPr>
        <w:t>T</w:t>
      </w:r>
      <w:r w:rsidR="00A9786B" w:rsidRPr="000D4887">
        <w:rPr>
          <w:sz w:val="22"/>
          <w:szCs w:val="22"/>
        </w:rPr>
        <w:t xml:space="preserve">ato Smlouva se vyhotovuje v </w:t>
      </w:r>
      <w:r w:rsidR="006C65CF">
        <w:rPr>
          <w:sz w:val="22"/>
          <w:szCs w:val="22"/>
        </w:rPr>
        <w:t>pěti</w:t>
      </w:r>
      <w:r w:rsidR="00A9786B" w:rsidRPr="000D4887">
        <w:rPr>
          <w:sz w:val="22"/>
          <w:szCs w:val="22"/>
        </w:rPr>
        <w:t xml:space="preserve"> </w:t>
      </w:r>
      <w:r w:rsidR="00765363" w:rsidRPr="005B7B0F">
        <w:rPr>
          <w:sz w:val="22"/>
          <w:szCs w:val="22"/>
        </w:rPr>
        <w:t>(</w:t>
      </w:r>
      <w:r w:rsidR="001438FE">
        <w:rPr>
          <w:sz w:val="22"/>
          <w:szCs w:val="22"/>
        </w:rPr>
        <w:t>5</w:t>
      </w:r>
      <w:r w:rsidR="00765363" w:rsidRPr="005B7B0F">
        <w:rPr>
          <w:sz w:val="22"/>
          <w:szCs w:val="22"/>
        </w:rPr>
        <w:t>)</w:t>
      </w:r>
      <w:r w:rsidR="00A9786B" w:rsidRPr="000D4887">
        <w:rPr>
          <w:sz w:val="22"/>
          <w:szCs w:val="22"/>
        </w:rPr>
        <w:t xml:space="preserve"> stejnopisech, z nichž </w:t>
      </w:r>
      <w:r w:rsidR="001438FE">
        <w:rPr>
          <w:sz w:val="22"/>
          <w:szCs w:val="22"/>
        </w:rPr>
        <w:t>O</w:t>
      </w:r>
      <w:r w:rsidR="00A9786B" w:rsidRPr="000D4887">
        <w:rPr>
          <w:sz w:val="22"/>
          <w:szCs w:val="22"/>
        </w:rPr>
        <w:t>b</w:t>
      </w:r>
      <w:r w:rsidR="001438FE">
        <w:rPr>
          <w:sz w:val="22"/>
          <w:szCs w:val="22"/>
        </w:rPr>
        <w:t>jednatel</w:t>
      </w:r>
      <w:r w:rsidR="00A9786B" w:rsidRPr="000D4887">
        <w:rPr>
          <w:sz w:val="22"/>
          <w:szCs w:val="22"/>
        </w:rPr>
        <w:t xml:space="preserve"> obdrží </w:t>
      </w:r>
      <w:r w:rsidR="001438FE">
        <w:rPr>
          <w:sz w:val="22"/>
          <w:szCs w:val="22"/>
        </w:rPr>
        <w:t>tři</w:t>
      </w:r>
      <w:r w:rsidR="00A9786B" w:rsidRPr="000D4887">
        <w:rPr>
          <w:sz w:val="22"/>
          <w:szCs w:val="22"/>
        </w:rPr>
        <w:t xml:space="preserve"> </w:t>
      </w:r>
      <w:r w:rsidR="00765363" w:rsidRPr="005B7B0F">
        <w:rPr>
          <w:sz w:val="22"/>
          <w:szCs w:val="22"/>
        </w:rPr>
        <w:t>(</w:t>
      </w:r>
      <w:r w:rsidR="001438FE">
        <w:rPr>
          <w:sz w:val="22"/>
          <w:szCs w:val="22"/>
        </w:rPr>
        <w:t>3</w:t>
      </w:r>
      <w:r w:rsidR="00765363" w:rsidRPr="005B7B0F">
        <w:rPr>
          <w:sz w:val="22"/>
          <w:szCs w:val="22"/>
        </w:rPr>
        <w:t>)</w:t>
      </w:r>
      <w:r w:rsidR="00A9786B" w:rsidRPr="000D4887">
        <w:rPr>
          <w:sz w:val="22"/>
          <w:szCs w:val="22"/>
        </w:rPr>
        <w:t xml:space="preserve"> stejnopis</w:t>
      </w:r>
      <w:r w:rsidR="001438FE">
        <w:rPr>
          <w:sz w:val="22"/>
          <w:szCs w:val="22"/>
        </w:rPr>
        <w:t>y a Poskytovatel dva (2) stejnopisy</w:t>
      </w:r>
      <w:r w:rsidR="00A9786B" w:rsidRPr="000D4887">
        <w:rPr>
          <w:sz w:val="22"/>
          <w:szCs w:val="22"/>
        </w:rPr>
        <w:t xml:space="preserve">. </w:t>
      </w:r>
      <w:bookmarkStart w:id="25" w:name="_DV_M616"/>
      <w:bookmarkStart w:id="26" w:name="_DV_M618"/>
      <w:bookmarkEnd w:id="25"/>
      <w:bookmarkEnd w:id="26"/>
    </w:p>
    <w:p w:rsidR="005B7B0F" w:rsidRDefault="005C0E3C" w:rsidP="00E223A5">
      <w:pPr>
        <w:pStyle w:val="Textodst1sl"/>
        <w:numPr>
          <w:ilvl w:val="1"/>
          <w:numId w:val="6"/>
        </w:numPr>
        <w:rPr>
          <w:sz w:val="22"/>
          <w:szCs w:val="22"/>
        </w:rPr>
      </w:pPr>
      <w:r w:rsidRPr="000D4887">
        <w:rPr>
          <w:sz w:val="22"/>
          <w:szCs w:val="22"/>
        </w:rPr>
        <w:t xml:space="preserve">Každá ze </w:t>
      </w:r>
      <w:r w:rsidR="004666CE">
        <w:rPr>
          <w:sz w:val="22"/>
          <w:szCs w:val="22"/>
        </w:rPr>
        <w:t>S</w:t>
      </w:r>
      <w:r w:rsidRPr="000D4887">
        <w:rPr>
          <w:sz w:val="22"/>
          <w:szCs w:val="22"/>
        </w:rPr>
        <w:t xml:space="preserve">mluvních stran prohlašuje, že tuto </w:t>
      </w:r>
      <w:r w:rsidR="001B381E" w:rsidRPr="000D4887">
        <w:rPr>
          <w:sz w:val="22"/>
          <w:szCs w:val="22"/>
        </w:rPr>
        <w:t>Smlouvu</w:t>
      </w:r>
      <w:r w:rsidRPr="000D4887">
        <w:rPr>
          <w:sz w:val="22"/>
          <w:szCs w:val="22"/>
        </w:rPr>
        <w:t xml:space="preserve"> uzavírá svobodn</w:t>
      </w:r>
      <w:r w:rsidR="001B381E" w:rsidRPr="000D4887">
        <w:rPr>
          <w:sz w:val="22"/>
          <w:szCs w:val="22"/>
        </w:rPr>
        <w:t>ě</w:t>
      </w:r>
      <w:r w:rsidRPr="000D4887">
        <w:rPr>
          <w:sz w:val="22"/>
          <w:szCs w:val="22"/>
        </w:rPr>
        <w:t xml:space="preserve"> a vážně, že</w:t>
      </w:r>
      <w:r w:rsidR="00DC751D">
        <w:rPr>
          <w:sz w:val="22"/>
          <w:szCs w:val="22"/>
        </w:rPr>
        <w:t> </w:t>
      </w:r>
      <w:r w:rsidRPr="000D4887">
        <w:rPr>
          <w:sz w:val="22"/>
          <w:szCs w:val="22"/>
        </w:rPr>
        <w:t>považuje obsa</w:t>
      </w:r>
      <w:r w:rsidR="001B381E" w:rsidRPr="000D4887">
        <w:rPr>
          <w:sz w:val="22"/>
          <w:szCs w:val="22"/>
        </w:rPr>
        <w:t>h</w:t>
      </w:r>
      <w:r w:rsidRPr="000D4887">
        <w:rPr>
          <w:sz w:val="22"/>
          <w:szCs w:val="22"/>
        </w:rPr>
        <w:t xml:space="preserve"> této Smlouvy za určitý a s</w:t>
      </w:r>
      <w:r w:rsidR="001B381E" w:rsidRPr="000D4887">
        <w:rPr>
          <w:sz w:val="22"/>
          <w:szCs w:val="22"/>
        </w:rPr>
        <w:t>rozumitelný</w:t>
      </w:r>
      <w:r w:rsidRPr="000D4887">
        <w:rPr>
          <w:sz w:val="22"/>
          <w:szCs w:val="22"/>
        </w:rPr>
        <w:t xml:space="preserve"> a že jsou jí známy všechn</w:t>
      </w:r>
      <w:r w:rsidR="001B381E" w:rsidRPr="000D4887">
        <w:rPr>
          <w:sz w:val="22"/>
          <w:szCs w:val="22"/>
        </w:rPr>
        <w:t>y</w:t>
      </w:r>
      <w:r w:rsidRPr="000D4887">
        <w:rPr>
          <w:sz w:val="22"/>
          <w:szCs w:val="22"/>
        </w:rPr>
        <w:t xml:space="preserve"> skutečnosti, jež jsou pro uzavření této Smlouvy rozhodující</w:t>
      </w:r>
      <w:r w:rsidR="001B381E" w:rsidRPr="000D4887">
        <w:rPr>
          <w:sz w:val="22"/>
          <w:szCs w:val="22"/>
        </w:rPr>
        <w:t>.</w:t>
      </w:r>
    </w:p>
    <w:p w:rsidR="00276832" w:rsidRPr="000D4887" w:rsidRDefault="00A9786B" w:rsidP="00E223A5">
      <w:pPr>
        <w:pStyle w:val="Textodst1sl"/>
        <w:numPr>
          <w:ilvl w:val="1"/>
          <w:numId w:val="6"/>
        </w:numPr>
        <w:rPr>
          <w:sz w:val="22"/>
          <w:szCs w:val="22"/>
        </w:rPr>
      </w:pPr>
      <w:r w:rsidRPr="000D4887">
        <w:rPr>
          <w:sz w:val="22"/>
          <w:szCs w:val="22"/>
        </w:rPr>
        <w:t>Nedílnou součást této Smlouvy tvoří přílohy:</w:t>
      </w:r>
    </w:p>
    <w:p w:rsidR="001F1651" w:rsidRPr="000D4887" w:rsidRDefault="001F1651" w:rsidP="001F1651">
      <w:pPr>
        <w:ind w:left="720" w:hanging="720"/>
        <w:rPr>
          <w:sz w:val="22"/>
          <w:szCs w:val="22"/>
        </w:rPr>
      </w:pPr>
    </w:p>
    <w:p w:rsidR="00195F13" w:rsidRDefault="00A9786B" w:rsidP="00A97A29">
      <w:pPr>
        <w:tabs>
          <w:tab w:val="left" w:pos="-2880"/>
        </w:tabs>
        <w:ind w:left="426"/>
        <w:rPr>
          <w:sz w:val="22"/>
          <w:szCs w:val="22"/>
        </w:rPr>
      </w:pPr>
      <w:r w:rsidRPr="000D4887">
        <w:rPr>
          <w:sz w:val="22"/>
          <w:szCs w:val="22"/>
        </w:rPr>
        <w:tab/>
      </w:r>
      <w:r w:rsidR="004602E5" w:rsidRPr="00EE1371">
        <w:rPr>
          <w:sz w:val="22"/>
          <w:szCs w:val="22"/>
        </w:rPr>
        <w:tab/>
      </w:r>
      <w:r w:rsidR="001438FE" w:rsidRPr="00EE1371">
        <w:rPr>
          <w:sz w:val="22"/>
          <w:szCs w:val="22"/>
        </w:rPr>
        <w:t>Příloha č. 1</w:t>
      </w:r>
      <w:r w:rsidR="00A97A29" w:rsidRPr="00EE1371">
        <w:rPr>
          <w:sz w:val="22"/>
          <w:szCs w:val="22"/>
        </w:rPr>
        <w:t xml:space="preserve"> </w:t>
      </w:r>
      <w:r w:rsidR="00A97A29" w:rsidRPr="00EE1371">
        <w:rPr>
          <w:sz w:val="22"/>
          <w:szCs w:val="22"/>
        </w:rPr>
        <w:tab/>
      </w:r>
      <w:r w:rsidR="001438FE" w:rsidRPr="00EE1371">
        <w:rPr>
          <w:sz w:val="22"/>
          <w:szCs w:val="22"/>
        </w:rPr>
        <w:t xml:space="preserve">Technická specifikace </w:t>
      </w:r>
    </w:p>
    <w:p w:rsidR="00A97A29" w:rsidRPr="00EE1371" w:rsidRDefault="00195F13" w:rsidP="00A97A29">
      <w:pPr>
        <w:tabs>
          <w:tab w:val="left" w:pos="-2880"/>
        </w:tabs>
        <w:ind w:left="426"/>
        <w:rPr>
          <w:sz w:val="22"/>
          <w:szCs w:val="22"/>
        </w:rPr>
      </w:pPr>
      <w:r>
        <w:rPr>
          <w:sz w:val="22"/>
          <w:szCs w:val="22"/>
        </w:rPr>
        <w:tab/>
      </w:r>
      <w:r>
        <w:rPr>
          <w:sz w:val="22"/>
          <w:szCs w:val="22"/>
        </w:rPr>
        <w:tab/>
      </w:r>
      <w:r w:rsidR="007B43D4" w:rsidRPr="00195F13">
        <w:rPr>
          <w:sz w:val="22"/>
          <w:szCs w:val="22"/>
        </w:rPr>
        <w:t>Přílo</w:t>
      </w:r>
      <w:r w:rsidRPr="00195F13">
        <w:rPr>
          <w:sz w:val="22"/>
          <w:szCs w:val="22"/>
        </w:rPr>
        <w:t xml:space="preserve">ha č. 2 </w:t>
      </w:r>
      <w:r w:rsidRPr="00195F13">
        <w:rPr>
          <w:sz w:val="22"/>
          <w:szCs w:val="22"/>
        </w:rPr>
        <w:tab/>
      </w:r>
      <w:r w:rsidR="00865D06">
        <w:rPr>
          <w:sz w:val="22"/>
          <w:szCs w:val="22"/>
        </w:rPr>
        <w:t>Cenová nabídka</w:t>
      </w:r>
    </w:p>
    <w:p w:rsidR="001F1651" w:rsidRPr="00EE1371" w:rsidRDefault="001438FE" w:rsidP="001F1651">
      <w:pPr>
        <w:ind w:left="720" w:hanging="720"/>
        <w:rPr>
          <w:sz w:val="22"/>
          <w:szCs w:val="22"/>
        </w:rPr>
      </w:pPr>
      <w:r w:rsidRPr="00EE1371">
        <w:rPr>
          <w:sz w:val="22"/>
          <w:szCs w:val="22"/>
        </w:rPr>
        <w:tab/>
      </w:r>
      <w:r w:rsidRPr="00EE1371">
        <w:rPr>
          <w:sz w:val="22"/>
          <w:szCs w:val="22"/>
        </w:rPr>
        <w:tab/>
      </w:r>
    </w:p>
    <w:p w:rsidR="001F1651" w:rsidRPr="000D4887" w:rsidRDefault="001F1651" w:rsidP="001F1651">
      <w:pPr>
        <w:pStyle w:val="Zkladntext0"/>
        <w:rPr>
          <w:sz w:val="22"/>
          <w:szCs w:val="22"/>
          <w:lang w:eastAsia="en-US"/>
        </w:rPr>
      </w:pPr>
    </w:p>
    <w:p w:rsidR="00276832" w:rsidRPr="000D4887" w:rsidRDefault="00276832">
      <w:pPr>
        <w:pStyle w:val="Zkladntext0"/>
        <w:rPr>
          <w:sz w:val="22"/>
          <w:szCs w:val="22"/>
        </w:rPr>
      </w:pPr>
    </w:p>
    <w:p w:rsidR="00E24F15" w:rsidRPr="000D4887" w:rsidRDefault="00E24F15" w:rsidP="00917368">
      <w:pPr>
        <w:pStyle w:val="Textodst1sl"/>
        <w:numPr>
          <w:ilvl w:val="0"/>
          <w:numId w:val="0"/>
        </w:numPr>
        <w:ind w:left="1146"/>
        <w:rPr>
          <w:sz w:val="22"/>
          <w:szCs w:val="22"/>
          <w:highlight w:val="yellow"/>
        </w:rPr>
      </w:pPr>
    </w:p>
    <w:p w:rsidR="00123854" w:rsidRPr="000D4887" w:rsidRDefault="00123854" w:rsidP="00917368">
      <w:pPr>
        <w:pStyle w:val="Textodst1sl"/>
        <w:numPr>
          <w:ilvl w:val="0"/>
          <w:numId w:val="0"/>
        </w:numPr>
        <w:ind w:left="1146"/>
        <w:rPr>
          <w:sz w:val="22"/>
          <w:szCs w:val="22"/>
          <w:highlight w:val="yellow"/>
        </w:rPr>
      </w:pPr>
    </w:p>
    <w:tbl>
      <w:tblPr>
        <w:tblW w:w="9993" w:type="dxa"/>
        <w:tblLayout w:type="fixed"/>
        <w:tblCellMar>
          <w:left w:w="70" w:type="dxa"/>
          <w:right w:w="70" w:type="dxa"/>
        </w:tblCellMar>
        <w:tblLook w:val="0000"/>
      </w:tblPr>
      <w:tblGrid>
        <w:gridCol w:w="5032"/>
        <w:gridCol w:w="4961"/>
      </w:tblGrid>
      <w:tr w:rsidR="001E0D2A" w:rsidRPr="000D4887" w:rsidTr="008338E3">
        <w:tc>
          <w:tcPr>
            <w:tcW w:w="5032" w:type="dxa"/>
          </w:tcPr>
          <w:p w:rsidR="00893FE0" w:rsidRPr="000D4887" w:rsidRDefault="00A9786B" w:rsidP="00026C1A">
            <w:pPr>
              <w:keepNext/>
              <w:spacing w:before="80"/>
              <w:rPr>
                <w:sz w:val="22"/>
                <w:szCs w:val="22"/>
              </w:rPr>
            </w:pPr>
            <w:r w:rsidRPr="000D4887">
              <w:rPr>
                <w:sz w:val="22"/>
                <w:szCs w:val="22"/>
              </w:rPr>
              <w:t xml:space="preserve">V </w:t>
            </w:r>
            <w:r w:rsidR="001E22DD">
              <w:rPr>
                <w:sz w:val="22"/>
                <w:szCs w:val="22"/>
              </w:rPr>
              <w:t>Říčanech</w:t>
            </w:r>
            <w:r w:rsidRPr="000D4887">
              <w:rPr>
                <w:sz w:val="22"/>
                <w:szCs w:val="22"/>
              </w:rPr>
              <w:t xml:space="preserve"> dne </w:t>
            </w:r>
            <w:r w:rsidR="00026C1A">
              <w:rPr>
                <w:sz w:val="22"/>
                <w:szCs w:val="22"/>
              </w:rPr>
              <w:t>27.3.2017</w:t>
            </w:r>
          </w:p>
        </w:tc>
        <w:tc>
          <w:tcPr>
            <w:tcW w:w="4961" w:type="dxa"/>
          </w:tcPr>
          <w:p w:rsidR="001E0D2A" w:rsidRPr="000D4887" w:rsidRDefault="00A9786B" w:rsidP="004F5928">
            <w:pPr>
              <w:pStyle w:val="Zhlav"/>
              <w:keepNext/>
              <w:tabs>
                <w:tab w:val="clear" w:pos="4536"/>
                <w:tab w:val="clear" w:pos="9072"/>
              </w:tabs>
              <w:spacing w:before="80"/>
              <w:jc w:val="left"/>
              <w:rPr>
                <w:sz w:val="22"/>
                <w:szCs w:val="22"/>
              </w:rPr>
            </w:pPr>
            <w:r w:rsidRPr="000D4887">
              <w:rPr>
                <w:sz w:val="22"/>
                <w:szCs w:val="22"/>
              </w:rPr>
              <w:t xml:space="preserve">V </w:t>
            </w:r>
            <w:r w:rsidR="004F5928">
              <w:rPr>
                <w:sz w:val="22"/>
                <w:szCs w:val="22"/>
              </w:rPr>
              <w:t>Praze</w:t>
            </w:r>
            <w:r w:rsidRPr="000D4887">
              <w:rPr>
                <w:sz w:val="22"/>
                <w:szCs w:val="22"/>
              </w:rPr>
              <w:t xml:space="preserve"> dne</w:t>
            </w:r>
            <w:r w:rsidR="004F5928">
              <w:rPr>
                <w:sz w:val="22"/>
                <w:szCs w:val="22"/>
              </w:rPr>
              <w:t xml:space="preserve"> 20.3.2017</w:t>
            </w:r>
          </w:p>
        </w:tc>
      </w:tr>
      <w:tr w:rsidR="001E0D2A" w:rsidRPr="000D4887" w:rsidTr="008338E3">
        <w:tc>
          <w:tcPr>
            <w:tcW w:w="5032" w:type="dxa"/>
          </w:tcPr>
          <w:p w:rsidR="007D2C3F" w:rsidRPr="000D4887" w:rsidRDefault="007D2C3F"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23854" w:rsidRPr="000D4887" w:rsidRDefault="00123854" w:rsidP="00917368">
            <w:pPr>
              <w:pStyle w:val="zkltextcentr12"/>
              <w:spacing w:before="80"/>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c>
          <w:tcPr>
            <w:tcW w:w="4961" w:type="dxa"/>
          </w:tcPr>
          <w:p w:rsidR="007D2C3F" w:rsidRPr="000D4887" w:rsidRDefault="007D2C3F"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23854" w:rsidRPr="000D4887" w:rsidRDefault="00123854" w:rsidP="00917368">
            <w:pPr>
              <w:pStyle w:val="zkltextcentr12"/>
              <w:spacing w:before="80"/>
              <w:jc w:val="both"/>
              <w:rPr>
                <w:sz w:val="22"/>
                <w:szCs w:val="22"/>
              </w:rPr>
            </w:pPr>
          </w:p>
          <w:p w:rsidR="001E0D2A" w:rsidRPr="000D4887" w:rsidRDefault="00A9786B" w:rsidP="00917368">
            <w:pPr>
              <w:pStyle w:val="zkltextcentr12"/>
              <w:spacing w:before="80"/>
              <w:jc w:val="both"/>
              <w:rPr>
                <w:sz w:val="22"/>
                <w:szCs w:val="22"/>
              </w:rPr>
            </w:pPr>
            <w:r w:rsidRPr="000D4887">
              <w:rPr>
                <w:sz w:val="22"/>
                <w:szCs w:val="22"/>
              </w:rPr>
              <w:t>______________________________</w:t>
            </w:r>
          </w:p>
        </w:tc>
      </w:tr>
      <w:tr w:rsidR="001E0D2A" w:rsidRPr="000D4887" w:rsidTr="008338E3">
        <w:trPr>
          <w:trHeight w:val="351"/>
        </w:trPr>
        <w:tc>
          <w:tcPr>
            <w:tcW w:w="5032" w:type="dxa"/>
          </w:tcPr>
          <w:p w:rsidR="001E0D2A" w:rsidRPr="000D4887" w:rsidRDefault="00E26674" w:rsidP="00917368">
            <w:pPr>
              <w:keepNext/>
              <w:spacing w:before="80"/>
              <w:ind w:right="1348"/>
              <w:rPr>
                <w:sz w:val="22"/>
                <w:szCs w:val="22"/>
              </w:rPr>
            </w:pPr>
            <w:r w:rsidRPr="000D4887">
              <w:rPr>
                <w:rStyle w:val="tsubjname"/>
                <w:sz w:val="22"/>
                <w:szCs w:val="22"/>
              </w:rPr>
              <w:t>Krajská správa a údržba silnic Středočeského kraje, příspěvková organizace</w:t>
            </w:r>
          </w:p>
          <w:p w:rsidR="007E5BA3" w:rsidRPr="000D4887" w:rsidRDefault="001E22DD" w:rsidP="00917368">
            <w:pPr>
              <w:keepNext/>
              <w:spacing w:before="80"/>
              <w:rPr>
                <w:sz w:val="22"/>
                <w:szCs w:val="22"/>
              </w:rPr>
            </w:pPr>
            <w:r>
              <w:rPr>
                <w:sz w:val="22"/>
                <w:szCs w:val="22"/>
              </w:rPr>
              <w:t>Bc. Zdeněk Dvořák, ředitel</w:t>
            </w:r>
          </w:p>
        </w:tc>
        <w:tc>
          <w:tcPr>
            <w:tcW w:w="4961" w:type="dxa"/>
          </w:tcPr>
          <w:p w:rsidR="001E0D2A" w:rsidRDefault="004F5928" w:rsidP="004F5928">
            <w:pPr>
              <w:keepNext/>
              <w:spacing w:before="80"/>
              <w:rPr>
                <w:sz w:val="22"/>
                <w:szCs w:val="22"/>
              </w:rPr>
            </w:pPr>
            <w:r>
              <w:rPr>
                <w:sz w:val="22"/>
                <w:szCs w:val="22"/>
              </w:rPr>
              <w:t>GRID, a.s.</w:t>
            </w:r>
          </w:p>
          <w:p w:rsidR="004F5928" w:rsidRPr="000D4887" w:rsidRDefault="004F5928" w:rsidP="004F5928">
            <w:pPr>
              <w:keepNext/>
              <w:spacing w:before="80"/>
              <w:rPr>
                <w:sz w:val="22"/>
                <w:szCs w:val="22"/>
              </w:rPr>
            </w:pPr>
            <w:r>
              <w:rPr>
                <w:sz w:val="22"/>
                <w:szCs w:val="22"/>
              </w:rPr>
              <w:t>Ing. Zdeněk Štefka, předseda představenstva</w:t>
            </w:r>
          </w:p>
        </w:tc>
      </w:tr>
    </w:tbl>
    <w:p w:rsidR="0064434A" w:rsidRDefault="0064434A" w:rsidP="00917368">
      <w:pPr>
        <w:spacing w:before="80"/>
        <w:rPr>
          <w:sz w:val="22"/>
          <w:szCs w:val="22"/>
        </w:rPr>
      </w:pPr>
    </w:p>
    <w:p w:rsidR="00CB5681" w:rsidRPr="007F5E58" w:rsidRDefault="00CB5681" w:rsidP="00917368">
      <w:pPr>
        <w:spacing w:before="80"/>
        <w:rPr>
          <w:sz w:val="22"/>
          <w:szCs w:val="22"/>
        </w:rPr>
      </w:pPr>
    </w:p>
    <w:sectPr w:rsidR="00CB5681" w:rsidRPr="007F5E58" w:rsidSect="000F72A0">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25F41" w15:done="0"/>
  <w15:commentEx w15:paraId="0BAF35F7" w15:done="0"/>
  <w15:commentEx w15:paraId="5C5383FE" w15:done="0"/>
  <w15:commentEx w15:paraId="0812DBB6" w15:done="0"/>
  <w15:commentEx w15:paraId="58E3830D" w15:done="0"/>
  <w15:commentEx w15:paraId="56839A5A" w15:done="0"/>
  <w15:commentEx w15:paraId="723986F8" w15:done="0"/>
  <w15:commentEx w15:paraId="6DBF826E" w15:done="0"/>
  <w15:commentEx w15:paraId="38CDE572" w15:done="0"/>
  <w15:commentEx w15:paraId="31798D0A" w15:done="0"/>
  <w15:commentEx w15:paraId="3E3CD00B" w15:done="0"/>
  <w15:commentEx w15:paraId="59064749" w15:done="0"/>
  <w15:commentEx w15:paraId="7142A33E" w15:done="0"/>
  <w15:commentEx w15:paraId="5659F55E" w15:done="0"/>
  <w15:commentEx w15:paraId="3ABC4D86" w15:done="0"/>
  <w15:commentEx w15:paraId="1F3D2E5B" w15:done="0"/>
  <w15:commentEx w15:paraId="6F935D3E" w15:done="0"/>
  <w15:commentEx w15:paraId="332313FF" w15:done="0"/>
  <w15:commentEx w15:paraId="0658FE11" w15:done="0"/>
  <w15:commentEx w15:paraId="63C2E3C5" w15:done="0"/>
  <w15:commentEx w15:paraId="51B94A9B" w15:done="0"/>
  <w15:commentEx w15:paraId="39332956" w15:done="0"/>
  <w15:commentEx w15:paraId="4AA20543" w15:done="0"/>
  <w15:commentEx w15:paraId="25C331D9" w15:done="0"/>
  <w15:commentEx w15:paraId="7AC59B6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3B" w:rsidRDefault="00E26D3B" w:rsidP="00EC43CC">
      <w:r>
        <w:separator/>
      </w:r>
    </w:p>
  </w:endnote>
  <w:endnote w:type="continuationSeparator" w:id="0">
    <w:p w:rsidR="00E26D3B" w:rsidRDefault="00E26D3B" w:rsidP="00EC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charset w:val="00"/>
    <w:family w:val="auto"/>
    <w:pitch w:val="default"/>
    <w:sig w:usb0="00000000" w:usb1="00000000" w:usb2="00000000" w:usb3="00000000" w:csb0="00000000" w:csb1="00000000"/>
  </w:font>
  <w:font w:name="FuturaTCEExtBol">
    <w:altName w:val="Times New Roman"/>
    <w:charset w:val="EE"/>
    <w:family w:val="auto"/>
    <w:pitch w:val="variable"/>
    <w:sig w:usb0="800000A7"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288" w:rsidRPr="000F72A0" w:rsidRDefault="00842074">
    <w:pPr>
      <w:pStyle w:val="Zpat"/>
      <w:jc w:val="center"/>
      <w:rPr>
        <w:szCs w:val="24"/>
      </w:rPr>
    </w:pPr>
    <w:r w:rsidRPr="000F72A0">
      <w:rPr>
        <w:szCs w:val="24"/>
      </w:rPr>
      <w:fldChar w:fldCharType="begin"/>
    </w:r>
    <w:r w:rsidR="007C0288" w:rsidRPr="000F72A0">
      <w:rPr>
        <w:szCs w:val="24"/>
      </w:rPr>
      <w:instrText xml:space="preserve"> PAGE   \* MERGEFORMAT </w:instrText>
    </w:r>
    <w:r w:rsidRPr="000F72A0">
      <w:rPr>
        <w:szCs w:val="24"/>
      </w:rPr>
      <w:fldChar w:fldCharType="separate"/>
    </w:r>
    <w:r w:rsidR="00D13DDC">
      <w:rPr>
        <w:noProof/>
        <w:szCs w:val="24"/>
      </w:rPr>
      <w:t>10</w:t>
    </w:r>
    <w:r w:rsidRPr="000F72A0">
      <w:rPr>
        <w:szCs w:val="24"/>
      </w:rPr>
      <w:fldChar w:fldCharType="end"/>
    </w:r>
  </w:p>
  <w:p w:rsidR="007C0288" w:rsidRDefault="007C028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3B" w:rsidRDefault="00E26D3B" w:rsidP="00EC43CC">
      <w:r>
        <w:separator/>
      </w:r>
    </w:p>
  </w:footnote>
  <w:footnote w:type="continuationSeparator" w:id="0">
    <w:p w:rsidR="00E26D3B" w:rsidRDefault="00E26D3B" w:rsidP="00EC4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98349E"/>
    <w:lvl w:ilvl="0">
      <w:start w:val="1"/>
      <w:numFmt w:val="decimal"/>
      <w:pStyle w:val="slovanseznam"/>
      <w:lvlText w:val="%1."/>
      <w:lvlJc w:val="left"/>
      <w:pPr>
        <w:tabs>
          <w:tab w:val="num" w:pos="360"/>
        </w:tabs>
        <w:ind w:left="360" w:hanging="360"/>
      </w:pPr>
    </w:lvl>
  </w:abstractNum>
  <w:abstractNum w:abstractNumId="1">
    <w:nsid w:val="00000002"/>
    <w:multiLevelType w:val="singleLevel"/>
    <w:tmpl w:val="00000002"/>
    <w:name w:val="WW8Num2"/>
    <w:lvl w:ilvl="0">
      <w:start w:val="145"/>
      <w:numFmt w:val="bullet"/>
      <w:lvlText w:val="-"/>
      <w:lvlJc w:val="left"/>
      <w:pPr>
        <w:tabs>
          <w:tab w:val="num" w:pos="1065"/>
        </w:tabs>
        <w:ind w:left="1065" w:hanging="360"/>
      </w:pPr>
      <w:rPr>
        <w:rFonts w:ascii="Times New Roman" w:hAnsi="Times New Roman" w:cs="Times New Roman"/>
      </w:rPr>
    </w:lvl>
  </w:abstractNum>
  <w:abstractNum w:abstractNumId="2">
    <w:nsid w:val="0163712A"/>
    <w:multiLevelType w:val="hybridMultilevel"/>
    <w:tmpl w:val="8A2EA49E"/>
    <w:lvl w:ilvl="0" w:tplc="6096D434">
      <w:numFmt w:val="bullet"/>
      <w:lvlText w:val="-"/>
      <w:lvlJc w:val="left"/>
      <w:pPr>
        <w:ind w:left="1353" w:hanging="360"/>
      </w:pPr>
      <w:rPr>
        <w:rFonts w:ascii="Times New Roman" w:eastAsia="ArialMT"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nsid w:val="2B202E21"/>
    <w:multiLevelType w:val="multilevel"/>
    <w:tmpl w:val="2BB4F466"/>
    <w:lvl w:ilvl="0">
      <w:start w:val="1"/>
      <w:numFmt w:val="decimal"/>
      <w:suff w:val="nothing"/>
      <w:lvlText w:val="Článek %1."/>
      <w:lvlJc w:val="left"/>
      <w:pPr>
        <w:ind w:left="5104" w:firstLine="0"/>
      </w:pPr>
      <w:rPr>
        <w:rFonts w:ascii="Times New Roman" w:hAnsi="Times New Roman" w:cs="Times New Roman" w:hint="default"/>
        <w:b/>
        <w:i w:val="0"/>
        <w:sz w:val="22"/>
        <w:szCs w:val="22"/>
      </w:rPr>
    </w:lvl>
    <w:lvl w:ilvl="1">
      <w:start w:val="2"/>
      <w:numFmt w:val="decimal"/>
      <w:pStyle w:val="Textodst1sl"/>
      <w:isLgl/>
      <w:lvlText w:val="%1.%2."/>
      <w:lvlJc w:val="left"/>
      <w:pPr>
        <w:tabs>
          <w:tab w:val="num" w:pos="1430"/>
        </w:tabs>
        <w:ind w:left="143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992"/>
        </w:tabs>
        <w:ind w:left="992" w:hanging="708"/>
      </w:pPr>
      <w:rPr>
        <w:rFonts w:hint="default"/>
        <w:b w:val="0"/>
        <w:i w:val="0"/>
      </w:rPr>
    </w:lvl>
    <w:lvl w:ilvl="3">
      <w:start w:val="1"/>
      <w:numFmt w:val="lowerLetter"/>
      <w:pStyle w:val="Textodst3psmena"/>
      <w:lvlText w:val="%4)"/>
      <w:lvlJc w:val="left"/>
      <w:pPr>
        <w:tabs>
          <w:tab w:val="num" w:pos="1753"/>
        </w:tabs>
        <w:ind w:left="1753"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2215121"/>
    <w:multiLevelType w:val="hybridMultilevel"/>
    <w:tmpl w:val="2508EA68"/>
    <w:lvl w:ilvl="0" w:tplc="FFFFFFFF">
      <w:start w:val="1"/>
      <w:numFmt w:val="lowerLetter"/>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5">
    <w:nsid w:val="37C66815"/>
    <w:multiLevelType w:val="hybridMultilevel"/>
    <w:tmpl w:val="58BED8E2"/>
    <w:lvl w:ilvl="0" w:tplc="E1006A00">
      <w:start w:val="1"/>
      <w:numFmt w:val="lowerLetter"/>
      <w:lvlText w:val="%1)"/>
      <w:lvlJc w:val="left"/>
      <w:pPr>
        <w:ind w:left="4654" w:hanging="360"/>
      </w:pPr>
      <w:rPr>
        <w:rFonts w:hint="default"/>
      </w:rPr>
    </w:lvl>
    <w:lvl w:ilvl="1" w:tplc="04050019" w:tentative="1">
      <w:start w:val="1"/>
      <w:numFmt w:val="lowerLetter"/>
      <w:lvlText w:val="%2."/>
      <w:lvlJc w:val="left"/>
      <w:pPr>
        <w:ind w:left="5374" w:hanging="360"/>
      </w:pPr>
    </w:lvl>
    <w:lvl w:ilvl="2" w:tplc="0405001B" w:tentative="1">
      <w:start w:val="1"/>
      <w:numFmt w:val="lowerRoman"/>
      <w:lvlText w:val="%3."/>
      <w:lvlJc w:val="right"/>
      <w:pPr>
        <w:ind w:left="6094" w:hanging="180"/>
      </w:pPr>
    </w:lvl>
    <w:lvl w:ilvl="3" w:tplc="0405000F" w:tentative="1">
      <w:start w:val="1"/>
      <w:numFmt w:val="decimal"/>
      <w:lvlText w:val="%4."/>
      <w:lvlJc w:val="left"/>
      <w:pPr>
        <w:ind w:left="6814" w:hanging="360"/>
      </w:pPr>
    </w:lvl>
    <w:lvl w:ilvl="4" w:tplc="04050019" w:tentative="1">
      <w:start w:val="1"/>
      <w:numFmt w:val="lowerLetter"/>
      <w:lvlText w:val="%5."/>
      <w:lvlJc w:val="left"/>
      <w:pPr>
        <w:ind w:left="7534" w:hanging="360"/>
      </w:pPr>
    </w:lvl>
    <w:lvl w:ilvl="5" w:tplc="0405001B" w:tentative="1">
      <w:start w:val="1"/>
      <w:numFmt w:val="lowerRoman"/>
      <w:lvlText w:val="%6."/>
      <w:lvlJc w:val="right"/>
      <w:pPr>
        <w:ind w:left="8254" w:hanging="180"/>
      </w:pPr>
    </w:lvl>
    <w:lvl w:ilvl="6" w:tplc="0405000F" w:tentative="1">
      <w:start w:val="1"/>
      <w:numFmt w:val="decimal"/>
      <w:lvlText w:val="%7."/>
      <w:lvlJc w:val="left"/>
      <w:pPr>
        <w:ind w:left="8974" w:hanging="360"/>
      </w:pPr>
    </w:lvl>
    <w:lvl w:ilvl="7" w:tplc="04050019" w:tentative="1">
      <w:start w:val="1"/>
      <w:numFmt w:val="lowerLetter"/>
      <w:lvlText w:val="%8."/>
      <w:lvlJc w:val="left"/>
      <w:pPr>
        <w:ind w:left="9694" w:hanging="360"/>
      </w:pPr>
    </w:lvl>
    <w:lvl w:ilvl="8" w:tplc="0405001B" w:tentative="1">
      <w:start w:val="1"/>
      <w:numFmt w:val="lowerRoman"/>
      <w:lvlText w:val="%9."/>
      <w:lvlJc w:val="right"/>
      <w:pPr>
        <w:ind w:left="10414" w:hanging="180"/>
      </w:pPr>
    </w:lvl>
  </w:abstractNum>
  <w:abstractNum w:abstractNumId="6">
    <w:nsid w:val="3D6938F2"/>
    <w:multiLevelType w:val="hybridMultilevel"/>
    <w:tmpl w:val="F69664F4"/>
    <w:lvl w:ilvl="0" w:tplc="82DA4588">
      <w:start w:val="4"/>
      <w:numFmt w:val="bullet"/>
      <w:lvlText w:val="-"/>
      <w:lvlJc w:val="left"/>
      <w:pPr>
        <w:ind w:left="735" w:hanging="360"/>
      </w:pPr>
      <w:rPr>
        <w:rFonts w:ascii="Times New Roman" w:eastAsia="Arial Unicode MS" w:hAnsi="Times New Roman" w:cs="Times New Roman" w:hint="default"/>
      </w:rPr>
    </w:lvl>
    <w:lvl w:ilvl="1" w:tplc="04050003">
      <w:start w:val="1"/>
      <w:numFmt w:val="bullet"/>
      <w:lvlText w:val="o"/>
      <w:lvlJc w:val="left"/>
      <w:pPr>
        <w:ind w:left="1455" w:hanging="360"/>
      </w:pPr>
      <w:rPr>
        <w:rFonts w:ascii="Courier New" w:hAnsi="Courier New" w:cs="Courier New" w:hint="default"/>
      </w:rPr>
    </w:lvl>
    <w:lvl w:ilvl="2" w:tplc="04050005">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7">
    <w:nsid w:val="606D7883"/>
    <w:multiLevelType w:val="multilevel"/>
    <w:tmpl w:val="D1BEE07A"/>
    <w:lvl w:ilvl="0">
      <w:start w:val="5"/>
      <w:numFmt w:val="upperRoman"/>
      <w:lvlText w:val="%1."/>
      <w:lvlJc w:val="center"/>
      <w:pPr>
        <w:tabs>
          <w:tab w:val="num" w:pos="432"/>
        </w:tabs>
        <w:ind w:left="72" w:firstLine="216"/>
      </w:pPr>
      <w:rPr>
        <w:rFonts w:hint="default"/>
      </w:rPr>
    </w:lvl>
    <w:lvl w:ilvl="1">
      <w:start w:val="1"/>
      <w:numFmt w:val="decimal"/>
      <w:isLgl/>
      <w:lvlText w:val="%1.%2"/>
      <w:lvlJc w:val="left"/>
      <w:pPr>
        <w:tabs>
          <w:tab w:val="num" w:pos="1008"/>
        </w:tabs>
        <w:ind w:left="1008" w:hanging="720"/>
      </w:pPr>
      <w:rPr>
        <w:rFonts w:hint="default"/>
        <w:b w:val="0"/>
        <w:i w:val="0"/>
        <w:color w:val="000000"/>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1008"/>
        </w:tabs>
        <w:ind w:left="1008" w:hanging="72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368"/>
        </w:tabs>
        <w:ind w:left="1368" w:hanging="1080"/>
      </w:pPr>
      <w:rPr>
        <w:rFonts w:hint="default"/>
      </w:rPr>
    </w:lvl>
    <w:lvl w:ilvl="6">
      <w:start w:val="1"/>
      <w:numFmt w:val="decimal"/>
      <w:isLgl/>
      <w:lvlText w:val="%1.%2.%3.%4.%5.%6.%7"/>
      <w:lvlJc w:val="left"/>
      <w:pPr>
        <w:tabs>
          <w:tab w:val="num" w:pos="1728"/>
        </w:tabs>
        <w:ind w:left="1728" w:hanging="1440"/>
      </w:pPr>
      <w:rPr>
        <w:rFonts w:hint="default"/>
      </w:rPr>
    </w:lvl>
    <w:lvl w:ilvl="7">
      <w:start w:val="1"/>
      <w:numFmt w:val="decimal"/>
      <w:isLgl/>
      <w:lvlText w:val="%1.%2.%3.%4.%5.%6.%7.%8"/>
      <w:lvlJc w:val="left"/>
      <w:pPr>
        <w:tabs>
          <w:tab w:val="num" w:pos="1728"/>
        </w:tabs>
        <w:ind w:left="1728" w:hanging="1440"/>
      </w:pPr>
      <w:rPr>
        <w:rFonts w:hint="default"/>
      </w:rPr>
    </w:lvl>
    <w:lvl w:ilvl="8">
      <w:start w:val="1"/>
      <w:numFmt w:val="decimal"/>
      <w:isLgl/>
      <w:lvlText w:val="%1.%2.%3.%4.%5.%6.%7.%8.%9"/>
      <w:lvlJc w:val="left"/>
      <w:pPr>
        <w:tabs>
          <w:tab w:val="num" w:pos="2088"/>
        </w:tabs>
        <w:ind w:left="2088" w:hanging="1800"/>
      </w:pPr>
      <w:rPr>
        <w:rFonts w:hint="default"/>
      </w:rPr>
    </w:lvl>
  </w:abstractNum>
  <w:abstractNum w:abstractNumId="8">
    <w:nsid w:val="75905B84"/>
    <w:multiLevelType w:val="multilevel"/>
    <w:tmpl w:val="27429460"/>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Times New Roman" w:hAnsi="Times New Roman" w:hint="default"/>
        <w:b/>
        <w:i w:val="0"/>
        <w:sz w:val="24"/>
        <w:szCs w:val="24"/>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6060C1E"/>
    <w:multiLevelType w:val="multilevel"/>
    <w:tmpl w:val="31304A68"/>
    <w:lvl w:ilvl="0">
      <w:start w:val="1"/>
      <w:numFmt w:val="decimal"/>
      <w:pStyle w:val="Nadpis1"/>
      <w:lvlText w:val="%1."/>
      <w:lvlJc w:val="left"/>
      <w:pPr>
        <w:tabs>
          <w:tab w:val="num" w:pos="284"/>
        </w:tabs>
        <w:ind w:left="284" w:hanging="567"/>
      </w:pPr>
      <w:rPr>
        <w:i w:val="0"/>
      </w:rPr>
    </w:lvl>
    <w:lvl w:ilvl="1">
      <w:start w:val="1"/>
      <w:numFmt w:val="decimal"/>
      <w:pStyle w:val="Nadpis2"/>
      <w:lvlText w:val="%1.%2."/>
      <w:lvlJc w:val="left"/>
      <w:pPr>
        <w:tabs>
          <w:tab w:val="num" w:pos="851"/>
        </w:tabs>
        <w:ind w:left="851" w:hanging="851"/>
      </w:pPr>
      <w:rPr>
        <w:rFonts w:ascii="Times New Roman" w:hAnsi="Times New Roman" w:cs="Times New Roman" w:hint="default"/>
        <w:sz w:val="24"/>
        <w:szCs w:val="24"/>
      </w:rPr>
    </w:lvl>
    <w:lvl w:ilvl="2">
      <w:start w:val="1"/>
      <w:numFmt w:val="lowerLetter"/>
      <w:pStyle w:val="Nadpis3"/>
      <w:lvlText w:val="(%3)"/>
      <w:lvlJc w:val="left"/>
      <w:pPr>
        <w:tabs>
          <w:tab w:val="num" w:pos="1827"/>
        </w:tabs>
        <w:ind w:left="1827" w:hanging="567"/>
      </w:pPr>
    </w:lvl>
    <w:lvl w:ilvl="3">
      <w:start w:val="1"/>
      <w:numFmt w:val="bullet"/>
      <w:pStyle w:val="Nadpis4"/>
      <w:lvlText w:val=""/>
      <w:lvlJc w:val="left"/>
      <w:pPr>
        <w:tabs>
          <w:tab w:val="num" w:pos="1985"/>
        </w:tabs>
        <w:ind w:left="1985" w:hanging="567"/>
      </w:pPr>
      <w:rPr>
        <w:rFonts w:ascii="Symbol" w:hAnsi="Symbol" w:hint="default"/>
      </w:rPr>
    </w:lvl>
    <w:lvl w:ilvl="4">
      <w:start w:val="1"/>
      <w:numFmt w:val="lowerLetter"/>
      <w:lvlText w:val="(%5)"/>
      <w:lvlJc w:val="left"/>
      <w:pPr>
        <w:tabs>
          <w:tab w:val="num" w:pos="2609"/>
        </w:tabs>
        <w:ind w:left="2609" w:hanging="397"/>
      </w:pPr>
      <w:rPr>
        <w:rFonts w:ascii="Arial" w:eastAsia="Times New Roman" w:hAnsi="Arial" w:cs="Arial"/>
      </w:rPr>
    </w:lvl>
    <w:lvl w:ilvl="5">
      <w:start w:val="1"/>
      <w:numFmt w:val="none"/>
      <w:pStyle w:val="Nadpis6"/>
      <w:lvlText w:val=""/>
      <w:lvlJc w:val="left"/>
      <w:pPr>
        <w:tabs>
          <w:tab w:val="num" w:pos="869"/>
        </w:tabs>
        <w:ind w:left="869" w:hanging="1152"/>
      </w:pPr>
    </w:lvl>
    <w:lvl w:ilvl="6">
      <w:start w:val="1"/>
      <w:numFmt w:val="decimal"/>
      <w:pStyle w:val="Nadpis7"/>
      <w:lvlText w:val="%1.%2.%3.%4.%5.%6.%7"/>
      <w:lvlJc w:val="left"/>
      <w:pPr>
        <w:tabs>
          <w:tab w:val="num" w:pos="1013"/>
        </w:tabs>
        <w:ind w:left="1013" w:hanging="1296"/>
      </w:pPr>
    </w:lvl>
    <w:lvl w:ilvl="7">
      <w:start w:val="1"/>
      <w:numFmt w:val="decimal"/>
      <w:pStyle w:val="Nadpis8"/>
      <w:lvlText w:val="%1.%2.%3.%4.%5.%6.%7.%8"/>
      <w:lvlJc w:val="left"/>
      <w:pPr>
        <w:tabs>
          <w:tab w:val="num" w:pos="1157"/>
        </w:tabs>
        <w:ind w:left="1157" w:hanging="1440"/>
      </w:pPr>
    </w:lvl>
    <w:lvl w:ilvl="8">
      <w:start w:val="1"/>
      <w:numFmt w:val="decimal"/>
      <w:pStyle w:val="Nadpis9"/>
      <w:lvlText w:val="%1.%2.%3.%4.%5.%6.%7.%8.%9"/>
      <w:lvlJc w:val="left"/>
      <w:pPr>
        <w:tabs>
          <w:tab w:val="num" w:pos="1301"/>
        </w:tabs>
        <w:ind w:left="1301" w:hanging="1584"/>
      </w:pPr>
    </w:lvl>
  </w:abstractNum>
  <w:abstractNum w:abstractNumId="10">
    <w:nsid w:val="772063AE"/>
    <w:multiLevelType w:val="multilevel"/>
    <w:tmpl w:val="4A586B86"/>
    <w:lvl w:ilvl="0">
      <w:start w:val="1"/>
      <w:numFmt w:val="upperRoman"/>
      <w:pStyle w:val="Pleading3L1"/>
      <w:lvlText w:val="%1."/>
      <w:lvlJc w:val="center"/>
      <w:pPr>
        <w:tabs>
          <w:tab w:val="num" w:pos="432"/>
        </w:tabs>
        <w:ind w:left="72" w:firstLine="216"/>
      </w:pPr>
      <w:rPr>
        <w:rFonts w:hint="default"/>
        <w:b/>
        <w:i w:val="0"/>
        <w:caps w:val="0"/>
        <w:strike w:val="0"/>
        <w:dstrike w:val="0"/>
        <w:vanish w:val="0"/>
        <w:color w:val="000000"/>
        <w:u w:val="none"/>
        <w:vertAlign w:val="baseline"/>
      </w:rPr>
    </w:lvl>
    <w:lvl w:ilvl="1">
      <w:start w:val="1"/>
      <w:numFmt w:val="decimal"/>
      <w:isLgl/>
      <w:lvlText w:val="%1.%2"/>
      <w:lvlJc w:val="left"/>
      <w:pPr>
        <w:tabs>
          <w:tab w:val="num" w:pos="1008"/>
        </w:tabs>
        <w:ind w:left="1008" w:hanging="720"/>
      </w:pPr>
      <w:rPr>
        <w:rFonts w:hint="default"/>
        <w:b/>
        <w:i w:val="0"/>
        <w:caps w:val="0"/>
        <w:strike w:val="0"/>
        <w:dstrike w:val="0"/>
        <w:vanish w:val="0"/>
        <w:color w:val="000000"/>
        <w:u w:val="none"/>
        <w:vertAlign w:val="baseline"/>
      </w:rPr>
    </w:lvl>
    <w:lvl w:ilvl="2">
      <w:start w:val="1"/>
      <w:numFmt w:val="decimal"/>
      <w:isLgl/>
      <w:lvlText w:val="%1.%2.%3"/>
      <w:lvlJc w:val="left"/>
      <w:pPr>
        <w:tabs>
          <w:tab w:val="num" w:pos="1008"/>
        </w:tabs>
        <w:ind w:left="1008" w:hanging="720"/>
      </w:pPr>
      <w:rPr>
        <w:rFonts w:hint="default"/>
        <w:b/>
        <w:i w:val="0"/>
        <w:caps w:val="0"/>
        <w:strike w:val="0"/>
        <w:dstrike w:val="0"/>
        <w:vanish w:val="0"/>
        <w:color w:val="000000"/>
        <w:u w:val="none"/>
        <w:vertAlign w:val="baseline"/>
      </w:rPr>
    </w:lvl>
    <w:lvl w:ilvl="3">
      <w:start w:val="1"/>
      <w:numFmt w:val="decimal"/>
      <w:isLgl/>
      <w:lvlText w:val="%1.%2.%3.%4"/>
      <w:lvlJc w:val="left"/>
      <w:pPr>
        <w:tabs>
          <w:tab w:val="num" w:pos="1008"/>
        </w:tabs>
        <w:ind w:left="1008" w:hanging="720"/>
      </w:pPr>
      <w:rPr>
        <w:rFonts w:hint="default"/>
        <w:b w:val="0"/>
        <w:i w:val="0"/>
        <w:caps w:val="0"/>
        <w:strike w:val="0"/>
        <w:dstrike w:val="0"/>
        <w:vanish w:val="0"/>
        <w:color w:val="000000"/>
        <w:u w:val="none"/>
        <w:vertAlign w:val="baseline"/>
      </w:rPr>
    </w:lvl>
    <w:lvl w:ilvl="4">
      <w:start w:val="1"/>
      <w:numFmt w:val="decimal"/>
      <w:pStyle w:val="Pleading3L5"/>
      <w:isLgl/>
      <w:lvlText w:val="%1.%2.%3.%4.%5"/>
      <w:lvlJc w:val="left"/>
      <w:pPr>
        <w:tabs>
          <w:tab w:val="num" w:pos="1368"/>
        </w:tabs>
        <w:ind w:left="1368" w:hanging="1080"/>
      </w:pPr>
      <w:rPr>
        <w:rFonts w:hint="default"/>
        <w:b w:val="0"/>
        <w:i w:val="0"/>
        <w:caps w:val="0"/>
        <w:strike w:val="0"/>
        <w:dstrike w:val="0"/>
        <w:vanish w:val="0"/>
        <w:color w:val="000000"/>
        <w:u w:val="none"/>
        <w:vertAlign w:val="baseline"/>
      </w:rPr>
    </w:lvl>
    <w:lvl w:ilvl="5">
      <w:start w:val="1"/>
      <w:numFmt w:val="decimal"/>
      <w:pStyle w:val="Pleading3L6"/>
      <w:isLgl/>
      <w:lvlText w:val="%1.%2.%3.%4.%5.%6"/>
      <w:lvlJc w:val="left"/>
      <w:pPr>
        <w:tabs>
          <w:tab w:val="num" w:pos="1368"/>
        </w:tabs>
        <w:ind w:left="1368" w:hanging="1080"/>
      </w:pPr>
      <w:rPr>
        <w:rFonts w:hint="default"/>
        <w:b w:val="0"/>
        <w:i w:val="0"/>
        <w:caps w:val="0"/>
        <w:strike w:val="0"/>
        <w:dstrike w:val="0"/>
        <w:vanish w:val="0"/>
        <w:color w:val="000000"/>
        <w:u w:val="none"/>
        <w:vertAlign w:val="baseline"/>
      </w:rPr>
    </w:lvl>
    <w:lvl w:ilvl="6">
      <w:start w:val="1"/>
      <w:numFmt w:val="decimal"/>
      <w:isLgl/>
      <w:lvlText w:val="%1.%2.%3.%4.%5.%6.%7"/>
      <w:lvlJc w:val="left"/>
      <w:pPr>
        <w:tabs>
          <w:tab w:val="num" w:pos="1728"/>
        </w:tabs>
        <w:ind w:left="1728" w:hanging="1440"/>
      </w:pPr>
      <w:rPr>
        <w:rFonts w:hint="default"/>
        <w:b w:val="0"/>
        <w:i w:val="0"/>
        <w:caps w:val="0"/>
        <w:strike w:val="0"/>
        <w:dstrike w:val="0"/>
        <w:vanish w:val="0"/>
        <w:color w:val="000000"/>
        <w:u w:val="none"/>
        <w:vertAlign w:val="baseline"/>
      </w:rPr>
    </w:lvl>
    <w:lvl w:ilvl="7">
      <w:start w:val="1"/>
      <w:numFmt w:val="decimal"/>
      <w:isLgl/>
      <w:lvlText w:val="%1.%2.%3.%4.%5.%6.%7.%8"/>
      <w:lvlJc w:val="left"/>
      <w:pPr>
        <w:tabs>
          <w:tab w:val="num" w:pos="1728"/>
        </w:tabs>
        <w:ind w:left="1728" w:hanging="1440"/>
      </w:pPr>
      <w:rPr>
        <w:rFonts w:hint="default"/>
        <w:b w:val="0"/>
        <w:i w:val="0"/>
        <w:caps w:val="0"/>
        <w:strike w:val="0"/>
        <w:dstrike w:val="0"/>
        <w:vanish w:val="0"/>
        <w:color w:val="000000"/>
        <w:u w:val="none"/>
        <w:vertAlign w:val="baseline"/>
      </w:rPr>
    </w:lvl>
    <w:lvl w:ilvl="8">
      <w:start w:val="1"/>
      <w:numFmt w:val="decimal"/>
      <w:isLgl/>
      <w:lvlText w:val="%1.%2.%3.%4.%5.%6.%7.%8.%9"/>
      <w:lvlJc w:val="left"/>
      <w:pPr>
        <w:tabs>
          <w:tab w:val="num" w:pos="2088"/>
        </w:tabs>
        <w:ind w:left="2088" w:hanging="1800"/>
      </w:pPr>
      <w:rPr>
        <w:rFonts w:hint="default"/>
        <w:b w:val="0"/>
        <w:i w:val="0"/>
        <w:caps w:val="0"/>
        <w:strike w:val="0"/>
        <w:dstrike w:val="0"/>
        <w:vanish w:val="0"/>
        <w:color w:val="000000"/>
        <w:u w:val="none"/>
        <w:vertAlign w:val="baseline"/>
      </w:rPr>
    </w:lvl>
  </w:abstractNum>
  <w:num w:numId="1">
    <w:abstractNumId w:val="3"/>
  </w:num>
  <w:num w:numId="2">
    <w:abstractNumId w:val="8"/>
  </w:num>
  <w:num w:numId="3">
    <w:abstractNumId w:val="9"/>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num>
  <w:num w:numId="20">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xk">
    <w15:presenceInfo w15:providerId="None" w15:userId="nx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03F"/>
    <w:rsid w:val="00001D5D"/>
    <w:rsid w:val="00002C31"/>
    <w:rsid w:val="00003B91"/>
    <w:rsid w:val="00004780"/>
    <w:rsid w:val="000049BF"/>
    <w:rsid w:val="00005326"/>
    <w:rsid w:val="000056CB"/>
    <w:rsid w:val="00007AD6"/>
    <w:rsid w:val="00007E40"/>
    <w:rsid w:val="00010435"/>
    <w:rsid w:val="00010B13"/>
    <w:rsid w:val="0001165A"/>
    <w:rsid w:val="00015086"/>
    <w:rsid w:val="000157C9"/>
    <w:rsid w:val="00015B49"/>
    <w:rsid w:val="00015F04"/>
    <w:rsid w:val="000204FA"/>
    <w:rsid w:val="00020666"/>
    <w:rsid w:val="000209AD"/>
    <w:rsid w:val="00020E55"/>
    <w:rsid w:val="00021EB7"/>
    <w:rsid w:val="000226CA"/>
    <w:rsid w:val="0002403D"/>
    <w:rsid w:val="0002429F"/>
    <w:rsid w:val="0002450D"/>
    <w:rsid w:val="00026C1A"/>
    <w:rsid w:val="00026F3D"/>
    <w:rsid w:val="0003009E"/>
    <w:rsid w:val="000306DB"/>
    <w:rsid w:val="000306EB"/>
    <w:rsid w:val="00031EF1"/>
    <w:rsid w:val="00032339"/>
    <w:rsid w:val="00033394"/>
    <w:rsid w:val="00033EC4"/>
    <w:rsid w:val="00035635"/>
    <w:rsid w:val="00036233"/>
    <w:rsid w:val="00037273"/>
    <w:rsid w:val="00040068"/>
    <w:rsid w:val="0004040E"/>
    <w:rsid w:val="00040492"/>
    <w:rsid w:val="00042298"/>
    <w:rsid w:val="00044F69"/>
    <w:rsid w:val="00045EB9"/>
    <w:rsid w:val="0004666D"/>
    <w:rsid w:val="00050393"/>
    <w:rsid w:val="00051AA8"/>
    <w:rsid w:val="000523BB"/>
    <w:rsid w:val="00052B71"/>
    <w:rsid w:val="00052D26"/>
    <w:rsid w:val="0005420D"/>
    <w:rsid w:val="000545FB"/>
    <w:rsid w:val="00057050"/>
    <w:rsid w:val="00060A86"/>
    <w:rsid w:val="00060B4E"/>
    <w:rsid w:val="00060D91"/>
    <w:rsid w:val="000613B5"/>
    <w:rsid w:val="00061614"/>
    <w:rsid w:val="00061C6A"/>
    <w:rsid w:val="0006203F"/>
    <w:rsid w:val="0006214D"/>
    <w:rsid w:val="00062C14"/>
    <w:rsid w:val="00062F6E"/>
    <w:rsid w:val="000637CB"/>
    <w:rsid w:val="00063C3D"/>
    <w:rsid w:val="00063D8A"/>
    <w:rsid w:val="00064CDF"/>
    <w:rsid w:val="000651B2"/>
    <w:rsid w:val="00070B86"/>
    <w:rsid w:val="00071591"/>
    <w:rsid w:val="00071AC8"/>
    <w:rsid w:val="0007305D"/>
    <w:rsid w:val="0007515A"/>
    <w:rsid w:val="000753F9"/>
    <w:rsid w:val="0007599F"/>
    <w:rsid w:val="00076399"/>
    <w:rsid w:val="00076DAD"/>
    <w:rsid w:val="000770F7"/>
    <w:rsid w:val="0008045D"/>
    <w:rsid w:val="00080575"/>
    <w:rsid w:val="000812C4"/>
    <w:rsid w:val="000839A4"/>
    <w:rsid w:val="00085A5B"/>
    <w:rsid w:val="00086361"/>
    <w:rsid w:val="00086A2C"/>
    <w:rsid w:val="00086DB4"/>
    <w:rsid w:val="000872EF"/>
    <w:rsid w:val="00090EFC"/>
    <w:rsid w:val="0009180E"/>
    <w:rsid w:val="000928D3"/>
    <w:rsid w:val="00094A78"/>
    <w:rsid w:val="00095983"/>
    <w:rsid w:val="000968ED"/>
    <w:rsid w:val="000A1054"/>
    <w:rsid w:val="000A124A"/>
    <w:rsid w:val="000A278F"/>
    <w:rsid w:val="000A3B75"/>
    <w:rsid w:val="000A4D9E"/>
    <w:rsid w:val="000A4F1F"/>
    <w:rsid w:val="000A59BF"/>
    <w:rsid w:val="000A707D"/>
    <w:rsid w:val="000A732A"/>
    <w:rsid w:val="000A7E72"/>
    <w:rsid w:val="000B03A6"/>
    <w:rsid w:val="000B48CC"/>
    <w:rsid w:val="000B498B"/>
    <w:rsid w:val="000B4DC3"/>
    <w:rsid w:val="000B5EBF"/>
    <w:rsid w:val="000B6494"/>
    <w:rsid w:val="000C1D52"/>
    <w:rsid w:val="000C24C7"/>
    <w:rsid w:val="000C36C5"/>
    <w:rsid w:val="000C37E4"/>
    <w:rsid w:val="000C38A1"/>
    <w:rsid w:val="000C3F17"/>
    <w:rsid w:val="000C3F44"/>
    <w:rsid w:val="000C3F7B"/>
    <w:rsid w:val="000C4089"/>
    <w:rsid w:val="000C40C3"/>
    <w:rsid w:val="000C765A"/>
    <w:rsid w:val="000D00C9"/>
    <w:rsid w:val="000D0DE7"/>
    <w:rsid w:val="000D0F7B"/>
    <w:rsid w:val="000D1B13"/>
    <w:rsid w:val="000D4887"/>
    <w:rsid w:val="000D4F4E"/>
    <w:rsid w:val="000D4FC3"/>
    <w:rsid w:val="000D5CDB"/>
    <w:rsid w:val="000D6316"/>
    <w:rsid w:val="000D6DDA"/>
    <w:rsid w:val="000E01D0"/>
    <w:rsid w:val="000E3A00"/>
    <w:rsid w:val="000E3B0E"/>
    <w:rsid w:val="000E48F4"/>
    <w:rsid w:val="000E5589"/>
    <w:rsid w:val="000E55A4"/>
    <w:rsid w:val="000E599E"/>
    <w:rsid w:val="000E5CD6"/>
    <w:rsid w:val="000E6569"/>
    <w:rsid w:val="000F01D3"/>
    <w:rsid w:val="000F0A6F"/>
    <w:rsid w:val="000F1252"/>
    <w:rsid w:val="000F1E7D"/>
    <w:rsid w:val="000F3CBD"/>
    <w:rsid w:val="000F45A3"/>
    <w:rsid w:val="000F4B63"/>
    <w:rsid w:val="000F6567"/>
    <w:rsid w:val="000F69E7"/>
    <w:rsid w:val="000F72A0"/>
    <w:rsid w:val="000F7BE1"/>
    <w:rsid w:val="000F7D77"/>
    <w:rsid w:val="000F7EA8"/>
    <w:rsid w:val="000F7EB6"/>
    <w:rsid w:val="001003F3"/>
    <w:rsid w:val="0010045F"/>
    <w:rsid w:val="00100EF5"/>
    <w:rsid w:val="001027F9"/>
    <w:rsid w:val="00102894"/>
    <w:rsid w:val="00102F62"/>
    <w:rsid w:val="001037E5"/>
    <w:rsid w:val="00104492"/>
    <w:rsid w:val="00104ACC"/>
    <w:rsid w:val="001050AF"/>
    <w:rsid w:val="001050C0"/>
    <w:rsid w:val="00105477"/>
    <w:rsid w:val="00105C86"/>
    <w:rsid w:val="00106C11"/>
    <w:rsid w:val="00106E72"/>
    <w:rsid w:val="00106E8B"/>
    <w:rsid w:val="001077AD"/>
    <w:rsid w:val="001107FA"/>
    <w:rsid w:val="00112EE9"/>
    <w:rsid w:val="00114BDF"/>
    <w:rsid w:val="0011570F"/>
    <w:rsid w:val="00115BB6"/>
    <w:rsid w:val="00117A34"/>
    <w:rsid w:val="00117B3F"/>
    <w:rsid w:val="00117CFE"/>
    <w:rsid w:val="001205BC"/>
    <w:rsid w:val="00120B88"/>
    <w:rsid w:val="001218CF"/>
    <w:rsid w:val="00123854"/>
    <w:rsid w:val="00126570"/>
    <w:rsid w:val="001272D1"/>
    <w:rsid w:val="001274BB"/>
    <w:rsid w:val="001276DD"/>
    <w:rsid w:val="001303EF"/>
    <w:rsid w:val="0013053C"/>
    <w:rsid w:val="001307BF"/>
    <w:rsid w:val="00130877"/>
    <w:rsid w:val="00131BA0"/>
    <w:rsid w:val="00131D56"/>
    <w:rsid w:val="00134A13"/>
    <w:rsid w:val="00135011"/>
    <w:rsid w:val="00135BC0"/>
    <w:rsid w:val="0013630C"/>
    <w:rsid w:val="00136923"/>
    <w:rsid w:val="00140E6B"/>
    <w:rsid w:val="00141C2D"/>
    <w:rsid w:val="0014210A"/>
    <w:rsid w:val="0014278E"/>
    <w:rsid w:val="001438FE"/>
    <w:rsid w:val="00143CD5"/>
    <w:rsid w:val="00144092"/>
    <w:rsid w:val="00144317"/>
    <w:rsid w:val="00145A8A"/>
    <w:rsid w:val="0014668C"/>
    <w:rsid w:val="00150013"/>
    <w:rsid w:val="00150088"/>
    <w:rsid w:val="00150625"/>
    <w:rsid w:val="00151508"/>
    <w:rsid w:val="00152BB3"/>
    <w:rsid w:val="00152FA2"/>
    <w:rsid w:val="001533D9"/>
    <w:rsid w:val="001563CB"/>
    <w:rsid w:val="001570A1"/>
    <w:rsid w:val="00157DA1"/>
    <w:rsid w:val="00160BBC"/>
    <w:rsid w:val="001610B7"/>
    <w:rsid w:val="0016147D"/>
    <w:rsid w:val="001625E2"/>
    <w:rsid w:val="001636B0"/>
    <w:rsid w:val="00163F5C"/>
    <w:rsid w:val="00165BB4"/>
    <w:rsid w:val="0016686F"/>
    <w:rsid w:val="00166C3C"/>
    <w:rsid w:val="001701B2"/>
    <w:rsid w:val="00170403"/>
    <w:rsid w:val="00170E54"/>
    <w:rsid w:val="00171026"/>
    <w:rsid w:val="0017114E"/>
    <w:rsid w:val="00171349"/>
    <w:rsid w:val="00172D73"/>
    <w:rsid w:val="00173507"/>
    <w:rsid w:val="00173D40"/>
    <w:rsid w:val="001764A4"/>
    <w:rsid w:val="00176D14"/>
    <w:rsid w:val="00176D99"/>
    <w:rsid w:val="00177D20"/>
    <w:rsid w:val="00180297"/>
    <w:rsid w:val="00180D99"/>
    <w:rsid w:val="00180E97"/>
    <w:rsid w:val="0018186F"/>
    <w:rsid w:val="00182E67"/>
    <w:rsid w:val="00184070"/>
    <w:rsid w:val="00184C9F"/>
    <w:rsid w:val="001858B7"/>
    <w:rsid w:val="0018618F"/>
    <w:rsid w:val="0018655B"/>
    <w:rsid w:val="00186763"/>
    <w:rsid w:val="00187401"/>
    <w:rsid w:val="00187AED"/>
    <w:rsid w:val="00191706"/>
    <w:rsid w:val="00191A01"/>
    <w:rsid w:val="00191D98"/>
    <w:rsid w:val="0019282D"/>
    <w:rsid w:val="001949DA"/>
    <w:rsid w:val="00195131"/>
    <w:rsid w:val="00195F13"/>
    <w:rsid w:val="00195F36"/>
    <w:rsid w:val="00197281"/>
    <w:rsid w:val="001A0560"/>
    <w:rsid w:val="001A0838"/>
    <w:rsid w:val="001A084C"/>
    <w:rsid w:val="001A11D7"/>
    <w:rsid w:val="001A1F05"/>
    <w:rsid w:val="001A31C3"/>
    <w:rsid w:val="001A4600"/>
    <w:rsid w:val="001A4DFD"/>
    <w:rsid w:val="001A7068"/>
    <w:rsid w:val="001B07A3"/>
    <w:rsid w:val="001B0EE5"/>
    <w:rsid w:val="001B11E4"/>
    <w:rsid w:val="001B28D3"/>
    <w:rsid w:val="001B2A61"/>
    <w:rsid w:val="001B3216"/>
    <w:rsid w:val="001B381E"/>
    <w:rsid w:val="001B59A6"/>
    <w:rsid w:val="001B5D92"/>
    <w:rsid w:val="001B61C0"/>
    <w:rsid w:val="001B6B2F"/>
    <w:rsid w:val="001B7C54"/>
    <w:rsid w:val="001C01EC"/>
    <w:rsid w:val="001C11F8"/>
    <w:rsid w:val="001C1AC5"/>
    <w:rsid w:val="001C2A47"/>
    <w:rsid w:val="001C2BAA"/>
    <w:rsid w:val="001C375C"/>
    <w:rsid w:val="001C409F"/>
    <w:rsid w:val="001C5E64"/>
    <w:rsid w:val="001C5FC8"/>
    <w:rsid w:val="001D11F0"/>
    <w:rsid w:val="001D1808"/>
    <w:rsid w:val="001D1F91"/>
    <w:rsid w:val="001D292D"/>
    <w:rsid w:val="001D4C43"/>
    <w:rsid w:val="001D5B1F"/>
    <w:rsid w:val="001D7D5C"/>
    <w:rsid w:val="001E0165"/>
    <w:rsid w:val="001E0D27"/>
    <w:rsid w:val="001E0D2A"/>
    <w:rsid w:val="001E22DD"/>
    <w:rsid w:val="001E3F60"/>
    <w:rsid w:val="001E730E"/>
    <w:rsid w:val="001F0699"/>
    <w:rsid w:val="001F0D11"/>
    <w:rsid w:val="001F1651"/>
    <w:rsid w:val="001F1DED"/>
    <w:rsid w:val="001F1E5A"/>
    <w:rsid w:val="001F216B"/>
    <w:rsid w:val="001F21EE"/>
    <w:rsid w:val="001F27CD"/>
    <w:rsid w:val="001F2DD4"/>
    <w:rsid w:val="001F3993"/>
    <w:rsid w:val="001F3D4F"/>
    <w:rsid w:val="001F4537"/>
    <w:rsid w:val="00200FE3"/>
    <w:rsid w:val="00201440"/>
    <w:rsid w:val="00201590"/>
    <w:rsid w:val="002036B1"/>
    <w:rsid w:val="00203C47"/>
    <w:rsid w:val="002047B6"/>
    <w:rsid w:val="002047B7"/>
    <w:rsid w:val="00205C7A"/>
    <w:rsid w:val="002060E4"/>
    <w:rsid w:val="00206134"/>
    <w:rsid w:val="00206896"/>
    <w:rsid w:val="00212571"/>
    <w:rsid w:val="0021389E"/>
    <w:rsid w:val="002142AE"/>
    <w:rsid w:val="00214978"/>
    <w:rsid w:val="002158D5"/>
    <w:rsid w:val="00215C79"/>
    <w:rsid w:val="0021648C"/>
    <w:rsid w:val="002165DE"/>
    <w:rsid w:val="00216819"/>
    <w:rsid w:val="00216F9E"/>
    <w:rsid w:val="0021706C"/>
    <w:rsid w:val="002176D7"/>
    <w:rsid w:val="00217AF0"/>
    <w:rsid w:val="00217CFC"/>
    <w:rsid w:val="0022103B"/>
    <w:rsid w:val="00221094"/>
    <w:rsid w:val="002218C4"/>
    <w:rsid w:val="00222366"/>
    <w:rsid w:val="00222DA4"/>
    <w:rsid w:val="00223346"/>
    <w:rsid w:val="0022398D"/>
    <w:rsid w:val="00223E5C"/>
    <w:rsid w:val="00224DDF"/>
    <w:rsid w:val="0022529A"/>
    <w:rsid w:val="002313B8"/>
    <w:rsid w:val="0023173C"/>
    <w:rsid w:val="00231794"/>
    <w:rsid w:val="00231870"/>
    <w:rsid w:val="00231F96"/>
    <w:rsid w:val="00234177"/>
    <w:rsid w:val="00234EA2"/>
    <w:rsid w:val="00236687"/>
    <w:rsid w:val="00236A2D"/>
    <w:rsid w:val="00236AD5"/>
    <w:rsid w:val="00237F00"/>
    <w:rsid w:val="00240AD9"/>
    <w:rsid w:val="0024146C"/>
    <w:rsid w:val="002415A7"/>
    <w:rsid w:val="00241FA1"/>
    <w:rsid w:val="0024311C"/>
    <w:rsid w:val="00243575"/>
    <w:rsid w:val="00243CE8"/>
    <w:rsid w:val="00244E26"/>
    <w:rsid w:val="00245241"/>
    <w:rsid w:val="0024566C"/>
    <w:rsid w:val="00245A28"/>
    <w:rsid w:val="0024666B"/>
    <w:rsid w:val="00246C6C"/>
    <w:rsid w:val="00251EC1"/>
    <w:rsid w:val="00252D78"/>
    <w:rsid w:val="002537C5"/>
    <w:rsid w:val="00253BA0"/>
    <w:rsid w:val="00253D68"/>
    <w:rsid w:val="00253E9D"/>
    <w:rsid w:val="002547DE"/>
    <w:rsid w:val="00254B42"/>
    <w:rsid w:val="00256C9D"/>
    <w:rsid w:val="0025710B"/>
    <w:rsid w:val="002618B9"/>
    <w:rsid w:val="00263073"/>
    <w:rsid w:val="002654B0"/>
    <w:rsid w:val="002658FA"/>
    <w:rsid w:val="002671A2"/>
    <w:rsid w:val="002678A1"/>
    <w:rsid w:val="00267AA9"/>
    <w:rsid w:val="00271882"/>
    <w:rsid w:val="002727B1"/>
    <w:rsid w:val="0027288E"/>
    <w:rsid w:val="0027331D"/>
    <w:rsid w:val="00276832"/>
    <w:rsid w:val="00276CC3"/>
    <w:rsid w:val="00276F6C"/>
    <w:rsid w:val="002802A0"/>
    <w:rsid w:val="00280DFF"/>
    <w:rsid w:val="00281176"/>
    <w:rsid w:val="002825D3"/>
    <w:rsid w:val="0028351F"/>
    <w:rsid w:val="0028432F"/>
    <w:rsid w:val="00284824"/>
    <w:rsid w:val="00285846"/>
    <w:rsid w:val="00285914"/>
    <w:rsid w:val="00285A54"/>
    <w:rsid w:val="0028715A"/>
    <w:rsid w:val="00287AFB"/>
    <w:rsid w:val="00287E10"/>
    <w:rsid w:val="00290A76"/>
    <w:rsid w:val="00295129"/>
    <w:rsid w:val="00295DAE"/>
    <w:rsid w:val="002A33C8"/>
    <w:rsid w:val="002A3795"/>
    <w:rsid w:val="002A49EB"/>
    <w:rsid w:val="002A5062"/>
    <w:rsid w:val="002A734A"/>
    <w:rsid w:val="002A75BB"/>
    <w:rsid w:val="002B0523"/>
    <w:rsid w:val="002B052C"/>
    <w:rsid w:val="002B3053"/>
    <w:rsid w:val="002B35CA"/>
    <w:rsid w:val="002B40A4"/>
    <w:rsid w:val="002B5E8C"/>
    <w:rsid w:val="002B5F4F"/>
    <w:rsid w:val="002C0395"/>
    <w:rsid w:val="002C24CF"/>
    <w:rsid w:val="002C32E2"/>
    <w:rsid w:val="002C485F"/>
    <w:rsid w:val="002C4967"/>
    <w:rsid w:val="002C51CE"/>
    <w:rsid w:val="002C5A27"/>
    <w:rsid w:val="002C78FB"/>
    <w:rsid w:val="002D19A7"/>
    <w:rsid w:val="002D227B"/>
    <w:rsid w:val="002D356E"/>
    <w:rsid w:val="002D52CF"/>
    <w:rsid w:val="002D5CD2"/>
    <w:rsid w:val="002D5E75"/>
    <w:rsid w:val="002D6A4F"/>
    <w:rsid w:val="002D6D10"/>
    <w:rsid w:val="002D6F96"/>
    <w:rsid w:val="002D7446"/>
    <w:rsid w:val="002E09C7"/>
    <w:rsid w:val="002E26DC"/>
    <w:rsid w:val="002E3B2A"/>
    <w:rsid w:val="002E4479"/>
    <w:rsid w:val="002E44FB"/>
    <w:rsid w:val="002E4648"/>
    <w:rsid w:val="002E4782"/>
    <w:rsid w:val="002E50F7"/>
    <w:rsid w:val="002E64CF"/>
    <w:rsid w:val="002F0A23"/>
    <w:rsid w:val="002F0CC2"/>
    <w:rsid w:val="002F138B"/>
    <w:rsid w:val="002F14D0"/>
    <w:rsid w:val="002F2E90"/>
    <w:rsid w:val="002F5318"/>
    <w:rsid w:val="002F58A0"/>
    <w:rsid w:val="002F658F"/>
    <w:rsid w:val="002F6E3C"/>
    <w:rsid w:val="00303688"/>
    <w:rsid w:val="00303E9D"/>
    <w:rsid w:val="00304776"/>
    <w:rsid w:val="00304D15"/>
    <w:rsid w:val="00306407"/>
    <w:rsid w:val="00307CD1"/>
    <w:rsid w:val="00312C3C"/>
    <w:rsid w:val="0031589B"/>
    <w:rsid w:val="00315C53"/>
    <w:rsid w:val="00315DF6"/>
    <w:rsid w:val="0031679B"/>
    <w:rsid w:val="003173DE"/>
    <w:rsid w:val="003176DB"/>
    <w:rsid w:val="0031775A"/>
    <w:rsid w:val="00317DF0"/>
    <w:rsid w:val="00320314"/>
    <w:rsid w:val="00320EAA"/>
    <w:rsid w:val="00321B1A"/>
    <w:rsid w:val="0032319D"/>
    <w:rsid w:val="0032590A"/>
    <w:rsid w:val="00326059"/>
    <w:rsid w:val="0032605D"/>
    <w:rsid w:val="00330904"/>
    <w:rsid w:val="00331136"/>
    <w:rsid w:val="00331223"/>
    <w:rsid w:val="0033166F"/>
    <w:rsid w:val="00334AAD"/>
    <w:rsid w:val="0033596A"/>
    <w:rsid w:val="00335B4C"/>
    <w:rsid w:val="003362D4"/>
    <w:rsid w:val="00336911"/>
    <w:rsid w:val="003403DC"/>
    <w:rsid w:val="00340FDD"/>
    <w:rsid w:val="00341C6C"/>
    <w:rsid w:val="003421B6"/>
    <w:rsid w:val="003423FC"/>
    <w:rsid w:val="00342D2A"/>
    <w:rsid w:val="00344CB4"/>
    <w:rsid w:val="003456D9"/>
    <w:rsid w:val="00345A6C"/>
    <w:rsid w:val="00346119"/>
    <w:rsid w:val="0034619A"/>
    <w:rsid w:val="0034659E"/>
    <w:rsid w:val="0034684F"/>
    <w:rsid w:val="0034696E"/>
    <w:rsid w:val="00347F25"/>
    <w:rsid w:val="00350A72"/>
    <w:rsid w:val="00351ADF"/>
    <w:rsid w:val="0035201E"/>
    <w:rsid w:val="00352C90"/>
    <w:rsid w:val="00353F27"/>
    <w:rsid w:val="0035468F"/>
    <w:rsid w:val="003549B5"/>
    <w:rsid w:val="00355C07"/>
    <w:rsid w:val="00356197"/>
    <w:rsid w:val="003561A8"/>
    <w:rsid w:val="003572A8"/>
    <w:rsid w:val="0036011E"/>
    <w:rsid w:val="0036095F"/>
    <w:rsid w:val="00360B5F"/>
    <w:rsid w:val="00360BF6"/>
    <w:rsid w:val="00360E01"/>
    <w:rsid w:val="0036236F"/>
    <w:rsid w:val="0036369A"/>
    <w:rsid w:val="00363E07"/>
    <w:rsid w:val="00370F0C"/>
    <w:rsid w:val="003712B4"/>
    <w:rsid w:val="00371492"/>
    <w:rsid w:val="00371CE8"/>
    <w:rsid w:val="0037478E"/>
    <w:rsid w:val="0037587E"/>
    <w:rsid w:val="00375BBC"/>
    <w:rsid w:val="00376DCD"/>
    <w:rsid w:val="003807D3"/>
    <w:rsid w:val="00381C94"/>
    <w:rsid w:val="00381D8F"/>
    <w:rsid w:val="00382C64"/>
    <w:rsid w:val="00382CBA"/>
    <w:rsid w:val="0038351A"/>
    <w:rsid w:val="0038391B"/>
    <w:rsid w:val="00383D1F"/>
    <w:rsid w:val="00384687"/>
    <w:rsid w:val="00384BE2"/>
    <w:rsid w:val="003856A9"/>
    <w:rsid w:val="00385EF8"/>
    <w:rsid w:val="00386325"/>
    <w:rsid w:val="0038700E"/>
    <w:rsid w:val="003871BC"/>
    <w:rsid w:val="00391028"/>
    <w:rsid w:val="0039129E"/>
    <w:rsid w:val="00391505"/>
    <w:rsid w:val="0039158C"/>
    <w:rsid w:val="00391A53"/>
    <w:rsid w:val="00391D21"/>
    <w:rsid w:val="00391DF4"/>
    <w:rsid w:val="00392140"/>
    <w:rsid w:val="00393EF2"/>
    <w:rsid w:val="00394B36"/>
    <w:rsid w:val="003950E2"/>
    <w:rsid w:val="00395E3D"/>
    <w:rsid w:val="0039713A"/>
    <w:rsid w:val="003972EE"/>
    <w:rsid w:val="003A15E2"/>
    <w:rsid w:val="003A3FB4"/>
    <w:rsid w:val="003A41CC"/>
    <w:rsid w:val="003A5110"/>
    <w:rsid w:val="003A5FC6"/>
    <w:rsid w:val="003A6459"/>
    <w:rsid w:val="003A64F1"/>
    <w:rsid w:val="003A66C9"/>
    <w:rsid w:val="003A6D3E"/>
    <w:rsid w:val="003A7431"/>
    <w:rsid w:val="003B0119"/>
    <w:rsid w:val="003B0994"/>
    <w:rsid w:val="003B0FAD"/>
    <w:rsid w:val="003B254D"/>
    <w:rsid w:val="003B2611"/>
    <w:rsid w:val="003B38D6"/>
    <w:rsid w:val="003B46EC"/>
    <w:rsid w:val="003B487B"/>
    <w:rsid w:val="003B5632"/>
    <w:rsid w:val="003B64BD"/>
    <w:rsid w:val="003B6E7A"/>
    <w:rsid w:val="003B7015"/>
    <w:rsid w:val="003B724B"/>
    <w:rsid w:val="003B768E"/>
    <w:rsid w:val="003B7924"/>
    <w:rsid w:val="003C04B1"/>
    <w:rsid w:val="003C1533"/>
    <w:rsid w:val="003C3A8E"/>
    <w:rsid w:val="003C3BC5"/>
    <w:rsid w:val="003C3D86"/>
    <w:rsid w:val="003C488E"/>
    <w:rsid w:val="003C4A46"/>
    <w:rsid w:val="003D0601"/>
    <w:rsid w:val="003D2FED"/>
    <w:rsid w:val="003D785F"/>
    <w:rsid w:val="003E3EB2"/>
    <w:rsid w:val="003E4A69"/>
    <w:rsid w:val="003E4B77"/>
    <w:rsid w:val="003F4245"/>
    <w:rsid w:val="003F5030"/>
    <w:rsid w:val="003F55F1"/>
    <w:rsid w:val="003F6AF7"/>
    <w:rsid w:val="003F6DE8"/>
    <w:rsid w:val="003F71B5"/>
    <w:rsid w:val="003F752D"/>
    <w:rsid w:val="0040342B"/>
    <w:rsid w:val="00404318"/>
    <w:rsid w:val="00406E90"/>
    <w:rsid w:val="00407331"/>
    <w:rsid w:val="00407F80"/>
    <w:rsid w:val="00410059"/>
    <w:rsid w:val="0041062F"/>
    <w:rsid w:val="0041356F"/>
    <w:rsid w:val="00413D0C"/>
    <w:rsid w:val="004148CE"/>
    <w:rsid w:val="004154EF"/>
    <w:rsid w:val="00416C7F"/>
    <w:rsid w:val="0041723B"/>
    <w:rsid w:val="00417AAE"/>
    <w:rsid w:val="00420334"/>
    <w:rsid w:val="00420B8A"/>
    <w:rsid w:val="00420EC1"/>
    <w:rsid w:val="0042109A"/>
    <w:rsid w:val="004211BD"/>
    <w:rsid w:val="00421265"/>
    <w:rsid w:val="00421639"/>
    <w:rsid w:val="00421891"/>
    <w:rsid w:val="00421ED6"/>
    <w:rsid w:val="0042504B"/>
    <w:rsid w:val="0042550F"/>
    <w:rsid w:val="00425C6A"/>
    <w:rsid w:val="00425FDC"/>
    <w:rsid w:val="0042711D"/>
    <w:rsid w:val="00427713"/>
    <w:rsid w:val="00427F8B"/>
    <w:rsid w:val="00430B94"/>
    <w:rsid w:val="00431635"/>
    <w:rsid w:val="00431BC9"/>
    <w:rsid w:val="00432F0F"/>
    <w:rsid w:val="0043538A"/>
    <w:rsid w:val="004369A0"/>
    <w:rsid w:val="00440841"/>
    <w:rsid w:val="00440C63"/>
    <w:rsid w:val="0044236D"/>
    <w:rsid w:val="00443921"/>
    <w:rsid w:val="004439C9"/>
    <w:rsid w:val="00443EAC"/>
    <w:rsid w:val="00445156"/>
    <w:rsid w:val="00445B0E"/>
    <w:rsid w:val="00446B5F"/>
    <w:rsid w:val="00446C8D"/>
    <w:rsid w:val="004478EE"/>
    <w:rsid w:val="00447D8B"/>
    <w:rsid w:val="00450383"/>
    <w:rsid w:val="00450D41"/>
    <w:rsid w:val="00451B54"/>
    <w:rsid w:val="00452E28"/>
    <w:rsid w:val="0045469C"/>
    <w:rsid w:val="0045508D"/>
    <w:rsid w:val="0045533A"/>
    <w:rsid w:val="00455B1B"/>
    <w:rsid w:val="004572C2"/>
    <w:rsid w:val="004602C5"/>
    <w:rsid w:val="004602E5"/>
    <w:rsid w:val="0046099D"/>
    <w:rsid w:val="0046158A"/>
    <w:rsid w:val="00462318"/>
    <w:rsid w:val="00462A83"/>
    <w:rsid w:val="00465695"/>
    <w:rsid w:val="00465F4A"/>
    <w:rsid w:val="004666CE"/>
    <w:rsid w:val="004675AD"/>
    <w:rsid w:val="0046776A"/>
    <w:rsid w:val="004702A7"/>
    <w:rsid w:val="004716EA"/>
    <w:rsid w:val="004718E4"/>
    <w:rsid w:val="004725D8"/>
    <w:rsid w:val="00473962"/>
    <w:rsid w:val="00473D21"/>
    <w:rsid w:val="00473F63"/>
    <w:rsid w:val="00475BEF"/>
    <w:rsid w:val="00482320"/>
    <w:rsid w:val="004828EB"/>
    <w:rsid w:val="00485CBE"/>
    <w:rsid w:val="00485D2D"/>
    <w:rsid w:val="00487B61"/>
    <w:rsid w:val="00487F07"/>
    <w:rsid w:val="0049017A"/>
    <w:rsid w:val="00490414"/>
    <w:rsid w:val="004904EC"/>
    <w:rsid w:val="004926CA"/>
    <w:rsid w:val="00493D03"/>
    <w:rsid w:val="0049430C"/>
    <w:rsid w:val="004973DB"/>
    <w:rsid w:val="004A0068"/>
    <w:rsid w:val="004A0A36"/>
    <w:rsid w:val="004A0B57"/>
    <w:rsid w:val="004A13BB"/>
    <w:rsid w:val="004A2AB8"/>
    <w:rsid w:val="004A3B31"/>
    <w:rsid w:val="004A3E49"/>
    <w:rsid w:val="004A5283"/>
    <w:rsid w:val="004A56C2"/>
    <w:rsid w:val="004A6478"/>
    <w:rsid w:val="004B0CD0"/>
    <w:rsid w:val="004B0FD9"/>
    <w:rsid w:val="004B114B"/>
    <w:rsid w:val="004B1399"/>
    <w:rsid w:val="004B18F7"/>
    <w:rsid w:val="004B29A1"/>
    <w:rsid w:val="004B346F"/>
    <w:rsid w:val="004B3D9B"/>
    <w:rsid w:val="004B55B4"/>
    <w:rsid w:val="004B634A"/>
    <w:rsid w:val="004B79F0"/>
    <w:rsid w:val="004B7AED"/>
    <w:rsid w:val="004B7D07"/>
    <w:rsid w:val="004C02EF"/>
    <w:rsid w:val="004C0926"/>
    <w:rsid w:val="004C400B"/>
    <w:rsid w:val="004C4400"/>
    <w:rsid w:val="004C4C41"/>
    <w:rsid w:val="004C4ED4"/>
    <w:rsid w:val="004C5B18"/>
    <w:rsid w:val="004C6088"/>
    <w:rsid w:val="004C65D6"/>
    <w:rsid w:val="004C6DEF"/>
    <w:rsid w:val="004C7E08"/>
    <w:rsid w:val="004D0087"/>
    <w:rsid w:val="004D0EC5"/>
    <w:rsid w:val="004D16D1"/>
    <w:rsid w:val="004D355B"/>
    <w:rsid w:val="004D4FEA"/>
    <w:rsid w:val="004D5089"/>
    <w:rsid w:val="004D5C4A"/>
    <w:rsid w:val="004D680E"/>
    <w:rsid w:val="004E0DE3"/>
    <w:rsid w:val="004E0E80"/>
    <w:rsid w:val="004E0EAE"/>
    <w:rsid w:val="004E1738"/>
    <w:rsid w:val="004E4FDB"/>
    <w:rsid w:val="004E5203"/>
    <w:rsid w:val="004E542B"/>
    <w:rsid w:val="004F09FB"/>
    <w:rsid w:val="004F0CFB"/>
    <w:rsid w:val="004F32B9"/>
    <w:rsid w:val="004F3832"/>
    <w:rsid w:val="004F3A71"/>
    <w:rsid w:val="004F3F7D"/>
    <w:rsid w:val="004F545B"/>
    <w:rsid w:val="004F5928"/>
    <w:rsid w:val="004F64D8"/>
    <w:rsid w:val="00500AF3"/>
    <w:rsid w:val="00501B28"/>
    <w:rsid w:val="00501B97"/>
    <w:rsid w:val="00502874"/>
    <w:rsid w:val="00503D15"/>
    <w:rsid w:val="00504553"/>
    <w:rsid w:val="005047F5"/>
    <w:rsid w:val="00505D57"/>
    <w:rsid w:val="00506453"/>
    <w:rsid w:val="00506C5F"/>
    <w:rsid w:val="00507001"/>
    <w:rsid w:val="00507154"/>
    <w:rsid w:val="005107C1"/>
    <w:rsid w:val="00510A15"/>
    <w:rsid w:val="0051198B"/>
    <w:rsid w:val="005126C1"/>
    <w:rsid w:val="00512936"/>
    <w:rsid w:val="0051307A"/>
    <w:rsid w:val="00513945"/>
    <w:rsid w:val="005145B5"/>
    <w:rsid w:val="005145FB"/>
    <w:rsid w:val="00520C4C"/>
    <w:rsid w:val="00521607"/>
    <w:rsid w:val="00522967"/>
    <w:rsid w:val="00524BBB"/>
    <w:rsid w:val="005261BB"/>
    <w:rsid w:val="00526927"/>
    <w:rsid w:val="005272B5"/>
    <w:rsid w:val="00527414"/>
    <w:rsid w:val="00527428"/>
    <w:rsid w:val="0052765C"/>
    <w:rsid w:val="0053138B"/>
    <w:rsid w:val="00533E43"/>
    <w:rsid w:val="005343E8"/>
    <w:rsid w:val="005349AF"/>
    <w:rsid w:val="0053678B"/>
    <w:rsid w:val="00536870"/>
    <w:rsid w:val="00537AD6"/>
    <w:rsid w:val="00540C7E"/>
    <w:rsid w:val="00541BF1"/>
    <w:rsid w:val="00542D07"/>
    <w:rsid w:val="00542DE3"/>
    <w:rsid w:val="0054312E"/>
    <w:rsid w:val="005445B5"/>
    <w:rsid w:val="00544C74"/>
    <w:rsid w:val="00545F14"/>
    <w:rsid w:val="00546D47"/>
    <w:rsid w:val="00546F86"/>
    <w:rsid w:val="005473CF"/>
    <w:rsid w:val="00554366"/>
    <w:rsid w:val="00554694"/>
    <w:rsid w:val="0055551B"/>
    <w:rsid w:val="0055567F"/>
    <w:rsid w:val="0055587C"/>
    <w:rsid w:val="00555E60"/>
    <w:rsid w:val="0055639C"/>
    <w:rsid w:val="00556A8C"/>
    <w:rsid w:val="0056033E"/>
    <w:rsid w:val="0056093A"/>
    <w:rsid w:val="0056119D"/>
    <w:rsid w:val="00561297"/>
    <w:rsid w:val="00562613"/>
    <w:rsid w:val="0056327A"/>
    <w:rsid w:val="005644AB"/>
    <w:rsid w:val="0056473F"/>
    <w:rsid w:val="005649D2"/>
    <w:rsid w:val="00565A85"/>
    <w:rsid w:val="00567A96"/>
    <w:rsid w:val="005701FC"/>
    <w:rsid w:val="005711A6"/>
    <w:rsid w:val="00572450"/>
    <w:rsid w:val="005736E4"/>
    <w:rsid w:val="00574798"/>
    <w:rsid w:val="00574E8C"/>
    <w:rsid w:val="0057548E"/>
    <w:rsid w:val="00575D0C"/>
    <w:rsid w:val="00581136"/>
    <w:rsid w:val="0058230F"/>
    <w:rsid w:val="00582B92"/>
    <w:rsid w:val="00583034"/>
    <w:rsid w:val="005830CB"/>
    <w:rsid w:val="005849C9"/>
    <w:rsid w:val="00584D3D"/>
    <w:rsid w:val="00585418"/>
    <w:rsid w:val="00585C1A"/>
    <w:rsid w:val="00586F6C"/>
    <w:rsid w:val="005873E9"/>
    <w:rsid w:val="00591AE3"/>
    <w:rsid w:val="00592B46"/>
    <w:rsid w:val="00592CBB"/>
    <w:rsid w:val="005938FC"/>
    <w:rsid w:val="00593A22"/>
    <w:rsid w:val="00594093"/>
    <w:rsid w:val="0059791F"/>
    <w:rsid w:val="005A00CE"/>
    <w:rsid w:val="005A036B"/>
    <w:rsid w:val="005A0951"/>
    <w:rsid w:val="005A219D"/>
    <w:rsid w:val="005A2588"/>
    <w:rsid w:val="005A2CE1"/>
    <w:rsid w:val="005A45F1"/>
    <w:rsid w:val="005A5CAB"/>
    <w:rsid w:val="005A5D5E"/>
    <w:rsid w:val="005A736C"/>
    <w:rsid w:val="005A7A89"/>
    <w:rsid w:val="005A7CE5"/>
    <w:rsid w:val="005B1EFC"/>
    <w:rsid w:val="005B2075"/>
    <w:rsid w:val="005B2AFA"/>
    <w:rsid w:val="005B424F"/>
    <w:rsid w:val="005B5EB8"/>
    <w:rsid w:val="005B70EB"/>
    <w:rsid w:val="005B7645"/>
    <w:rsid w:val="005B7A85"/>
    <w:rsid w:val="005B7B0F"/>
    <w:rsid w:val="005C0E3C"/>
    <w:rsid w:val="005C16A0"/>
    <w:rsid w:val="005C283A"/>
    <w:rsid w:val="005C2DBC"/>
    <w:rsid w:val="005C38D1"/>
    <w:rsid w:val="005C6C10"/>
    <w:rsid w:val="005D17C3"/>
    <w:rsid w:val="005D2481"/>
    <w:rsid w:val="005D287F"/>
    <w:rsid w:val="005D2A92"/>
    <w:rsid w:val="005D2E2E"/>
    <w:rsid w:val="005D465E"/>
    <w:rsid w:val="005D5201"/>
    <w:rsid w:val="005D57B0"/>
    <w:rsid w:val="005D6429"/>
    <w:rsid w:val="005D7BB0"/>
    <w:rsid w:val="005E1187"/>
    <w:rsid w:val="005E1A2E"/>
    <w:rsid w:val="005E2895"/>
    <w:rsid w:val="005E2ADD"/>
    <w:rsid w:val="005E352F"/>
    <w:rsid w:val="005E5778"/>
    <w:rsid w:val="005E5972"/>
    <w:rsid w:val="005E5F8E"/>
    <w:rsid w:val="005E68C4"/>
    <w:rsid w:val="005E6FEE"/>
    <w:rsid w:val="005E7A37"/>
    <w:rsid w:val="005E7C65"/>
    <w:rsid w:val="005F04BA"/>
    <w:rsid w:val="005F1812"/>
    <w:rsid w:val="005F262F"/>
    <w:rsid w:val="005F3A82"/>
    <w:rsid w:val="005F3BD3"/>
    <w:rsid w:val="005F532F"/>
    <w:rsid w:val="005F533E"/>
    <w:rsid w:val="005F5F74"/>
    <w:rsid w:val="005F615D"/>
    <w:rsid w:val="006005DD"/>
    <w:rsid w:val="00601C2E"/>
    <w:rsid w:val="00601EBF"/>
    <w:rsid w:val="00602F63"/>
    <w:rsid w:val="00603964"/>
    <w:rsid w:val="006054CF"/>
    <w:rsid w:val="00607490"/>
    <w:rsid w:val="006077EF"/>
    <w:rsid w:val="006107C3"/>
    <w:rsid w:val="00610AE9"/>
    <w:rsid w:val="006119A4"/>
    <w:rsid w:val="00611B96"/>
    <w:rsid w:val="00612574"/>
    <w:rsid w:val="00613700"/>
    <w:rsid w:val="00613EB3"/>
    <w:rsid w:val="00614B9C"/>
    <w:rsid w:val="00615F14"/>
    <w:rsid w:val="00616448"/>
    <w:rsid w:val="00620B4F"/>
    <w:rsid w:val="00621D69"/>
    <w:rsid w:val="00621D95"/>
    <w:rsid w:val="0062248A"/>
    <w:rsid w:val="00623851"/>
    <w:rsid w:val="006255F2"/>
    <w:rsid w:val="00625FB2"/>
    <w:rsid w:val="006260E9"/>
    <w:rsid w:val="00626FDF"/>
    <w:rsid w:val="0063038B"/>
    <w:rsid w:val="0063106D"/>
    <w:rsid w:val="0063129F"/>
    <w:rsid w:val="006312B6"/>
    <w:rsid w:val="006312BF"/>
    <w:rsid w:val="006314A9"/>
    <w:rsid w:val="00631AB8"/>
    <w:rsid w:val="00633AA6"/>
    <w:rsid w:val="00634930"/>
    <w:rsid w:val="00635AEF"/>
    <w:rsid w:val="00636447"/>
    <w:rsid w:val="00636571"/>
    <w:rsid w:val="0064055B"/>
    <w:rsid w:val="00640A8B"/>
    <w:rsid w:val="00641D43"/>
    <w:rsid w:val="00641DD5"/>
    <w:rsid w:val="0064259C"/>
    <w:rsid w:val="00642D45"/>
    <w:rsid w:val="00642EEE"/>
    <w:rsid w:val="00642FAD"/>
    <w:rsid w:val="0064434A"/>
    <w:rsid w:val="0064440F"/>
    <w:rsid w:val="00644950"/>
    <w:rsid w:val="00644A7E"/>
    <w:rsid w:val="00644F78"/>
    <w:rsid w:val="00645623"/>
    <w:rsid w:val="00645C81"/>
    <w:rsid w:val="00646451"/>
    <w:rsid w:val="00646688"/>
    <w:rsid w:val="00647068"/>
    <w:rsid w:val="00650CAD"/>
    <w:rsid w:val="0065161F"/>
    <w:rsid w:val="006518B1"/>
    <w:rsid w:val="00652107"/>
    <w:rsid w:val="0065214C"/>
    <w:rsid w:val="006523C8"/>
    <w:rsid w:val="0065260B"/>
    <w:rsid w:val="0065272A"/>
    <w:rsid w:val="00652736"/>
    <w:rsid w:val="0065344B"/>
    <w:rsid w:val="00653D2A"/>
    <w:rsid w:val="006550C8"/>
    <w:rsid w:val="006556A0"/>
    <w:rsid w:val="00655BC6"/>
    <w:rsid w:val="00656554"/>
    <w:rsid w:val="00657381"/>
    <w:rsid w:val="00657774"/>
    <w:rsid w:val="0065786E"/>
    <w:rsid w:val="00657F09"/>
    <w:rsid w:val="0066049B"/>
    <w:rsid w:val="00660660"/>
    <w:rsid w:val="00660D2F"/>
    <w:rsid w:val="006611D3"/>
    <w:rsid w:val="00661801"/>
    <w:rsid w:val="00661880"/>
    <w:rsid w:val="006619DE"/>
    <w:rsid w:val="00663C86"/>
    <w:rsid w:val="00664F74"/>
    <w:rsid w:val="00665285"/>
    <w:rsid w:val="00666A42"/>
    <w:rsid w:val="00667E12"/>
    <w:rsid w:val="00670657"/>
    <w:rsid w:val="00671AD7"/>
    <w:rsid w:val="00671CAC"/>
    <w:rsid w:val="006724F1"/>
    <w:rsid w:val="00674501"/>
    <w:rsid w:val="00674FA7"/>
    <w:rsid w:val="0067547C"/>
    <w:rsid w:val="00675A55"/>
    <w:rsid w:val="00675ADC"/>
    <w:rsid w:val="00675E36"/>
    <w:rsid w:val="00675FD7"/>
    <w:rsid w:val="006764D9"/>
    <w:rsid w:val="00676CF5"/>
    <w:rsid w:val="0067712F"/>
    <w:rsid w:val="006804DD"/>
    <w:rsid w:val="00680604"/>
    <w:rsid w:val="00681419"/>
    <w:rsid w:val="006856FA"/>
    <w:rsid w:val="006861C6"/>
    <w:rsid w:val="00686F5B"/>
    <w:rsid w:val="00690A5E"/>
    <w:rsid w:val="00691623"/>
    <w:rsid w:val="00693A73"/>
    <w:rsid w:val="00694364"/>
    <w:rsid w:val="00695B09"/>
    <w:rsid w:val="00696C79"/>
    <w:rsid w:val="006975E5"/>
    <w:rsid w:val="006A1B13"/>
    <w:rsid w:val="006A1F02"/>
    <w:rsid w:val="006A2A5B"/>
    <w:rsid w:val="006A3149"/>
    <w:rsid w:val="006A398F"/>
    <w:rsid w:val="006A434D"/>
    <w:rsid w:val="006A6701"/>
    <w:rsid w:val="006A6EBF"/>
    <w:rsid w:val="006A7BB2"/>
    <w:rsid w:val="006A7D10"/>
    <w:rsid w:val="006B0769"/>
    <w:rsid w:val="006B0DC0"/>
    <w:rsid w:val="006B1086"/>
    <w:rsid w:val="006B111D"/>
    <w:rsid w:val="006B1F58"/>
    <w:rsid w:val="006B4A7E"/>
    <w:rsid w:val="006B61E3"/>
    <w:rsid w:val="006B66DB"/>
    <w:rsid w:val="006B7DA8"/>
    <w:rsid w:val="006C1BC0"/>
    <w:rsid w:val="006C267F"/>
    <w:rsid w:val="006C2926"/>
    <w:rsid w:val="006C2C23"/>
    <w:rsid w:val="006C3D5E"/>
    <w:rsid w:val="006C4499"/>
    <w:rsid w:val="006C4854"/>
    <w:rsid w:val="006C4E16"/>
    <w:rsid w:val="006C604A"/>
    <w:rsid w:val="006C65CF"/>
    <w:rsid w:val="006C729C"/>
    <w:rsid w:val="006D1065"/>
    <w:rsid w:val="006D2AEB"/>
    <w:rsid w:val="006D2E36"/>
    <w:rsid w:val="006D38FA"/>
    <w:rsid w:val="006D3A69"/>
    <w:rsid w:val="006D4FCF"/>
    <w:rsid w:val="006D5DA4"/>
    <w:rsid w:val="006E0B59"/>
    <w:rsid w:val="006E1139"/>
    <w:rsid w:val="006E1639"/>
    <w:rsid w:val="006E1896"/>
    <w:rsid w:val="006E2149"/>
    <w:rsid w:val="006E28B8"/>
    <w:rsid w:val="006E28F5"/>
    <w:rsid w:val="006E2B18"/>
    <w:rsid w:val="006E4B19"/>
    <w:rsid w:val="006E614E"/>
    <w:rsid w:val="006E66F7"/>
    <w:rsid w:val="006E6801"/>
    <w:rsid w:val="006E6DA1"/>
    <w:rsid w:val="006E740C"/>
    <w:rsid w:val="006E7769"/>
    <w:rsid w:val="006F0CEE"/>
    <w:rsid w:val="006F0FCE"/>
    <w:rsid w:val="006F101D"/>
    <w:rsid w:val="006F2372"/>
    <w:rsid w:val="006F23A9"/>
    <w:rsid w:val="006F248A"/>
    <w:rsid w:val="006F321E"/>
    <w:rsid w:val="006F4EA7"/>
    <w:rsid w:val="006F5C82"/>
    <w:rsid w:val="006F61BE"/>
    <w:rsid w:val="006F79B1"/>
    <w:rsid w:val="006F7AB2"/>
    <w:rsid w:val="007001D9"/>
    <w:rsid w:val="00701107"/>
    <w:rsid w:val="00701264"/>
    <w:rsid w:val="00701430"/>
    <w:rsid w:val="00701CF0"/>
    <w:rsid w:val="007028DE"/>
    <w:rsid w:val="007030A4"/>
    <w:rsid w:val="007042E5"/>
    <w:rsid w:val="00704691"/>
    <w:rsid w:val="00704929"/>
    <w:rsid w:val="007055B0"/>
    <w:rsid w:val="00706AF1"/>
    <w:rsid w:val="00710008"/>
    <w:rsid w:val="00710762"/>
    <w:rsid w:val="007118A6"/>
    <w:rsid w:val="00711F3B"/>
    <w:rsid w:val="00712777"/>
    <w:rsid w:val="00713531"/>
    <w:rsid w:val="00713764"/>
    <w:rsid w:val="00713A33"/>
    <w:rsid w:val="007140DE"/>
    <w:rsid w:val="007143CF"/>
    <w:rsid w:val="00714685"/>
    <w:rsid w:val="00714AD5"/>
    <w:rsid w:val="0072083A"/>
    <w:rsid w:val="00721A01"/>
    <w:rsid w:val="00721CFA"/>
    <w:rsid w:val="00721D4E"/>
    <w:rsid w:val="007224C5"/>
    <w:rsid w:val="007224EB"/>
    <w:rsid w:val="007238E4"/>
    <w:rsid w:val="0072390F"/>
    <w:rsid w:val="00723BDB"/>
    <w:rsid w:val="00723CCF"/>
    <w:rsid w:val="007240C6"/>
    <w:rsid w:val="007248DC"/>
    <w:rsid w:val="007249B8"/>
    <w:rsid w:val="00724E0C"/>
    <w:rsid w:val="00724E4C"/>
    <w:rsid w:val="00725BA5"/>
    <w:rsid w:val="007276B3"/>
    <w:rsid w:val="007313DF"/>
    <w:rsid w:val="00732BD3"/>
    <w:rsid w:val="00733102"/>
    <w:rsid w:val="00733E63"/>
    <w:rsid w:val="00733ED0"/>
    <w:rsid w:val="0073510A"/>
    <w:rsid w:val="00736022"/>
    <w:rsid w:val="00736543"/>
    <w:rsid w:val="00736AAD"/>
    <w:rsid w:val="0073772A"/>
    <w:rsid w:val="0073782F"/>
    <w:rsid w:val="007400C2"/>
    <w:rsid w:val="0074165A"/>
    <w:rsid w:val="0074249D"/>
    <w:rsid w:val="00742D9E"/>
    <w:rsid w:val="0074366B"/>
    <w:rsid w:val="007436EC"/>
    <w:rsid w:val="00743E9C"/>
    <w:rsid w:val="00746E11"/>
    <w:rsid w:val="00747317"/>
    <w:rsid w:val="007477BE"/>
    <w:rsid w:val="0075027D"/>
    <w:rsid w:val="00752179"/>
    <w:rsid w:val="00752AEA"/>
    <w:rsid w:val="00753203"/>
    <w:rsid w:val="00753245"/>
    <w:rsid w:val="00753F85"/>
    <w:rsid w:val="007542FC"/>
    <w:rsid w:val="0075478C"/>
    <w:rsid w:val="00754D5D"/>
    <w:rsid w:val="00755066"/>
    <w:rsid w:val="00755B70"/>
    <w:rsid w:val="007568DB"/>
    <w:rsid w:val="0075724F"/>
    <w:rsid w:val="00757FDD"/>
    <w:rsid w:val="0076079C"/>
    <w:rsid w:val="00761352"/>
    <w:rsid w:val="00761D2A"/>
    <w:rsid w:val="00763760"/>
    <w:rsid w:val="00764142"/>
    <w:rsid w:val="00764D64"/>
    <w:rsid w:val="00765363"/>
    <w:rsid w:val="00766442"/>
    <w:rsid w:val="0076653C"/>
    <w:rsid w:val="00766ED5"/>
    <w:rsid w:val="00766EFA"/>
    <w:rsid w:val="00767AB7"/>
    <w:rsid w:val="0077078A"/>
    <w:rsid w:val="00771432"/>
    <w:rsid w:val="0077258D"/>
    <w:rsid w:val="007726E1"/>
    <w:rsid w:val="007734AD"/>
    <w:rsid w:val="00773995"/>
    <w:rsid w:val="00774157"/>
    <w:rsid w:val="00776697"/>
    <w:rsid w:val="00776F32"/>
    <w:rsid w:val="007802A5"/>
    <w:rsid w:val="007804BB"/>
    <w:rsid w:val="00782011"/>
    <w:rsid w:val="0078376B"/>
    <w:rsid w:val="0078388D"/>
    <w:rsid w:val="00785A78"/>
    <w:rsid w:val="00791DE1"/>
    <w:rsid w:val="0079228A"/>
    <w:rsid w:val="007938D6"/>
    <w:rsid w:val="00793A54"/>
    <w:rsid w:val="007943C3"/>
    <w:rsid w:val="00794F40"/>
    <w:rsid w:val="0079502D"/>
    <w:rsid w:val="0079586B"/>
    <w:rsid w:val="00795B6C"/>
    <w:rsid w:val="007965F1"/>
    <w:rsid w:val="007976E3"/>
    <w:rsid w:val="00797938"/>
    <w:rsid w:val="00797E6F"/>
    <w:rsid w:val="007A10E8"/>
    <w:rsid w:val="007A1A9B"/>
    <w:rsid w:val="007A1AEC"/>
    <w:rsid w:val="007A3D17"/>
    <w:rsid w:val="007A51E6"/>
    <w:rsid w:val="007A596D"/>
    <w:rsid w:val="007A6F0D"/>
    <w:rsid w:val="007A7A18"/>
    <w:rsid w:val="007B0190"/>
    <w:rsid w:val="007B1795"/>
    <w:rsid w:val="007B300D"/>
    <w:rsid w:val="007B3402"/>
    <w:rsid w:val="007B43D4"/>
    <w:rsid w:val="007B575A"/>
    <w:rsid w:val="007B5A11"/>
    <w:rsid w:val="007B72EF"/>
    <w:rsid w:val="007B7373"/>
    <w:rsid w:val="007B7D2F"/>
    <w:rsid w:val="007B7E93"/>
    <w:rsid w:val="007C0288"/>
    <w:rsid w:val="007C1A5B"/>
    <w:rsid w:val="007C2209"/>
    <w:rsid w:val="007C294E"/>
    <w:rsid w:val="007C4C07"/>
    <w:rsid w:val="007C6E80"/>
    <w:rsid w:val="007C6F36"/>
    <w:rsid w:val="007C7E0D"/>
    <w:rsid w:val="007C7EBD"/>
    <w:rsid w:val="007D1977"/>
    <w:rsid w:val="007D1B00"/>
    <w:rsid w:val="007D1BD8"/>
    <w:rsid w:val="007D2220"/>
    <w:rsid w:val="007D2C3F"/>
    <w:rsid w:val="007D45D1"/>
    <w:rsid w:val="007D4BF8"/>
    <w:rsid w:val="007D6C24"/>
    <w:rsid w:val="007D725F"/>
    <w:rsid w:val="007D799B"/>
    <w:rsid w:val="007D7A33"/>
    <w:rsid w:val="007E13F8"/>
    <w:rsid w:val="007E21D0"/>
    <w:rsid w:val="007E23C7"/>
    <w:rsid w:val="007E23DD"/>
    <w:rsid w:val="007E27B6"/>
    <w:rsid w:val="007E37B5"/>
    <w:rsid w:val="007E42F8"/>
    <w:rsid w:val="007E4E9D"/>
    <w:rsid w:val="007E568C"/>
    <w:rsid w:val="007E5BA3"/>
    <w:rsid w:val="007E5E29"/>
    <w:rsid w:val="007E6090"/>
    <w:rsid w:val="007E7FC5"/>
    <w:rsid w:val="007F02AB"/>
    <w:rsid w:val="007F044E"/>
    <w:rsid w:val="007F076C"/>
    <w:rsid w:val="007F20E3"/>
    <w:rsid w:val="007F30CE"/>
    <w:rsid w:val="007F3DEC"/>
    <w:rsid w:val="007F489F"/>
    <w:rsid w:val="007F5E58"/>
    <w:rsid w:val="00802D69"/>
    <w:rsid w:val="00803342"/>
    <w:rsid w:val="00803736"/>
    <w:rsid w:val="00805B11"/>
    <w:rsid w:val="00806D18"/>
    <w:rsid w:val="00807E7E"/>
    <w:rsid w:val="008102A1"/>
    <w:rsid w:val="00810B6B"/>
    <w:rsid w:val="008123A0"/>
    <w:rsid w:val="00812CF6"/>
    <w:rsid w:val="00813076"/>
    <w:rsid w:val="008139E2"/>
    <w:rsid w:val="00813E27"/>
    <w:rsid w:val="00814579"/>
    <w:rsid w:val="00814ACE"/>
    <w:rsid w:val="008154EB"/>
    <w:rsid w:val="008159AB"/>
    <w:rsid w:val="00815B0F"/>
    <w:rsid w:val="00816DB3"/>
    <w:rsid w:val="0081741F"/>
    <w:rsid w:val="00820CBB"/>
    <w:rsid w:val="00821E58"/>
    <w:rsid w:val="0082512F"/>
    <w:rsid w:val="00825350"/>
    <w:rsid w:val="00826A54"/>
    <w:rsid w:val="00826AE6"/>
    <w:rsid w:val="00826D0A"/>
    <w:rsid w:val="00826E35"/>
    <w:rsid w:val="008270DB"/>
    <w:rsid w:val="008304E9"/>
    <w:rsid w:val="008324FC"/>
    <w:rsid w:val="00833140"/>
    <w:rsid w:val="008333D0"/>
    <w:rsid w:val="0083388C"/>
    <w:rsid w:val="008338E3"/>
    <w:rsid w:val="0083557C"/>
    <w:rsid w:val="00835953"/>
    <w:rsid w:val="0083614C"/>
    <w:rsid w:val="00836F09"/>
    <w:rsid w:val="00837EDA"/>
    <w:rsid w:val="00842074"/>
    <w:rsid w:val="008434CB"/>
    <w:rsid w:val="00843C91"/>
    <w:rsid w:val="008442F7"/>
    <w:rsid w:val="00844D79"/>
    <w:rsid w:val="00845533"/>
    <w:rsid w:val="0084645A"/>
    <w:rsid w:val="00847224"/>
    <w:rsid w:val="0084758D"/>
    <w:rsid w:val="008507BC"/>
    <w:rsid w:val="00850EA4"/>
    <w:rsid w:val="00851642"/>
    <w:rsid w:val="00852518"/>
    <w:rsid w:val="00852FB7"/>
    <w:rsid w:val="00853C03"/>
    <w:rsid w:val="00854D35"/>
    <w:rsid w:val="00855793"/>
    <w:rsid w:val="008557C1"/>
    <w:rsid w:val="0085605C"/>
    <w:rsid w:val="00857294"/>
    <w:rsid w:val="0085794B"/>
    <w:rsid w:val="00860E97"/>
    <w:rsid w:val="00861561"/>
    <w:rsid w:val="00861F2A"/>
    <w:rsid w:val="00862779"/>
    <w:rsid w:val="008634C5"/>
    <w:rsid w:val="00863A1B"/>
    <w:rsid w:val="00863E8C"/>
    <w:rsid w:val="008641FE"/>
    <w:rsid w:val="00864D3A"/>
    <w:rsid w:val="00865C63"/>
    <w:rsid w:val="00865D06"/>
    <w:rsid w:val="0086701E"/>
    <w:rsid w:val="00867C74"/>
    <w:rsid w:val="00870407"/>
    <w:rsid w:val="00870745"/>
    <w:rsid w:val="0087264D"/>
    <w:rsid w:val="008730E1"/>
    <w:rsid w:val="00873B2F"/>
    <w:rsid w:val="0087589C"/>
    <w:rsid w:val="008758EF"/>
    <w:rsid w:val="0087694A"/>
    <w:rsid w:val="00877841"/>
    <w:rsid w:val="008800C4"/>
    <w:rsid w:val="0088168A"/>
    <w:rsid w:val="00881D66"/>
    <w:rsid w:val="00883477"/>
    <w:rsid w:val="008834EA"/>
    <w:rsid w:val="008838C4"/>
    <w:rsid w:val="008850A7"/>
    <w:rsid w:val="0088532C"/>
    <w:rsid w:val="008921F8"/>
    <w:rsid w:val="0089253E"/>
    <w:rsid w:val="00892799"/>
    <w:rsid w:val="0089280C"/>
    <w:rsid w:val="00893170"/>
    <w:rsid w:val="00893828"/>
    <w:rsid w:val="00893FE0"/>
    <w:rsid w:val="00894A3A"/>
    <w:rsid w:val="00894ADC"/>
    <w:rsid w:val="00894FC4"/>
    <w:rsid w:val="008956A4"/>
    <w:rsid w:val="0089581A"/>
    <w:rsid w:val="0089685B"/>
    <w:rsid w:val="00897637"/>
    <w:rsid w:val="008A1C19"/>
    <w:rsid w:val="008A2593"/>
    <w:rsid w:val="008A3346"/>
    <w:rsid w:val="008A44D7"/>
    <w:rsid w:val="008A452A"/>
    <w:rsid w:val="008A46BF"/>
    <w:rsid w:val="008A4CC7"/>
    <w:rsid w:val="008A6419"/>
    <w:rsid w:val="008A6EC3"/>
    <w:rsid w:val="008A7697"/>
    <w:rsid w:val="008A7E08"/>
    <w:rsid w:val="008B0640"/>
    <w:rsid w:val="008B1F1D"/>
    <w:rsid w:val="008B3FB9"/>
    <w:rsid w:val="008B49D7"/>
    <w:rsid w:val="008B529C"/>
    <w:rsid w:val="008B54FD"/>
    <w:rsid w:val="008B5682"/>
    <w:rsid w:val="008B789F"/>
    <w:rsid w:val="008C0343"/>
    <w:rsid w:val="008C0D9A"/>
    <w:rsid w:val="008C1226"/>
    <w:rsid w:val="008C1464"/>
    <w:rsid w:val="008C21C3"/>
    <w:rsid w:val="008C2242"/>
    <w:rsid w:val="008C31DB"/>
    <w:rsid w:val="008C3F30"/>
    <w:rsid w:val="008C4CC1"/>
    <w:rsid w:val="008C59D9"/>
    <w:rsid w:val="008C63ED"/>
    <w:rsid w:val="008C64F9"/>
    <w:rsid w:val="008C6C46"/>
    <w:rsid w:val="008C6DC7"/>
    <w:rsid w:val="008C72E1"/>
    <w:rsid w:val="008C7F68"/>
    <w:rsid w:val="008D0459"/>
    <w:rsid w:val="008D0C95"/>
    <w:rsid w:val="008D1ED4"/>
    <w:rsid w:val="008D20EC"/>
    <w:rsid w:val="008D3843"/>
    <w:rsid w:val="008D4C3D"/>
    <w:rsid w:val="008D556A"/>
    <w:rsid w:val="008D556E"/>
    <w:rsid w:val="008D5802"/>
    <w:rsid w:val="008D659B"/>
    <w:rsid w:val="008E07CC"/>
    <w:rsid w:val="008E1678"/>
    <w:rsid w:val="008E18AF"/>
    <w:rsid w:val="008E1AF8"/>
    <w:rsid w:val="008E2D82"/>
    <w:rsid w:val="008E397B"/>
    <w:rsid w:val="008E3A77"/>
    <w:rsid w:val="008E3AF5"/>
    <w:rsid w:val="008E3B2C"/>
    <w:rsid w:val="008E4909"/>
    <w:rsid w:val="008E5B54"/>
    <w:rsid w:val="008F1C8B"/>
    <w:rsid w:val="008F21A2"/>
    <w:rsid w:val="008F4170"/>
    <w:rsid w:val="008F689F"/>
    <w:rsid w:val="008F7415"/>
    <w:rsid w:val="00900A7C"/>
    <w:rsid w:val="00900DC7"/>
    <w:rsid w:val="00900FAA"/>
    <w:rsid w:val="00901AB2"/>
    <w:rsid w:val="00901F76"/>
    <w:rsid w:val="009020E2"/>
    <w:rsid w:val="00902CC9"/>
    <w:rsid w:val="00904343"/>
    <w:rsid w:val="0090506D"/>
    <w:rsid w:val="009056CE"/>
    <w:rsid w:val="00905C12"/>
    <w:rsid w:val="00906170"/>
    <w:rsid w:val="00906BF9"/>
    <w:rsid w:val="0091091B"/>
    <w:rsid w:val="00910B4C"/>
    <w:rsid w:val="009118A9"/>
    <w:rsid w:val="0091373B"/>
    <w:rsid w:val="00913DB8"/>
    <w:rsid w:val="00913F55"/>
    <w:rsid w:val="009144C0"/>
    <w:rsid w:val="00914902"/>
    <w:rsid w:val="009165A2"/>
    <w:rsid w:val="00917368"/>
    <w:rsid w:val="00921D69"/>
    <w:rsid w:val="0092239B"/>
    <w:rsid w:val="009223D5"/>
    <w:rsid w:val="009236AC"/>
    <w:rsid w:val="009243FB"/>
    <w:rsid w:val="00924BA3"/>
    <w:rsid w:val="00926C64"/>
    <w:rsid w:val="00926E1B"/>
    <w:rsid w:val="00927EC0"/>
    <w:rsid w:val="009301C2"/>
    <w:rsid w:val="00930AB7"/>
    <w:rsid w:val="00930CF5"/>
    <w:rsid w:val="009315D4"/>
    <w:rsid w:val="009315E1"/>
    <w:rsid w:val="00931692"/>
    <w:rsid w:val="00931B2D"/>
    <w:rsid w:val="0093414B"/>
    <w:rsid w:val="0093498A"/>
    <w:rsid w:val="00935D1B"/>
    <w:rsid w:val="00936EA8"/>
    <w:rsid w:val="00937BB9"/>
    <w:rsid w:val="00941108"/>
    <w:rsid w:val="0094135B"/>
    <w:rsid w:val="00942223"/>
    <w:rsid w:val="009422DA"/>
    <w:rsid w:val="00942602"/>
    <w:rsid w:val="00942F80"/>
    <w:rsid w:val="00943328"/>
    <w:rsid w:val="00943BAD"/>
    <w:rsid w:val="00943D3C"/>
    <w:rsid w:val="00944637"/>
    <w:rsid w:val="00944B17"/>
    <w:rsid w:val="00945186"/>
    <w:rsid w:val="00952130"/>
    <w:rsid w:val="00952D53"/>
    <w:rsid w:val="00952E06"/>
    <w:rsid w:val="009548CB"/>
    <w:rsid w:val="00954A7A"/>
    <w:rsid w:val="00957CD5"/>
    <w:rsid w:val="00961CFA"/>
    <w:rsid w:val="009644CE"/>
    <w:rsid w:val="009646D5"/>
    <w:rsid w:val="00970327"/>
    <w:rsid w:val="00970772"/>
    <w:rsid w:val="00972794"/>
    <w:rsid w:val="00973A6F"/>
    <w:rsid w:val="00973F84"/>
    <w:rsid w:val="0097416E"/>
    <w:rsid w:val="009744F9"/>
    <w:rsid w:val="009747EC"/>
    <w:rsid w:val="009749B9"/>
    <w:rsid w:val="0097561D"/>
    <w:rsid w:val="00975F4E"/>
    <w:rsid w:val="009763BC"/>
    <w:rsid w:val="00977C64"/>
    <w:rsid w:val="009803C1"/>
    <w:rsid w:val="0098071D"/>
    <w:rsid w:val="00981F35"/>
    <w:rsid w:val="00984553"/>
    <w:rsid w:val="009850CF"/>
    <w:rsid w:val="00985431"/>
    <w:rsid w:val="00985C07"/>
    <w:rsid w:val="009872A7"/>
    <w:rsid w:val="00990895"/>
    <w:rsid w:val="009920C3"/>
    <w:rsid w:val="00992439"/>
    <w:rsid w:val="00993255"/>
    <w:rsid w:val="00993306"/>
    <w:rsid w:val="00993501"/>
    <w:rsid w:val="00996054"/>
    <w:rsid w:val="00996380"/>
    <w:rsid w:val="009A04CA"/>
    <w:rsid w:val="009A0A91"/>
    <w:rsid w:val="009A0CE7"/>
    <w:rsid w:val="009A21E1"/>
    <w:rsid w:val="009A4879"/>
    <w:rsid w:val="009A5AB7"/>
    <w:rsid w:val="009A600B"/>
    <w:rsid w:val="009A61F9"/>
    <w:rsid w:val="009A67B7"/>
    <w:rsid w:val="009A6C01"/>
    <w:rsid w:val="009A6E80"/>
    <w:rsid w:val="009A721A"/>
    <w:rsid w:val="009A73F4"/>
    <w:rsid w:val="009A7745"/>
    <w:rsid w:val="009A7DB6"/>
    <w:rsid w:val="009B0695"/>
    <w:rsid w:val="009B0A9D"/>
    <w:rsid w:val="009B18B5"/>
    <w:rsid w:val="009B4C70"/>
    <w:rsid w:val="009B58CB"/>
    <w:rsid w:val="009B658B"/>
    <w:rsid w:val="009C06EE"/>
    <w:rsid w:val="009C1E95"/>
    <w:rsid w:val="009C22C4"/>
    <w:rsid w:val="009C27BA"/>
    <w:rsid w:val="009C3B5A"/>
    <w:rsid w:val="009C41E2"/>
    <w:rsid w:val="009C47E8"/>
    <w:rsid w:val="009C4B54"/>
    <w:rsid w:val="009C5489"/>
    <w:rsid w:val="009C5CCB"/>
    <w:rsid w:val="009C6866"/>
    <w:rsid w:val="009D0A2E"/>
    <w:rsid w:val="009D1919"/>
    <w:rsid w:val="009D1F24"/>
    <w:rsid w:val="009D2DFC"/>
    <w:rsid w:val="009D30D4"/>
    <w:rsid w:val="009D335F"/>
    <w:rsid w:val="009D3988"/>
    <w:rsid w:val="009D7526"/>
    <w:rsid w:val="009D7AA4"/>
    <w:rsid w:val="009E0B3D"/>
    <w:rsid w:val="009E0C1F"/>
    <w:rsid w:val="009E1114"/>
    <w:rsid w:val="009E1B65"/>
    <w:rsid w:val="009E2206"/>
    <w:rsid w:val="009E2932"/>
    <w:rsid w:val="009E3010"/>
    <w:rsid w:val="009E532F"/>
    <w:rsid w:val="009E5722"/>
    <w:rsid w:val="009E5F0D"/>
    <w:rsid w:val="009E6202"/>
    <w:rsid w:val="009E77EC"/>
    <w:rsid w:val="009E7E88"/>
    <w:rsid w:val="009F138F"/>
    <w:rsid w:val="009F1749"/>
    <w:rsid w:val="009F21DA"/>
    <w:rsid w:val="009F4422"/>
    <w:rsid w:val="009F4C5E"/>
    <w:rsid w:val="009F5429"/>
    <w:rsid w:val="009F5769"/>
    <w:rsid w:val="009F57ED"/>
    <w:rsid w:val="009F5A00"/>
    <w:rsid w:val="009F62CF"/>
    <w:rsid w:val="009F706D"/>
    <w:rsid w:val="009F7B2A"/>
    <w:rsid w:val="00A0095D"/>
    <w:rsid w:val="00A01385"/>
    <w:rsid w:val="00A02256"/>
    <w:rsid w:val="00A02D46"/>
    <w:rsid w:val="00A03E07"/>
    <w:rsid w:val="00A047B9"/>
    <w:rsid w:val="00A053A5"/>
    <w:rsid w:val="00A058A0"/>
    <w:rsid w:val="00A06159"/>
    <w:rsid w:val="00A06825"/>
    <w:rsid w:val="00A077B9"/>
    <w:rsid w:val="00A103B9"/>
    <w:rsid w:val="00A10B4F"/>
    <w:rsid w:val="00A1102B"/>
    <w:rsid w:val="00A11358"/>
    <w:rsid w:val="00A120D0"/>
    <w:rsid w:val="00A128DB"/>
    <w:rsid w:val="00A13154"/>
    <w:rsid w:val="00A14B1D"/>
    <w:rsid w:val="00A14B54"/>
    <w:rsid w:val="00A151E6"/>
    <w:rsid w:val="00A1545C"/>
    <w:rsid w:val="00A16865"/>
    <w:rsid w:val="00A17A7C"/>
    <w:rsid w:val="00A2260D"/>
    <w:rsid w:val="00A22F39"/>
    <w:rsid w:val="00A23F7D"/>
    <w:rsid w:val="00A24068"/>
    <w:rsid w:val="00A249E7"/>
    <w:rsid w:val="00A254C2"/>
    <w:rsid w:val="00A341AE"/>
    <w:rsid w:val="00A3519C"/>
    <w:rsid w:val="00A362ED"/>
    <w:rsid w:val="00A36D7C"/>
    <w:rsid w:val="00A376A5"/>
    <w:rsid w:val="00A37CF2"/>
    <w:rsid w:val="00A402BE"/>
    <w:rsid w:val="00A4175D"/>
    <w:rsid w:val="00A4295F"/>
    <w:rsid w:val="00A42D54"/>
    <w:rsid w:val="00A436DD"/>
    <w:rsid w:val="00A43C16"/>
    <w:rsid w:val="00A4419C"/>
    <w:rsid w:val="00A45CAA"/>
    <w:rsid w:val="00A46623"/>
    <w:rsid w:val="00A515E3"/>
    <w:rsid w:val="00A52C13"/>
    <w:rsid w:val="00A53D5B"/>
    <w:rsid w:val="00A54B6F"/>
    <w:rsid w:val="00A55620"/>
    <w:rsid w:val="00A55C03"/>
    <w:rsid w:val="00A60263"/>
    <w:rsid w:val="00A6112D"/>
    <w:rsid w:val="00A6145D"/>
    <w:rsid w:val="00A63093"/>
    <w:rsid w:val="00A631FD"/>
    <w:rsid w:val="00A6338F"/>
    <w:rsid w:val="00A633F2"/>
    <w:rsid w:val="00A6420D"/>
    <w:rsid w:val="00A64BDD"/>
    <w:rsid w:val="00A6504E"/>
    <w:rsid w:val="00A65C52"/>
    <w:rsid w:val="00A66333"/>
    <w:rsid w:val="00A71A8C"/>
    <w:rsid w:val="00A7398A"/>
    <w:rsid w:val="00A73A90"/>
    <w:rsid w:val="00A74BE2"/>
    <w:rsid w:val="00A74EF3"/>
    <w:rsid w:val="00A758AB"/>
    <w:rsid w:val="00A77855"/>
    <w:rsid w:val="00A77B10"/>
    <w:rsid w:val="00A77C23"/>
    <w:rsid w:val="00A80A5D"/>
    <w:rsid w:val="00A80EDD"/>
    <w:rsid w:val="00A81639"/>
    <w:rsid w:val="00A83664"/>
    <w:rsid w:val="00A84061"/>
    <w:rsid w:val="00A847C5"/>
    <w:rsid w:val="00A84D1A"/>
    <w:rsid w:val="00A851DD"/>
    <w:rsid w:val="00A8709C"/>
    <w:rsid w:val="00A87271"/>
    <w:rsid w:val="00A9184C"/>
    <w:rsid w:val="00A91FE7"/>
    <w:rsid w:val="00A923B7"/>
    <w:rsid w:val="00A924D6"/>
    <w:rsid w:val="00A9487B"/>
    <w:rsid w:val="00A95037"/>
    <w:rsid w:val="00A95204"/>
    <w:rsid w:val="00A95344"/>
    <w:rsid w:val="00A9562A"/>
    <w:rsid w:val="00A95843"/>
    <w:rsid w:val="00A95ABC"/>
    <w:rsid w:val="00A96409"/>
    <w:rsid w:val="00A96B3F"/>
    <w:rsid w:val="00A97330"/>
    <w:rsid w:val="00A97763"/>
    <w:rsid w:val="00A9786B"/>
    <w:rsid w:val="00A97A29"/>
    <w:rsid w:val="00AA0549"/>
    <w:rsid w:val="00AA05B2"/>
    <w:rsid w:val="00AA0B43"/>
    <w:rsid w:val="00AA0C51"/>
    <w:rsid w:val="00AA1051"/>
    <w:rsid w:val="00AA1C9F"/>
    <w:rsid w:val="00AA245B"/>
    <w:rsid w:val="00AA248F"/>
    <w:rsid w:val="00AA253D"/>
    <w:rsid w:val="00AA3BC2"/>
    <w:rsid w:val="00AA3F82"/>
    <w:rsid w:val="00AA4DFC"/>
    <w:rsid w:val="00AA4EDD"/>
    <w:rsid w:val="00AA4F7B"/>
    <w:rsid w:val="00AA5465"/>
    <w:rsid w:val="00AA58F6"/>
    <w:rsid w:val="00AA6A08"/>
    <w:rsid w:val="00AA70D9"/>
    <w:rsid w:val="00AA7E25"/>
    <w:rsid w:val="00AA7F59"/>
    <w:rsid w:val="00AB00F2"/>
    <w:rsid w:val="00AB10AE"/>
    <w:rsid w:val="00AB2F35"/>
    <w:rsid w:val="00AB4041"/>
    <w:rsid w:val="00AB51E4"/>
    <w:rsid w:val="00AB5EE2"/>
    <w:rsid w:val="00AB5F72"/>
    <w:rsid w:val="00AB641E"/>
    <w:rsid w:val="00AB79E0"/>
    <w:rsid w:val="00AC046E"/>
    <w:rsid w:val="00AC15DE"/>
    <w:rsid w:val="00AC17CF"/>
    <w:rsid w:val="00AC2EBB"/>
    <w:rsid w:val="00AC2EE6"/>
    <w:rsid w:val="00AC3EA7"/>
    <w:rsid w:val="00AC5F4E"/>
    <w:rsid w:val="00AC67D6"/>
    <w:rsid w:val="00AC73ED"/>
    <w:rsid w:val="00AC7BD8"/>
    <w:rsid w:val="00AD1E95"/>
    <w:rsid w:val="00AD21EF"/>
    <w:rsid w:val="00AD26C6"/>
    <w:rsid w:val="00AD29E5"/>
    <w:rsid w:val="00AD3A8B"/>
    <w:rsid w:val="00AD409E"/>
    <w:rsid w:val="00AD50E1"/>
    <w:rsid w:val="00AE1792"/>
    <w:rsid w:val="00AE3153"/>
    <w:rsid w:val="00AE34AF"/>
    <w:rsid w:val="00AE5D9C"/>
    <w:rsid w:val="00AE5FFD"/>
    <w:rsid w:val="00AE632E"/>
    <w:rsid w:val="00AE6A02"/>
    <w:rsid w:val="00AF09FF"/>
    <w:rsid w:val="00AF2F0B"/>
    <w:rsid w:val="00AF3E21"/>
    <w:rsid w:val="00AF4535"/>
    <w:rsid w:val="00AF4ED9"/>
    <w:rsid w:val="00AF52BB"/>
    <w:rsid w:val="00AF6111"/>
    <w:rsid w:val="00AF6EB7"/>
    <w:rsid w:val="00AF6F72"/>
    <w:rsid w:val="00AF7C7B"/>
    <w:rsid w:val="00B00B57"/>
    <w:rsid w:val="00B06021"/>
    <w:rsid w:val="00B0630B"/>
    <w:rsid w:val="00B0636D"/>
    <w:rsid w:val="00B065C2"/>
    <w:rsid w:val="00B06EFE"/>
    <w:rsid w:val="00B10375"/>
    <w:rsid w:val="00B1277D"/>
    <w:rsid w:val="00B12CA1"/>
    <w:rsid w:val="00B13C7E"/>
    <w:rsid w:val="00B149B5"/>
    <w:rsid w:val="00B1668D"/>
    <w:rsid w:val="00B16D28"/>
    <w:rsid w:val="00B1757F"/>
    <w:rsid w:val="00B17768"/>
    <w:rsid w:val="00B21D86"/>
    <w:rsid w:val="00B22247"/>
    <w:rsid w:val="00B23992"/>
    <w:rsid w:val="00B252A8"/>
    <w:rsid w:val="00B25B5F"/>
    <w:rsid w:val="00B26191"/>
    <w:rsid w:val="00B26B33"/>
    <w:rsid w:val="00B27103"/>
    <w:rsid w:val="00B33C2E"/>
    <w:rsid w:val="00B34F04"/>
    <w:rsid w:val="00B3790D"/>
    <w:rsid w:val="00B40357"/>
    <w:rsid w:val="00B42078"/>
    <w:rsid w:val="00B42156"/>
    <w:rsid w:val="00B43430"/>
    <w:rsid w:val="00B44069"/>
    <w:rsid w:val="00B44410"/>
    <w:rsid w:val="00B456B1"/>
    <w:rsid w:val="00B476B2"/>
    <w:rsid w:val="00B50686"/>
    <w:rsid w:val="00B50E15"/>
    <w:rsid w:val="00B51B9F"/>
    <w:rsid w:val="00B530F1"/>
    <w:rsid w:val="00B53427"/>
    <w:rsid w:val="00B547CA"/>
    <w:rsid w:val="00B55259"/>
    <w:rsid w:val="00B555AF"/>
    <w:rsid w:val="00B555B3"/>
    <w:rsid w:val="00B55DEC"/>
    <w:rsid w:val="00B55F11"/>
    <w:rsid w:val="00B578D3"/>
    <w:rsid w:val="00B57E5E"/>
    <w:rsid w:val="00B6148B"/>
    <w:rsid w:val="00B61508"/>
    <w:rsid w:val="00B61B62"/>
    <w:rsid w:val="00B62187"/>
    <w:rsid w:val="00B6365C"/>
    <w:rsid w:val="00B65C18"/>
    <w:rsid w:val="00B665A7"/>
    <w:rsid w:val="00B6662B"/>
    <w:rsid w:val="00B66824"/>
    <w:rsid w:val="00B66B59"/>
    <w:rsid w:val="00B66EDA"/>
    <w:rsid w:val="00B6757B"/>
    <w:rsid w:val="00B70B89"/>
    <w:rsid w:val="00B71E7A"/>
    <w:rsid w:val="00B73A51"/>
    <w:rsid w:val="00B73CF4"/>
    <w:rsid w:val="00B7549A"/>
    <w:rsid w:val="00B7580D"/>
    <w:rsid w:val="00B75D20"/>
    <w:rsid w:val="00B77467"/>
    <w:rsid w:val="00B7779C"/>
    <w:rsid w:val="00B77D56"/>
    <w:rsid w:val="00B80D36"/>
    <w:rsid w:val="00B838FD"/>
    <w:rsid w:val="00B84B0E"/>
    <w:rsid w:val="00B850EF"/>
    <w:rsid w:val="00B86FF4"/>
    <w:rsid w:val="00B907E7"/>
    <w:rsid w:val="00B920C6"/>
    <w:rsid w:val="00B920D7"/>
    <w:rsid w:val="00B93016"/>
    <w:rsid w:val="00B93B99"/>
    <w:rsid w:val="00B93D74"/>
    <w:rsid w:val="00B94396"/>
    <w:rsid w:val="00B944A3"/>
    <w:rsid w:val="00B94C0D"/>
    <w:rsid w:val="00B953C9"/>
    <w:rsid w:val="00B966CF"/>
    <w:rsid w:val="00B96DBD"/>
    <w:rsid w:val="00B96E2F"/>
    <w:rsid w:val="00B97300"/>
    <w:rsid w:val="00BA3195"/>
    <w:rsid w:val="00BA3D37"/>
    <w:rsid w:val="00BA4771"/>
    <w:rsid w:val="00BA4FA3"/>
    <w:rsid w:val="00BA5535"/>
    <w:rsid w:val="00BA5F14"/>
    <w:rsid w:val="00BA7EEF"/>
    <w:rsid w:val="00BB01F4"/>
    <w:rsid w:val="00BB14FD"/>
    <w:rsid w:val="00BB1911"/>
    <w:rsid w:val="00BB298B"/>
    <w:rsid w:val="00BB3ED1"/>
    <w:rsid w:val="00BB58BF"/>
    <w:rsid w:val="00BB5AAB"/>
    <w:rsid w:val="00BB73D5"/>
    <w:rsid w:val="00BC25BE"/>
    <w:rsid w:val="00BC3150"/>
    <w:rsid w:val="00BC3811"/>
    <w:rsid w:val="00BC3BB5"/>
    <w:rsid w:val="00BC74C2"/>
    <w:rsid w:val="00BC764D"/>
    <w:rsid w:val="00BC7703"/>
    <w:rsid w:val="00BC7FB6"/>
    <w:rsid w:val="00BD120C"/>
    <w:rsid w:val="00BD1688"/>
    <w:rsid w:val="00BD224B"/>
    <w:rsid w:val="00BD251A"/>
    <w:rsid w:val="00BD2D7E"/>
    <w:rsid w:val="00BD3763"/>
    <w:rsid w:val="00BD3969"/>
    <w:rsid w:val="00BD3D8B"/>
    <w:rsid w:val="00BD4408"/>
    <w:rsid w:val="00BD4AB3"/>
    <w:rsid w:val="00BD5FF5"/>
    <w:rsid w:val="00BD6DD0"/>
    <w:rsid w:val="00BD71CC"/>
    <w:rsid w:val="00BD7B49"/>
    <w:rsid w:val="00BE0398"/>
    <w:rsid w:val="00BE056A"/>
    <w:rsid w:val="00BE15EE"/>
    <w:rsid w:val="00BE16E5"/>
    <w:rsid w:val="00BE194A"/>
    <w:rsid w:val="00BE2075"/>
    <w:rsid w:val="00BE2C68"/>
    <w:rsid w:val="00BE419C"/>
    <w:rsid w:val="00BE4642"/>
    <w:rsid w:val="00BE4866"/>
    <w:rsid w:val="00BE4D14"/>
    <w:rsid w:val="00BE5347"/>
    <w:rsid w:val="00BE6731"/>
    <w:rsid w:val="00BE6841"/>
    <w:rsid w:val="00BE6950"/>
    <w:rsid w:val="00BF2455"/>
    <w:rsid w:val="00BF3A84"/>
    <w:rsid w:val="00BF5062"/>
    <w:rsid w:val="00BF53EC"/>
    <w:rsid w:val="00BF6CFB"/>
    <w:rsid w:val="00BF72C5"/>
    <w:rsid w:val="00C01DDD"/>
    <w:rsid w:val="00C033B2"/>
    <w:rsid w:val="00C0352E"/>
    <w:rsid w:val="00C051A9"/>
    <w:rsid w:val="00C0648D"/>
    <w:rsid w:val="00C07182"/>
    <w:rsid w:val="00C1043E"/>
    <w:rsid w:val="00C10663"/>
    <w:rsid w:val="00C111E6"/>
    <w:rsid w:val="00C11DE1"/>
    <w:rsid w:val="00C12301"/>
    <w:rsid w:val="00C1258C"/>
    <w:rsid w:val="00C12B3C"/>
    <w:rsid w:val="00C15E40"/>
    <w:rsid w:val="00C167E0"/>
    <w:rsid w:val="00C1728F"/>
    <w:rsid w:val="00C172E6"/>
    <w:rsid w:val="00C173CB"/>
    <w:rsid w:val="00C17589"/>
    <w:rsid w:val="00C17D27"/>
    <w:rsid w:val="00C17E00"/>
    <w:rsid w:val="00C22919"/>
    <w:rsid w:val="00C2379A"/>
    <w:rsid w:val="00C238E3"/>
    <w:rsid w:val="00C24B00"/>
    <w:rsid w:val="00C261DB"/>
    <w:rsid w:val="00C2705A"/>
    <w:rsid w:val="00C278D5"/>
    <w:rsid w:val="00C31F2F"/>
    <w:rsid w:val="00C33D19"/>
    <w:rsid w:val="00C35168"/>
    <w:rsid w:val="00C35AED"/>
    <w:rsid w:val="00C36D98"/>
    <w:rsid w:val="00C3748F"/>
    <w:rsid w:val="00C37A2D"/>
    <w:rsid w:val="00C37A48"/>
    <w:rsid w:val="00C40907"/>
    <w:rsid w:val="00C417AA"/>
    <w:rsid w:val="00C42FFB"/>
    <w:rsid w:val="00C43FB1"/>
    <w:rsid w:val="00C447BD"/>
    <w:rsid w:val="00C4555B"/>
    <w:rsid w:val="00C45C1E"/>
    <w:rsid w:val="00C46F21"/>
    <w:rsid w:val="00C473C8"/>
    <w:rsid w:val="00C475E3"/>
    <w:rsid w:val="00C501E5"/>
    <w:rsid w:val="00C508F7"/>
    <w:rsid w:val="00C51078"/>
    <w:rsid w:val="00C51AE7"/>
    <w:rsid w:val="00C51D85"/>
    <w:rsid w:val="00C530E5"/>
    <w:rsid w:val="00C53DE4"/>
    <w:rsid w:val="00C5421F"/>
    <w:rsid w:val="00C54A9E"/>
    <w:rsid w:val="00C574A3"/>
    <w:rsid w:val="00C574EF"/>
    <w:rsid w:val="00C577A6"/>
    <w:rsid w:val="00C57FA9"/>
    <w:rsid w:val="00C60826"/>
    <w:rsid w:val="00C6088F"/>
    <w:rsid w:val="00C60A1E"/>
    <w:rsid w:val="00C61CA8"/>
    <w:rsid w:val="00C61D39"/>
    <w:rsid w:val="00C6288F"/>
    <w:rsid w:val="00C631B2"/>
    <w:rsid w:val="00C63854"/>
    <w:rsid w:val="00C63A6C"/>
    <w:rsid w:val="00C63E78"/>
    <w:rsid w:val="00C641A5"/>
    <w:rsid w:val="00C65945"/>
    <w:rsid w:val="00C71908"/>
    <w:rsid w:val="00C719A1"/>
    <w:rsid w:val="00C72200"/>
    <w:rsid w:val="00C73276"/>
    <w:rsid w:val="00C73E18"/>
    <w:rsid w:val="00C73FAA"/>
    <w:rsid w:val="00C74AE7"/>
    <w:rsid w:val="00C75A44"/>
    <w:rsid w:val="00C762B7"/>
    <w:rsid w:val="00C76344"/>
    <w:rsid w:val="00C774C3"/>
    <w:rsid w:val="00C80718"/>
    <w:rsid w:val="00C80DA1"/>
    <w:rsid w:val="00C81E4B"/>
    <w:rsid w:val="00C82972"/>
    <w:rsid w:val="00C8434F"/>
    <w:rsid w:val="00C87296"/>
    <w:rsid w:val="00C87654"/>
    <w:rsid w:val="00C877C4"/>
    <w:rsid w:val="00C879C7"/>
    <w:rsid w:val="00C916EF"/>
    <w:rsid w:val="00C9306D"/>
    <w:rsid w:val="00C945AF"/>
    <w:rsid w:val="00C94FFF"/>
    <w:rsid w:val="00C95416"/>
    <w:rsid w:val="00C95795"/>
    <w:rsid w:val="00C95CF2"/>
    <w:rsid w:val="00C96828"/>
    <w:rsid w:val="00C96A11"/>
    <w:rsid w:val="00C96F08"/>
    <w:rsid w:val="00C976CC"/>
    <w:rsid w:val="00CA02C2"/>
    <w:rsid w:val="00CA34DC"/>
    <w:rsid w:val="00CA3BB6"/>
    <w:rsid w:val="00CA40F2"/>
    <w:rsid w:val="00CA4B07"/>
    <w:rsid w:val="00CA5A8B"/>
    <w:rsid w:val="00CA5FA7"/>
    <w:rsid w:val="00CA603A"/>
    <w:rsid w:val="00CA655B"/>
    <w:rsid w:val="00CA6EA7"/>
    <w:rsid w:val="00CA7431"/>
    <w:rsid w:val="00CB0C88"/>
    <w:rsid w:val="00CB1331"/>
    <w:rsid w:val="00CB2CC7"/>
    <w:rsid w:val="00CB3400"/>
    <w:rsid w:val="00CB355B"/>
    <w:rsid w:val="00CB5681"/>
    <w:rsid w:val="00CB62E8"/>
    <w:rsid w:val="00CB78B0"/>
    <w:rsid w:val="00CB7B30"/>
    <w:rsid w:val="00CC00D0"/>
    <w:rsid w:val="00CC08FC"/>
    <w:rsid w:val="00CC0C76"/>
    <w:rsid w:val="00CC0C82"/>
    <w:rsid w:val="00CC1F0C"/>
    <w:rsid w:val="00CC25FD"/>
    <w:rsid w:val="00CC30F1"/>
    <w:rsid w:val="00CC4243"/>
    <w:rsid w:val="00CC5D41"/>
    <w:rsid w:val="00CC607D"/>
    <w:rsid w:val="00CC622C"/>
    <w:rsid w:val="00CD014E"/>
    <w:rsid w:val="00CD04A8"/>
    <w:rsid w:val="00CD1C45"/>
    <w:rsid w:val="00CD37DA"/>
    <w:rsid w:val="00CD3944"/>
    <w:rsid w:val="00CD3DDC"/>
    <w:rsid w:val="00CD477E"/>
    <w:rsid w:val="00CD48F0"/>
    <w:rsid w:val="00CD4B0C"/>
    <w:rsid w:val="00CD63BA"/>
    <w:rsid w:val="00CD6E03"/>
    <w:rsid w:val="00CE1548"/>
    <w:rsid w:val="00CE221E"/>
    <w:rsid w:val="00CE2816"/>
    <w:rsid w:val="00CE2C88"/>
    <w:rsid w:val="00CE511D"/>
    <w:rsid w:val="00CE5559"/>
    <w:rsid w:val="00CE6699"/>
    <w:rsid w:val="00CE6A6D"/>
    <w:rsid w:val="00CE6C52"/>
    <w:rsid w:val="00CE6E18"/>
    <w:rsid w:val="00CE7041"/>
    <w:rsid w:val="00CE72DD"/>
    <w:rsid w:val="00CF04D7"/>
    <w:rsid w:val="00CF05C7"/>
    <w:rsid w:val="00CF0F42"/>
    <w:rsid w:val="00CF13BB"/>
    <w:rsid w:val="00CF156F"/>
    <w:rsid w:val="00CF560B"/>
    <w:rsid w:val="00CF737F"/>
    <w:rsid w:val="00CF7B86"/>
    <w:rsid w:val="00D00D1D"/>
    <w:rsid w:val="00D01AF9"/>
    <w:rsid w:val="00D01DD1"/>
    <w:rsid w:val="00D02769"/>
    <w:rsid w:val="00D03D62"/>
    <w:rsid w:val="00D05A6E"/>
    <w:rsid w:val="00D06AAD"/>
    <w:rsid w:val="00D07203"/>
    <w:rsid w:val="00D075F6"/>
    <w:rsid w:val="00D10366"/>
    <w:rsid w:val="00D10A81"/>
    <w:rsid w:val="00D10CBA"/>
    <w:rsid w:val="00D11177"/>
    <w:rsid w:val="00D116BC"/>
    <w:rsid w:val="00D1348B"/>
    <w:rsid w:val="00D13A58"/>
    <w:rsid w:val="00D13DDC"/>
    <w:rsid w:val="00D15AAF"/>
    <w:rsid w:val="00D15EB5"/>
    <w:rsid w:val="00D167DC"/>
    <w:rsid w:val="00D16965"/>
    <w:rsid w:val="00D174B4"/>
    <w:rsid w:val="00D17B30"/>
    <w:rsid w:val="00D20851"/>
    <w:rsid w:val="00D20AFD"/>
    <w:rsid w:val="00D21BA5"/>
    <w:rsid w:val="00D21ED4"/>
    <w:rsid w:val="00D222A4"/>
    <w:rsid w:val="00D22A73"/>
    <w:rsid w:val="00D23EC2"/>
    <w:rsid w:val="00D26957"/>
    <w:rsid w:val="00D27B86"/>
    <w:rsid w:val="00D27C27"/>
    <w:rsid w:val="00D3212A"/>
    <w:rsid w:val="00D32583"/>
    <w:rsid w:val="00D34285"/>
    <w:rsid w:val="00D35A7C"/>
    <w:rsid w:val="00D35DE1"/>
    <w:rsid w:val="00D360C3"/>
    <w:rsid w:val="00D3742C"/>
    <w:rsid w:val="00D3756E"/>
    <w:rsid w:val="00D411DF"/>
    <w:rsid w:val="00D42119"/>
    <w:rsid w:val="00D4247D"/>
    <w:rsid w:val="00D436D5"/>
    <w:rsid w:val="00D43DDE"/>
    <w:rsid w:val="00D44249"/>
    <w:rsid w:val="00D45058"/>
    <w:rsid w:val="00D45492"/>
    <w:rsid w:val="00D46942"/>
    <w:rsid w:val="00D46A8A"/>
    <w:rsid w:val="00D47283"/>
    <w:rsid w:val="00D47346"/>
    <w:rsid w:val="00D47C9F"/>
    <w:rsid w:val="00D50679"/>
    <w:rsid w:val="00D50B6F"/>
    <w:rsid w:val="00D53348"/>
    <w:rsid w:val="00D5400E"/>
    <w:rsid w:val="00D5443D"/>
    <w:rsid w:val="00D5513A"/>
    <w:rsid w:val="00D56881"/>
    <w:rsid w:val="00D57EFA"/>
    <w:rsid w:val="00D60582"/>
    <w:rsid w:val="00D64272"/>
    <w:rsid w:val="00D6542E"/>
    <w:rsid w:val="00D65BAC"/>
    <w:rsid w:val="00D710C6"/>
    <w:rsid w:val="00D71181"/>
    <w:rsid w:val="00D711BA"/>
    <w:rsid w:val="00D7222D"/>
    <w:rsid w:val="00D72F26"/>
    <w:rsid w:val="00D743F6"/>
    <w:rsid w:val="00D75011"/>
    <w:rsid w:val="00D75155"/>
    <w:rsid w:val="00D75F73"/>
    <w:rsid w:val="00D7714D"/>
    <w:rsid w:val="00D801A2"/>
    <w:rsid w:val="00D81403"/>
    <w:rsid w:val="00D82C0F"/>
    <w:rsid w:val="00D84D5E"/>
    <w:rsid w:val="00D85545"/>
    <w:rsid w:val="00D86026"/>
    <w:rsid w:val="00D86433"/>
    <w:rsid w:val="00D90F00"/>
    <w:rsid w:val="00D910D0"/>
    <w:rsid w:val="00D91F86"/>
    <w:rsid w:val="00D94D58"/>
    <w:rsid w:val="00D9529C"/>
    <w:rsid w:val="00D95CF5"/>
    <w:rsid w:val="00D97195"/>
    <w:rsid w:val="00D97361"/>
    <w:rsid w:val="00D97715"/>
    <w:rsid w:val="00DA0D2A"/>
    <w:rsid w:val="00DA2242"/>
    <w:rsid w:val="00DA3EF8"/>
    <w:rsid w:val="00DA48B4"/>
    <w:rsid w:val="00DA55E1"/>
    <w:rsid w:val="00DA5F48"/>
    <w:rsid w:val="00DA638B"/>
    <w:rsid w:val="00DA65DA"/>
    <w:rsid w:val="00DA6A10"/>
    <w:rsid w:val="00DA6C7A"/>
    <w:rsid w:val="00DA72B9"/>
    <w:rsid w:val="00DB0566"/>
    <w:rsid w:val="00DB067D"/>
    <w:rsid w:val="00DB07B8"/>
    <w:rsid w:val="00DB08E3"/>
    <w:rsid w:val="00DB0DA0"/>
    <w:rsid w:val="00DB25BC"/>
    <w:rsid w:val="00DB2971"/>
    <w:rsid w:val="00DB416F"/>
    <w:rsid w:val="00DB476C"/>
    <w:rsid w:val="00DB671B"/>
    <w:rsid w:val="00DB6C81"/>
    <w:rsid w:val="00DB6CCF"/>
    <w:rsid w:val="00DC0DB7"/>
    <w:rsid w:val="00DC0E84"/>
    <w:rsid w:val="00DC1929"/>
    <w:rsid w:val="00DC2816"/>
    <w:rsid w:val="00DC281C"/>
    <w:rsid w:val="00DC4091"/>
    <w:rsid w:val="00DC5A7B"/>
    <w:rsid w:val="00DC6050"/>
    <w:rsid w:val="00DC66EA"/>
    <w:rsid w:val="00DC751D"/>
    <w:rsid w:val="00DC77AB"/>
    <w:rsid w:val="00DC7F07"/>
    <w:rsid w:val="00DD2EA2"/>
    <w:rsid w:val="00DD3A6A"/>
    <w:rsid w:val="00DD3D7E"/>
    <w:rsid w:val="00DD4311"/>
    <w:rsid w:val="00DD4B1B"/>
    <w:rsid w:val="00DD5B3D"/>
    <w:rsid w:val="00DD6360"/>
    <w:rsid w:val="00DD7367"/>
    <w:rsid w:val="00DE1264"/>
    <w:rsid w:val="00DE15AC"/>
    <w:rsid w:val="00DE2A52"/>
    <w:rsid w:val="00DE3181"/>
    <w:rsid w:val="00DE4F07"/>
    <w:rsid w:val="00DE51D0"/>
    <w:rsid w:val="00DE66DA"/>
    <w:rsid w:val="00DE74EE"/>
    <w:rsid w:val="00DE77C6"/>
    <w:rsid w:val="00DF08CD"/>
    <w:rsid w:val="00DF112D"/>
    <w:rsid w:val="00DF16AD"/>
    <w:rsid w:val="00DF209B"/>
    <w:rsid w:val="00DF47FE"/>
    <w:rsid w:val="00DF5124"/>
    <w:rsid w:val="00DF67F9"/>
    <w:rsid w:val="00DF709E"/>
    <w:rsid w:val="00E008FF"/>
    <w:rsid w:val="00E00FFC"/>
    <w:rsid w:val="00E03A8A"/>
    <w:rsid w:val="00E03D17"/>
    <w:rsid w:val="00E04F21"/>
    <w:rsid w:val="00E05ACC"/>
    <w:rsid w:val="00E05BB9"/>
    <w:rsid w:val="00E0666C"/>
    <w:rsid w:val="00E078F3"/>
    <w:rsid w:val="00E07D37"/>
    <w:rsid w:val="00E101AD"/>
    <w:rsid w:val="00E12AAD"/>
    <w:rsid w:val="00E13184"/>
    <w:rsid w:val="00E13C89"/>
    <w:rsid w:val="00E1591B"/>
    <w:rsid w:val="00E17956"/>
    <w:rsid w:val="00E223A5"/>
    <w:rsid w:val="00E247D3"/>
    <w:rsid w:val="00E249BB"/>
    <w:rsid w:val="00E24AD8"/>
    <w:rsid w:val="00E24F15"/>
    <w:rsid w:val="00E261E8"/>
    <w:rsid w:val="00E26674"/>
    <w:rsid w:val="00E26988"/>
    <w:rsid w:val="00E269E2"/>
    <w:rsid w:val="00E26D3B"/>
    <w:rsid w:val="00E270AE"/>
    <w:rsid w:val="00E313C4"/>
    <w:rsid w:val="00E32322"/>
    <w:rsid w:val="00E32E51"/>
    <w:rsid w:val="00E32F66"/>
    <w:rsid w:val="00E35973"/>
    <w:rsid w:val="00E41009"/>
    <w:rsid w:val="00E41AFF"/>
    <w:rsid w:val="00E41EB5"/>
    <w:rsid w:val="00E427AC"/>
    <w:rsid w:val="00E42B9E"/>
    <w:rsid w:val="00E44E3E"/>
    <w:rsid w:val="00E4535E"/>
    <w:rsid w:val="00E45FDC"/>
    <w:rsid w:val="00E4616C"/>
    <w:rsid w:val="00E46388"/>
    <w:rsid w:val="00E46543"/>
    <w:rsid w:val="00E47ADB"/>
    <w:rsid w:val="00E47B55"/>
    <w:rsid w:val="00E507F0"/>
    <w:rsid w:val="00E50D20"/>
    <w:rsid w:val="00E51540"/>
    <w:rsid w:val="00E5170A"/>
    <w:rsid w:val="00E52ED8"/>
    <w:rsid w:val="00E5539F"/>
    <w:rsid w:val="00E55D1F"/>
    <w:rsid w:val="00E56105"/>
    <w:rsid w:val="00E605E2"/>
    <w:rsid w:val="00E60723"/>
    <w:rsid w:val="00E61020"/>
    <w:rsid w:val="00E61404"/>
    <w:rsid w:val="00E658A4"/>
    <w:rsid w:val="00E6702F"/>
    <w:rsid w:val="00E727ED"/>
    <w:rsid w:val="00E732B6"/>
    <w:rsid w:val="00E73771"/>
    <w:rsid w:val="00E741B7"/>
    <w:rsid w:val="00E752DF"/>
    <w:rsid w:val="00E75659"/>
    <w:rsid w:val="00E7609A"/>
    <w:rsid w:val="00E766EA"/>
    <w:rsid w:val="00E7707F"/>
    <w:rsid w:val="00E778C8"/>
    <w:rsid w:val="00E8254D"/>
    <w:rsid w:val="00E83494"/>
    <w:rsid w:val="00E841FF"/>
    <w:rsid w:val="00E8638C"/>
    <w:rsid w:val="00E86B6E"/>
    <w:rsid w:val="00E86FF9"/>
    <w:rsid w:val="00E87972"/>
    <w:rsid w:val="00E87A78"/>
    <w:rsid w:val="00E9088E"/>
    <w:rsid w:val="00E90D45"/>
    <w:rsid w:val="00E9319A"/>
    <w:rsid w:val="00E93953"/>
    <w:rsid w:val="00E93D7B"/>
    <w:rsid w:val="00E94AAE"/>
    <w:rsid w:val="00E9590B"/>
    <w:rsid w:val="00EA19E9"/>
    <w:rsid w:val="00EA24C6"/>
    <w:rsid w:val="00EA3263"/>
    <w:rsid w:val="00EA37A6"/>
    <w:rsid w:val="00EA4BDC"/>
    <w:rsid w:val="00EA7409"/>
    <w:rsid w:val="00EA78B6"/>
    <w:rsid w:val="00EB02BB"/>
    <w:rsid w:val="00EB1C5F"/>
    <w:rsid w:val="00EB1F68"/>
    <w:rsid w:val="00EB21E6"/>
    <w:rsid w:val="00EB24D8"/>
    <w:rsid w:val="00EB2E66"/>
    <w:rsid w:val="00EB61E5"/>
    <w:rsid w:val="00EB6228"/>
    <w:rsid w:val="00EB648C"/>
    <w:rsid w:val="00EB649A"/>
    <w:rsid w:val="00EB6C13"/>
    <w:rsid w:val="00EB7948"/>
    <w:rsid w:val="00EC0437"/>
    <w:rsid w:val="00EC1546"/>
    <w:rsid w:val="00EC43CC"/>
    <w:rsid w:val="00EC474F"/>
    <w:rsid w:val="00EC65C4"/>
    <w:rsid w:val="00EC75E9"/>
    <w:rsid w:val="00EC7B9C"/>
    <w:rsid w:val="00ED0665"/>
    <w:rsid w:val="00ED1295"/>
    <w:rsid w:val="00ED16E6"/>
    <w:rsid w:val="00ED2667"/>
    <w:rsid w:val="00ED4666"/>
    <w:rsid w:val="00ED4B42"/>
    <w:rsid w:val="00ED4E56"/>
    <w:rsid w:val="00ED68A6"/>
    <w:rsid w:val="00ED6BD7"/>
    <w:rsid w:val="00ED6E1D"/>
    <w:rsid w:val="00EE0841"/>
    <w:rsid w:val="00EE1371"/>
    <w:rsid w:val="00EE1682"/>
    <w:rsid w:val="00EE195E"/>
    <w:rsid w:val="00EE1EE9"/>
    <w:rsid w:val="00EE3163"/>
    <w:rsid w:val="00EE4217"/>
    <w:rsid w:val="00EE53D6"/>
    <w:rsid w:val="00EE6043"/>
    <w:rsid w:val="00EE6542"/>
    <w:rsid w:val="00EE6798"/>
    <w:rsid w:val="00EF0D16"/>
    <w:rsid w:val="00EF12D0"/>
    <w:rsid w:val="00EF1672"/>
    <w:rsid w:val="00EF1924"/>
    <w:rsid w:val="00EF2A6A"/>
    <w:rsid w:val="00EF3052"/>
    <w:rsid w:val="00EF4D54"/>
    <w:rsid w:val="00EF5AEE"/>
    <w:rsid w:val="00EF687E"/>
    <w:rsid w:val="00F00FEF"/>
    <w:rsid w:val="00F01B42"/>
    <w:rsid w:val="00F02232"/>
    <w:rsid w:val="00F03A26"/>
    <w:rsid w:val="00F040E5"/>
    <w:rsid w:val="00F046F1"/>
    <w:rsid w:val="00F04C27"/>
    <w:rsid w:val="00F04F2F"/>
    <w:rsid w:val="00F05B8B"/>
    <w:rsid w:val="00F05E2D"/>
    <w:rsid w:val="00F07571"/>
    <w:rsid w:val="00F10223"/>
    <w:rsid w:val="00F10ECA"/>
    <w:rsid w:val="00F1315F"/>
    <w:rsid w:val="00F13433"/>
    <w:rsid w:val="00F1447F"/>
    <w:rsid w:val="00F1664A"/>
    <w:rsid w:val="00F17AA3"/>
    <w:rsid w:val="00F2082F"/>
    <w:rsid w:val="00F210FD"/>
    <w:rsid w:val="00F217DD"/>
    <w:rsid w:val="00F219C0"/>
    <w:rsid w:val="00F24805"/>
    <w:rsid w:val="00F24D26"/>
    <w:rsid w:val="00F253B4"/>
    <w:rsid w:val="00F25EA2"/>
    <w:rsid w:val="00F30A22"/>
    <w:rsid w:val="00F31930"/>
    <w:rsid w:val="00F31C31"/>
    <w:rsid w:val="00F31DD6"/>
    <w:rsid w:val="00F32A2C"/>
    <w:rsid w:val="00F3309D"/>
    <w:rsid w:val="00F33E2C"/>
    <w:rsid w:val="00F34AF0"/>
    <w:rsid w:val="00F35A10"/>
    <w:rsid w:val="00F36BFD"/>
    <w:rsid w:val="00F37493"/>
    <w:rsid w:val="00F41B01"/>
    <w:rsid w:val="00F422D6"/>
    <w:rsid w:val="00F423A1"/>
    <w:rsid w:val="00F423ED"/>
    <w:rsid w:val="00F425E0"/>
    <w:rsid w:val="00F42674"/>
    <w:rsid w:val="00F436AB"/>
    <w:rsid w:val="00F4425F"/>
    <w:rsid w:val="00F44558"/>
    <w:rsid w:val="00F44E7B"/>
    <w:rsid w:val="00F45EEE"/>
    <w:rsid w:val="00F4652B"/>
    <w:rsid w:val="00F50599"/>
    <w:rsid w:val="00F50736"/>
    <w:rsid w:val="00F51057"/>
    <w:rsid w:val="00F510C3"/>
    <w:rsid w:val="00F519F0"/>
    <w:rsid w:val="00F5213C"/>
    <w:rsid w:val="00F52237"/>
    <w:rsid w:val="00F526F7"/>
    <w:rsid w:val="00F547B4"/>
    <w:rsid w:val="00F549BA"/>
    <w:rsid w:val="00F55347"/>
    <w:rsid w:val="00F55E03"/>
    <w:rsid w:val="00F56D0A"/>
    <w:rsid w:val="00F57021"/>
    <w:rsid w:val="00F5759A"/>
    <w:rsid w:val="00F6141C"/>
    <w:rsid w:val="00F616D7"/>
    <w:rsid w:val="00F64A9F"/>
    <w:rsid w:val="00F70AFB"/>
    <w:rsid w:val="00F71123"/>
    <w:rsid w:val="00F7329D"/>
    <w:rsid w:val="00F73475"/>
    <w:rsid w:val="00F74D70"/>
    <w:rsid w:val="00F75B7D"/>
    <w:rsid w:val="00F765A0"/>
    <w:rsid w:val="00F76C11"/>
    <w:rsid w:val="00F76C5F"/>
    <w:rsid w:val="00F80173"/>
    <w:rsid w:val="00F82515"/>
    <w:rsid w:val="00F842A7"/>
    <w:rsid w:val="00F86EB1"/>
    <w:rsid w:val="00F9016E"/>
    <w:rsid w:val="00F909B1"/>
    <w:rsid w:val="00F90F47"/>
    <w:rsid w:val="00F91DBC"/>
    <w:rsid w:val="00F92DE4"/>
    <w:rsid w:val="00F93B83"/>
    <w:rsid w:val="00F94785"/>
    <w:rsid w:val="00F94A5F"/>
    <w:rsid w:val="00F95853"/>
    <w:rsid w:val="00F9595E"/>
    <w:rsid w:val="00F9610A"/>
    <w:rsid w:val="00F968B8"/>
    <w:rsid w:val="00F96FB9"/>
    <w:rsid w:val="00F97787"/>
    <w:rsid w:val="00FA050C"/>
    <w:rsid w:val="00FA2399"/>
    <w:rsid w:val="00FA27AE"/>
    <w:rsid w:val="00FA2AB3"/>
    <w:rsid w:val="00FA2BDF"/>
    <w:rsid w:val="00FA2CD0"/>
    <w:rsid w:val="00FA2DEA"/>
    <w:rsid w:val="00FA357D"/>
    <w:rsid w:val="00FA4AC6"/>
    <w:rsid w:val="00FA4B9C"/>
    <w:rsid w:val="00FA6B22"/>
    <w:rsid w:val="00FA7B7F"/>
    <w:rsid w:val="00FB1116"/>
    <w:rsid w:val="00FB1592"/>
    <w:rsid w:val="00FB2807"/>
    <w:rsid w:val="00FB2BB0"/>
    <w:rsid w:val="00FB3377"/>
    <w:rsid w:val="00FB4810"/>
    <w:rsid w:val="00FB49D9"/>
    <w:rsid w:val="00FB541E"/>
    <w:rsid w:val="00FB59F8"/>
    <w:rsid w:val="00FB6658"/>
    <w:rsid w:val="00FB6EBC"/>
    <w:rsid w:val="00FB7F79"/>
    <w:rsid w:val="00FC01AD"/>
    <w:rsid w:val="00FC03B0"/>
    <w:rsid w:val="00FC1B57"/>
    <w:rsid w:val="00FC32AA"/>
    <w:rsid w:val="00FC73F2"/>
    <w:rsid w:val="00FD11B8"/>
    <w:rsid w:val="00FD1960"/>
    <w:rsid w:val="00FD298D"/>
    <w:rsid w:val="00FD32E7"/>
    <w:rsid w:val="00FD4205"/>
    <w:rsid w:val="00FD4731"/>
    <w:rsid w:val="00FD4D4A"/>
    <w:rsid w:val="00FD4DC8"/>
    <w:rsid w:val="00FD537B"/>
    <w:rsid w:val="00FD541B"/>
    <w:rsid w:val="00FD553A"/>
    <w:rsid w:val="00FD6577"/>
    <w:rsid w:val="00FD664F"/>
    <w:rsid w:val="00FD6732"/>
    <w:rsid w:val="00FD7B80"/>
    <w:rsid w:val="00FD7E53"/>
    <w:rsid w:val="00FE027E"/>
    <w:rsid w:val="00FE1056"/>
    <w:rsid w:val="00FE1065"/>
    <w:rsid w:val="00FE3E43"/>
    <w:rsid w:val="00FE5CD4"/>
    <w:rsid w:val="00FE64F9"/>
    <w:rsid w:val="00FE6649"/>
    <w:rsid w:val="00FE694C"/>
    <w:rsid w:val="00FE6CFB"/>
    <w:rsid w:val="00FE7191"/>
    <w:rsid w:val="00FE72BB"/>
    <w:rsid w:val="00FE746C"/>
    <w:rsid w:val="00FF0F06"/>
    <w:rsid w:val="00FF114F"/>
    <w:rsid w:val="00FF3374"/>
    <w:rsid w:val="00FF402D"/>
    <w:rsid w:val="00FF4BE2"/>
    <w:rsid w:val="00FF5C38"/>
    <w:rsid w:val="00FF62BA"/>
    <w:rsid w:val="00FF67E0"/>
    <w:rsid w:val="00FF72F9"/>
    <w:rsid w:val="00FF77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03F"/>
    <w:pPr>
      <w:tabs>
        <w:tab w:val="left" w:pos="0"/>
        <w:tab w:val="left" w:pos="284"/>
        <w:tab w:val="left" w:pos="1701"/>
      </w:tabs>
      <w:jc w:val="both"/>
    </w:pPr>
    <w:rPr>
      <w:sz w:val="24"/>
    </w:rPr>
  </w:style>
  <w:style w:type="paragraph" w:styleId="Nadpis1">
    <w:name w:val="heading 1"/>
    <w:basedOn w:val="Normln"/>
    <w:next w:val="Nadpis2"/>
    <w:link w:val="Nadpis1Char"/>
    <w:qFormat/>
    <w:rsid w:val="001D5B1F"/>
    <w:pPr>
      <w:keepNext/>
      <w:numPr>
        <w:numId w:val="3"/>
      </w:numPr>
      <w:tabs>
        <w:tab w:val="clear" w:pos="0"/>
        <w:tab w:val="clear" w:pos="284"/>
        <w:tab w:val="clear" w:pos="1701"/>
        <w:tab w:val="num" w:pos="1134"/>
      </w:tabs>
      <w:spacing w:before="240" w:after="60"/>
      <w:ind w:left="851" w:hanging="851"/>
      <w:jc w:val="left"/>
      <w:outlineLvl w:val="0"/>
    </w:pPr>
    <w:rPr>
      <w:b/>
      <w:i/>
      <w:kern w:val="28"/>
      <w:sz w:val="22"/>
    </w:rPr>
  </w:style>
  <w:style w:type="paragraph" w:styleId="Nadpis2">
    <w:name w:val="heading 2"/>
    <w:basedOn w:val="Normln"/>
    <w:link w:val="Nadpis2Char"/>
    <w:qFormat/>
    <w:rsid w:val="001D5B1F"/>
    <w:pPr>
      <w:numPr>
        <w:ilvl w:val="1"/>
        <w:numId w:val="3"/>
      </w:numPr>
      <w:tabs>
        <w:tab w:val="clear" w:pos="0"/>
        <w:tab w:val="clear" w:pos="284"/>
        <w:tab w:val="clear" w:pos="1701"/>
        <w:tab w:val="left" w:pos="1134"/>
      </w:tabs>
      <w:spacing w:before="240" w:after="60"/>
      <w:jc w:val="left"/>
      <w:outlineLvl w:val="1"/>
    </w:pPr>
    <w:rPr>
      <w:sz w:val="22"/>
    </w:rPr>
  </w:style>
  <w:style w:type="paragraph" w:styleId="Nadpis3">
    <w:name w:val="heading 3"/>
    <w:basedOn w:val="Normln"/>
    <w:link w:val="Nadpis3Char"/>
    <w:qFormat/>
    <w:rsid w:val="001D5B1F"/>
    <w:pPr>
      <w:numPr>
        <w:ilvl w:val="2"/>
        <w:numId w:val="3"/>
      </w:numPr>
      <w:tabs>
        <w:tab w:val="clear" w:pos="0"/>
        <w:tab w:val="clear" w:pos="284"/>
        <w:tab w:val="num" w:pos="1701"/>
      </w:tabs>
      <w:spacing w:before="240" w:after="60"/>
      <w:ind w:left="1701"/>
      <w:jc w:val="left"/>
      <w:outlineLvl w:val="2"/>
    </w:pPr>
    <w:rPr>
      <w:sz w:val="22"/>
    </w:rPr>
  </w:style>
  <w:style w:type="paragraph" w:styleId="Nadpis4">
    <w:name w:val="heading 4"/>
    <w:basedOn w:val="Normln"/>
    <w:link w:val="Nadpis4Char"/>
    <w:qFormat/>
    <w:rsid w:val="001D5B1F"/>
    <w:pPr>
      <w:numPr>
        <w:ilvl w:val="3"/>
        <w:numId w:val="3"/>
      </w:numPr>
      <w:tabs>
        <w:tab w:val="clear" w:pos="0"/>
        <w:tab w:val="clear" w:pos="284"/>
        <w:tab w:val="clear" w:pos="1701"/>
      </w:tabs>
      <w:spacing w:before="60" w:after="60"/>
      <w:jc w:val="left"/>
      <w:outlineLvl w:val="3"/>
    </w:pPr>
    <w:rPr>
      <w:sz w:val="22"/>
    </w:rPr>
  </w:style>
  <w:style w:type="paragraph" w:styleId="Nadpis5">
    <w:name w:val="heading 5"/>
    <w:basedOn w:val="Normln"/>
    <w:next w:val="Normln"/>
    <w:link w:val="Nadpis5Char"/>
    <w:qFormat/>
    <w:rsid w:val="00837EDA"/>
    <w:pPr>
      <w:tabs>
        <w:tab w:val="num" w:pos="3240"/>
      </w:tabs>
      <w:spacing w:before="240" w:after="60"/>
      <w:ind w:left="2880"/>
      <w:outlineLvl w:val="4"/>
    </w:pPr>
    <w:rPr>
      <w:sz w:val="22"/>
    </w:rPr>
  </w:style>
  <w:style w:type="paragraph" w:styleId="Nadpis6">
    <w:name w:val="heading 6"/>
    <w:basedOn w:val="Normln"/>
    <w:next w:val="Normln"/>
    <w:link w:val="Nadpis6Char"/>
    <w:qFormat/>
    <w:rsid w:val="001D5B1F"/>
    <w:pPr>
      <w:numPr>
        <w:ilvl w:val="5"/>
        <w:numId w:val="3"/>
      </w:numPr>
      <w:tabs>
        <w:tab w:val="clear" w:pos="0"/>
        <w:tab w:val="clear" w:pos="284"/>
        <w:tab w:val="clear" w:pos="1701"/>
      </w:tabs>
      <w:spacing w:before="240" w:after="240"/>
      <w:jc w:val="left"/>
      <w:outlineLvl w:val="5"/>
    </w:pPr>
    <w:rPr>
      <w:sz w:val="22"/>
    </w:rPr>
  </w:style>
  <w:style w:type="paragraph" w:styleId="Nadpis7">
    <w:name w:val="heading 7"/>
    <w:basedOn w:val="Normln"/>
    <w:next w:val="Normln"/>
    <w:link w:val="Nadpis7Char"/>
    <w:qFormat/>
    <w:rsid w:val="001D5B1F"/>
    <w:pPr>
      <w:numPr>
        <w:ilvl w:val="6"/>
        <w:numId w:val="3"/>
      </w:numPr>
      <w:tabs>
        <w:tab w:val="clear" w:pos="0"/>
        <w:tab w:val="clear" w:pos="284"/>
        <w:tab w:val="clear" w:pos="1701"/>
      </w:tabs>
      <w:spacing w:before="240" w:after="60"/>
      <w:jc w:val="left"/>
      <w:outlineLvl w:val="6"/>
    </w:pPr>
    <w:rPr>
      <w:rFonts w:ascii="Arial" w:hAnsi="Arial"/>
      <w:sz w:val="22"/>
    </w:rPr>
  </w:style>
  <w:style w:type="paragraph" w:styleId="Nadpis8">
    <w:name w:val="heading 8"/>
    <w:basedOn w:val="Normln"/>
    <w:next w:val="Normln"/>
    <w:link w:val="Nadpis8Char"/>
    <w:qFormat/>
    <w:rsid w:val="001D5B1F"/>
    <w:pPr>
      <w:numPr>
        <w:ilvl w:val="7"/>
        <w:numId w:val="3"/>
      </w:numPr>
      <w:tabs>
        <w:tab w:val="clear" w:pos="0"/>
        <w:tab w:val="clear" w:pos="284"/>
        <w:tab w:val="clear" w:pos="1701"/>
      </w:tabs>
      <w:spacing w:before="240" w:after="60"/>
      <w:jc w:val="left"/>
      <w:outlineLvl w:val="7"/>
    </w:pPr>
    <w:rPr>
      <w:rFonts w:ascii="Arial" w:hAnsi="Arial"/>
      <w:i/>
      <w:sz w:val="22"/>
    </w:rPr>
  </w:style>
  <w:style w:type="paragraph" w:styleId="Nadpis9">
    <w:name w:val="heading 9"/>
    <w:basedOn w:val="Normln"/>
    <w:next w:val="Normln"/>
    <w:link w:val="Nadpis9Char"/>
    <w:qFormat/>
    <w:rsid w:val="001D5B1F"/>
    <w:pPr>
      <w:numPr>
        <w:ilvl w:val="8"/>
        <w:numId w:val="3"/>
      </w:numPr>
      <w:tabs>
        <w:tab w:val="clear" w:pos="0"/>
        <w:tab w:val="clear" w:pos="284"/>
        <w:tab w:val="clear" w:pos="1701"/>
      </w:tabs>
      <w:spacing w:before="240" w:after="60"/>
      <w:jc w:val="left"/>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06203F"/>
    <w:pPr>
      <w:tabs>
        <w:tab w:val="center" w:pos="4536"/>
        <w:tab w:val="right" w:pos="9072"/>
      </w:tabs>
    </w:pPr>
  </w:style>
  <w:style w:type="character" w:customStyle="1" w:styleId="ZhlavChar">
    <w:name w:val="Záhlaví Char"/>
    <w:basedOn w:val="Standardnpsmoodstavce"/>
    <w:link w:val="Zhlav"/>
    <w:rsid w:val="0006203F"/>
    <w:rPr>
      <w:sz w:val="24"/>
    </w:rPr>
  </w:style>
  <w:style w:type="paragraph" w:customStyle="1" w:styleId="slolnku">
    <w:name w:val="Číslo článku"/>
    <w:basedOn w:val="Normln"/>
    <w:next w:val="Normln"/>
    <w:rsid w:val="0006203F"/>
    <w:pPr>
      <w:keepNext/>
      <w:spacing w:before="160" w:after="40"/>
      <w:jc w:val="center"/>
    </w:pPr>
    <w:rPr>
      <w:b/>
    </w:rPr>
  </w:style>
  <w:style w:type="paragraph" w:customStyle="1" w:styleId="Nzev18centrbold">
    <w:name w:val="Název 18 centr bold"/>
    <w:basedOn w:val="Normln"/>
    <w:rsid w:val="0006203F"/>
  </w:style>
  <w:style w:type="paragraph" w:customStyle="1" w:styleId="Nzevlnku">
    <w:name w:val="Název článku"/>
    <w:basedOn w:val="slolnku"/>
    <w:next w:val="Normln"/>
    <w:rsid w:val="0006203F"/>
    <w:pPr>
      <w:spacing w:before="0" w:after="0"/>
      <w:outlineLvl w:val="0"/>
    </w:pPr>
  </w:style>
  <w:style w:type="paragraph" w:customStyle="1" w:styleId="Textodst1sl">
    <w:name w:val="Text odst.1čísl"/>
    <w:basedOn w:val="Normln"/>
    <w:link w:val="Textodst1slChar"/>
    <w:rsid w:val="0006203F"/>
    <w:pPr>
      <w:numPr>
        <w:ilvl w:val="1"/>
        <w:numId w:val="15"/>
      </w:numPr>
      <w:tabs>
        <w:tab w:val="clear" w:pos="1701"/>
      </w:tabs>
      <w:spacing w:before="80"/>
      <w:outlineLvl w:val="1"/>
    </w:pPr>
  </w:style>
  <w:style w:type="paragraph" w:customStyle="1" w:styleId="Textodst3psmena">
    <w:name w:val="Text odst. 3 písmena"/>
    <w:basedOn w:val="Textodst1sl"/>
    <w:rsid w:val="0006203F"/>
    <w:pPr>
      <w:numPr>
        <w:ilvl w:val="3"/>
      </w:numPr>
      <w:spacing w:before="0"/>
      <w:outlineLvl w:val="3"/>
    </w:pPr>
  </w:style>
  <w:style w:type="paragraph" w:customStyle="1" w:styleId="Textodst2slovan">
    <w:name w:val="Text odst.2 číslovaný"/>
    <w:basedOn w:val="Textodst1sl"/>
    <w:rsid w:val="0006203F"/>
    <w:pPr>
      <w:numPr>
        <w:ilvl w:val="2"/>
      </w:numPr>
      <w:tabs>
        <w:tab w:val="clear" w:pos="0"/>
        <w:tab w:val="clear" w:pos="284"/>
      </w:tabs>
      <w:spacing w:before="0"/>
      <w:outlineLvl w:val="2"/>
    </w:pPr>
  </w:style>
  <w:style w:type="paragraph" w:customStyle="1" w:styleId="Zhlavcentr8">
    <w:name w:val="Záhlaví centr 8"/>
    <w:basedOn w:val="Zhlav"/>
    <w:rsid w:val="0006203F"/>
    <w:pPr>
      <w:jc w:val="center"/>
    </w:pPr>
    <w:rPr>
      <w:sz w:val="16"/>
    </w:rPr>
  </w:style>
  <w:style w:type="paragraph" w:customStyle="1" w:styleId="zkltextcentr12">
    <w:name w:val="zákl. text centr 12"/>
    <w:basedOn w:val="Normln"/>
    <w:rsid w:val="0006203F"/>
    <w:pPr>
      <w:jc w:val="center"/>
    </w:pPr>
  </w:style>
  <w:style w:type="paragraph" w:customStyle="1" w:styleId="zkltextcent16">
    <w:name w:val="zákl.text cent 16"/>
    <w:basedOn w:val="zkltextcentr12"/>
    <w:rsid w:val="0006203F"/>
    <w:rPr>
      <w:sz w:val="32"/>
    </w:rPr>
  </w:style>
  <w:style w:type="paragraph" w:customStyle="1" w:styleId="zkltextcentrbold12">
    <w:name w:val="zákl. text centr bold 12"/>
    <w:basedOn w:val="Normln"/>
    <w:rsid w:val="0006203F"/>
    <w:pPr>
      <w:jc w:val="center"/>
    </w:pPr>
    <w:rPr>
      <w:b/>
    </w:rPr>
  </w:style>
  <w:style w:type="paragraph" w:customStyle="1" w:styleId="Default">
    <w:name w:val="Default"/>
    <w:rsid w:val="0006203F"/>
    <w:pPr>
      <w:autoSpaceDE w:val="0"/>
      <w:autoSpaceDN w:val="0"/>
      <w:adjustRightInd w:val="0"/>
    </w:pPr>
    <w:rPr>
      <w:rFonts w:ascii="ANKHXA+FuturaStd-ExtraBold" w:eastAsia="Calibri" w:hAnsi="ANKHXA+FuturaStd-ExtraBold" w:cs="ANKHXA+FuturaStd-ExtraBold"/>
      <w:color w:val="000000"/>
      <w:sz w:val="24"/>
      <w:szCs w:val="24"/>
      <w:lang w:eastAsia="en-US"/>
    </w:rPr>
  </w:style>
  <w:style w:type="character" w:styleId="Odkaznakoment">
    <w:name w:val="annotation reference"/>
    <w:basedOn w:val="Standardnpsmoodstavce"/>
    <w:unhideWhenUsed/>
    <w:rsid w:val="00AA5465"/>
    <w:rPr>
      <w:sz w:val="16"/>
      <w:szCs w:val="16"/>
    </w:rPr>
  </w:style>
  <w:style w:type="paragraph" w:styleId="Textkomente">
    <w:name w:val="annotation text"/>
    <w:basedOn w:val="Normln"/>
    <w:link w:val="TextkomenteChar"/>
    <w:uiPriority w:val="99"/>
    <w:unhideWhenUsed/>
    <w:rsid w:val="00AA5465"/>
    <w:rPr>
      <w:sz w:val="20"/>
    </w:rPr>
  </w:style>
  <w:style w:type="character" w:customStyle="1" w:styleId="TextkomenteChar">
    <w:name w:val="Text komentáře Char"/>
    <w:basedOn w:val="Standardnpsmoodstavce"/>
    <w:link w:val="Textkomente"/>
    <w:uiPriority w:val="99"/>
    <w:rsid w:val="00AA5465"/>
  </w:style>
  <w:style w:type="paragraph" w:styleId="Pedmtkomente">
    <w:name w:val="annotation subject"/>
    <w:basedOn w:val="Textkomente"/>
    <w:next w:val="Textkomente"/>
    <w:link w:val="PedmtkomenteChar"/>
    <w:uiPriority w:val="99"/>
    <w:semiHidden/>
    <w:unhideWhenUsed/>
    <w:rsid w:val="00AA5465"/>
    <w:rPr>
      <w:b/>
      <w:bCs/>
    </w:rPr>
  </w:style>
  <w:style w:type="character" w:customStyle="1" w:styleId="PedmtkomenteChar">
    <w:name w:val="Předmět komentáře Char"/>
    <w:basedOn w:val="TextkomenteChar"/>
    <w:link w:val="Pedmtkomente"/>
    <w:uiPriority w:val="99"/>
    <w:semiHidden/>
    <w:rsid w:val="00AA5465"/>
    <w:rPr>
      <w:b/>
      <w:bCs/>
    </w:rPr>
  </w:style>
  <w:style w:type="paragraph" w:styleId="Textbubliny">
    <w:name w:val="Balloon Text"/>
    <w:basedOn w:val="Normln"/>
    <w:link w:val="TextbublinyChar"/>
    <w:uiPriority w:val="99"/>
    <w:semiHidden/>
    <w:unhideWhenUsed/>
    <w:rsid w:val="00AA5465"/>
    <w:rPr>
      <w:rFonts w:ascii="Tahoma" w:hAnsi="Tahoma" w:cs="Tahoma"/>
      <w:sz w:val="16"/>
      <w:szCs w:val="16"/>
    </w:rPr>
  </w:style>
  <w:style w:type="character" w:customStyle="1" w:styleId="TextbublinyChar">
    <w:name w:val="Text bubliny Char"/>
    <w:basedOn w:val="Standardnpsmoodstavce"/>
    <w:link w:val="Textbubliny"/>
    <w:uiPriority w:val="99"/>
    <w:semiHidden/>
    <w:rsid w:val="00AA5465"/>
    <w:rPr>
      <w:rFonts w:ascii="Tahoma" w:hAnsi="Tahoma" w:cs="Tahoma"/>
      <w:sz w:val="16"/>
      <w:szCs w:val="16"/>
    </w:rPr>
  </w:style>
  <w:style w:type="paragraph" w:styleId="Zpat">
    <w:name w:val="footer"/>
    <w:basedOn w:val="Normln"/>
    <w:link w:val="ZpatChar"/>
    <w:uiPriority w:val="99"/>
    <w:unhideWhenUsed/>
    <w:rsid w:val="00EC43CC"/>
    <w:pPr>
      <w:tabs>
        <w:tab w:val="clear" w:pos="0"/>
        <w:tab w:val="clear" w:pos="284"/>
        <w:tab w:val="clear" w:pos="1701"/>
        <w:tab w:val="center" w:pos="4536"/>
        <w:tab w:val="right" w:pos="9072"/>
      </w:tabs>
    </w:pPr>
  </w:style>
  <w:style w:type="character" w:customStyle="1" w:styleId="ZpatChar">
    <w:name w:val="Zápatí Char"/>
    <w:basedOn w:val="Standardnpsmoodstavce"/>
    <w:link w:val="Zpat"/>
    <w:uiPriority w:val="99"/>
    <w:rsid w:val="00EC43CC"/>
    <w:rPr>
      <w:sz w:val="24"/>
    </w:rPr>
  </w:style>
  <w:style w:type="paragraph" w:styleId="Zkladntextodsazen">
    <w:name w:val="Body Text Indent"/>
    <w:basedOn w:val="Normln"/>
    <w:link w:val="ZkladntextodsazenChar"/>
    <w:rsid w:val="00EB21E6"/>
    <w:pPr>
      <w:tabs>
        <w:tab w:val="clear" w:pos="0"/>
        <w:tab w:val="clear" w:pos="284"/>
        <w:tab w:val="clear" w:pos="1701"/>
      </w:tabs>
      <w:jc w:val="left"/>
    </w:pPr>
    <w:rPr>
      <w:rFonts w:ascii="Arial" w:hAnsi="Arial"/>
      <w:sz w:val="22"/>
    </w:rPr>
  </w:style>
  <w:style w:type="character" w:customStyle="1" w:styleId="ZkladntextodsazenChar">
    <w:name w:val="Základní text odsazený Char"/>
    <w:basedOn w:val="Standardnpsmoodstavce"/>
    <w:link w:val="Zkladntextodsazen"/>
    <w:rsid w:val="00EB21E6"/>
    <w:rPr>
      <w:rFonts w:ascii="Arial" w:hAnsi="Arial"/>
      <w:sz w:val="22"/>
    </w:rPr>
  </w:style>
  <w:style w:type="paragraph" w:customStyle="1" w:styleId="smlstrana-daje">
    <w:name w:val="sml.strana - údaje"/>
    <w:basedOn w:val="Normln"/>
    <w:autoRedefine/>
    <w:rsid w:val="00EB21E6"/>
    <w:pPr>
      <w:tabs>
        <w:tab w:val="clear" w:pos="1701"/>
        <w:tab w:val="left" w:pos="1843"/>
      </w:tabs>
    </w:pPr>
    <w:rPr>
      <w:snapToGrid w:val="0"/>
    </w:rPr>
  </w:style>
  <w:style w:type="paragraph" w:styleId="Odstavecseseznamem">
    <w:name w:val="List Paragraph"/>
    <w:basedOn w:val="Normln"/>
    <w:uiPriority w:val="99"/>
    <w:qFormat/>
    <w:rsid w:val="004F0CFB"/>
    <w:pPr>
      <w:tabs>
        <w:tab w:val="clear" w:pos="0"/>
        <w:tab w:val="clear" w:pos="284"/>
        <w:tab w:val="clear" w:pos="1701"/>
      </w:tabs>
      <w:spacing w:after="200" w:line="276" w:lineRule="auto"/>
      <w:ind w:left="720"/>
      <w:contextualSpacing/>
      <w:jc w:val="left"/>
    </w:pPr>
    <w:rPr>
      <w:rFonts w:ascii="Calibri" w:eastAsia="Calibri" w:hAnsi="Calibri"/>
      <w:sz w:val="22"/>
      <w:szCs w:val="22"/>
      <w:lang w:eastAsia="en-US"/>
    </w:rPr>
  </w:style>
  <w:style w:type="paragraph" w:styleId="Obsah4">
    <w:name w:val="toc 4"/>
    <w:basedOn w:val="Normln"/>
    <w:next w:val="Normln"/>
    <w:autoRedefine/>
    <w:semiHidden/>
    <w:rsid w:val="00FB1116"/>
    <w:pPr>
      <w:tabs>
        <w:tab w:val="clear" w:pos="0"/>
        <w:tab w:val="clear" w:pos="284"/>
        <w:tab w:val="clear" w:pos="1701"/>
      </w:tabs>
      <w:spacing w:before="120"/>
      <w:ind w:left="400"/>
    </w:pPr>
    <w:rPr>
      <w:szCs w:val="24"/>
    </w:rPr>
  </w:style>
  <w:style w:type="paragraph" w:customStyle="1" w:styleId="Styl2">
    <w:name w:val="Styl2"/>
    <w:basedOn w:val="Normln"/>
    <w:rsid w:val="00FB1116"/>
    <w:pPr>
      <w:numPr>
        <w:numId w:val="2"/>
      </w:numPr>
      <w:tabs>
        <w:tab w:val="clear" w:pos="0"/>
        <w:tab w:val="clear" w:pos="284"/>
        <w:tab w:val="clear" w:pos="1701"/>
      </w:tabs>
      <w:spacing w:before="120"/>
    </w:pPr>
    <w:rPr>
      <w:b/>
      <w:bCs/>
      <w:sz w:val="28"/>
      <w:szCs w:val="24"/>
    </w:rPr>
  </w:style>
  <w:style w:type="paragraph" w:customStyle="1" w:styleId="Styl3">
    <w:name w:val="Styl3"/>
    <w:basedOn w:val="Normln"/>
    <w:rsid w:val="00FB1116"/>
    <w:pPr>
      <w:numPr>
        <w:ilvl w:val="1"/>
        <w:numId w:val="2"/>
      </w:numPr>
      <w:tabs>
        <w:tab w:val="clear" w:pos="0"/>
        <w:tab w:val="clear" w:pos="284"/>
        <w:tab w:val="clear" w:pos="1701"/>
      </w:tabs>
      <w:spacing w:before="120"/>
    </w:pPr>
    <w:rPr>
      <w:b/>
      <w:bCs/>
      <w:szCs w:val="24"/>
    </w:rPr>
  </w:style>
  <w:style w:type="paragraph" w:customStyle="1" w:styleId="zkltext12bloksvzan">
    <w:name w:val="zákl text 12 blok svázaný"/>
    <w:basedOn w:val="Normln"/>
    <w:rsid w:val="001E0D2A"/>
    <w:pPr>
      <w:keepNext/>
    </w:pPr>
  </w:style>
  <w:style w:type="character" w:customStyle="1" w:styleId="Textodst1slChar">
    <w:name w:val="Text odst.1čísl Char"/>
    <w:link w:val="Textodst1sl"/>
    <w:rsid w:val="001E0D2A"/>
    <w:rPr>
      <w:sz w:val="24"/>
    </w:rPr>
  </w:style>
  <w:style w:type="character" w:customStyle="1" w:styleId="Nadpis1Char">
    <w:name w:val="Nadpis 1 Char"/>
    <w:basedOn w:val="Standardnpsmoodstavce"/>
    <w:link w:val="Nadpis1"/>
    <w:rsid w:val="001D5B1F"/>
    <w:rPr>
      <w:b/>
      <w:i/>
      <w:kern w:val="28"/>
      <w:sz w:val="22"/>
    </w:rPr>
  </w:style>
  <w:style w:type="character" w:customStyle="1" w:styleId="Nadpis2Char">
    <w:name w:val="Nadpis 2 Char"/>
    <w:basedOn w:val="Standardnpsmoodstavce"/>
    <w:link w:val="Nadpis2"/>
    <w:rsid w:val="001D5B1F"/>
    <w:rPr>
      <w:sz w:val="22"/>
    </w:rPr>
  </w:style>
  <w:style w:type="character" w:customStyle="1" w:styleId="Nadpis3Char">
    <w:name w:val="Nadpis 3 Char"/>
    <w:basedOn w:val="Standardnpsmoodstavce"/>
    <w:link w:val="Nadpis3"/>
    <w:rsid w:val="001D5B1F"/>
    <w:rPr>
      <w:sz w:val="22"/>
    </w:rPr>
  </w:style>
  <w:style w:type="character" w:customStyle="1" w:styleId="Nadpis4Char">
    <w:name w:val="Nadpis 4 Char"/>
    <w:basedOn w:val="Standardnpsmoodstavce"/>
    <w:link w:val="Nadpis4"/>
    <w:rsid w:val="001D5B1F"/>
    <w:rPr>
      <w:sz w:val="22"/>
    </w:rPr>
  </w:style>
  <w:style w:type="character" w:customStyle="1" w:styleId="Nadpis6Char">
    <w:name w:val="Nadpis 6 Char"/>
    <w:basedOn w:val="Standardnpsmoodstavce"/>
    <w:link w:val="Nadpis6"/>
    <w:rsid w:val="001D5B1F"/>
    <w:rPr>
      <w:sz w:val="22"/>
    </w:rPr>
  </w:style>
  <w:style w:type="character" w:customStyle="1" w:styleId="Nadpis7Char">
    <w:name w:val="Nadpis 7 Char"/>
    <w:basedOn w:val="Standardnpsmoodstavce"/>
    <w:link w:val="Nadpis7"/>
    <w:rsid w:val="001D5B1F"/>
    <w:rPr>
      <w:rFonts w:ascii="Arial" w:hAnsi="Arial"/>
      <w:sz w:val="22"/>
    </w:rPr>
  </w:style>
  <w:style w:type="character" w:customStyle="1" w:styleId="Nadpis8Char">
    <w:name w:val="Nadpis 8 Char"/>
    <w:basedOn w:val="Standardnpsmoodstavce"/>
    <w:link w:val="Nadpis8"/>
    <w:rsid w:val="001D5B1F"/>
    <w:rPr>
      <w:rFonts w:ascii="Arial" w:hAnsi="Arial"/>
      <w:i/>
      <w:sz w:val="22"/>
    </w:rPr>
  </w:style>
  <w:style w:type="character" w:customStyle="1" w:styleId="Nadpis9Char">
    <w:name w:val="Nadpis 9 Char"/>
    <w:basedOn w:val="Standardnpsmoodstavce"/>
    <w:link w:val="Nadpis9"/>
    <w:rsid w:val="001D5B1F"/>
    <w:rPr>
      <w:rFonts w:ascii="Arial" w:hAnsi="Arial"/>
      <w:b/>
      <w:i/>
      <w:sz w:val="18"/>
    </w:rPr>
  </w:style>
  <w:style w:type="paragraph" w:styleId="Revize">
    <w:name w:val="Revision"/>
    <w:hidden/>
    <w:uiPriority w:val="99"/>
    <w:semiHidden/>
    <w:rsid w:val="00A87271"/>
    <w:rPr>
      <w:sz w:val="24"/>
    </w:rPr>
  </w:style>
  <w:style w:type="character" w:customStyle="1" w:styleId="Nadpis5Char">
    <w:name w:val="Nadpis 5 Char"/>
    <w:basedOn w:val="Standardnpsmoodstavce"/>
    <w:link w:val="Nadpis5"/>
    <w:rsid w:val="00837EDA"/>
    <w:rPr>
      <w:sz w:val="22"/>
    </w:rPr>
  </w:style>
  <w:style w:type="character" w:customStyle="1" w:styleId="Zkladntext3105pt">
    <w:name w:val="Základní text (3) + 10;5 pt"/>
    <w:basedOn w:val="Standardnpsmoodstavce"/>
    <w:rsid w:val="00A64BDD"/>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Zkladntext3">
    <w:name w:val="Základní text (3)_"/>
    <w:basedOn w:val="Standardnpsmoodstavce"/>
    <w:link w:val="Zkladntext30"/>
    <w:rsid w:val="00191706"/>
    <w:rPr>
      <w:b/>
      <w:bCs/>
      <w:sz w:val="22"/>
      <w:szCs w:val="22"/>
      <w:shd w:val="clear" w:color="auto" w:fill="FFFFFF"/>
    </w:rPr>
  </w:style>
  <w:style w:type="character" w:customStyle="1" w:styleId="Zkladntext">
    <w:name w:val="Základní text_"/>
    <w:basedOn w:val="Standardnpsmoodstavce"/>
    <w:link w:val="Zkladntext31"/>
    <w:rsid w:val="00191706"/>
    <w:rPr>
      <w:sz w:val="19"/>
      <w:szCs w:val="19"/>
      <w:shd w:val="clear" w:color="auto" w:fill="FFFFFF"/>
    </w:rPr>
  </w:style>
  <w:style w:type="paragraph" w:customStyle="1" w:styleId="Zkladntext30">
    <w:name w:val="Základní text (3)"/>
    <w:basedOn w:val="Normln"/>
    <w:link w:val="Zkladntext3"/>
    <w:rsid w:val="00191706"/>
    <w:pPr>
      <w:widowControl w:val="0"/>
      <w:shd w:val="clear" w:color="auto" w:fill="FFFFFF"/>
      <w:tabs>
        <w:tab w:val="clear" w:pos="0"/>
        <w:tab w:val="clear" w:pos="284"/>
        <w:tab w:val="clear" w:pos="1701"/>
      </w:tabs>
      <w:spacing w:before="1440" w:line="552" w:lineRule="exact"/>
      <w:jc w:val="left"/>
    </w:pPr>
    <w:rPr>
      <w:b/>
      <w:bCs/>
      <w:sz w:val="22"/>
      <w:szCs w:val="22"/>
    </w:rPr>
  </w:style>
  <w:style w:type="paragraph" w:customStyle="1" w:styleId="Zkladntext31">
    <w:name w:val="Základní text3"/>
    <w:basedOn w:val="Normln"/>
    <w:link w:val="Zkladntext"/>
    <w:rsid w:val="00191706"/>
    <w:pPr>
      <w:widowControl w:val="0"/>
      <w:shd w:val="clear" w:color="auto" w:fill="FFFFFF"/>
      <w:tabs>
        <w:tab w:val="clear" w:pos="0"/>
        <w:tab w:val="clear" w:pos="284"/>
        <w:tab w:val="clear" w:pos="1701"/>
      </w:tabs>
      <w:spacing w:before="120" w:line="398" w:lineRule="exact"/>
      <w:ind w:hanging="2160"/>
      <w:jc w:val="left"/>
    </w:pPr>
    <w:rPr>
      <w:sz w:val="19"/>
      <w:szCs w:val="19"/>
    </w:rPr>
  </w:style>
  <w:style w:type="paragraph" w:styleId="Textpoznpodarou">
    <w:name w:val="footnote text"/>
    <w:basedOn w:val="Normln"/>
    <w:link w:val="TextpoznpodarouChar"/>
    <w:uiPriority w:val="99"/>
    <w:rsid w:val="003F5030"/>
    <w:pPr>
      <w:tabs>
        <w:tab w:val="clear" w:pos="0"/>
        <w:tab w:val="clear" w:pos="284"/>
        <w:tab w:val="clear" w:pos="1701"/>
      </w:tabs>
      <w:jc w:val="left"/>
    </w:pPr>
    <w:rPr>
      <w:sz w:val="20"/>
    </w:rPr>
  </w:style>
  <w:style w:type="character" w:customStyle="1" w:styleId="TextpoznpodarouChar">
    <w:name w:val="Text pozn. pod čarou Char"/>
    <w:basedOn w:val="Standardnpsmoodstavce"/>
    <w:link w:val="Textpoznpodarou"/>
    <w:uiPriority w:val="99"/>
    <w:rsid w:val="003F5030"/>
  </w:style>
  <w:style w:type="character" w:customStyle="1" w:styleId="tsubjname">
    <w:name w:val="tsubjname"/>
    <w:basedOn w:val="Standardnpsmoodstavce"/>
    <w:rsid w:val="00952E06"/>
  </w:style>
  <w:style w:type="character" w:styleId="Znakapoznpodarou">
    <w:name w:val="footnote reference"/>
    <w:basedOn w:val="Standardnpsmoodstavce"/>
    <w:uiPriority w:val="99"/>
    <w:semiHidden/>
    <w:unhideWhenUsed/>
    <w:rsid w:val="00BB1911"/>
    <w:rPr>
      <w:vertAlign w:val="superscript"/>
    </w:rPr>
  </w:style>
  <w:style w:type="table" w:styleId="Mkatabulky">
    <w:name w:val="Table Grid"/>
    <w:basedOn w:val="Normlntabulka"/>
    <w:uiPriority w:val="59"/>
    <w:rsid w:val="00554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0">
    <w:name w:val="Body Text"/>
    <w:basedOn w:val="Normln"/>
    <w:link w:val="ZkladntextChar"/>
    <w:uiPriority w:val="99"/>
    <w:unhideWhenUsed/>
    <w:rsid w:val="00A6112D"/>
    <w:pPr>
      <w:spacing w:after="120"/>
    </w:pPr>
  </w:style>
  <w:style w:type="character" w:customStyle="1" w:styleId="ZkladntextChar">
    <w:name w:val="Základní text Char"/>
    <w:basedOn w:val="Standardnpsmoodstavce"/>
    <w:link w:val="Zkladntext0"/>
    <w:uiPriority w:val="99"/>
    <w:rsid w:val="00A6112D"/>
    <w:rPr>
      <w:sz w:val="24"/>
    </w:rPr>
  </w:style>
  <w:style w:type="paragraph" w:customStyle="1" w:styleId="Pleading3L1">
    <w:name w:val="Pleading3_L1"/>
    <w:basedOn w:val="Normln"/>
    <w:next w:val="Zkladntext0"/>
    <w:rsid w:val="00A6112D"/>
    <w:pPr>
      <w:keepNext/>
      <w:keepLines/>
      <w:widowControl w:val="0"/>
      <w:numPr>
        <w:numId w:val="8"/>
      </w:numPr>
      <w:tabs>
        <w:tab w:val="clear" w:pos="0"/>
        <w:tab w:val="clear" w:pos="284"/>
        <w:tab w:val="clear" w:pos="1701"/>
      </w:tabs>
      <w:spacing w:before="240" w:after="240" w:line="240" w:lineRule="exact"/>
      <w:jc w:val="left"/>
      <w:outlineLvl w:val="0"/>
    </w:pPr>
    <w:rPr>
      <w:b/>
      <w:caps/>
      <w:lang w:eastAsia="en-US"/>
    </w:rPr>
  </w:style>
  <w:style w:type="paragraph" w:customStyle="1" w:styleId="Pleading3L2">
    <w:name w:val="Pleading3_L2"/>
    <w:basedOn w:val="Pleading3L1"/>
    <w:next w:val="Zkladntext0"/>
    <w:rsid w:val="00A6112D"/>
    <w:pPr>
      <w:keepNext w:val="0"/>
      <w:keepLines w:val="0"/>
      <w:numPr>
        <w:numId w:val="0"/>
      </w:numPr>
      <w:tabs>
        <w:tab w:val="num" w:pos="2268"/>
      </w:tabs>
      <w:spacing w:after="0" w:line="240" w:lineRule="auto"/>
      <w:ind w:left="2268" w:hanging="567"/>
      <w:jc w:val="both"/>
      <w:outlineLvl w:val="1"/>
    </w:pPr>
    <w:rPr>
      <w:b w:val="0"/>
      <w:caps w:val="0"/>
    </w:rPr>
  </w:style>
  <w:style w:type="paragraph" w:customStyle="1" w:styleId="Pleading3L4">
    <w:name w:val="Pleading3_L4"/>
    <w:basedOn w:val="Normln"/>
    <w:next w:val="Zkladntext0"/>
    <w:rsid w:val="00A6112D"/>
    <w:pPr>
      <w:widowControl w:val="0"/>
      <w:tabs>
        <w:tab w:val="clear" w:pos="0"/>
        <w:tab w:val="clear" w:pos="284"/>
        <w:tab w:val="clear" w:pos="1701"/>
        <w:tab w:val="num" w:pos="2552"/>
      </w:tabs>
      <w:spacing w:before="240"/>
      <w:ind w:left="2551" w:hanging="283"/>
      <w:outlineLvl w:val="3"/>
    </w:pPr>
    <w:rPr>
      <w:lang w:eastAsia="en-US"/>
    </w:rPr>
  </w:style>
  <w:style w:type="paragraph" w:customStyle="1" w:styleId="Pleading3L5">
    <w:name w:val="Pleading3_L5"/>
    <w:basedOn w:val="Pleading3L4"/>
    <w:next w:val="Zkladntext0"/>
    <w:rsid w:val="00A6112D"/>
    <w:pPr>
      <w:numPr>
        <w:ilvl w:val="4"/>
        <w:numId w:val="8"/>
      </w:numPr>
      <w:jc w:val="left"/>
      <w:outlineLvl w:val="4"/>
    </w:pPr>
  </w:style>
  <w:style w:type="paragraph" w:customStyle="1" w:styleId="Pleading3L6">
    <w:name w:val="Pleading3_L6"/>
    <w:basedOn w:val="Pleading3L5"/>
    <w:next w:val="Zkladntext0"/>
    <w:rsid w:val="00A6112D"/>
    <w:pPr>
      <w:keepNext/>
      <w:keepLines/>
      <w:numPr>
        <w:ilvl w:val="5"/>
      </w:numPr>
      <w:outlineLvl w:val="5"/>
    </w:pPr>
  </w:style>
  <w:style w:type="paragraph" w:customStyle="1" w:styleId="Pleading3L7">
    <w:name w:val="Pleading3_L7"/>
    <w:basedOn w:val="Pleading3L6"/>
    <w:next w:val="Zkladntext0"/>
    <w:rsid w:val="00A6112D"/>
    <w:pPr>
      <w:numPr>
        <w:ilvl w:val="0"/>
        <w:numId w:val="0"/>
      </w:numPr>
      <w:tabs>
        <w:tab w:val="num" w:pos="3118"/>
      </w:tabs>
      <w:ind w:left="3118" w:hanging="567"/>
      <w:outlineLvl w:val="6"/>
    </w:pPr>
  </w:style>
  <w:style w:type="paragraph" w:customStyle="1" w:styleId="Pleading3L8">
    <w:name w:val="Pleading3_L8"/>
    <w:basedOn w:val="Pleading3L7"/>
    <w:next w:val="Zkladntext0"/>
    <w:rsid w:val="00A6112D"/>
    <w:pPr>
      <w:tabs>
        <w:tab w:val="clear" w:pos="3118"/>
        <w:tab w:val="num" w:pos="4320"/>
      </w:tabs>
      <w:ind w:left="4320" w:hanging="720"/>
      <w:outlineLvl w:val="7"/>
    </w:pPr>
  </w:style>
  <w:style w:type="paragraph" w:customStyle="1" w:styleId="Pleading3L9">
    <w:name w:val="Pleading3_L9"/>
    <w:basedOn w:val="Pleading3L8"/>
    <w:next w:val="Zkladntext0"/>
    <w:rsid w:val="00A6112D"/>
    <w:pPr>
      <w:tabs>
        <w:tab w:val="clear" w:pos="4320"/>
        <w:tab w:val="num" w:pos="5040"/>
      </w:tabs>
      <w:ind w:left="5040"/>
      <w:outlineLvl w:val="8"/>
    </w:pPr>
  </w:style>
  <w:style w:type="paragraph" w:customStyle="1" w:styleId="Export0">
    <w:name w:val="Export 0"/>
    <w:basedOn w:val="Normln"/>
    <w:rsid w:val="00A6112D"/>
    <w:pPr>
      <w:widowControl w:val="0"/>
      <w:tabs>
        <w:tab w:val="clear" w:pos="0"/>
        <w:tab w:val="clear" w:pos="284"/>
        <w:tab w:val="clear" w:pos="1701"/>
        <w:tab w:val="num" w:pos="5760"/>
      </w:tabs>
      <w:ind w:left="5760" w:hanging="720"/>
      <w:jc w:val="left"/>
    </w:pPr>
    <w:rPr>
      <w:rFonts w:ascii="Avinion" w:hAnsi="Avinion"/>
    </w:rPr>
  </w:style>
  <w:style w:type="paragraph" w:styleId="Nzev">
    <w:name w:val="Title"/>
    <w:aliases w:val="tl"/>
    <w:basedOn w:val="Normln"/>
    <w:link w:val="NzevChar"/>
    <w:qFormat/>
    <w:rsid w:val="00A6112D"/>
    <w:pPr>
      <w:keepNext/>
      <w:tabs>
        <w:tab w:val="clear" w:pos="0"/>
        <w:tab w:val="clear" w:pos="284"/>
        <w:tab w:val="clear" w:pos="1701"/>
      </w:tabs>
      <w:spacing w:after="240"/>
      <w:jc w:val="center"/>
      <w:outlineLvl w:val="0"/>
    </w:pPr>
    <w:rPr>
      <w:b/>
      <w:szCs w:val="24"/>
    </w:rPr>
  </w:style>
  <w:style w:type="character" w:customStyle="1" w:styleId="NzevChar">
    <w:name w:val="Název Char"/>
    <w:aliases w:val="tl Char"/>
    <w:basedOn w:val="Standardnpsmoodstavce"/>
    <w:link w:val="Nzev"/>
    <w:rsid w:val="00A6112D"/>
    <w:rPr>
      <w:b/>
      <w:sz w:val="24"/>
      <w:szCs w:val="24"/>
    </w:rPr>
  </w:style>
  <w:style w:type="paragraph" w:styleId="Bezmezer">
    <w:name w:val="No Spacing"/>
    <w:link w:val="BezmezerChar"/>
    <w:uiPriority w:val="1"/>
    <w:qFormat/>
    <w:rsid w:val="00A6112D"/>
    <w:rPr>
      <w:rFonts w:ascii="Calibri" w:hAnsi="Calibri"/>
      <w:sz w:val="22"/>
      <w:szCs w:val="22"/>
      <w:lang w:eastAsia="en-US"/>
    </w:rPr>
  </w:style>
  <w:style w:type="character" w:customStyle="1" w:styleId="BezmezerChar">
    <w:name w:val="Bez mezer Char"/>
    <w:link w:val="Bezmezer"/>
    <w:uiPriority w:val="1"/>
    <w:rsid w:val="00A6112D"/>
    <w:rPr>
      <w:rFonts w:ascii="Calibri" w:hAnsi="Calibri"/>
      <w:sz w:val="22"/>
      <w:szCs w:val="22"/>
      <w:lang w:eastAsia="en-US"/>
    </w:rPr>
  </w:style>
  <w:style w:type="paragraph" w:customStyle="1" w:styleId="Pleading3L3">
    <w:name w:val="Pleading3_L3"/>
    <w:basedOn w:val="Pleading3L2"/>
    <w:next w:val="Zkladntext0"/>
    <w:rsid w:val="001A4600"/>
    <w:pPr>
      <w:tabs>
        <w:tab w:val="clear" w:pos="2268"/>
      </w:tabs>
      <w:ind w:left="0" w:firstLine="0"/>
      <w:outlineLvl w:val="2"/>
    </w:pPr>
  </w:style>
  <w:style w:type="paragraph" w:customStyle="1" w:styleId="Styl">
    <w:name w:val="Styl"/>
    <w:rsid w:val="001A4600"/>
    <w:pPr>
      <w:widowControl w:val="0"/>
      <w:autoSpaceDE w:val="0"/>
      <w:autoSpaceDN w:val="0"/>
      <w:adjustRightInd w:val="0"/>
    </w:pPr>
    <w:rPr>
      <w:sz w:val="24"/>
      <w:szCs w:val="24"/>
    </w:rPr>
  </w:style>
  <w:style w:type="paragraph" w:customStyle="1" w:styleId="Smlouva">
    <w:name w:val="Smlouva"/>
    <w:basedOn w:val="Normln"/>
    <w:rsid w:val="001A4600"/>
    <w:pPr>
      <w:widowControl w:val="0"/>
      <w:tabs>
        <w:tab w:val="clear" w:pos="0"/>
        <w:tab w:val="clear" w:pos="284"/>
        <w:tab w:val="clear" w:pos="1701"/>
        <w:tab w:val="right" w:pos="9412"/>
      </w:tabs>
      <w:spacing w:before="60"/>
      <w:jc w:val="left"/>
    </w:pPr>
    <w:rPr>
      <w:rFonts w:ascii="Arial" w:hAnsi="Arial"/>
      <w:snapToGrid w:val="0"/>
      <w:sz w:val="22"/>
    </w:rPr>
  </w:style>
  <w:style w:type="paragraph" w:styleId="slovanseznam">
    <w:name w:val="List Number"/>
    <w:aliases w:val="ln"/>
    <w:basedOn w:val="Normln"/>
    <w:rsid w:val="001F1651"/>
    <w:pPr>
      <w:numPr>
        <w:numId w:val="12"/>
      </w:numPr>
      <w:tabs>
        <w:tab w:val="clear" w:pos="0"/>
        <w:tab w:val="clear" w:pos="284"/>
        <w:tab w:val="clear" w:pos="360"/>
        <w:tab w:val="clear" w:pos="1701"/>
        <w:tab w:val="num" w:pos="720"/>
      </w:tabs>
      <w:spacing w:after="240"/>
      <w:ind w:left="720" w:hanging="720"/>
      <w:jc w:val="left"/>
    </w:pPr>
    <w:rPr>
      <w:szCs w:val="24"/>
    </w:rPr>
  </w:style>
  <w:style w:type="paragraph" w:customStyle="1" w:styleId="Zkladntextodsazen31">
    <w:name w:val="Základní text odsazený 31"/>
    <w:basedOn w:val="Normln"/>
    <w:rsid w:val="0064434A"/>
    <w:pPr>
      <w:tabs>
        <w:tab w:val="clear" w:pos="0"/>
        <w:tab w:val="clear" w:pos="284"/>
        <w:tab w:val="clear" w:pos="1701"/>
      </w:tabs>
      <w:suppressAutoHyphens/>
      <w:ind w:left="708"/>
    </w:pPr>
    <w:rPr>
      <w:szCs w:val="24"/>
      <w:lang w:eastAsia="ar-SA"/>
    </w:rPr>
  </w:style>
  <w:style w:type="character" w:styleId="Hypertextovodkaz">
    <w:name w:val="Hyperlink"/>
    <w:basedOn w:val="Standardnpsmoodstavce"/>
    <w:uiPriority w:val="99"/>
    <w:unhideWhenUsed/>
    <w:rsid w:val="00A60263"/>
    <w:rPr>
      <w:color w:val="0000FF"/>
      <w:u w:val="single"/>
    </w:rPr>
  </w:style>
  <w:style w:type="paragraph" w:styleId="Normlnweb">
    <w:name w:val="Normal (Web)"/>
    <w:basedOn w:val="Normln"/>
    <w:uiPriority w:val="99"/>
    <w:semiHidden/>
    <w:unhideWhenUsed/>
    <w:rsid w:val="00A60263"/>
    <w:pPr>
      <w:tabs>
        <w:tab w:val="clear" w:pos="0"/>
        <w:tab w:val="clear" w:pos="284"/>
        <w:tab w:val="clear" w:pos="1701"/>
      </w:tabs>
      <w:spacing w:before="100" w:beforeAutospacing="1" w:after="100" w:afterAutospacing="1"/>
      <w:jc w:val="left"/>
    </w:pPr>
    <w:rPr>
      <w:szCs w:val="24"/>
    </w:rPr>
  </w:style>
  <w:style w:type="paragraph" w:customStyle="1" w:styleId="mcntmsonormal1">
    <w:name w:val="mcntmsonormal1"/>
    <w:basedOn w:val="Normln"/>
    <w:rsid w:val="00BD120C"/>
    <w:pPr>
      <w:tabs>
        <w:tab w:val="clear" w:pos="0"/>
        <w:tab w:val="clear" w:pos="284"/>
        <w:tab w:val="clear" w:pos="1701"/>
      </w:tabs>
      <w:jc w:val="left"/>
    </w:pPr>
    <w:rPr>
      <w:rFonts w:ascii="Calibri" w:eastAsiaTheme="minorHAnsi" w:hAnsi="Calibri"/>
      <w:sz w:val="22"/>
      <w:szCs w:val="22"/>
    </w:rPr>
  </w:style>
  <w:style w:type="paragraph" w:customStyle="1" w:styleId="mcnttextodst1sl1">
    <w:name w:val="mcnttextodst1sl1"/>
    <w:basedOn w:val="Normln"/>
    <w:rsid w:val="00BD120C"/>
    <w:pPr>
      <w:tabs>
        <w:tab w:val="clear" w:pos="0"/>
        <w:tab w:val="clear" w:pos="284"/>
        <w:tab w:val="clear" w:pos="1701"/>
      </w:tabs>
      <w:spacing w:before="80"/>
      <w:ind w:left="1430" w:hanging="720"/>
    </w:pPr>
    <w:rPr>
      <w:rFonts w:ascii="Calibri" w:eastAsiaTheme="minorHAns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51229">
      <w:bodyDiv w:val="1"/>
      <w:marLeft w:val="0"/>
      <w:marRight w:val="0"/>
      <w:marTop w:val="0"/>
      <w:marBottom w:val="0"/>
      <w:divBdr>
        <w:top w:val="none" w:sz="0" w:space="0" w:color="auto"/>
        <w:left w:val="none" w:sz="0" w:space="0" w:color="auto"/>
        <w:bottom w:val="none" w:sz="0" w:space="0" w:color="auto"/>
        <w:right w:val="none" w:sz="0" w:space="0" w:color="auto"/>
      </w:divBdr>
    </w:div>
    <w:div w:id="379744475">
      <w:bodyDiv w:val="1"/>
      <w:marLeft w:val="0"/>
      <w:marRight w:val="0"/>
      <w:marTop w:val="0"/>
      <w:marBottom w:val="0"/>
      <w:divBdr>
        <w:top w:val="none" w:sz="0" w:space="0" w:color="auto"/>
        <w:left w:val="none" w:sz="0" w:space="0" w:color="auto"/>
        <w:bottom w:val="none" w:sz="0" w:space="0" w:color="auto"/>
        <w:right w:val="none" w:sz="0" w:space="0" w:color="auto"/>
      </w:divBdr>
    </w:div>
    <w:div w:id="1138759932">
      <w:bodyDiv w:val="1"/>
      <w:marLeft w:val="0"/>
      <w:marRight w:val="0"/>
      <w:marTop w:val="0"/>
      <w:marBottom w:val="0"/>
      <w:divBdr>
        <w:top w:val="none" w:sz="0" w:space="0" w:color="auto"/>
        <w:left w:val="none" w:sz="0" w:space="0" w:color="auto"/>
        <w:bottom w:val="none" w:sz="0" w:space="0" w:color="auto"/>
        <w:right w:val="none" w:sz="0" w:space="0" w:color="auto"/>
      </w:divBdr>
    </w:div>
    <w:div w:id="1232345266">
      <w:bodyDiv w:val="1"/>
      <w:marLeft w:val="0"/>
      <w:marRight w:val="0"/>
      <w:marTop w:val="0"/>
      <w:marBottom w:val="0"/>
      <w:divBdr>
        <w:top w:val="none" w:sz="0" w:space="0" w:color="auto"/>
        <w:left w:val="none" w:sz="0" w:space="0" w:color="auto"/>
        <w:bottom w:val="none" w:sz="0" w:space="0" w:color="auto"/>
        <w:right w:val="none" w:sz="0" w:space="0" w:color="auto"/>
      </w:divBdr>
    </w:div>
    <w:div w:id="1458572898">
      <w:bodyDiv w:val="1"/>
      <w:marLeft w:val="0"/>
      <w:marRight w:val="0"/>
      <w:marTop w:val="0"/>
      <w:marBottom w:val="0"/>
      <w:divBdr>
        <w:top w:val="none" w:sz="0" w:space="0" w:color="auto"/>
        <w:left w:val="none" w:sz="0" w:space="0" w:color="auto"/>
        <w:bottom w:val="none" w:sz="0" w:space="0" w:color="auto"/>
        <w:right w:val="none" w:sz="0" w:space="0" w:color="auto"/>
      </w:divBdr>
    </w:div>
    <w:div w:id="1459028374">
      <w:bodyDiv w:val="1"/>
      <w:marLeft w:val="0"/>
      <w:marRight w:val="0"/>
      <w:marTop w:val="0"/>
      <w:marBottom w:val="0"/>
      <w:divBdr>
        <w:top w:val="none" w:sz="0" w:space="0" w:color="auto"/>
        <w:left w:val="none" w:sz="0" w:space="0" w:color="auto"/>
        <w:bottom w:val="none" w:sz="0" w:space="0" w:color="auto"/>
        <w:right w:val="none" w:sz="0" w:space="0" w:color="auto"/>
      </w:divBdr>
    </w:div>
    <w:div w:id="1464811153">
      <w:bodyDiv w:val="1"/>
      <w:marLeft w:val="0"/>
      <w:marRight w:val="0"/>
      <w:marTop w:val="0"/>
      <w:marBottom w:val="0"/>
      <w:divBdr>
        <w:top w:val="none" w:sz="0" w:space="0" w:color="auto"/>
        <w:left w:val="none" w:sz="0" w:space="0" w:color="auto"/>
        <w:bottom w:val="none" w:sz="0" w:space="0" w:color="auto"/>
        <w:right w:val="none" w:sz="0" w:space="0" w:color="auto"/>
      </w:divBdr>
    </w:div>
    <w:div w:id="1528829151">
      <w:bodyDiv w:val="1"/>
      <w:marLeft w:val="0"/>
      <w:marRight w:val="0"/>
      <w:marTop w:val="0"/>
      <w:marBottom w:val="0"/>
      <w:divBdr>
        <w:top w:val="none" w:sz="0" w:space="0" w:color="auto"/>
        <w:left w:val="none" w:sz="0" w:space="0" w:color="auto"/>
        <w:bottom w:val="none" w:sz="0" w:space="0" w:color="auto"/>
        <w:right w:val="none" w:sz="0" w:space="0" w:color="auto"/>
      </w:divBdr>
    </w:div>
    <w:div w:id="1682734424">
      <w:bodyDiv w:val="1"/>
      <w:marLeft w:val="0"/>
      <w:marRight w:val="0"/>
      <w:marTop w:val="0"/>
      <w:marBottom w:val="0"/>
      <w:divBdr>
        <w:top w:val="none" w:sz="0" w:space="0" w:color="auto"/>
        <w:left w:val="none" w:sz="0" w:space="0" w:color="auto"/>
        <w:bottom w:val="none" w:sz="0" w:space="0" w:color="auto"/>
        <w:right w:val="none" w:sz="0" w:space="0" w:color="auto"/>
      </w:divBdr>
      <w:divsChild>
        <w:div w:id="242375689">
          <w:marLeft w:val="0"/>
          <w:marRight w:val="0"/>
          <w:marTop w:val="0"/>
          <w:marBottom w:val="0"/>
          <w:divBdr>
            <w:top w:val="none" w:sz="0" w:space="0" w:color="auto"/>
            <w:left w:val="none" w:sz="0" w:space="0" w:color="auto"/>
            <w:bottom w:val="none" w:sz="0" w:space="0" w:color="auto"/>
            <w:right w:val="none" w:sz="0" w:space="0" w:color="auto"/>
          </w:divBdr>
          <w:divsChild>
            <w:div w:id="2056193178">
              <w:marLeft w:val="0"/>
              <w:marRight w:val="0"/>
              <w:marTop w:val="0"/>
              <w:marBottom w:val="0"/>
              <w:divBdr>
                <w:top w:val="none" w:sz="0" w:space="0" w:color="auto"/>
                <w:left w:val="none" w:sz="0" w:space="0" w:color="auto"/>
                <w:bottom w:val="none" w:sz="0" w:space="0" w:color="auto"/>
                <w:right w:val="none" w:sz="0" w:space="0" w:color="auto"/>
              </w:divBdr>
              <w:divsChild>
                <w:div w:id="1956715051">
                  <w:marLeft w:val="0"/>
                  <w:marRight w:val="0"/>
                  <w:marTop w:val="0"/>
                  <w:marBottom w:val="0"/>
                  <w:divBdr>
                    <w:top w:val="none" w:sz="0" w:space="0" w:color="auto"/>
                    <w:left w:val="none" w:sz="0" w:space="0" w:color="auto"/>
                    <w:bottom w:val="none" w:sz="0" w:space="0" w:color="auto"/>
                    <w:right w:val="none" w:sz="0" w:space="0" w:color="auto"/>
                  </w:divBdr>
                  <w:divsChild>
                    <w:div w:id="159350696">
                      <w:marLeft w:val="0"/>
                      <w:marRight w:val="0"/>
                      <w:marTop w:val="0"/>
                      <w:marBottom w:val="0"/>
                      <w:divBdr>
                        <w:top w:val="none" w:sz="0" w:space="0" w:color="auto"/>
                        <w:left w:val="none" w:sz="0" w:space="0" w:color="auto"/>
                        <w:bottom w:val="none" w:sz="0" w:space="0" w:color="auto"/>
                        <w:right w:val="none" w:sz="0" w:space="0" w:color="auto"/>
                      </w:divBdr>
                      <w:divsChild>
                        <w:div w:id="19413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1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591">
          <w:marLeft w:val="0"/>
          <w:marRight w:val="0"/>
          <w:marTop w:val="0"/>
          <w:marBottom w:val="0"/>
          <w:divBdr>
            <w:top w:val="none" w:sz="0" w:space="0" w:color="auto"/>
            <w:left w:val="none" w:sz="0" w:space="0" w:color="auto"/>
            <w:bottom w:val="none" w:sz="0" w:space="0" w:color="auto"/>
            <w:right w:val="none" w:sz="0" w:space="0" w:color="auto"/>
          </w:divBdr>
          <w:divsChild>
            <w:div w:id="1405448596">
              <w:marLeft w:val="0"/>
              <w:marRight w:val="0"/>
              <w:marTop w:val="0"/>
              <w:marBottom w:val="0"/>
              <w:divBdr>
                <w:top w:val="none" w:sz="0" w:space="0" w:color="auto"/>
                <w:left w:val="none" w:sz="0" w:space="0" w:color="auto"/>
                <w:bottom w:val="none" w:sz="0" w:space="0" w:color="auto"/>
                <w:right w:val="none" w:sz="0" w:space="0" w:color="auto"/>
              </w:divBdr>
              <w:divsChild>
                <w:div w:id="1707636943">
                  <w:marLeft w:val="0"/>
                  <w:marRight w:val="0"/>
                  <w:marTop w:val="0"/>
                  <w:marBottom w:val="0"/>
                  <w:divBdr>
                    <w:top w:val="none" w:sz="0" w:space="0" w:color="auto"/>
                    <w:left w:val="none" w:sz="0" w:space="0" w:color="auto"/>
                    <w:bottom w:val="none" w:sz="0" w:space="0" w:color="auto"/>
                    <w:right w:val="none" w:sz="0" w:space="0" w:color="auto"/>
                  </w:divBdr>
                  <w:divsChild>
                    <w:div w:id="776798351">
                      <w:marLeft w:val="0"/>
                      <w:marRight w:val="0"/>
                      <w:marTop w:val="0"/>
                      <w:marBottom w:val="0"/>
                      <w:divBdr>
                        <w:top w:val="none" w:sz="0" w:space="0" w:color="auto"/>
                        <w:left w:val="none" w:sz="0" w:space="0" w:color="auto"/>
                        <w:bottom w:val="none" w:sz="0" w:space="0" w:color="auto"/>
                        <w:right w:val="none" w:sz="0" w:space="0" w:color="auto"/>
                      </w:divBdr>
                      <w:divsChild>
                        <w:div w:id="1823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7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hyperlink" Target="mailto:podatelna@ksus.cz" TargetMode="External"/><Relationship Id="rId4" Type="http://schemas.openxmlformats.org/officeDocument/2006/relationships/styles" Target="styles.xml"/><Relationship Id="rId9" Type="http://schemas.openxmlformats.org/officeDocument/2006/relationships/image" Target="media/image1.png"/><Relationship Id="rId22"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BD09-D7C9-433C-9299-334F20A3DB45}">
  <ds:schemaRefs>
    <ds:schemaRef ds:uri="http://schemas.microsoft.com/office/2006/metadata/longProperties"/>
  </ds:schemaRefs>
</ds:datastoreItem>
</file>

<file path=customXml/itemProps2.xml><?xml version="1.0" encoding="utf-8"?>
<ds:datastoreItem xmlns:ds="http://schemas.openxmlformats.org/officeDocument/2006/customXml" ds:itemID="{3ADACBF3-9177-4253-8A12-45F97794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3439</Words>
  <Characters>20291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2017-04-04T05:16:00Z</dcterms:created>
  <dcterms:modified xsi:type="dcterms:W3CDTF">2017-04-04T05:16:00Z</dcterms:modified>
</cp:coreProperties>
</file>