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9BF" w:rsidRPr="008375E3" w:rsidRDefault="00AE7AA6" w:rsidP="00AE7AA6">
      <w:pPr>
        <w:jc w:val="center"/>
        <w:rPr>
          <w:b/>
          <w:u w:val="single"/>
        </w:rPr>
      </w:pPr>
      <w:r w:rsidRPr="008375E3">
        <w:rPr>
          <w:b/>
          <w:u w:val="single"/>
        </w:rPr>
        <w:t>Smlouva o dílo – zpracování mezd</w:t>
      </w:r>
    </w:p>
    <w:p w:rsidR="00AE7AA6" w:rsidRPr="00AE7AA6" w:rsidRDefault="00AE7AA6" w:rsidP="00AE7AA6">
      <w:pPr>
        <w:jc w:val="center"/>
      </w:pPr>
      <w:r>
        <w:t>u</w:t>
      </w:r>
      <w:r w:rsidRPr="00AE7AA6">
        <w:t xml:space="preserve">zavřená ve </w:t>
      </w:r>
      <w:proofErr w:type="gramStart"/>
      <w:r w:rsidRPr="00AE7AA6">
        <w:t>smyslu  2586</w:t>
      </w:r>
      <w:proofErr w:type="gramEnd"/>
      <w:r w:rsidRPr="00AE7AA6">
        <w:t xml:space="preserve"> a násl. </w:t>
      </w:r>
      <w:r w:rsidR="008375E3">
        <w:t>z</w:t>
      </w:r>
      <w:r w:rsidRPr="00AE7AA6">
        <w:t>ákona č.89/2012 Sb., o občanského zákoníku,</w:t>
      </w:r>
    </w:p>
    <w:p w:rsidR="00AE7AA6" w:rsidRDefault="00AE7AA6" w:rsidP="00AE7AA6">
      <w:pPr>
        <w:jc w:val="center"/>
      </w:pPr>
      <w:r>
        <w:t>m</w:t>
      </w:r>
      <w:r w:rsidRPr="00AE7AA6">
        <w:t>ezi smluvními stranami:</w:t>
      </w:r>
    </w:p>
    <w:p w:rsidR="00AE7AA6" w:rsidRPr="00AE7AA6" w:rsidRDefault="00AE7AA6" w:rsidP="00AE7AA6">
      <w:pPr>
        <w:spacing w:after="0" w:line="240" w:lineRule="auto"/>
        <w:jc w:val="both"/>
        <w:rPr>
          <w:rFonts w:ascii="Times New Roman" w:eastAsia="Times New Roman" w:hAnsi="Times New Roman" w:cs="Times New Roman"/>
          <w:b/>
          <w:lang w:eastAsia="cs-CZ"/>
        </w:rPr>
      </w:pPr>
      <w:proofErr w:type="gramStart"/>
      <w:r w:rsidRPr="00AE7AA6">
        <w:rPr>
          <w:rFonts w:ascii="Times New Roman" w:eastAsia="Times New Roman" w:hAnsi="Times New Roman" w:cs="Times New Roman"/>
          <w:b/>
          <w:lang w:eastAsia="cs-CZ"/>
        </w:rPr>
        <w:t>SDRUŽENÍ  – STŘEDISKO</w:t>
      </w:r>
      <w:proofErr w:type="gramEnd"/>
      <w:r w:rsidRPr="00AE7AA6">
        <w:rPr>
          <w:rFonts w:ascii="Times New Roman" w:eastAsia="Times New Roman" w:hAnsi="Times New Roman" w:cs="Times New Roman"/>
          <w:b/>
          <w:lang w:eastAsia="cs-CZ"/>
        </w:rPr>
        <w:t xml:space="preserve"> SLUŽEB </w:t>
      </w:r>
    </w:p>
    <w:p w:rsidR="00AE7AA6" w:rsidRPr="00AE7AA6" w:rsidRDefault="00AE7AA6" w:rsidP="00AE7AA6">
      <w:pPr>
        <w:spacing w:after="0" w:line="240" w:lineRule="auto"/>
        <w:rPr>
          <w:rFonts w:ascii="Times New Roman" w:eastAsia="Times New Roman" w:hAnsi="Times New Roman" w:cs="Times New Roman"/>
          <w:sz w:val="20"/>
          <w:szCs w:val="20"/>
          <w:lang w:eastAsia="cs-CZ"/>
        </w:rPr>
      </w:pPr>
      <w:r w:rsidRPr="00AE7AA6">
        <w:rPr>
          <w:rFonts w:ascii="Times New Roman" w:eastAsia="Times New Roman" w:hAnsi="Times New Roman" w:cs="Times New Roman"/>
          <w:b/>
          <w:sz w:val="20"/>
          <w:szCs w:val="20"/>
          <w:lang w:eastAsia="cs-CZ"/>
        </w:rPr>
        <w:t>Jaroslava Šmahelová,</w:t>
      </w:r>
      <w:r w:rsidRPr="00AE7AA6">
        <w:rPr>
          <w:rFonts w:ascii="Times New Roman" w:eastAsia="Times New Roman" w:hAnsi="Times New Roman" w:cs="Times New Roman"/>
          <w:sz w:val="20"/>
          <w:szCs w:val="20"/>
          <w:lang w:eastAsia="cs-CZ"/>
        </w:rPr>
        <w:t xml:space="preserve"> IČ:</w:t>
      </w:r>
      <w:r w:rsidRPr="00AE7AA6">
        <w:rPr>
          <w:rFonts w:ascii="Times New Roman" w:eastAsia="Times New Roman" w:hAnsi="Times New Roman" w:cs="Times New Roman"/>
          <w:lang w:eastAsia="cs-CZ"/>
        </w:rPr>
        <w:t xml:space="preserve"> 71761063</w:t>
      </w:r>
      <w:r w:rsidRPr="00AE7AA6">
        <w:rPr>
          <w:rFonts w:ascii="Times New Roman" w:eastAsia="Times New Roman" w:hAnsi="Times New Roman" w:cs="Times New Roman"/>
          <w:sz w:val="20"/>
          <w:szCs w:val="20"/>
          <w:lang w:eastAsia="cs-CZ"/>
        </w:rPr>
        <w:t xml:space="preserve"> </w:t>
      </w:r>
    </w:p>
    <w:p w:rsidR="00AE7AA6" w:rsidRPr="00AE7AA6" w:rsidRDefault="00AE7AA6" w:rsidP="00AE7AA6">
      <w:pPr>
        <w:spacing w:after="0" w:line="240" w:lineRule="auto"/>
        <w:rPr>
          <w:rFonts w:ascii="Times New Roman" w:eastAsia="Times New Roman" w:hAnsi="Times New Roman" w:cs="Times New Roman"/>
          <w:sz w:val="20"/>
          <w:szCs w:val="20"/>
          <w:lang w:eastAsia="cs-CZ"/>
        </w:rPr>
      </w:pPr>
      <w:r w:rsidRPr="00AE7AA6">
        <w:rPr>
          <w:rFonts w:ascii="Times New Roman" w:eastAsia="Times New Roman" w:hAnsi="Times New Roman" w:cs="Times New Roman"/>
          <w:b/>
          <w:sz w:val="20"/>
          <w:szCs w:val="20"/>
          <w:lang w:eastAsia="cs-CZ"/>
        </w:rPr>
        <w:t>Irena Šáchová,</w:t>
      </w:r>
      <w:r w:rsidRPr="00AE7AA6">
        <w:rPr>
          <w:rFonts w:ascii="Times New Roman" w:eastAsia="Times New Roman" w:hAnsi="Times New Roman" w:cs="Times New Roman"/>
          <w:sz w:val="20"/>
          <w:szCs w:val="20"/>
          <w:lang w:eastAsia="cs-CZ"/>
        </w:rPr>
        <w:t xml:space="preserve"> IČ:</w:t>
      </w:r>
      <w:r w:rsidRPr="00AE7AA6">
        <w:rPr>
          <w:rFonts w:ascii="Times New Roman" w:eastAsia="Times New Roman" w:hAnsi="Times New Roman" w:cs="Times New Roman"/>
          <w:lang w:eastAsia="cs-CZ"/>
        </w:rPr>
        <w:t xml:space="preserve"> 71761055</w:t>
      </w:r>
      <w:r w:rsidRPr="00AE7AA6">
        <w:rPr>
          <w:rFonts w:ascii="Times New Roman" w:eastAsia="Times New Roman" w:hAnsi="Times New Roman" w:cs="Times New Roman"/>
          <w:sz w:val="20"/>
          <w:szCs w:val="20"/>
          <w:lang w:eastAsia="cs-CZ"/>
        </w:rPr>
        <w:t xml:space="preserve">          </w:t>
      </w:r>
    </w:p>
    <w:p w:rsidR="00AE7AA6" w:rsidRPr="00AE7AA6" w:rsidRDefault="00AE7AA6" w:rsidP="00AE7AA6">
      <w:pPr>
        <w:spacing w:after="0" w:line="240" w:lineRule="auto"/>
        <w:rPr>
          <w:rFonts w:ascii="Times New Roman" w:eastAsia="Times New Roman" w:hAnsi="Times New Roman" w:cs="Times New Roman"/>
          <w:sz w:val="20"/>
          <w:szCs w:val="20"/>
          <w:lang w:eastAsia="cs-CZ"/>
        </w:rPr>
      </w:pPr>
      <w:r w:rsidRPr="00AE7AA6">
        <w:rPr>
          <w:rFonts w:ascii="Times New Roman" w:eastAsia="Times New Roman" w:hAnsi="Times New Roman" w:cs="Times New Roman"/>
          <w:b/>
          <w:sz w:val="20"/>
          <w:szCs w:val="20"/>
          <w:lang w:eastAsia="cs-CZ"/>
        </w:rPr>
        <w:t>Vendulka Straková,</w:t>
      </w:r>
      <w:r w:rsidRPr="00AE7AA6">
        <w:rPr>
          <w:rFonts w:ascii="Times New Roman" w:eastAsia="Times New Roman" w:hAnsi="Times New Roman" w:cs="Times New Roman"/>
          <w:sz w:val="20"/>
          <w:szCs w:val="20"/>
          <w:lang w:eastAsia="cs-CZ"/>
        </w:rPr>
        <w:t xml:space="preserve"> IČ:</w:t>
      </w:r>
      <w:r w:rsidRPr="00AE7AA6">
        <w:rPr>
          <w:rFonts w:ascii="Times New Roman" w:eastAsia="Times New Roman" w:hAnsi="Times New Roman" w:cs="Times New Roman"/>
          <w:lang w:eastAsia="cs-CZ"/>
        </w:rPr>
        <w:t xml:space="preserve"> 48930245</w:t>
      </w:r>
      <w:r w:rsidRPr="00AE7AA6">
        <w:rPr>
          <w:rFonts w:ascii="Times New Roman" w:eastAsia="Times New Roman" w:hAnsi="Times New Roman" w:cs="Times New Roman"/>
          <w:sz w:val="20"/>
          <w:szCs w:val="20"/>
          <w:lang w:eastAsia="cs-CZ"/>
        </w:rPr>
        <w:t xml:space="preserve">    </w:t>
      </w:r>
    </w:p>
    <w:p w:rsidR="00AE7AA6" w:rsidRPr="00AE7AA6" w:rsidRDefault="00AE7AA6" w:rsidP="00AE7AA6">
      <w:pPr>
        <w:spacing w:after="0" w:line="240" w:lineRule="auto"/>
        <w:rPr>
          <w:rFonts w:ascii="Times New Roman" w:eastAsia="Times New Roman" w:hAnsi="Times New Roman" w:cs="Times New Roman"/>
          <w:lang w:eastAsia="cs-CZ"/>
        </w:rPr>
      </w:pPr>
      <w:r w:rsidRPr="00AE7AA6">
        <w:rPr>
          <w:rFonts w:ascii="Times New Roman" w:eastAsia="Times New Roman" w:hAnsi="Times New Roman" w:cs="Times New Roman"/>
          <w:b/>
          <w:sz w:val="20"/>
          <w:szCs w:val="20"/>
          <w:lang w:eastAsia="cs-CZ"/>
        </w:rPr>
        <w:t xml:space="preserve">Eva Svárovská, </w:t>
      </w:r>
      <w:r w:rsidRPr="00AE7AA6">
        <w:rPr>
          <w:rFonts w:ascii="Times New Roman" w:eastAsia="Times New Roman" w:hAnsi="Times New Roman" w:cs="Times New Roman"/>
          <w:sz w:val="20"/>
          <w:szCs w:val="20"/>
          <w:lang w:eastAsia="cs-CZ"/>
        </w:rPr>
        <w:t xml:space="preserve">IČ:  02370824                       </w:t>
      </w:r>
    </w:p>
    <w:p w:rsidR="00AE7AA6" w:rsidRDefault="00AE7AA6" w:rsidP="00AE7AA6">
      <w:pPr>
        <w:spacing w:after="0" w:line="240" w:lineRule="auto"/>
        <w:jc w:val="both"/>
        <w:rPr>
          <w:rFonts w:ascii="Times New Roman" w:eastAsia="Times New Roman" w:hAnsi="Times New Roman" w:cs="Times New Roman"/>
          <w:sz w:val="20"/>
          <w:szCs w:val="20"/>
          <w:lang w:eastAsia="cs-CZ"/>
        </w:rPr>
      </w:pPr>
      <w:r w:rsidRPr="00AE7AA6">
        <w:rPr>
          <w:rFonts w:ascii="Times New Roman" w:eastAsia="Times New Roman" w:hAnsi="Times New Roman" w:cs="Times New Roman"/>
          <w:b/>
          <w:sz w:val="20"/>
          <w:szCs w:val="20"/>
          <w:lang w:eastAsia="cs-CZ"/>
        </w:rPr>
        <w:t xml:space="preserve">Ivana </w:t>
      </w:r>
      <w:proofErr w:type="spellStart"/>
      <w:r w:rsidRPr="00AE7AA6">
        <w:rPr>
          <w:rFonts w:ascii="Times New Roman" w:eastAsia="Times New Roman" w:hAnsi="Times New Roman" w:cs="Times New Roman"/>
          <w:b/>
          <w:sz w:val="20"/>
          <w:szCs w:val="20"/>
          <w:lang w:eastAsia="cs-CZ"/>
        </w:rPr>
        <w:t>Jeklová</w:t>
      </w:r>
      <w:proofErr w:type="spellEnd"/>
      <w:r w:rsidRPr="00AE7AA6">
        <w:rPr>
          <w:rFonts w:ascii="Times New Roman" w:eastAsia="Times New Roman" w:hAnsi="Times New Roman" w:cs="Times New Roman"/>
          <w:b/>
          <w:sz w:val="20"/>
          <w:szCs w:val="20"/>
          <w:lang w:eastAsia="cs-CZ"/>
        </w:rPr>
        <w:t>,</w:t>
      </w:r>
      <w:r w:rsidRPr="00AE7AA6">
        <w:rPr>
          <w:rFonts w:ascii="Times New Roman" w:eastAsia="Times New Roman" w:hAnsi="Times New Roman" w:cs="Times New Roman"/>
          <w:sz w:val="20"/>
          <w:szCs w:val="20"/>
          <w:lang w:eastAsia="cs-CZ"/>
        </w:rPr>
        <w:t xml:space="preserve"> IČ: </w:t>
      </w:r>
      <w:r w:rsidRPr="00AE7AA6">
        <w:rPr>
          <w:rFonts w:ascii="Times New Roman" w:eastAsia="Times New Roman" w:hAnsi="Times New Roman" w:cs="Times New Roman"/>
          <w:lang w:eastAsia="cs-CZ"/>
        </w:rPr>
        <w:t>04404891</w:t>
      </w:r>
      <w:r w:rsidRPr="00AE7AA6">
        <w:rPr>
          <w:rFonts w:ascii="Times New Roman" w:eastAsia="Times New Roman" w:hAnsi="Times New Roman" w:cs="Times New Roman"/>
          <w:sz w:val="20"/>
          <w:szCs w:val="20"/>
          <w:lang w:eastAsia="cs-CZ"/>
        </w:rPr>
        <w:t xml:space="preserve"> </w:t>
      </w:r>
    </w:p>
    <w:p w:rsidR="00AE7AA6" w:rsidRPr="00AE7AA6" w:rsidRDefault="00AE7AA6" w:rsidP="00AE7AA6">
      <w:pPr>
        <w:spacing w:after="0" w:line="240" w:lineRule="auto"/>
        <w:jc w:val="both"/>
        <w:rPr>
          <w:rFonts w:ascii="Times New Roman" w:eastAsia="Times New Roman" w:hAnsi="Times New Roman" w:cs="Times New Roman"/>
          <w:b/>
          <w:sz w:val="20"/>
          <w:szCs w:val="20"/>
          <w:lang w:eastAsia="cs-CZ"/>
        </w:rPr>
      </w:pPr>
      <w:r w:rsidRPr="00AE7AA6">
        <w:rPr>
          <w:rFonts w:ascii="Times New Roman" w:eastAsia="Times New Roman" w:hAnsi="Times New Roman" w:cs="Times New Roman"/>
          <w:b/>
          <w:sz w:val="20"/>
          <w:szCs w:val="20"/>
          <w:lang w:eastAsia="cs-CZ"/>
        </w:rPr>
        <w:t>Kontaktní adresa: V Kolonii 1804, Nymburk, PSČ 288 02</w:t>
      </w:r>
    </w:p>
    <w:p w:rsidR="00AE7AA6" w:rsidRPr="00AE7AA6" w:rsidRDefault="00AE7AA6" w:rsidP="00AE7AA6">
      <w:pPr>
        <w:spacing w:after="0" w:line="240" w:lineRule="auto"/>
        <w:jc w:val="both"/>
        <w:rPr>
          <w:rFonts w:ascii="Times New Roman" w:eastAsia="Times New Roman" w:hAnsi="Times New Roman" w:cs="Times New Roman"/>
          <w:b/>
          <w:sz w:val="20"/>
          <w:szCs w:val="20"/>
          <w:lang w:eastAsia="cs-CZ"/>
        </w:rPr>
      </w:pPr>
      <w:r w:rsidRPr="00AE7AA6">
        <w:rPr>
          <w:rFonts w:ascii="Times New Roman" w:eastAsia="Times New Roman" w:hAnsi="Times New Roman" w:cs="Times New Roman"/>
          <w:b/>
          <w:sz w:val="20"/>
          <w:szCs w:val="20"/>
          <w:lang w:eastAsia="cs-CZ"/>
        </w:rPr>
        <w:t>Bankovní spojení: 51-5831290267/0100 Komerční banka</w:t>
      </w:r>
    </w:p>
    <w:p w:rsidR="00AE7AA6" w:rsidRPr="00AE7AA6" w:rsidRDefault="00AE7AA6" w:rsidP="00AE7AA6">
      <w:pPr>
        <w:spacing w:after="0" w:line="240" w:lineRule="auto"/>
        <w:jc w:val="both"/>
        <w:rPr>
          <w:rFonts w:ascii="Times New Roman" w:eastAsia="Times New Roman" w:hAnsi="Times New Roman" w:cs="Times New Roman"/>
          <w:b/>
          <w:lang w:eastAsia="cs-CZ"/>
        </w:rPr>
      </w:pPr>
      <w:r w:rsidRPr="00AE7AA6">
        <w:rPr>
          <w:rFonts w:ascii="Times New Roman" w:eastAsia="Times New Roman" w:hAnsi="Times New Roman" w:cs="Times New Roman"/>
          <w:sz w:val="20"/>
          <w:szCs w:val="20"/>
          <w:lang w:eastAsia="cs-CZ"/>
        </w:rPr>
        <w:t xml:space="preserve">            </w:t>
      </w:r>
    </w:p>
    <w:p w:rsidR="00AE7AA6" w:rsidRDefault="00AE7AA6" w:rsidP="00AE7AA6">
      <w:pPr>
        <w:spacing w:after="0" w:line="240" w:lineRule="auto"/>
        <w:jc w:val="both"/>
        <w:rPr>
          <w:rFonts w:ascii="Times New Roman" w:eastAsia="Times New Roman" w:hAnsi="Times New Roman" w:cs="Times New Roman"/>
          <w:b/>
          <w:lang w:eastAsia="cs-CZ"/>
        </w:rPr>
      </w:pPr>
      <w:r w:rsidRPr="00AE7AA6">
        <w:rPr>
          <w:rFonts w:ascii="Times New Roman" w:eastAsia="Times New Roman" w:hAnsi="Times New Roman" w:cs="Times New Roman"/>
          <w:b/>
          <w:lang w:eastAsia="cs-CZ"/>
        </w:rPr>
        <w:t xml:space="preserve">zastoupené paní Jaroslavou Šmahelovou </w:t>
      </w:r>
    </w:p>
    <w:p w:rsidR="00AE7AA6" w:rsidRPr="00AE7AA6" w:rsidRDefault="00AE7AA6" w:rsidP="00AE7AA6">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(dále jen zhotovitel)</w:t>
      </w:r>
    </w:p>
    <w:p w:rsidR="00AE7AA6" w:rsidRDefault="00AE7AA6" w:rsidP="00AE7AA6">
      <w:pPr>
        <w:spacing w:after="0" w:line="240" w:lineRule="auto"/>
        <w:rPr>
          <w:rFonts w:ascii="Times New Roman" w:eastAsia="Times New Roman" w:hAnsi="Times New Roman" w:cs="Times New Roman"/>
          <w:lang w:eastAsia="cs-CZ"/>
        </w:rPr>
      </w:pPr>
    </w:p>
    <w:p w:rsidR="00AE7AA6" w:rsidRDefault="00AE7AA6" w:rsidP="00AE7AA6">
      <w:pPr>
        <w:spacing w:after="0" w:line="240" w:lineRule="auto"/>
        <w:jc w:val="center"/>
        <w:rPr>
          <w:rFonts w:ascii="Times New Roman" w:eastAsia="Times New Roman" w:hAnsi="Times New Roman" w:cs="Times New Roman"/>
          <w:b/>
          <w:lang w:eastAsia="cs-CZ"/>
        </w:rPr>
      </w:pPr>
      <w:r w:rsidRPr="00AE7AA6">
        <w:rPr>
          <w:rFonts w:ascii="Times New Roman" w:eastAsia="Times New Roman" w:hAnsi="Times New Roman" w:cs="Times New Roman"/>
          <w:b/>
          <w:lang w:eastAsia="cs-CZ"/>
        </w:rPr>
        <w:t>a</w:t>
      </w:r>
    </w:p>
    <w:p w:rsidR="00AE7AA6" w:rsidRDefault="00AE7AA6" w:rsidP="00AE7AA6">
      <w:pPr>
        <w:spacing w:after="0" w:line="240" w:lineRule="auto"/>
        <w:jc w:val="center"/>
        <w:rPr>
          <w:rFonts w:ascii="Times New Roman" w:eastAsia="Times New Roman" w:hAnsi="Times New Roman" w:cs="Times New Roman"/>
          <w:b/>
          <w:lang w:eastAsia="cs-CZ"/>
        </w:rPr>
      </w:pPr>
    </w:p>
    <w:p w:rsidR="00AE7AA6" w:rsidRDefault="00DB5DED" w:rsidP="00AE7AA6">
      <w:pPr>
        <w:spacing w:after="0"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organizace: </w:t>
      </w:r>
      <w:r w:rsidR="00AE7AA6">
        <w:rPr>
          <w:rFonts w:ascii="Times New Roman" w:eastAsia="Times New Roman" w:hAnsi="Times New Roman" w:cs="Times New Roman"/>
          <w:b/>
          <w:lang w:eastAsia="cs-CZ"/>
        </w:rPr>
        <w:t>Dům dětí a mládeže, Nymburk</w:t>
      </w:r>
    </w:p>
    <w:p w:rsidR="00AE7AA6" w:rsidRDefault="00AE7AA6" w:rsidP="00AE7AA6">
      <w:pPr>
        <w:spacing w:after="0"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adresa (místo, ulice, PSČ): 2. května 968, 288 02 Nymburk</w:t>
      </w:r>
    </w:p>
    <w:p w:rsidR="00AE7AA6" w:rsidRPr="00AE7AA6" w:rsidRDefault="00AE7AA6" w:rsidP="00AE7AA6">
      <w:pPr>
        <w:spacing w:after="0" w:line="240" w:lineRule="auto"/>
        <w:rPr>
          <w:rFonts w:ascii="Times New Roman" w:eastAsia="Times New Roman" w:hAnsi="Times New Roman" w:cs="Times New Roman"/>
          <w:lang w:eastAsia="cs-CZ"/>
        </w:rPr>
      </w:pPr>
      <w:r w:rsidRPr="00AE7AA6">
        <w:rPr>
          <w:rFonts w:ascii="Times New Roman" w:eastAsia="Times New Roman" w:hAnsi="Times New Roman" w:cs="Times New Roman"/>
          <w:lang w:eastAsia="cs-CZ"/>
        </w:rPr>
        <w:t>IČ: 61632376</w:t>
      </w:r>
    </w:p>
    <w:p w:rsidR="00AE7AA6" w:rsidRDefault="00AE7AA6" w:rsidP="00AE7AA6">
      <w:pPr>
        <w:spacing w:after="0"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zastoupená statutárním zástupcem organizace</w:t>
      </w:r>
    </w:p>
    <w:p w:rsidR="00AE7AA6" w:rsidRDefault="00AE7AA6" w:rsidP="00AE7AA6">
      <w:pPr>
        <w:spacing w:after="0" w:line="240" w:lineRule="auto"/>
        <w:rPr>
          <w:rFonts w:ascii="Times New Roman" w:eastAsia="Times New Roman" w:hAnsi="Times New Roman" w:cs="Times New Roman"/>
          <w:lang w:eastAsia="cs-CZ"/>
        </w:rPr>
      </w:pPr>
      <w:r w:rsidRPr="00AE7AA6">
        <w:rPr>
          <w:rFonts w:ascii="Times New Roman" w:eastAsia="Times New Roman" w:hAnsi="Times New Roman" w:cs="Times New Roman"/>
          <w:lang w:eastAsia="cs-CZ"/>
        </w:rPr>
        <w:t>(dále jen objednatel)</w:t>
      </w:r>
    </w:p>
    <w:p w:rsidR="00AE7AA6" w:rsidRDefault="00AE7AA6" w:rsidP="00AE7AA6">
      <w:pPr>
        <w:spacing w:after="0" w:line="240" w:lineRule="auto"/>
        <w:rPr>
          <w:rFonts w:ascii="Times New Roman" w:eastAsia="Times New Roman" w:hAnsi="Times New Roman" w:cs="Times New Roman"/>
          <w:lang w:eastAsia="cs-CZ"/>
        </w:rPr>
      </w:pPr>
    </w:p>
    <w:p w:rsidR="00AE7AA6" w:rsidRDefault="00AE7AA6" w:rsidP="00354B21">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I.</w:t>
      </w:r>
    </w:p>
    <w:p w:rsidR="00AE7AA6" w:rsidRDefault="00AE7AA6" w:rsidP="00354B21">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Předmět smlouvy:</w:t>
      </w:r>
    </w:p>
    <w:p w:rsidR="00AE7AA6" w:rsidRPr="00AE7AA6" w:rsidRDefault="00AE7AA6" w:rsidP="00AE7AA6">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Zhotovitel se zavazuje provádět pro objednatele dílo spočívající v úkonech a výstupech představujících zpracování mzdové agendy objednatele a tyto výstupy objednateli předá. Objednatel se zavazuje zhotoviteli zaplatit cenu díla.</w:t>
      </w:r>
    </w:p>
    <w:p w:rsidR="00AE7AA6" w:rsidRPr="00AE7AA6" w:rsidRDefault="00AE7AA6" w:rsidP="00AE7AA6"/>
    <w:p w:rsidR="00354B21" w:rsidRDefault="00AE7AA6" w:rsidP="00354B21">
      <w:pPr>
        <w:jc w:val="center"/>
      </w:pPr>
      <w:r>
        <w:t xml:space="preserve"> </w:t>
      </w:r>
      <w:r w:rsidR="00354B21">
        <w:t>II.</w:t>
      </w:r>
    </w:p>
    <w:p w:rsidR="00354B21" w:rsidRDefault="00354B21" w:rsidP="00354B21">
      <w:pPr>
        <w:jc w:val="center"/>
      </w:pPr>
      <w:r>
        <w:t>Místo a čas plnění:</w:t>
      </w:r>
    </w:p>
    <w:p w:rsidR="00354B21" w:rsidRDefault="00354B21" w:rsidP="008375E3">
      <w:r>
        <w:t>Místem plnění smlouvy je Nymburk, ulice V Kolonii čp. 1804.</w:t>
      </w:r>
    </w:p>
    <w:p w:rsidR="00354B21" w:rsidRDefault="00354B21" w:rsidP="00770AA8">
      <w:pPr>
        <w:jc w:val="both"/>
      </w:pPr>
      <w:r>
        <w:t>Objednatel je povinen předat zhotoviteli veškeré zpracovávané doklady a dokumenty za příslušný kalendářní měsíc do 7. dne následujícího kalendářního měsíce, zhotovitel je povinen příslušné výstupy (dílo) předat objednateli do 13. dne téhož měsíce.</w:t>
      </w:r>
    </w:p>
    <w:p w:rsidR="00354B21" w:rsidRDefault="00354B21" w:rsidP="00354B21">
      <w:pPr>
        <w:jc w:val="center"/>
      </w:pPr>
      <w:r>
        <w:t>III.</w:t>
      </w:r>
    </w:p>
    <w:p w:rsidR="00354B21" w:rsidRDefault="00354B21" w:rsidP="00354B21">
      <w:pPr>
        <w:jc w:val="center"/>
      </w:pPr>
      <w:r>
        <w:t>Cena díla:</w:t>
      </w:r>
    </w:p>
    <w:p w:rsidR="00354B21" w:rsidRDefault="00354B21" w:rsidP="00354B21">
      <w:pPr>
        <w:jc w:val="both"/>
      </w:pPr>
      <w:r>
        <w:t>Cena díla se stanoví součinem aktuálního počtu zpracovaných osobních čísel a jednotkové ceny za jedno osobní dílo.</w:t>
      </w:r>
    </w:p>
    <w:p w:rsidR="00354B21" w:rsidRDefault="00354B21" w:rsidP="00354B21">
      <w:pPr>
        <w:jc w:val="both"/>
      </w:pPr>
      <w:r>
        <w:t>Jedním osobním číslem se rozumí příslušné úkony týkající se jednoho zaměstnance zaměstnaného u objednatele na základě pracovní smlouvy, dohody o pracovní činnosti nebo dohody o provedení práce.</w:t>
      </w:r>
    </w:p>
    <w:p w:rsidR="00354B21" w:rsidRDefault="00354B21" w:rsidP="00354B21">
      <w:pPr>
        <w:jc w:val="both"/>
      </w:pPr>
      <w:r>
        <w:t>Jednotková cena za osobní číslo je stanovena v ceníku objednatele, který tvoří přílohu této smlouvy. Jednotková cena je určena zvlášť u zaměstnanců zaměstnaných na základě pracovní smlouvy a zvlášť u zaměstnanců zaměstnaných na základě dohody o provedení práce nebo dohody o pracovní činnosti.</w:t>
      </w:r>
    </w:p>
    <w:p w:rsidR="00354B21" w:rsidRDefault="00354B21" w:rsidP="00354B21">
      <w:pPr>
        <w:jc w:val="both"/>
      </w:pPr>
      <w:r>
        <w:lastRenderedPageBreak/>
        <w:t>Při vzniku smluvního vztahu za prvotní pořízení vstupních dat vzniká zhotoviteli nárok na fakturaci smluvní ceny uvedené v příloze, z důvodu víceprací spojených s převzetím, kontrolou dat a zadáním údajů nutných pro zpracování agendy.</w:t>
      </w:r>
    </w:p>
    <w:p w:rsidR="00354B21" w:rsidRDefault="00354B21" w:rsidP="00354B21">
      <w:pPr>
        <w:jc w:val="both"/>
      </w:pPr>
      <w:r>
        <w:t>Za předání výstupních dat při ukončení smluvního vztahu vzniká zhotoviteli nárok na fakturaci smluvní ceny uvedené v platném ceníku. Obě smluvní strany se dohodly na měsíční fakturaci nákladů. Zhotovitel vystaví za zpracování mezd předchozího měsíce objednateli fakturu se splatností do posledního dne následujícího měsíce, nejpozději však do konce účetního období.</w:t>
      </w:r>
    </w:p>
    <w:p w:rsidR="00354B21" w:rsidRDefault="00354B21" w:rsidP="00354B21">
      <w:pPr>
        <w:jc w:val="center"/>
      </w:pPr>
      <w:r>
        <w:t>IV.</w:t>
      </w:r>
    </w:p>
    <w:p w:rsidR="00354B21" w:rsidRDefault="00354B21" w:rsidP="00354B21">
      <w:pPr>
        <w:jc w:val="center"/>
      </w:pPr>
      <w:r>
        <w:t>Plnění smlouvy:</w:t>
      </w:r>
    </w:p>
    <w:p w:rsidR="00354B21" w:rsidRDefault="00354B21" w:rsidP="00770AA8">
      <w:r>
        <w:t>Objednatel se zavazuje předat zhotoviteli příslušné doklady opatřené razítkem a podpisem oprávněné osoby nebo po dohodě zašle potřebné doklady elektronicky. Zhotovitel je povinen provést kompletní</w:t>
      </w:r>
      <w:r w:rsidR="001A50FE">
        <w:t xml:space="preserve"> zpracování dokladů převzatých od objednatele a odevzdá výstupní sestavy v dohodnutých termínech.</w:t>
      </w:r>
    </w:p>
    <w:p w:rsidR="001A50FE" w:rsidRDefault="001A50FE" w:rsidP="00B529C9">
      <w:r>
        <w:t>Pokud objednatel trvá na zaúčtování účetních případů, které neodpovídají platným právním předpisům, i přes písemné (postačí e-mailové) upozornění zhotovitele, musí mu zhotovitel vyhovět.</w:t>
      </w:r>
    </w:p>
    <w:p w:rsidR="001A50FE" w:rsidRDefault="001A50FE" w:rsidP="00B529C9">
      <w:r>
        <w:t>Zjistí-li objednatel vady</w:t>
      </w:r>
      <w:r w:rsidR="00B529C9">
        <w:t xml:space="preserve"> či nedostatky ve zhotovitelem p</w:t>
      </w:r>
      <w:r>
        <w:t>ředaných</w:t>
      </w:r>
      <w:r w:rsidR="00B529C9">
        <w:t xml:space="preserve"> výstupech nebo jiné nedostatky v činnosti zhotovitele, je oprávněn požadovat, aby zhotovitel bezplatně odstranil tyto vady či nedostatky a předal mu bezodkladně opravené (bezvadné) výstupy. To neplatí, pokud vadnost výstupů způsobil sám objednatel.</w:t>
      </w:r>
    </w:p>
    <w:p w:rsidR="00B529C9" w:rsidRDefault="00B529C9" w:rsidP="00B529C9">
      <w:pPr>
        <w:jc w:val="center"/>
      </w:pPr>
      <w:r>
        <w:t>V.</w:t>
      </w:r>
    </w:p>
    <w:p w:rsidR="00B529C9" w:rsidRDefault="00B529C9" w:rsidP="00B529C9">
      <w:pPr>
        <w:jc w:val="center"/>
      </w:pPr>
      <w:r>
        <w:t>Archivace dokladů:</w:t>
      </w:r>
    </w:p>
    <w:p w:rsidR="00B529C9" w:rsidRDefault="00B529C9" w:rsidP="00B529C9">
      <w:r>
        <w:t>Archivaci originálů dokladů zabezpečí objednatel ve svém sídle a v souladu se zákonnými lhůtami pro archivování dokladů podle platných právních předpisů.</w:t>
      </w:r>
    </w:p>
    <w:p w:rsidR="00B529C9" w:rsidRDefault="00B529C9" w:rsidP="00B529C9">
      <w:pPr>
        <w:jc w:val="center"/>
      </w:pPr>
      <w:r>
        <w:t>VI.</w:t>
      </w:r>
    </w:p>
    <w:p w:rsidR="00B529C9" w:rsidRDefault="00B529C9" w:rsidP="00B529C9">
      <w:pPr>
        <w:jc w:val="center"/>
      </w:pPr>
      <w:r>
        <w:t>Sankce:</w:t>
      </w:r>
    </w:p>
    <w:p w:rsidR="00B529C9" w:rsidRDefault="00B529C9" w:rsidP="00B529C9">
      <w:r>
        <w:t>V případě, že objednateli vznikne z důvodu prokazatelně chybného nebo opožděného zpracování dokladů zhotovitelem jakákoli další platební povinnost (penále, úrok z prodlení apod.), je zhotovitel povinen objednateli tyto vícenáklady na výzvu uhradit, nedohodnou-li se obě strany jinak.</w:t>
      </w:r>
    </w:p>
    <w:p w:rsidR="00B529C9" w:rsidRDefault="00B529C9" w:rsidP="00B529C9">
      <w:r>
        <w:t>Objednatel je povinen uhradit zhotoviteli úrok z prodlení ve výši 0,2% z dlužné částky za každý den prodlení s platbou po lhůtě splatnosti faktury, nedohodnou-li se obě strany jinak.</w:t>
      </w:r>
    </w:p>
    <w:p w:rsidR="00B529C9" w:rsidRDefault="00B529C9" w:rsidP="00B529C9">
      <w:pPr>
        <w:jc w:val="center"/>
      </w:pPr>
      <w:r>
        <w:t>VII.</w:t>
      </w:r>
    </w:p>
    <w:p w:rsidR="00B529C9" w:rsidRDefault="00B529C9" w:rsidP="00B529C9">
      <w:pPr>
        <w:jc w:val="center"/>
      </w:pPr>
      <w:r>
        <w:t>Změna ceny:</w:t>
      </w:r>
    </w:p>
    <w:p w:rsidR="00B529C9" w:rsidRDefault="00B529C9" w:rsidP="00B529C9">
      <w:r>
        <w:t>Zhotovitel je oprávněn z odůvodněných případech změnit ceník tvořící přílohu této smlouvy. Nesouhlasí-li objednatel s touto změnou, je kterákoli strana oprávněna tuto smlouvu vypovědět s okamžitou účinností. Zhotovitel je však i v takovémto případě povinen předat objednateli dohodnuté výstupy za předchozí kalendářní měsíc a objednatel mu za tyto výstupy uhradí cenu dle dosavadního ceníku.</w:t>
      </w:r>
      <w:r w:rsidR="00770AA8">
        <w:t xml:space="preserve">    </w:t>
      </w:r>
    </w:p>
    <w:p w:rsidR="00770AA8" w:rsidRDefault="00770AA8" w:rsidP="00B529C9"/>
    <w:p w:rsidR="00B529C9" w:rsidRDefault="00B529C9" w:rsidP="00B529C9">
      <w:pPr>
        <w:jc w:val="center"/>
      </w:pPr>
      <w:r>
        <w:lastRenderedPageBreak/>
        <w:t>VIII.</w:t>
      </w:r>
    </w:p>
    <w:p w:rsidR="00B529C9" w:rsidRDefault="00B529C9" w:rsidP="00B529C9">
      <w:pPr>
        <w:jc w:val="center"/>
      </w:pPr>
      <w:r>
        <w:t>Doba trvání smlouvy:</w:t>
      </w:r>
    </w:p>
    <w:p w:rsidR="00B529C9" w:rsidRDefault="00B529C9" w:rsidP="00B529C9">
      <w:r>
        <w:t>Smlouva se uzavírá s účinností ode dne jejího podpisu na dobu neurčitou. Smlouvu lze měnit pouze písemnými dodatky podepsanými oprávněnými osobami.</w:t>
      </w:r>
    </w:p>
    <w:p w:rsidR="00B529C9" w:rsidRDefault="00B529C9" w:rsidP="00B529C9">
      <w:r>
        <w:t>Účastníci mohou uzavřít písemnou dohodu o ukončení smlouvy. Smlouva v takovém případě končí dnem uvedeným v písemné dohodě.</w:t>
      </w:r>
    </w:p>
    <w:p w:rsidR="00B529C9" w:rsidRDefault="00B529C9" w:rsidP="00B529C9">
      <w:r>
        <w:t>Každý z účastníků může smlouvu písemně vypovědět. Výpovědní doba je v takovém případě pro obě strany tříměsíční, nedohodnou-li se strany jinak, a běží od prvního dne následujícího měsíce po měsíci, v němž byla písemná výpověď doručena druhé smluvní straně. To neplatí u výpovědi v případě změny ceny dle čl. VII.</w:t>
      </w:r>
    </w:p>
    <w:p w:rsidR="0068404B" w:rsidRDefault="0068404B" w:rsidP="0068404B">
      <w:pPr>
        <w:jc w:val="center"/>
      </w:pPr>
      <w:r>
        <w:t>IX.</w:t>
      </w:r>
    </w:p>
    <w:p w:rsidR="0068404B" w:rsidRDefault="0068404B" w:rsidP="0068404B">
      <w:pPr>
        <w:jc w:val="center"/>
      </w:pPr>
      <w:r>
        <w:t>Závěrečná ujednání:</w:t>
      </w:r>
    </w:p>
    <w:p w:rsidR="0068404B" w:rsidRDefault="0068404B" w:rsidP="0068404B">
      <w:r>
        <w:t>Smlouva je podepsána ve dvou vyhotoveních, z nichž každé je originálem. Jedno podepsané vyhotovení přebírá objednatel, druhé zhotovil.</w:t>
      </w:r>
    </w:p>
    <w:p w:rsidR="0068404B" w:rsidRDefault="0068404B" w:rsidP="0068404B">
      <w:r>
        <w:t>Podpisem této smlouvy končí platnost všech předchozích smluv uzavřených mezi týmiž stranami.</w:t>
      </w:r>
    </w:p>
    <w:p w:rsidR="0068404B" w:rsidRDefault="0068404B" w:rsidP="0068404B"/>
    <w:p w:rsidR="0068404B" w:rsidRDefault="0068404B" w:rsidP="0068404B">
      <w:r>
        <w:t>Přílohou smlouvy je aktuální ceník zhotovitele.</w:t>
      </w:r>
    </w:p>
    <w:p w:rsidR="0068404B" w:rsidRDefault="0068404B" w:rsidP="0068404B"/>
    <w:p w:rsidR="0068404B" w:rsidRDefault="0068404B" w:rsidP="0068404B"/>
    <w:p w:rsidR="0068404B" w:rsidRDefault="009834AF" w:rsidP="0068404B">
      <w:r>
        <w:t>V Nymburce dne</w:t>
      </w:r>
      <w:bookmarkStart w:id="0" w:name="_GoBack"/>
      <w:bookmarkEnd w:id="0"/>
      <w:r w:rsidR="0068404B">
        <w:t xml:space="preserve"> 1. 1. </w:t>
      </w:r>
      <w:proofErr w:type="gramStart"/>
      <w:r w:rsidR="0068404B">
        <w:t>2016                                                   V Nymburce</w:t>
      </w:r>
      <w:proofErr w:type="gramEnd"/>
      <w:r w:rsidR="0068404B">
        <w:t xml:space="preserve"> dne 1. 1. 2016</w:t>
      </w:r>
    </w:p>
    <w:p w:rsidR="0068404B" w:rsidRDefault="0068404B" w:rsidP="0068404B"/>
    <w:p w:rsidR="0068404B" w:rsidRDefault="0068404B" w:rsidP="0068404B">
      <w:r>
        <w:t>Za objednatele:                                                                          Za zhotovitele:</w:t>
      </w:r>
    </w:p>
    <w:p w:rsidR="0068404B" w:rsidRDefault="0068404B" w:rsidP="0068404B"/>
    <w:p w:rsidR="0068404B" w:rsidRPr="00AE7AA6" w:rsidRDefault="0068404B" w:rsidP="0068404B"/>
    <w:sectPr w:rsidR="0068404B" w:rsidRPr="00AE7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4118F"/>
    <w:multiLevelType w:val="hybridMultilevel"/>
    <w:tmpl w:val="64A0C58C"/>
    <w:lvl w:ilvl="0" w:tplc="6910F5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A6"/>
    <w:rsid w:val="001A50FE"/>
    <w:rsid w:val="00354B21"/>
    <w:rsid w:val="0068404B"/>
    <w:rsid w:val="00770AA8"/>
    <w:rsid w:val="008375E3"/>
    <w:rsid w:val="009834AF"/>
    <w:rsid w:val="00AE7AA6"/>
    <w:rsid w:val="00B529C9"/>
    <w:rsid w:val="00C249BF"/>
    <w:rsid w:val="00DB5D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CE52"/>
  <w15:chartTrackingRefBased/>
  <w15:docId w15:val="{649383EE-BDC9-4451-AF47-7370A8D7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7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801</Words>
  <Characters>4730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7</cp:revision>
  <dcterms:created xsi:type="dcterms:W3CDTF">2021-11-30T10:53:00Z</dcterms:created>
  <dcterms:modified xsi:type="dcterms:W3CDTF">2021-11-30T12:10:00Z</dcterms:modified>
</cp:coreProperties>
</file>