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582" w:tblpY="631"/>
        <w:tblW w:w="1033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12"/>
        <w:gridCol w:w="1559"/>
        <w:gridCol w:w="709"/>
        <w:gridCol w:w="3505"/>
        <w:gridCol w:w="2505"/>
        <w:gridCol w:w="1843"/>
      </w:tblGrid>
      <w:tr w:rsidR="00CA2CE4" w:rsidRPr="006171F5" w14:paraId="5555060E" w14:textId="77777777" w:rsidTr="00D96F42">
        <w:trPr>
          <w:trHeight w:val="1383"/>
        </w:trPr>
        <w:tc>
          <w:tcPr>
            <w:tcW w:w="10333" w:type="dxa"/>
            <w:gridSpan w:val="6"/>
            <w:tcBorders>
              <w:top w:val="single" w:sz="12" w:space="0" w:color="auto"/>
              <w:left w:val="single" w:sz="12" w:space="0" w:color="auto"/>
              <w:bottom w:val="single" w:sz="6" w:space="0" w:color="auto"/>
              <w:right w:val="single" w:sz="12" w:space="0" w:color="auto"/>
            </w:tcBorders>
            <w:shd w:val="clear" w:color="auto" w:fill="auto"/>
          </w:tcPr>
          <w:p w14:paraId="1C5DCB82" w14:textId="53FB0A14" w:rsidR="00CA2CE4" w:rsidRPr="006171F5" w:rsidRDefault="00A46728" w:rsidP="00D96F42">
            <w:pPr>
              <w:widowControl w:val="0"/>
              <w:spacing w:before="240" w:after="120"/>
              <w:jc w:val="center"/>
              <w:rPr>
                <w:rFonts w:asciiTheme="minorHAnsi" w:hAnsiTheme="minorHAnsi" w:cstheme="minorHAnsi"/>
                <w:sz w:val="20"/>
              </w:rPr>
            </w:pPr>
            <w:r>
              <w:rPr>
                <w:rFonts w:asciiTheme="minorHAnsi" w:hAnsiTheme="minorHAnsi" w:cstheme="minorHAnsi"/>
                <w:noProof/>
                <w:sz w:val="20"/>
              </w:rPr>
              <w:drawing>
                <wp:inline distT="0" distB="0" distL="0" distR="0" wp14:anchorId="60BE7A34" wp14:editId="16055FCD">
                  <wp:extent cx="5624512" cy="1170371"/>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8">
                            <a:extLst>
                              <a:ext uri="{28A0092B-C50C-407E-A947-70E740481C1C}">
                                <a14:useLocalDpi xmlns:a14="http://schemas.microsoft.com/office/drawing/2010/main" val="0"/>
                              </a:ext>
                            </a:extLst>
                          </a:blip>
                          <a:stretch>
                            <a:fillRect/>
                          </a:stretch>
                        </pic:blipFill>
                        <pic:spPr>
                          <a:xfrm>
                            <a:off x="0" y="0"/>
                            <a:ext cx="5717984" cy="1189821"/>
                          </a:xfrm>
                          <a:prstGeom prst="rect">
                            <a:avLst/>
                          </a:prstGeom>
                        </pic:spPr>
                      </pic:pic>
                    </a:graphicData>
                  </a:graphic>
                </wp:inline>
              </w:drawing>
            </w:r>
          </w:p>
        </w:tc>
      </w:tr>
      <w:tr w:rsidR="00CA2CE4" w:rsidRPr="005A639A" w14:paraId="0828C12F" w14:textId="77777777" w:rsidTr="00D96F42">
        <w:trPr>
          <w:trHeight w:val="1094"/>
        </w:trPr>
        <w:tc>
          <w:tcPr>
            <w:tcW w:w="1771" w:type="dxa"/>
            <w:gridSpan w:val="2"/>
            <w:tcBorders>
              <w:top w:val="single" w:sz="6" w:space="0" w:color="auto"/>
              <w:left w:val="single" w:sz="12" w:space="0" w:color="auto"/>
              <w:bottom w:val="nil"/>
              <w:right w:val="nil"/>
            </w:tcBorders>
            <w:shd w:val="clear" w:color="auto" w:fill="auto"/>
          </w:tcPr>
          <w:p w14:paraId="39D61A08" w14:textId="34AE9D8B" w:rsidR="00CA2CE4" w:rsidRPr="00903D75" w:rsidRDefault="00CA2CE4" w:rsidP="00D96F42">
            <w:pPr>
              <w:widowControl w:val="0"/>
              <w:spacing w:before="120" w:after="120"/>
              <w:rPr>
                <w:rFonts w:asciiTheme="minorHAnsi" w:hAnsiTheme="minorHAnsi" w:cstheme="minorHAnsi"/>
                <w:b/>
                <w:sz w:val="20"/>
              </w:rPr>
            </w:pPr>
            <w:r w:rsidRPr="00903D75">
              <w:rPr>
                <w:rFonts w:asciiTheme="minorHAnsi" w:hAnsiTheme="minorHAnsi" w:cstheme="minorHAnsi"/>
                <w:b/>
                <w:sz w:val="20"/>
              </w:rPr>
              <w:t xml:space="preserve">Počet stran: </w:t>
            </w:r>
            <w:r w:rsidR="009F388C">
              <w:rPr>
                <w:rFonts w:asciiTheme="minorHAnsi" w:hAnsiTheme="minorHAnsi" w:cstheme="minorHAnsi"/>
                <w:b/>
                <w:sz w:val="20"/>
              </w:rPr>
              <w:fldChar w:fldCharType="begin"/>
            </w:r>
            <w:r w:rsidR="009F388C">
              <w:rPr>
                <w:rFonts w:asciiTheme="minorHAnsi" w:hAnsiTheme="minorHAnsi" w:cstheme="minorHAnsi"/>
                <w:b/>
                <w:sz w:val="20"/>
              </w:rPr>
              <w:instrText xml:space="preserve"> SECTIONPAGES   \* MERGEFORMAT </w:instrText>
            </w:r>
            <w:r w:rsidR="009F388C">
              <w:rPr>
                <w:rFonts w:asciiTheme="minorHAnsi" w:hAnsiTheme="minorHAnsi" w:cstheme="minorHAnsi"/>
                <w:b/>
                <w:sz w:val="20"/>
              </w:rPr>
              <w:fldChar w:fldCharType="separate"/>
            </w:r>
            <w:r w:rsidR="009F388C">
              <w:rPr>
                <w:rFonts w:asciiTheme="minorHAnsi" w:hAnsiTheme="minorHAnsi" w:cstheme="minorHAnsi"/>
                <w:b/>
                <w:noProof/>
                <w:sz w:val="20"/>
              </w:rPr>
              <w:t>8</w:t>
            </w:r>
            <w:r w:rsidR="009F388C">
              <w:rPr>
                <w:rFonts w:asciiTheme="minorHAnsi" w:hAnsiTheme="minorHAnsi" w:cstheme="minorHAnsi"/>
                <w:b/>
                <w:sz w:val="20"/>
              </w:rPr>
              <w:fldChar w:fldCharType="end"/>
            </w:r>
          </w:p>
        </w:tc>
        <w:tc>
          <w:tcPr>
            <w:tcW w:w="6719" w:type="dxa"/>
            <w:gridSpan w:val="3"/>
            <w:tcBorders>
              <w:top w:val="single" w:sz="6" w:space="0" w:color="auto"/>
              <w:left w:val="nil"/>
              <w:bottom w:val="nil"/>
              <w:right w:val="nil"/>
            </w:tcBorders>
            <w:shd w:val="clear" w:color="auto" w:fill="auto"/>
          </w:tcPr>
          <w:p w14:paraId="65B181AA" w14:textId="77777777" w:rsidR="00CA2CE4" w:rsidRPr="00903D75" w:rsidRDefault="00CA2CE4" w:rsidP="00D96F42">
            <w:pPr>
              <w:widowControl w:val="0"/>
              <w:spacing w:before="60"/>
              <w:jc w:val="center"/>
              <w:rPr>
                <w:rFonts w:asciiTheme="minorHAnsi" w:hAnsiTheme="minorHAnsi" w:cstheme="minorHAnsi"/>
                <w:b/>
                <w:sz w:val="16"/>
                <w:szCs w:val="16"/>
              </w:rPr>
            </w:pPr>
          </w:p>
          <w:p w14:paraId="65C85203" w14:textId="77777777" w:rsidR="00CA2CE4" w:rsidRPr="006A3089" w:rsidRDefault="00CA2CE4" w:rsidP="00D96F42">
            <w:pPr>
              <w:pStyle w:val="Zkladntext31"/>
              <w:spacing w:before="120"/>
              <w:rPr>
                <w:rFonts w:asciiTheme="minorHAnsi" w:hAnsiTheme="minorHAnsi" w:cstheme="minorHAnsi"/>
                <w:sz w:val="48"/>
                <w:szCs w:val="48"/>
              </w:rPr>
            </w:pPr>
            <w:r w:rsidRPr="006A3089">
              <w:rPr>
                <w:rFonts w:asciiTheme="minorHAnsi" w:hAnsiTheme="minorHAnsi" w:cstheme="minorHAnsi"/>
                <w:sz w:val="48"/>
                <w:szCs w:val="48"/>
              </w:rPr>
              <w:t>S</w:t>
            </w:r>
            <w:r w:rsidR="00510A2E">
              <w:rPr>
                <w:rFonts w:asciiTheme="minorHAnsi" w:hAnsiTheme="minorHAnsi" w:cstheme="minorHAnsi"/>
                <w:sz w:val="48"/>
                <w:szCs w:val="48"/>
              </w:rPr>
              <w:t>MLOUVA O</w:t>
            </w:r>
            <w:r>
              <w:rPr>
                <w:rFonts w:asciiTheme="minorHAnsi" w:hAnsiTheme="minorHAnsi" w:cstheme="minorHAnsi"/>
                <w:sz w:val="48"/>
                <w:szCs w:val="48"/>
              </w:rPr>
              <w:t xml:space="preserve"> DÍLO</w:t>
            </w:r>
          </w:p>
          <w:p w14:paraId="50FF3593" w14:textId="77777777" w:rsidR="00CA2CE4" w:rsidRPr="006A3089" w:rsidRDefault="00CA2CE4" w:rsidP="00D96F42">
            <w:pPr>
              <w:pStyle w:val="Zkladntext31"/>
              <w:rPr>
                <w:rFonts w:asciiTheme="minorHAnsi" w:hAnsiTheme="minorHAnsi" w:cstheme="minorHAnsi"/>
                <w:sz w:val="28"/>
                <w:szCs w:val="28"/>
              </w:rPr>
            </w:pPr>
            <w:r w:rsidRPr="006A3089">
              <w:rPr>
                <w:rFonts w:asciiTheme="minorHAnsi" w:hAnsiTheme="minorHAnsi" w:cstheme="minorHAnsi"/>
                <w:sz w:val="28"/>
                <w:szCs w:val="28"/>
              </w:rPr>
              <w:t>(poskytování služeb)</w:t>
            </w:r>
          </w:p>
          <w:p w14:paraId="69B7253C" w14:textId="77777777" w:rsidR="00CA2CE4" w:rsidRPr="00501DD2" w:rsidRDefault="00CA2CE4" w:rsidP="00D96F42">
            <w:pPr>
              <w:widowControl w:val="0"/>
              <w:spacing w:before="60"/>
              <w:jc w:val="center"/>
              <w:rPr>
                <w:rFonts w:asciiTheme="minorHAnsi" w:hAnsiTheme="minorHAnsi" w:cstheme="minorHAnsi"/>
                <w:b/>
                <w:szCs w:val="22"/>
              </w:rPr>
            </w:pPr>
          </w:p>
        </w:tc>
        <w:tc>
          <w:tcPr>
            <w:tcW w:w="1843" w:type="dxa"/>
            <w:tcBorders>
              <w:top w:val="single" w:sz="6" w:space="0" w:color="auto"/>
              <w:left w:val="nil"/>
              <w:bottom w:val="nil"/>
              <w:right w:val="single" w:sz="12" w:space="0" w:color="auto"/>
            </w:tcBorders>
            <w:shd w:val="clear" w:color="auto" w:fill="auto"/>
          </w:tcPr>
          <w:p w14:paraId="321C7106" w14:textId="77777777" w:rsidR="00CA2CE4" w:rsidRPr="00903D75" w:rsidRDefault="00CA2CE4" w:rsidP="00D96F42">
            <w:pPr>
              <w:widowControl w:val="0"/>
              <w:spacing w:before="120" w:after="120"/>
              <w:jc w:val="right"/>
              <w:rPr>
                <w:rFonts w:asciiTheme="minorHAnsi" w:hAnsiTheme="minorHAnsi" w:cstheme="minorHAnsi"/>
                <w:b/>
                <w:sz w:val="20"/>
              </w:rPr>
            </w:pPr>
            <w:r w:rsidRPr="00903D75">
              <w:rPr>
                <w:rFonts w:asciiTheme="minorHAnsi" w:hAnsiTheme="minorHAnsi" w:cstheme="minorHAnsi"/>
                <w:b/>
                <w:sz w:val="20"/>
              </w:rPr>
              <w:t xml:space="preserve">Výtisk č.: </w:t>
            </w:r>
            <w:r>
              <w:rPr>
                <w:rFonts w:asciiTheme="minorHAnsi" w:hAnsiTheme="minorHAnsi" w:cstheme="minorHAnsi"/>
                <w:b/>
                <w:sz w:val="20"/>
              </w:rPr>
              <w:t xml:space="preserve">   ……..</w:t>
            </w:r>
            <w:r w:rsidRPr="00903D75">
              <w:rPr>
                <w:rFonts w:asciiTheme="minorHAnsi" w:hAnsiTheme="minorHAnsi" w:cstheme="minorHAnsi"/>
                <w:b/>
                <w:sz w:val="20"/>
              </w:rPr>
              <w:t xml:space="preserve">                                                                                                          </w:t>
            </w:r>
          </w:p>
        </w:tc>
      </w:tr>
      <w:tr w:rsidR="00CA2CE4" w:rsidRPr="005A639A" w14:paraId="37FBC67B" w14:textId="77777777" w:rsidTr="00D96F42">
        <w:trPr>
          <w:trHeight w:val="997"/>
        </w:trPr>
        <w:tc>
          <w:tcPr>
            <w:tcW w:w="10333" w:type="dxa"/>
            <w:gridSpan w:val="6"/>
            <w:tcBorders>
              <w:top w:val="nil"/>
              <w:left w:val="single" w:sz="12" w:space="0" w:color="auto"/>
              <w:bottom w:val="nil"/>
              <w:right w:val="single" w:sz="12" w:space="0" w:color="auto"/>
            </w:tcBorders>
            <w:shd w:val="clear" w:color="auto" w:fill="auto"/>
          </w:tcPr>
          <w:p w14:paraId="1E87DEED" w14:textId="425F4FBD" w:rsidR="00CA2CE4" w:rsidRPr="007973DF" w:rsidRDefault="00CA2CE4" w:rsidP="00D96F42">
            <w:pPr>
              <w:pStyle w:val="cena"/>
              <w:jc w:val="center"/>
              <w:rPr>
                <w:rFonts w:ascii="Calibri" w:hAnsi="Calibri" w:cs="Calibri"/>
                <w:bCs/>
                <w:color w:val="auto"/>
                <w:sz w:val="22"/>
                <w:szCs w:val="22"/>
              </w:rPr>
            </w:pPr>
            <w:r w:rsidRPr="007973DF">
              <w:rPr>
                <w:rFonts w:ascii="Calibri" w:hAnsi="Calibri" w:cs="Calibri"/>
                <w:color w:val="auto"/>
                <w:sz w:val="22"/>
                <w:szCs w:val="22"/>
              </w:rPr>
              <w:t xml:space="preserve">evidenční číslo:  </w:t>
            </w:r>
            <w:r w:rsidR="006F07C1">
              <w:rPr>
                <w:rFonts w:ascii="Calibri" w:hAnsi="Calibri" w:cs="Calibri"/>
                <w:bCs/>
                <w:color w:val="auto"/>
                <w:sz w:val="22"/>
                <w:szCs w:val="22"/>
              </w:rPr>
              <w:t>2</w:t>
            </w:r>
            <w:r>
              <w:rPr>
                <w:rFonts w:ascii="Calibri" w:hAnsi="Calibri" w:cs="Calibri"/>
                <w:bCs/>
                <w:color w:val="auto"/>
                <w:sz w:val="22"/>
                <w:szCs w:val="22"/>
              </w:rPr>
              <w:t>00-01-</w:t>
            </w:r>
            <w:r w:rsidR="00D774FA">
              <w:rPr>
                <w:rFonts w:ascii="Calibri" w:hAnsi="Calibri" w:cs="Calibri"/>
                <w:bCs/>
                <w:color w:val="auto"/>
                <w:sz w:val="22"/>
                <w:szCs w:val="22"/>
              </w:rPr>
              <w:t>21</w:t>
            </w:r>
            <w:r w:rsidRPr="00CA2CE4">
              <w:rPr>
                <w:rFonts w:ascii="Calibri" w:hAnsi="Calibri" w:cs="Calibri"/>
                <w:bCs/>
                <w:color w:val="auto"/>
                <w:sz w:val="22"/>
                <w:szCs w:val="22"/>
              </w:rPr>
              <w:t>/</w:t>
            </w:r>
            <w:r w:rsidR="00D774FA">
              <w:rPr>
                <w:rFonts w:ascii="Calibri" w:hAnsi="Calibri" w:cs="Calibri"/>
                <w:bCs/>
                <w:color w:val="auto"/>
                <w:sz w:val="22"/>
                <w:szCs w:val="22"/>
              </w:rPr>
              <w:t>00</w:t>
            </w:r>
            <w:r w:rsidR="00BE439E">
              <w:rPr>
                <w:rFonts w:ascii="Calibri" w:hAnsi="Calibri" w:cs="Calibri"/>
                <w:bCs/>
                <w:color w:val="auto"/>
                <w:sz w:val="22"/>
                <w:szCs w:val="22"/>
              </w:rPr>
              <w:t>12</w:t>
            </w:r>
          </w:p>
          <w:p w14:paraId="0D2AA4AA" w14:textId="3FF0D5FB" w:rsidR="00CA2CE4" w:rsidRPr="00FC4493" w:rsidRDefault="00CA2CE4" w:rsidP="00FC4493">
            <w:pPr>
              <w:pStyle w:val="cena"/>
              <w:tabs>
                <w:tab w:val="left" w:pos="1418"/>
              </w:tabs>
              <w:jc w:val="center"/>
              <w:rPr>
                <w:rFonts w:ascii="Calibri" w:hAnsi="Calibri" w:cs="Calibri"/>
                <w:b/>
                <w:szCs w:val="24"/>
              </w:rPr>
            </w:pPr>
            <w:r w:rsidRPr="00D84FE3">
              <w:rPr>
                <w:rFonts w:ascii="Calibri" w:hAnsi="Calibri" w:cs="Calibri"/>
                <w:b/>
                <w:szCs w:val="24"/>
              </w:rPr>
              <w:t>uzavřená v souladu s § 2586 a dalšími ustanoveními zákona č. 89/2012 Sb., občanský zákoník</w:t>
            </w:r>
          </w:p>
        </w:tc>
      </w:tr>
      <w:tr w:rsidR="00CA2CE4" w:rsidRPr="005A639A" w14:paraId="1860CFF8" w14:textId="77777777" w:rsidTr="00D96F42">
        <w:trPr>
          <w:trHeight w:val="1038"/>
        </w:trPr>
        <w:tc>
          <w:tcPr>
            <w:tcW w:w="10333" w:type="dxa"/>
            <w:gridSpan w:val="6"/>
            <w:tcBorders>
              <w:top w:val="nil"/>
              <w:left w:val="single" w:sz="12" w:space="0" w:color="auto"/>
              <w:bottom w:val="nil"/>
              <w:right w:val="single" w:sz="12" w:space="0" w:color="auto"/>
            </w:tcBorders>
            <w:shd w:val="clear" w:color="auto" w:fill="auto"/>
          </w:tcPr>
          <w:p w14:paraId="50FA236A" w14:textId="77777777" w:rsidR="00CA2CE4" w:rsidRPr="00510A2E" w:rsidRDefault="00CA2CE4" w:rsidP="00510A2E">
            <w:pPr>
              <w:jc w:val="center"/>
              <w:rPr>
                <w:rFonts w:ascii="Calibri" w:hAnsi="Calibri" w:cs="Calibri"/>
                <w:b/>
                <w:szCs w:val="24"/>
              </w:rPr>
            </w:pPr>
            <w:r w:rsidRPr="00510A2E">
              <w:rPr>
                <w:rFonts w:ascii="Calibri" w:hAnsi="Calibri" w:cs="Calibri"/>
                <w:b/>
                <w:szCs w:val="24"/>
              </w:rPr>
              <w:t>Článek I.</w:t>
            </w:r>
          </w:p>
          <w:p w14:paraId="272D8555" w14:textId="77777777" w:rsidR="00CA2CE4" w:rsidRPr="006B6DE2" w:rsidRDefault="00CA2CE4" w:rsidP="00510A2E">
            <w:pPr>
              <w:jc w:val="center"/>
              <w:rPr>
                <w:rFonts w:ascii="Calibri" w:hAnsi="Calibri" w:cs="Calibri"/>
                <w:b/>
                <w:szCs w:val="22"/>
                <w:u w:val="single"/>
              </w:rPr>
            </w:pPr>
            <w:r w:rsidRPr="00510A2E">
              <w:rPr>
                <w:rFonts w:ascii="Calibri" w:hAnsi="Calibri" w:cs="Calibri"/>
                <w:b/>
                <w:szCs w:val="24"/>
                <w:u w:val="single"/>
              </w:rPr>
              <w:t>Smluvní strany</w:t>
            </w:r>
          </w:p>
        </w:tc>
      </w:tr>
      <w:tr w:rsidR="00CA2CE4" w:rsidRPr="005A639A" w14:paraId="0C4231EC" w14:textId="77777777" w:rsidTr="00D96F42">
        <w:trPr>
          <w:trHeight w:val="504"/>
        </w:trPr>
        <w:tc>
          <w:tcPr>
            <w:tcW w:w="212" w:type="dxa"/>
            <w:tcBorders>
              <w:top w:val="nil"/>
              <w:left w:val="single" w:sz="12" w:space="0" w:color="auto"/>
              <w:bottom w:val="nil"/>
              <w:right w:val="nil"/>
            </w:tcBorders>
            <w:shd w:val="clear" w:color="auto" w:fill="auto"/>
          </w:tcPr>
          <w:p w14:paraId="55171883" w14:textId="77777777" w:rsidR="00CA2CE4" w:rsidRPr="006B6DE2" w:rsidRDefault="00CA2CE4" w:rsidP="00D96F42">
            <w:pPr>
              <w:widowControl w:val="0"/>
              <w:spacing w:before="60" w:line="276" w:lineRule="auto"/>
              <w:rPr>
                <w:rFonts w:ascii="Calibri" w:hAnsi="Calibri" w:cs="Calibri"/>
                <w:b/>
                <w:sz w:val="28"/>
                <w:szCs w:val="28"/>
              </w:rPr>
            </w:pPr>
          </w:p>
        </w:tc>
        <w:tc>
          <w:tcPr>
            <w:tcW w:w="10121" w:type="dxa"/>
            <w:gridSpan w:val="5"/>
            <w:tcBorders>
              <w:top w:val="nil"/>
              <w:left w:val="nil"/>
              <w:bottom w:val="nil"/>
              <w:right w:val="single" w:sz="12" w:space="0" w:color="auto"/>
            </w:tcBorders>
            <w:shd w:val="clear" w:color="auto" w:fill="auto"/>
          </w:tcPr>
          <w:p w14:paraId="72143500" w14:textId="423C005A" w:rsidR="00CA2CE4" w:rsidRPr="006B6DE2" w:rsidRDefault="006F07C1" w:rsidP="00D96F42">
            <w:pPr>
              <w:widowControl w:val="0"/>
              <w:spacing w:before="60" w:line="276" w:lineRule="auto"/>
              <w:rPr>
                <w:rFonts w:ascii="Calibri" w:hAnsi="Calibri" w:cs="Calibri"/>
                <w:b/>
                <w:sz w:val="28"/>
                <w:szCs w:val="28"/>
              </w:rPr>
            </w:pPr>
            <w:r>
              <w:rPr>
                <w:rFonts w:ascii="Calibri" w:hAnsi="Calibri" w:cs="Calibri"/>
                <w:b/>
                <w:sz w:val="28"/>
                <w:szCs w:val="28"/>
              </w:rPr>
              <w:t>EKOSFERA spol. s r.o.</w:t>
            </w:r>
          </w:p>
        </w:tc>
      </w:tr>
      <w:tr w:rsidR="00CA2CE4" w:rsidRPr="005A639A" w14:paraId="677B4F19" w14:textId="77777777" w:rsidTr="00D96F42">
        <w:trPr>
          <w:trHeight w:val="2784"/>
        </w:trPr>
        <w:tc>
          <w:tcPr>
            <w:tcW w:w="212" w:type="dxa"/>
            <w:tcBorders>
              <w:top w:val="nil"/>
              <w:left w:val="single" w:sz="12" w:space="0" w:color="auto"/>
              <w:bottom w:val="nil"/>
              <w:right w:val="nil"/>
            </w:tcBorders>
            <w:shd w:val="clear" w:color="auto" w:fill="auto"/>
          </w:tcPr>
          <w:p w14:paraId="6281D405" w14:textId="77777777" w:rsidR="00CA2CE4" w:rsidRPr="00CF4E53" w:rsidRDefault="00CA2CE4" w:rsidP="00D96F42">
            <w:pPr>
              <w:widowControl w:val="0"/>
              <w:spacing w:before="120" w:after="120"/>
              <w:rPr>
                <w:rFonts w:asciiTheme="minorHAnsi" w:hAnsiTheme="minorHAnsi" w:cstheme="minorHAnsi"/>
                <w:sz w:val="20"/>
              </w:rPr>
            </w:pPr>
          </w:p>
        </w:tc>
        <w:tc>
          <w:tcPr>
            <w:tcW w:w="2268" w:type="dxa"/>
            <w:gridSpan w:val="2"/>
            <w:tcBorders>
              <w:top w:val="nil"/>
              <w:left w:val="nil"/>
              <w:bottom w:val="nil"/>
              <w:right w:val="nil"/>
            </w:tcBorders>
            <w:shd w:val="clear" w:color="auto" w:fill="auto"/>
          </w:tcPr>
          <w:p w14:paraId="29AFA0E1" w14:textId="77777777" w:rsidR="00CA2CE4" w:rsidRPr="006C031B" w:rsidRDefault="00CA2CE4" w:rsidP="00D96F42">
            <w:pPr>
              <w:widowControl w:val="0"/>
              <w:spacing w:line="276" w:lineRule="auto"/>
              <w:rPr>
                <w:rFonts w:asciiTheme="minorHAnsi" w:hAnsiTheme="minorHAnsi" w:cs="Calibri"/>
                <w:szCs w:val="22"/>
              </w:rPr>
            </w:pPr>
            <w:r w:rsidRPr="006C031B">
              <w:rPr>
                <w:rFonts w:asciiTheme="minorHAnsi" w:hAnsiTheme="minorHAnsi" w:cs="Calibri"/>
                <w:sz w:val="22"/>
                <w:szCs w:val="22"/>
              </w:rPr>
              <w:t>se sídlem:</w:t>
            </w:r>
          </w:p>
          <w:p w14:paraId="51BBA224" w14:textId="77777777" w:rsidR="00CA2CE4" w:rsidRPr="006C031B" w:rsidRDefault="00CA2CE4" w:rsidP="00D96F42">
            <w:pPr>
              <w:widowControl w:val="0"/>
              <w:spacing w:line="276" w:lineRule="auto"/>
              <w:rPr>
                <w:rFonts w:asciiTheme="minorHAnsi" w:hAnsiTheme="minorHAnsi" w:cs="Calibri"/>
                <w:szCs w:val="22"/>
              </w:rPr>
            </w:pPr>
            <w:r w:rsidRPr="006C031B">
              <w:rPr>
                <w:rFonts w:asciiTheme="minorHAnsi" w:hAnsiTheme="minorHAnsi" w:cs="Calibri"/>
                <w:sz w:val="22"/>
                <w:szCs w:val="22"/>
              </w:rPr>
              <w:t>Zapsána v OR:</w:t>
            </w:r>
          </w:p>
          <w:p w14:paraId="26482715" w14:textId="77777777" w:rsidR="00CA2CE4" w:rsidRPr="006C031B" w:rsidRDefault="00CA2CE4" w:rsidP="00D96F42">
            <w:pPr>
              <w:widowControl w:val="0"/>
              <w:spacing w:line="276" w:lineRule="auto"/>
              <w:rPr>
                <w:rFonts w:asciiTheme="minorHAnsi" w:hAnsiTheme="minorHAnsi" w:cs="Calibri"/>
                <w:szCs w:val="22"/>
              </w:rPr>
            </w:pPr>
            <w:r w:rsidRPr="006C031B">
              <w:rPr>
                <w:rFonts w:asciiTheme="minorHAnsi" w:hAnsiTheme="minorHAnsi" w:cs="Calibri"/>
                <w:sz w:val="22"/>
                <w:szCs w:val="22"/>
              </w:rPr>
              <w:t>IČ:</w:t>
            </w:r>
          </w:p>
          <w:p w14:paraId="3910089A" w14:textId="77777777" w:rsidR="00CA2CE4" w:rsidRPr="006C031B" w:rsidRDefault="00CA2CE4" w:rsidP="00D96F42">
            <w:pPr>
              <w:widowControl w:val="0"/>
              <w:spacing w:line="276" w:lineRule="auto"/>
              <w:rPr>
                <w:rFonts w:asciiTheme="minorHAnsi" w:hAnsiTheme="minorHAnsi" w:cs="Calibri"/>
                <w:szCs w:val="22"/>
              </w:rPr>
            </w:pPr>
            <w:r w:rsidRPr="006C031B">
              <w:rPr>
                <w:rFonts w:asciiTheme="minorHAnsi" w:hAnsiTheme="minorHAnsi" w:cs="Calibri"/>
                <w:sz w:val="22"/>
                <w:szCs w:val="22"/>
              </w:rPr>
              <w:t>DIČ</w:t>
            </w:r>
          </w:p>
          <w:p w14:paraId="3726C9B9" w14:textId="77777777" w:rsidR="00CA2CE4" w:rsidRPr="006C031B" w:rsidRDefault="00CA2CE4" w:rsidP="00D96F42">
            <w:pPr>
              <w:widowControl w:val="0"/>
              <w:spacing w:line="276" w:lineRule="auto"/>
              <w:rPr>
                <w:rFonts w:asciiTheme="minorHAnsi" w:hAnsiTheme="minorHAnsi" w:cs="Calibri"/>
                <w:szCs w:val="22"/>
              </w:rPr>
            </w:pPr>
            <w:r w:rsidRPr="006C031B">
              <w:rPr>
                <w:rFonts w:asciiTheme="minorHAnsi" w:hAnsiTheme="minorHAnsi" w:cs="Calibri"/>
                <w:sz w:val="22"/>
                <w:szCs w:val="22"/>
              </w:rPr>
              <w:t>zastupuje:</w:t>
            </w:r>
          </w:p>
          <w:p w14:paraId="66158683" w14:textId="77777777" w:rsidR="00CA2CE4" w:rsidRDefault="00CA2CE4" w:rsidP="00D96F42">
            <w:pPr>
              <w:widowControl w:val="0"/>
              <w:spacing w:line="276" w:lineRule="auto"/>
              <w:rPr>
                <w:rFonts w:asciiTheme="minorHAnsi" w:hAnsiTheme="minorHAnsi" w:cs="Calibri"/>
                <w:szCs w:val="22"/>
              </w:rPr>
            </w:pPr>
            <w:r w:rsidRPr="006C031B">
              <w:rPr>
                <w:rFonts w:asciiTheme="minorHAnsi" w:hAnsiTheme="minorHAnsi" w:cs="Calibri"/>
                <w:sz w:val="22"/>
                <w:szCs w:val="22"/>
              </w:rPr>
              <w:t>bankovní spojení:</w:t>
            </w:r>
          </w:p>
          <w:p w14:paraId="62D6344B" w14:textId="77777777" w:rsidR="00CA2CE4" w:rsidRPr="006C031B" w:rsidRDefault="00CA2CE4" w:rsidP="00D96F42">
            <w:pPr>
              <w:widowControl w:val="0"/>
              <w:spacing w:line="276" w:lineRule="auto"/>
              <w:rPr>
                <w:rFonts w:asciiTheme="minorHAnsi" w:hAnsiTheme="minorHAnsi" w:cs="Calibri"/>
                <w:szCs w:val="22"/>
              </w:rPr>
            </w:pPr>
            <w:r>
              <w:rPr>
                <w:rFonts w:asciiTheme="minorHAnsi" w:hAnsiTheme="minorHAnsi" w:cs="Calibri"/>
                <w:sz w:val="22"/>
                <w:szCs w:val="22"/>
              </w:rPr>
              <w:t>číslo účtu:</w:t>
            </w:r>
          </w:p>
          <w:p w14:paraId="4EA0FFE1" w14:textId="77777777" w:rsidR="00CA2CE4" w:rsidRPr="006C031B" w:rsidRDefault="00CA2CE4" w:rsidP="00D96F42">
            <w:pPr>
              <w:widowControl w:val="0"/>
              <w:spacing w:line="276" w:lineRule="auto"/>
              <w:rPr>
                <w:rFonts w:asciiTheme="minorHAnsi" w:hAnsiTheme="minorHAnsi" w:cs="Calibri"/>
                <w:szCs w:val="22"/>
              </w:rPr>
            </w:pPr>
            <w:r w:rsidRPr="006C031B">
              <w:rPr>
                <w:rFonts w:asciiTheme="minorHAnsi" w:hAnsiTheme="minorHAnsi" w:cs="Calibri"/>
                <w:sz w:val="22"/>
                <w:szCs w:val="22"/>
              </w:rPr>
              <w:t>kontakt (</w:t>
            </w:r>
            <w:proofErr w:type="spellStart"/>
            <w:r w:rsidRPr="006C031B">
              <w:rPr>
                <w:rFonts w:asciiTheme="minorHAnsi" w:hAnsiTheme="minorHAnsi" w:cs="Calibri"/>
                <w:sz w:val="22"/>
                <w:szCs w:val="22"/>
              </w:rPr>
              <w:t>tel.,e</w:t>
            </w:r>
            <w:proofErr w:type="spellEnd"/>
            <w:r w:rsidRPr="006C031B">
              <w:rPr>
                <w:rFonts w:asciiTheme="minorHAnsi" w:hAnsiTheme="minorHAnsi" w:cs="Calibri"/>
                <w:sz w:val="22"/>
                <w:szCs w:val="22"/>
              </w:rPr>
              <w:t>-mail):</w:t>
            </w:r>
          </w:p>
          <w:p w14:paraId="11854464" w14:textId="77777777" w:rsidR="00CA2CE4" w:rsidRPr="006C031B" w:rsidRDefault="00CA2CE4" w:rsidP="00D96F42">
            <w:pPr>
              <w:widowControl w:val="0"/>
              <w:rPr>
                <w:rFonts w:asciiTheme="minorHAnsi" w:hAnsiTheme="minorHAnsi" w:cs="Calibri"/>
                <w:szCs w:val="22"/>
              </w:rPr>
            </w:pPr>
          </w:p>
          <w:p w14:paraId="409D6826" w14:textId="77777777" w:rsidR="00CA2CE4" w:rsidRDefault="00CA2CE4" w:rsidP="00D96F42">
            <w:pPr>
              <w:widowControl w:val="0"/>
              <w:rPr>
                <w:rFonts w:asciiTheme="minorHAnsi" w:hAnsiTheme="minorHAnsi" w:cs="Calibri"/>
                <w:szCs w:val="22"/>
              </w:rPr>
            </w:pPr>
            <w:r w:rsidRPr="006C031B">
              <w:rPr>
                <w:rFonts w:asciiTheme="minorHAnsi" w:hAnsiTheme="minorHAnsi" w:cs="Calibri"/>
                <w:sz w:val="22"/>
                <w:szCs w:val="22"/>
              </w:rPr>
              <w:t xml:space="preserve"> (dále jen „</w:t>
            </w:r>
            <w:r w:rsidRPr="00D84FE3">
              <w:rPr>
                <w:rFonts w:asciiTheme="minorHAnsi" w:hAnsiTheme="minorHAnsi" w:cs="Calibri"/>
                <w:b/>
                <w:sz w:val="22"/>
                <w:szCs w:val="22"/>
              </w:rPr>
              <w:t>zhotovitel</w:t>
            </w:r>
            <w:r w:rsidRPr="006C031B">
              <w:rPr>
                <w:rFonts w:asciiTheme="minorHAnsi" w:hAnsiTheme="minorHAnsi" w:cs="Calibri"/>
                <w:sz w:val="22"/>
                <w:szCs w:val="22"/>
              </w:rPr>
              <w:t>“)</w:t>
            </w:r>
          </w:p>
          <w:p w14:paraId="71B16001" w14:textId="77777777" w:rsidR="00CA2CE4" w:rsidRPr="006C031B" w:rsidRDefault="00CA2CE4" w:rsidP="00D96F42">
            <w:pPr>
              <w:widowControl w:val="0"/>
              <w:rPr>
                <w:rFonts w:asciiTheme="minorHAnsi" w:hAnsiTheme="minorHAnsi" w:cs="Calibri"/>
                <w:szCs w:val="22"/>
              </w:rPr>
            </w:pPr>
          </w:p>
        </w:tc>
        <w:tc>
          <w:tcPr>
            <w:tcW w:w="7853" w:type="dxa"/>
            <w:gridSpan w:val="3"/>
            <w:tcBorders>
              <w:top w:val="nil"/>
              <w:left w:val="nil"/>
              <w:bottom w:val="nil"/>
              <w:right w:val="single" w:sz="12" w:space="0" w:color="auto"/>
            </w:tcBorders>
            <w:shd w:val="clear" w:color="auto" w:fill="auto"/>
          </w:tcPr>
          <w:p w14:paraId="04E39F57" w14:textId="77777777" w:rsidR="006F07C1" w:rsidRDefault="006F07C1" w:rsidP="00D96F42">
            <w:pPr>
              <w:spacing w:line="276" w:lineRule="auto"/>
              <w:rPr>
                <w:rFonts w:asciiTheme="minorHAnsi" w:hAnsiTheme="minorHAnsi" w:cs="Calibri"/>
                <w:sz w:val="22"/>
                <w:szCs w:val="22"/>
              </w:rPr>
            </w:pPr>
            <w:r w:rsidRPr="006F07C1">
              <w:rPr>
                <w:rFonts w:asciiTheme="minorHAnsi" w:hAnsiTheme="minorHAnsi" w:cs="Calibri"/>
                <w:sz w:val="22"/>
                <w:szCs w:val="22"/>
              </w:rPr>
              <w:t xml:space="preserve">U </w:t>
            </w:r>
            <w:proofErr w:type="spellStart"/>
            <w:r w:rsidRPr="006F07C1">
              <w:rPr>
                <w:rFonts w:asciiTheme="minorHAnsi" w:hAnsiTheme="minorHAnsi" w:cs="Calibri"/>
                <w:sz w:val="22"/>
                <w:szCs w:val="22"/>
              </w:rPr>
              <w:t>Tonasa</w:t>
            </w:r>
            <w:proofErr w:type="spellEnd"/>
            <w:r w:rsidRPr="006F07C1">
              <w:rPr>
                <w:rFonts w:asciiTheme="minorHAnsi" w:hAnsiTheme="minorHAnsi" w:cs="Calibri"/>
                <w:sz w:val="22"/>
                <w:szCs w:val="22"/>
              </w:rPr>
              <w:t xml:space="preserve"> 172/2, 403 31 Ústí nad Labem</w:t>
            </w:r>
          </w:p>
          <w:p w14:paraId="394D4A76" w14:textId="26C4E449" w:rsidR="00CA2CE4" w:rsidRPr="006C031B" w:rsidRDefault="00CA2CE4" w:rsidP="00D96F42">
            <w:pPr>
              <w:spacing w:line="276" w:lineRule="auto"/>
              <w:rPr>
                <w:rFonts w:asciiTheme="minorHAnsi" w:hAnsiTheme="minorHAnsi" w:cs="Calibri"/>
                <w:szCs w:val="22"/>
              </w:rPr>
            </w:pPr>
            <w:proofErr w:type="gramStart"/>
            <w:r w:rsidRPr="006C031B">
              <w:rPr>
                <w:rFonts w:asciiTheme="minorHAnsi" w:hAnsiTheme="minorHAnsi" w:cs="Calibri"/>
                <w:sz w:val="22"/>
                <w:szCs w:val="22"/>
              </w:rPr>
              <w:t>vedeném</w:t>
            </w:r>
            <w:proofErr w:type="gramEnd"/>
            <w:r w:rsidRPr="006C031B">
              <w:rPr>
                <w:rFonts w:asciiTheme="minorHAnsi" w:hAnsiTheme="minorHAnsi" w:cs="Calibri"/>
                <w:sz w:val="22"/>
                <w:szCs w:val="22"/>
              </w:rPr>
              <w:t xml:space="preserve"> u </w:t>
            </w:r>
            <w:r w:rsidR="006F07C1" w:rsidRPr="006F07C1">
              <w:rPr>
                <w:rFonts w:asciiTheme="minorHAnsi" w:hAnsiTheme="minorHAnsi" w:cs="Calibri"/>
                <w:sz w:val="22"/>
                <w:szCs w:val="22"/>
              </w:rPr>
              <w:t>Krajského soudu v Ústí nad Labem</w:t>
            </w:r>
            <w:r w:rsidRPr="006C031B">
              <w:rPr>
                <w:rFonts w:asciiTheme="minorHAnsi" w:hAnsiTheme="minorHAnsi" w:cs="Calibri"/>
                <w:sz w:val="22"/>
                <w:szCs w:val="22"/>
              </w:rPr>
              <w:t xml:space="preserve">, oddíl C, vložka </w:t>
            </w:r>
            <w:r w:rsidR="006F07C1">
              <w:rPr>
                <w:rFonts w:asciiTheme="minorHAnsi" w:hAnsiTheme="minorHAnsi" w:cs="Calibri"/>
                <w:sz w:val="22"/>
                <w:szCs w:val="22"/>
              </w:rPr>
              <w:t>6119</w:t>
            </w:r>
          </w:p>
          <w:p w14:paraId="02D83AA8" w14:textId="77777777" w:rsidR="006F07C1" w:rsidRDefault="006F07C1" w:rsidP="00D96F42">
            <w:pPr>
              <w:widowControl w:val="0"/>
              <w:spacing w:line="276" w:lineRule="auto"/>
              <w:rPr>
                <w:rFonts w:asciiTheme="minorHAnsi" w:hAnsiTheme="minorHAnsi" w:cs="Calibri"/>
                <w:sz w:val="22"/>
                <w:szCs w:val="22"/>
              </w:rPr>
            </w:pPr>
            <w:r w:rsidRPr="006F07C1">
              <w:rPr>
                <w:rFonts w:asciiTheme="minorHAnsi" w:hAnsiTheme="minorHAnsi" w:cs="Calibri"/>
                <w:sz w:val="22"/>
                <w:szCs w:val="22"/>
              </w:rPr>
              <w:t>49903969</w:t>
            </w:r>
          </w:p>
          <w:p w14:paraId="3DD2352E" w14:textId="3E503F3D" w:rsidR="00CA2CE4" w:rsidRPr="006C031B" w:rsidRDefault="00CA2CE4" w:rsidP="00D96F42">
            <w:pPr>
              <w:widowControl w:val="0"/>
              <w:spacing w:line="276" w:lineRule="auto"/>
              <w:rPr>
                <w:rFonts w:asciiTheme="minorHAnsi" w:hAnsiTheme="minorHAnsi" w:cs="Calibri"/>
                <w:szCs w:val="22"/>
              </w:rPr>
            </w:pPr>
            <w:r w:rsidRPr="006C031B">
              <w:rPr>
                <w:rFonts w:asciiTheme="minorHAnsi" w:hAnsiTheme="minorHAnsi" w:cs="Calibri"/>
                <w:sz w:val="22"/>
                <w:szCs w:val="22"/>
              </w:rPr>
              <w:t>CZ</w:t>
            </w:r>
            <w:r w:rsidR="006F07C1" w:rsidRPr="006F07C1">
              <w:rPr>
                <w:rFonts w:asciiTheme="minorHAnsi" w:hAnsiTheme="minorHAnsi" w:cs="Calibri"/>
                <w:sz w:val="22"/>
                <w:szCs w:val="22"/>
              </w:rPr>
              <w:t>49903969</w:t>
            </w:r>
          </w:p>
          <w:p w14:paraId="444F0086" w14:textId="77777777" w:rsidR="00CA2CE4" w:rsidRPr="006C031B" w:rsidRDefault="00CA2CE4" w:rsidP="00D96F42">
            <w:pPr>
              <w:widowControl w:val="0"/>
              <w:spacing w:line="276" w:lineRule="auto"/>
              <w:rPr>
                <w:rFonts w:asciiTheme="minorHAnsi" w:hAnsiTheme="minorHAnsi" w:cs="Calibri"/>
                <w:szCs w:val="22"/>
              </w:rPr>
            </w:pPr>
            <w:r w:rsidRPr="006C031B">
              <w:rPr>
                <w:rFonts w:asciiTheme="minorHAnsi" w:hAnsiTheme="minorHAnsi" w:cs="Calibri"/>
                <w:sz w:val="22"/>
                <w:szCs w:val="22"/>
              </w:rPr>
              <w:t>Bc. Pavel Novák, jednatel společnosti</w:t>
            </w:r>
          </w:p>
          <w:p w14:paraId="51A28969" w14:textId="77777777" w:rsidR="006F07C1" w:rsidRDefault="006F07C1" w:rsidP="00D96F42">
            <w:pPr>
              <w:widowControl w:val="0"/>
              <w:spacing w:line="276" w:lineRule="auto"/>
              <w:rPr>
                <w:rFonts w:asciiTheme="minorHAnsi" w:hAnsiTheme="minorHAnsi" w:cs="Calibri"/>
                <w:sz w:val="22"/>
                <w:szCs w:val="22"/>
              </w:rPr>
            </w:pPr>
            <w:proofErr w:type="spellStart"/>
            <w:r w:rsidRPr="006F07C1">
              <w:rPr>
                <w:rFonts w:asciiTheme="minorHAnsi" w:hAnsiTheme="minorHAnsi" w:cs="Calibri"/>
                <w:sz w:val="22"/>
                <w:szCs w:val="22"/>
              </w:rPr>
              <w:t>UniCredit</w:t>
            </w:r>
            <w:proofErr w:type="spellEnd"/>
            <w:r w:rsidRPr="006F07C1">
              <w:rPr>
                <w:rFonts w:asciiTheme="minorHAnsi" w:hAnsiTheme="minorHAnsi" w:cs="Calibri"/>
                <w:sz w:val="22"/>
                <w:szCs w:val="22"/>
              </w:rPr>
              <w:t xml:space="preserve"> Bank Czech Republic and Slovakia, a.s.</w:t>
            </w:r>
          </w:p>
          <w:p w14:paraId="53D2E23B" w14:textId="04B002CA" w:rsidR="006F07C1" w:rsidRDefault="001D5543" w:rsidP="00D96F42">
            <w:pPr>
              <w:widowControl w:val="0"/>
              <w:spacing w:line="276" w:lineRule="auto"/>
              <w:rPr>
                <w:rFonts w:asciiTheme="minorHAnsi" w:hAnsiTheme="minorHAnsi" w:cs="Calibri"/>
                <w:sz w:val="22"/>
                <w:szCs w:val="22"/>
              </w:rPr>
            </w:pPr>
            <w:r>
              <w:rPr>
                <w:rFonts w:asciiTheme="minorHAnsi" w:hAnsiTheme="minorHAnsi" w:cs="Calibri"/>
                <w:sz w:val="22"/>
                <w:szCs w:val="22"/>
              </w:rPr>
              <w:t>XXXX</w:t>
            </w:r>
          </w:p>
          <w:p w14:paraId="4B7573FD" w14:textId="7F6045C1" w:rsidR="00CA2CE4" w:rsidRPr="006C031B" w:rsidRDefault="00CA2CE4" w:rsidP="00D96F42">
            <w:pPr>
              <w:widowControl w:val="0"/>
              <w:spacing w:line="276" w:lineRule="auto"/>
              <w:rPr>
                <w:rFonts w:asciiTheme="minorHAnsi" w:hAnsiTheme="minorHAnsi" w:cs="Calibri"/>
                <w:szCs w:val="22"/>
              </w:rPr>
            </w:pPr>
            <w:r w:rsidRPr="006C031B">
              <w:rPr>
                <w:rFonts w:asciiTheme="minorHAnsi" w:hAnsiTheme="minorHAnsi" w:cs="Calibri"/>
                <w:sz w:val="22"/>
                <w:szCs w:val="22"/>
              </w:rPr>
              <w:t>+</w:t>
            </w:r>
            <w:r w:rsidR="001D5543">
              <w:rPr>
                <w:rFonts w:asciiTheme="minorHAnsi" w:hAnsiTheme="minorHAnsi" w:cs="Calibri"/>
                <w:sz w:val="22"/>
                <w:szCs w:val="22"/>
              </w:rPr>
              <w:t>420 XXX</w:t>
            </w:r>
            <w:r w:rsidRPr="006C031B">
              <w:rPr>
                <w:rFonts w:asciiTheme="minorHAnsi" w:hAnsiTheme="minorHAnsi" w:cs="Calibri"/>
                <w:sz w:val="22"/>
                <w:szCs w:val="22"/>
              </w:rPr>
              <w:t>,</w:t>
            </w:r>
            <w:r w:rsidR="001D5543">
              <w:rPr>
                <w:rFonts w:asciiTheme="minorHAnsi" w:hAnsiTheme="minorHAnsi" w:cs="Calibri"/>
                <w:sz w:val="22"/>
                <w:szCs w:val="22"/>
              </w:rPr>
              <w:t xml:space="preserve"> XXXX@XXXX</w:t>
            </w:r>
          </w:p>
          <w:p w14:paraId="73EF9B9B" w14:textId="77777777" w:rsidR="00CA2CE4" w:rsidRPr="006C031B" w:rsidRDefault="00CA2CE4" w:rsidP="00D96F42">
            <w:pPr>
              <w:widowControl w:val="0"/>
              <w:rPr>
                <w:rFonts w:asciiTheme="minorHAnsi" w:hAnsiTheme="minorHAnsi" w:cs="Calibri"/>
                <w:szCs w:val="22"/>
              </w:rPr>
            </w:pPr>
          </w:p>
          <w:p w14:paraId="4A317C53" w14:textId="77777777" w:rsidR="00CA2CE4" w:rsidRPr="006C031B" w:rsidRDefault="00CA2CE4" w:rsidP="00D96F42">
            <w:pPr>
              <w:widowControl w:val="0"/>
              <w:rPr>
                <w:rFonts w:asciiTheme="minorHAnsi" w:hAnsiTheme="minorHAnsi" w:cs="Calibri"/>
                <w:szCs w:val="22"/>
              </w:rPr>
            </w:pPr>
          </w:p>
        </w:tc>
      </w:tr>
      <w:tr w:rsidR="00CA2CE4" w:rsidRPr="005A639A" w14:paraId="2B4E49F3" w14:textId="77777777" w:rsidTr="00D96F42">
        <w:trPr>
          <w:trHeight w:val="526"/>
        </w:trPr>
        <w:tc>
          <w:tcPr>
            <w:tcW w:w="212" w:type="dxa"/>
            <w:tcBorders>
              <w:top w:val="nil"/>
              <w:left w:val="single" w:sz="12" w:space="0" w:color="auto"/>
              <w:bottom w:val="nil"/>
              <w:right w:val="nil"/>
            </w:tcBorders>
            <w:shd w:val="clear" w:color="auto" w:fill="auto"/>
          </w:tcPr>
          <w:p w14:paraId="00964ED9" w14:textId="77777777" w:rsidR="00CA2CE4" w:rsidRPr="005918C8" w:rsidRDefault="00CA2CE4" w:rsidP="00D96F42">
            <w:pPr>
              <w:widowControl w:val="0"/>
              <w:spacing w:before="60"/>
              <w:ind w:left="1208" w:hanging="1208"/>
              <w:rPr>
                <w:rFonts w:asciiTheme="minorHAnsi" w:hAnsiTheme="minorHAnsi" w:cstheme="minorHAnsi"/>
                <w:b/>
                <w:sz w:val="20"/>
              </w:rPr>
            </w:pPr>
          </w:p>
        </w:tc>
        <w:tc>
          <w:tcPr>
            <w:tcW w:w="2268" w:type="dxa"/>
            <w:gridSpan w:val="2"/>
            <w:tcBorders>
              <w:top w:val="nil"/>
              <w:left w:val="nil"/>
              <w:bottom w:val="nil"/>
              <w:right w:val="nil"/>
            </w:tcBorders>
            <w:shd w:val="clear" w:color="auto" w:fill="auto"/>
          </w:tcPr>
          <w:p w14:paraId="215B895D" w14:textId="77777777" w:rsidR="00CA2CE4" w:rsidRPr="005918C8" w:rsidRDefault="00CA2CE4" w:rsidP="00D96F42">
            <w:pPr>
              <w:widowControl w:val="0"/>
              <w:spacing w:before="60"/>
              <w:ind w:left="1208" w:hanging="1208"/>
              <w:rPr>
                <w:rFonts w:asciiTheme="minorHAnsi" w:hAnsiTheme="minorHAnsi" w:cstheme="minorHAnsi"/>
                <w:b/>
                <w:sz w:val="20"/>
              </w:rPr>
            </w:pPr>
            <w:r>
              <w:rPr>
                <w:rFonts w:asciiTheme="minorHAnsi" w:hAnsiTheme="minorHAnsi" w:cstheme="minorHAnsi"/>
                <w:b/>
                <w:sz w:val="20"/>
              </w:rPr>
              <w:t>a</w:t>
            </w:r>
          </w:p>
        </w:tc>
        <w:tc>
          <w:tcPr>
            <w:tcW w:w="3505" w:type="dxa"/>
            <w:tcBorders>
              <w:top w:val="nil"/>
              <w:left w:val="nil"/>
              <w:bottom w:val="nil"/>
              <w:right w:val="nil"/>
            </w:tcBorders>
            <w:shd w:val="clear" w:color="auto" w:fill="auto"/>
          </w:tcPr>
          <w:p w14:paraId="4FB186E8" w14:textId="77777777" w:rsidR="00CA2CE4" w:rsidRPr="005918C8" w:rsidRDefault="00CA2CE4" w:rsidP="00D96F42">
            <w:pPr>
              <w:widowControl w:val="0"/>
              <w:spacing w:before="60"/>
              <w:rPr>
                <w:rFonts w:asciiTheme="minorHAnsi" w:hAnsiTheme="minorHAnsi" w:cstheme="minorHAnsi"/>
                <w:b/>
                <w:sz w:val="20"/>
              </w:rPr>
            </w:pPr>
          </w:p>
        </w:tc>
        <w:tc>
          <w:tcPr>
            <w:tcW w:w="4348" w:type="dxa"/>
            <w:gridSpan w:val="2"/>
            <w:tcBorders>
              <w:top w:val="nil"/>
              <w:left w:val="nil"/>
              <w:bottom w:val="nil"/>
              <w:right w:val="single" w:sz="12" w:space="0" w:color="auto"/>
            </w:tcBorders>
            <w:shd w:val="clear" w:color="auto" w:fill="auto"/>
          </w:tcPr>
          <w:p w14:paraId="68915A9E" w14:textId="77777777" w:rsidR="00CA2CE4" w:rsidRPr="005918C8" w:rsidRDefault="00CA2CE4" w:rsidP="00D96F42">
            <w:pPr>
              <w:widowControl w:val="0"/>
              <w:spacing w:before="60"/>
              <w:rPr>
                <w:rFonts w:asciiTheme="minorHAnsi" w:hAnsiTheme="minorHAnsi" w:cstheme="minorHAnsi"/>
                <w:b/>
                <w:sz w:val="20"/>
              </w:rPr>
            </w:pPr>
          </w:p>
        </w:tc>
      </w:tr>
      <w:tr w:rsidR="00CA2CE4" w:rsidRPr="005A639A" w14:paraId="342CDF02" w14:textId="77777777" w:rsidTr="00D96F42">
        <w:trPr>
          <w:trHeight w:val="434"/>
        </w:trPr>
        <w:tc>
          <w:tcPr>
            <w:tcW w:w="212" w:type="dxa"/>
            <w:tcBorders>
              <w:top w:val="nil"/>
              <w:left w:val="single" w:sz="12" w:space="0" w:color="auto"/>
              <w:bottom w:val="nil"/>
              <w:right w:val="nil"/>
            </w:tcBorders>
            <w:shd w:val="clear" w:color="auto" w:fill="auto"/>
          </w:tcPr>
          <w:p w14:paraId="7577ADFD" w14:textId="77777777" w:rsidR="00CA2CE4" w:rsidRPr="005918C8" w:rsidRDefault="00CA2CE4" w:rsidP="00CA2CE4">
            <w:pPr>
              <w:widowControl w:val="0"/>
              <w:ind w:left="1208" w:hanging="1208"/>
              <w:rPr>
                <w:rFonts w:asciiTheme="minorHAnsi" w:hAnsiTheme="minorHAnsi" w:cstheme="minorHAnsi"/>
                <w:b/>
                <w:sz w:val="20"/>
              </w:rPr>
            </w:pPr>
          </w:p>
        </w:tc>
        <w:tc>
          <w:tcPr>
            <w:tcW w:w="10121" w:type="dxa"/>
            <w:gridSpan w:val="5"/>
            <w:tcBorders>
              <w:top w:val="nil"/>
              <w:left w:val="nil"/>
              <w:bottom w:val="nil"/>
              <w:right w:val="single" w:sz="12" w:space="0" w:color="auto"/>
            </w:tcBorders>
            <w:shd w:val="clear" w:color="auto" w:fill="auto"/>
          </w:tcPr>
          <w:p w14:paraId="0B5AC464" w14:textId="6EA325E1" w:rsidR="00CA2CE4" w:rsidRPr="00D774FA" w:rsidRDefault="00BE439E" w:rsidP="00CA2CE4">
            <w:pPr>
              <w:spacing w:after="60" w:line="276" w:lineRule="auto"/>
              <w:rPr>
                <w:rFonts w:asciiTheme="minorHAnsi" w:hAnsiTheme="minorHAnsi" w:cstheme="minorHAnsi"/>
                <w:b/>
                <w:color w:val="000000" w:themeColor="text1"/>
                <w:sz w:val="28"/>
                <w:szCs w:val="28"/>
                <w:highlight w:val="yellow"/>
              </w:rPr>
            </w:pPr>
            <w:r w:rsidRPr="00BE439E">
              <w:rPr>
                <w:rFonts w:asciiTheme="minorHAnsi" w:hAnsiTheme="minorHAnsi" w:cstheme="minorHAnsi"/>
                <w:b/>
                <w:color w:val="000000" w:themeColor="text1"/>
                <w:sz w:val="28"/>
                <w:szCs w:val="28"/>
              </w:rPr>
              <w:t>Univerzita Jana Evangelisty Purkyně v Ústí nad Labem</w:t>
            </w:r>
          </w:p>
        </w:tc>
      </w:tr>
      <w:tr w:rsidR="00CA2CE4" w:rsidRPr="005A639A" w14:paraId="645D77F4" w14:textId="77777777" w:rsidTr="00FC4493">
        <w:trPr>
          <w:trHeight w:val="2930"/>
        </w:trPr>
        <w:tc>
          <w:tcPr>
            <w:tcW w:w="212" w:type="dxa"/>
            <w:tcBorders>
              <w:top w:val="nil"/>
              <w:left w:val="single" w:sz="12" w:space="0" w:color="auto"/>
              <w:bottom w:val="nil"/>
              <w:right w:val="nil"/>
            </w:tcBorders>
            <w:shd w:val="clear" w:color="auto" w:fill="auto"/>
          </w:tcPr>
          <w:p w14:paraId="38742FC9" w14:textId="77777777" w:rsidR="00CA2CE4" w:rsidRPr="00CF4E53" w:rsidRDefault="00CA2CE4" w:rsidP="00D96F42">
            <w:pPr>
              <w:widowControl w:val="0"/>
              <w:spacing w:before="120" w:after="120"/>
              <w:rPr>
                <w:rFonts w:asciiTheme="minorHAnsi" w:hAnsiTheme="minorHAnsi" w:cstheme="minorHAnsi"/>
                <w:sz w:val="20"/>
              </w:rPr>
            </w:pPr>
          </w:p>
        </w:tc>
        <w:tc>
          <w:tcPr>
            <w:tcW w:w="2268" w:type="dxa"/>
            <w:gridSpan w:val="2"/>
            <w:tcBorders>
              <w:top w:val="nil"/>
              <w:left w:val="nil"/>
              <w:bottom w:val="nil"/>
              <w:right w:val="nil"/>
            </w:tcBorders>
            <w:shd w:val="clear" w:color="auto" w:fill="auto"/>
          </w:tcPr>
          <w:p w14:paraId="5C5A069D" w14:textId="77777777" w:rsidR="00CA2CE4" w:rsidRPr="006110D6" w:rsidRDefault="00CA2CE4" w:rsidP="00D96F42">
            <w:pPr>
              <w:widowControl w:val="0"/>
              <w:spacing w:line="276" w:lineRule="auto"/>
              <w:rPr>
                <w:rFonts w:asciiTheme="minorHAnsi" w:hAnsiTheme="minorHAnsi" w:cs="Calibri"/>
                <w:szCs w:val="22"/>
              </w:rPr>
            </w:pPr>
            <w:r w:rsidRPr="006110D6">
              <w:rPr>
                <w:rFonts w:asciiTheme="minorHAnsi" w:hAnsiTheme="minorHAnsi" w:cs="Calibri"/>
                <w:sz w:val="22"/>
                <w:szCs w:val="22"/>
              </w:rPr>
              <w:t>se sídlem:</w:t>
            </w:r>
          </w:p>
          <w:p w14:paraId="04BC91A7" w14:textId="6D85CA18" w:rsidR="00CA2CE4" w:rsidRPr="006110D6" w:rsidRDefault="00CA2CE4" w:rsidP="00D96F42">
            <w:pPr>
              <w:widowControl w:val="0"/>
              <w:spacing w:line="276" w:lineRule="auto"/>
              <w:rPr>
                <w:rFonts w:asciiTheme="minorHAnsi" w:hAnsiTheme="minorHAnsi" w:cs="Calibri"/>
                <w:szCs w:val="22"/>
              </w:rPr>
            </w:pPr>
            <w:r w:rsidRPr="006110D6">
              <w:rPr>
                <w:rFonts w:asciiTheme="minorHAnsi" w:hAnsiTheme="minorHAnsi" w:cs="Calibri"/>
                <w:sz w:val="22"/>
                <w:szCs w:val="22"/>
              </w:rPr>
              <w:t>Zapsána v:</w:t>
            </w:r>
          </w:p>
          <w:p w14:paraId="512C5443" w14:textId="77777777" w:rsidR="00CA2CE4" w:rsidRPr="006110D6" w:rsidRDefault="00CA2CE4" w:rsidP="00D96F42">
            <w:pPr>
              <w:widowControl w:val="0"/>
              <w:spacing w:line="276" w:lineRule="auto"/>
              <w:rPr>
                <w:rFonts w:asciiTheme="minorHAnsi" w:hAnsiTheme="minorHAnsi" w:cs="Calibri"/>
                <w:szCs w:val="22"/>
              </w:rPr>
            </w:pPr>
            <w:r w:rsidRPr="006110D6">
              <w:rPr>
                <w:rFonts w:asciiTheme="minorHAnsi" w:hAnsiTheme="minorHAnsi" w:cs="Calibri"/>
                <w:sz w:val="22"/>
                <w:szCs w:val="22"/>
              </w:rPr>
              <w:t>IČ:</w:t>
            </w:r>
          </w:p>
          <w:p w14:paraId="2CA968B4" w14:textId="77777777" w:rsidR="00CA2CE4" w:rsidRPr="006110D6" w:rsidRDefault="00CA2CE4" w:rsidP="00D96F42">
            <w:pPr>
              <w:widowControl w:val="0"/>
              <w:spacing w:line="276" w:lineRule="auto"/>
              <w:rPr>
                <w:rFonts w:asciiTheme="minorHAnsi" w:hAnsiTheme="minorHAnsi" w:cs="Calibri"/>
                <w:szCs w:val="22"/>
              </w:rPr>
            </w:pPr>
            <w:r w:rsidRPr="006110D6">
              <w:rPr>
                <w:rFonts w:asciiTheme="minorHAnsi" w:hAnsiTheme="minorHAnsi" w:cs="Calibri"/>
                <w:sz w:val="22"/>
                <w:szCs w:val="22"/>
              </w:rPr>
              <w:t>DIČ</w:t>
            </w:r>
          </w:p>
          <w:p w14:paraId="7A229D79" w14:textId="77777777" w:rsidR="00CA2CE4" w:rsidRPr="006110D6" w:rsidRDefault="00CA2CE4" w:rsidP="00D96F42">
            <w:pPr>
              <w:widowControl w:val="0"/>
              <w:spacing w:line="276" w:lineRule="auto"/>
              <w:rPr>
                <w:rFonts w:asciiTheme="minorHAnsi" w:hAnsiTheme="minorHAnsi" w:cs="Calibri"/>
                <w:szCs w:val="22"/>
              </w:rPr>
            </w:pPr>
            <w:r w:rsidRPr="006110D6">
              <w:rPr>
                <w:rFonts w:asciiTheme="minorHAnsi" w:hAnsiTheme="minorHAnsi" w:cs="Calibri"/>
                <w:sz w:val="22"/>
                <w:szCs w:val="22"/>
              </w:rPr>
              <w:t>zastupuje:</w:t>
            </w:r>
          </w:p>
          <w:p w14:paraId="1D00343A" w14:textId="77777777" w:rsidR="00CA2CE4" w:rsidRPr="006110D6" w:rsidRDefault="00CA2CE4" w:rsidP="00D96F42">
            <w:pPr>
              <w:widowControl w:val="0"/>
              <w:spacing w:line="276" w:lineRule="auto"/>
              <w:rPr>
                <w:rFonts w:asciiTheme="minorHAnsi" w:hAnsiTheme="minorHAnsi" w:cs="Calibri"/>
                <w:szCs w:val="22"/>
              </w:rPr>
            </w:pPr>
            <w:r w:rsidRPr="006110D6">
              <w:rPr>
                <w:rFonts w:asciiTheme="minorHAnsi" w:hAnsiTheme="minorHAnsi" w:cs="Calibri"/>
                <w:sz w:val="22"/>
                <w:szCs w:val="22"/>
              </w:rPr>
              <w:t>bankovní spojení:</w:t>
            </w:r>
          </w:p>
          <w:p w14:paraId="2BE065EB" w14:textId="77777777" w:rsidR="00CA2CE4" w:rsidRPr="006110D6" w:rsidRDefault="00CA2CE4" w:rsidP="00D96F42">
            <w:pPr>
              <w:widowControl w:val="0"/>
              <w:spacing w:line="276" w:lineRule="auto"/>
              <w:rPr>
                <w:rFonts w:asciiTheme="minorHAnsi" w:hAnsiTheme="minorHAnsi" w:cs="Calibri"/>
                <w:szCs w:val="22"/>
              </w:rPr>
            </w:pPr>
            <w:r w:rsidRPr="006110D6">
              <w:rPr>
                <w:rFonts w:asciiTheme="minorHAnsi" w:hAnsiTheme="minorHAnsi" w:cs="Calibri"/>
                <w:sz w:val="22"/>
                <w:szCs w:val="22"/>
              </w:rPr>
              <w:t>číslo účtu:</w:t>
            </w:r>
          </w:p>
          <w:p w14:paraId="5AB2C1D6" w14:textId="77777777" w:rsidR="00CA2CE4" w:rsidRPr="006110D6" w:rsidRDefault="00CA2CE4" w:rsidP="00D96F42">
            <w:pPr>
              <w:widowControl w:val="0"/>
              <w:rPr>
                <w:rFonts w:asciiTheme="minorHAnsi" w:hAnsiTheme="minorHAnsi" w:cs="Calibri"/>
                <w:szCs w:val="22"/>
              </w:rPr>
            </w:pPr>
          </w:p>
          <w:p w14:paraId="16C303F0" w14:textId="77777777" w:rsidR="00CA2CE4" w:rsidRPr="006110D6" w:rsidRDefault="00CA2CE4" w:rsidP="00D96F42">
            <w:pPr>
              <w:widowControl w:val="0"/>
              <w:rPr>
                <w:rFonts w:asciiTheme="minorHAnsi" w:hAnsiTheme="minorHAnsi" w:cs="Calibri"/>
                <w:szCs w:val="22"/>
              </w:rPr>
            </w:pPr>
            <w:r w:rsidRPr="006110D6">
              <w:rPr>
                <w:rFonts w:asciiTheme="minorHAnsi" w:hAnsiTheme="minorHAnsi" w:cs="Calibri"/>
                <w:sz w:val="22"/>
                <w:szCs w:val="22"/>
              </w:rPr>
              <w:t xml:space="preserve"> (dále jen „</w:t>
            </w:r>
            <w:r w:rsidRPr="00D84FE3">
              <w:rPr>
                <w:rFonts w:asciiTheme="minorHAnsi" w:hAnsiTheme="minorHAnsi" w:cs="Calibri"/>
                <w:b/>
                <w:sz w:val="22"/>
                <w:szCs w:val="22"/>
              </w:rPr>
              <w:t>objednatel</w:t>
            </w:r>
            <w:r w:rsidRPr="006110D6">
              <w:rPr>
                <w:rFonts w:asciiTheme="minorHAnsi" w:hAnsiTheme="minorHAnsi" w:cs="Calibri"/>
                <w:sz w:val="22"/>
                <w:szCs w:val="22"/>
              </w:rPr>
              <w:t>“)</w:t>
            </w:r>
          </w:p>
        </w:tc>
        <w:tc>
          <w:tcPr>
            <w:tcW w:w="7853" w:type="dxa"/>
            <w:gridSpan w:val="3"/>
            <w:tcBorders>
              <w:top w:val="nil"/>
              <w:left w:val="nil"/>
              <w:bottom w:val="nil"/>
              <w:right w:val="single" w:sz="12" w:space="0" w:color="auto"/>
            </w:tcBorders>
            <w:shd w:val="clear" w:color="auto" w:fill="auto"/>
          </w:tcPr>
          <w:p w14:paraId="7A31DDE0" w14:textId="40A6F47A" w:rsidR="00971F2A" w:rsidRDefault="0024075A" w:rsidP="00CA2CE4">
            <w:pPr>
              <w:rPr>
                <w:rFonts w:asciiTheme="minorHAnsi" w:hAnsiTheme="minorHAnsi" w:cstheme="minorHAnsi"/>
                <w:color w:val="000000" w:themeColor="text1"/>
                <w:szCs w:val="24"/>
              </w:rPr>
            </w:pPr>
            <w:r>
              <w:rPr>
                <w:rFonts w:asciiTheme="minorHAnsi" w:hAnsiTheme="minorHAnsi" w:cstheme="minorHAnsi"/>
                <w:color w:val="000000" w:themeColor="text1"/>
                <w:szCs w:val="24"/>
              </w:rPr>
              <w:t>Pasteurova 3544/1, 400 01 Ústí nad Labem</w:t>
            </w:r>
          </w:p>
          <w:p w14:paraId="4D69A5A4" w14:textId="34E23F89" w:rsidR="00CA2CE4" w:rsidRPr="00D774FA" w:rsidRDefault="0024075A" w:rsidP="00CA2CE4">
            <w:pPr>
              <w:rPr>
                <w:rFonts w:asciiTheme="minorHAnsi" w:hAnsiTheme="minorHAnsi" w:cstheme="minorHAnsi"/>
                <w:color w:val="000000" w:themeColor="text1"/>
                <w:szCs w:val="24"/>
              </w:rPr>
            </w:pPr>
            <w:r>
              <w:rPr>
                <w:rFonts w:asciiTheme="minorHAnsi" w:hAnsiTheme="minorHAnsi" w:cstheme="minorHAnsi"/>
                <w:color w:val="000000" w:themeColor="text1"/>
                <w:szCs w:val="24"/>
              </w:rPr>
              <w:t>Registru ekonomických subjektů ČSÚ</w:t>
            </w:r>
          </w:p>
          <w:p w14:paraId="469D6BFB" w14:textId="77777777" w:rsidR="00BE439E" w:rsidRDefault="00BE439E" w:rsidP="00D96F42">
            <w:pPr>
              <w:tabs>
                <w:tab w:val="left" w:pos="340"/>
              </w:tabs>
              <w:spacing w:line="276" w:lineRule="auto"/>
              <w:rPr>
                <w:rFonts w:asciiTheme="minorHAnsi" w:hAnsiTheme="minorHAnsi" w:cstheme="minorHAnsi"/>
                <w:color w:val="000000" w:themeColor="text1"/>
                <w:szCs w:val="24"/>
              </w:rPr>
            </w:pPr>
            <w:r w:rsidRPr="00BE439E">
              <w:rPr>
                <w:rFonts w:asciiTheme="minorHAnsi" w:hAnsiTheme="minorHAnsi" w:cstheme="minorHAnsi"/>
                <w:color w:val="000000" w:themeColor="text1"/>
                <w:szCs w:val="24"/>
              </w:rPr>
              <w:t>44555601</w:t>
            </w:r>
          </w:p>
          <w:p w14:paraId="682E1A76" w14:textId="7AE4D85C" w:rsidR="00CA2CE4" w:rsidRPr="00D774FA" w:rsidRDefault="00CA2CE4" w:rsidP="00D96F42">
            <w:pPr>
              <w:tabs>
                <w:tab w:val="left" w:pos="340"/>
              </w:tabs>
              <w:spacing w:line="276" w:lineRule="auto"/>
              <w:rPr>
                <w:rFonts w:asciiTheme="minorHAnsi" w:hAnsiTheme="minorHAnsi" w:cs="Calibri"/>
                <w:color w:val="000000" w:themeColor="text1"/>
                <w:szCs w:val="22"/>
              </w:rPr>
            </w:pPr>
            <w:r w:rsidRPr="00D774FA">
              <w:rPr>
                <w:rFonts w:asciiTheme="minorHAnsi" w:hAnsiTheme="minorHAnsi" w:cs="Calibri"/>
                <w:color w:val="000000" w:themeColor="text1"/>
                <w:sz w:val="22"/>
                <w:szCs w:val="22"/>
              </w:rPr>
              <w:t>CZ</w:t>
            </w:r>
            <w:r w:rsidR="00BE439E" w:rsidRPr="00BE439E">
              <w:rPr>
                <w:rFonts w:asciiTheme="minorHAnsi" w:hAnsiTheme="minorHAnsi" w:cstheme="minorHAnsi"/>
                <w:color w:val="000000" w:themeColor="text1"/>
                <w:szCs w:val="24"/>
              </w:rPr>
              <w:t>44555601</w:t>
            </w:r>
          </w:p>
          <w:p w14:paraId="3D4D3292" w14:textId="5303927F" w:rsidR="00CA2CE4" w:rsidRDefault="00BE439E" w:rsidP="007856AE">
            <w:pPr>
              <w:tabs>
                <w:tab w:val="left" w:pos="340"/>
              </w:tabs>
              <w:rPr>
                <w:rFonts w:asciiTheme="minorHAnsi" w:hAnsiTheme="minorHAnsi" w:cstheme="minorHAnsi"/>
                <w:color w:val="000000" w:themeColor="text1"/>
                <w:szCs w:val="24"/>
              </w:rPr>
            </w:pPr>
            <w:r w:rsidRPr="00BE439E">
              <w:rPr>
                <w:rFonts w:asciiTheme="minorHAnsi" w:hAnsiTheme="minorHAnsi" w:cstheme="minorHAnsi"/>
                <w:color w:val="000000" w:themeColor="text1"/>
                <w:szCs w:val="24"/>
              </w:rPr>
              <w:t>doc. RNDr. Martin Balej, Ph.D</w:t>
            </w:r>
            <w:r w:rsidR="00B70C7A">
              <w:rPr>
                <w:rFonts w:asciiTheme="minorHAnsi" w:hAnsiTheme="minorHAnsi" w:cstheme="minorHAnsi"/>
                <w:color w:val="000000" w:themeColor="text1"/>
                <w:szCs w:val="24"/>
              </w:rPr>
              <w:t>.</w:t>
            </w:r>
            <w:r w:rsidR="0024075A">
              <w:rPr>
                <w:rFonts w:asciiTheme="minorHAnsi" w:hAnsiTheme="minorHAnsi" w:cstheme="minorHAnsi"/>
                <w:color w:val="000000" w:themeColor="text1"/>
                <w:szCs w:val="24"/>
              </w:rPr>
              <w:t>, rektor</w:t>
            </w:r>
          </w:p>
          <w:p w14:paraId="4FF9C217" w14:textId="77777777" w:rsidR="0024075A" w:rsidRDefault="0024075A" w:rsidP="007856AE">
            <w:pPr>
              <w:tabs>
                <w:tab w:val="left" w:pos="340"/>
              </w:tabs>
              <w:rPr>
                <w:rFonts w:asciiTheme="minorHAnsi" w:hAnsiTheme="minorHAnsi" w:cstheme="minorHAnsi"/>
                <w:color w:val="000000" w:themeColor="text1"/>
                <w:szCs w:val="24"/>
              </w:rPr>
            </w:pPr>
            <w:r>
              <w:rPr>
                <w:rFonts w:asciiTheme="minorHAnsi" w:hAnsiTheme="minorHAnsi" w:cstheme="minorHAnsi"/>
                <w:color w:val="000000" w:themeColor="text1"/>
                <w:szCs w:val="24"/>
              </w:rPr>
              <w:t>Československá obchodní banka, a.s.</w:t>
            </w:r>
          </w:p>
          <w:p w14:paraId="6E3E3AAA" w14:textId="2B610B07" w:rsidR="0024075A" w:rsidRPr="00B022BA" w:rsidRDefault="001D5543" w:rsidP="007856AE">
            <w:pPr>
              <w:tabs>
                <w:tab w:val="left" w:pos="340"/>
              </w:tabs>
              <w:rPr>
                <w:rFonts w:asciiTheme="minorHAnsi" w:hAnsiTheme="minorHAnsi" w:cstheme="minorHAnsi"/>
                <w:szCs w:val="22"/>
              </w:rPr>
            </w:pPr>
            <w:r>
              <w:rPr>
                <w:rFonts w:asciiTheme="minorHAnsi" w:hAnsiTheme="minorHAnsi" w:cstheme="minorHAnsi"/>
                <w:bCs/>
                <w:szCs w:val="22"/>
              </w:rPr>
              <w:t>XXXX</w:t>
            </w:r>
          </w:p>
        </w:tc>
      </w:tr>
      <w:tr w:rsidR="00CA2CE4" w:rsidRPr="005A639A" w14:paraId="6AB59E37" w14:textId="77777777" w:rsidTr="00D96F42">
        <w:trPr>
          <w:trHeight w:val="174"/>
        </w:trPr>
        <w:tc>
          <w:tcPr>
            <w:tcW w:w="10333" w:type="dxa"/>
            <w:gridSpan w:val="6"/>
            <w:tcBorders>
              <w:top w:val="nil"/>
              <w:left w:val="single" w:sz="12" w:space="0" w:color="auto"/>
              <w:bottom w:val="nil"/>
              <w:right w:val="single" w:sz="12" w:space="0" w:color="auto"/>
            </w:tcBorders>
            <w:shd w:val="clear" w:color="auto" w:fill="auto"/>
          </w:tcPr>
          <w:p w14:paraId="70CFB091" w14:textId="050DE86D" w:rsidR="00CA2CE4" w:rsidRPr="005918C8" w:rsidRDefault="00FC4493" w:rsidP="00FC4493">
            <w:pPr>
              <w:pStyle w:val="Zkladntext22"/>
              <w:spacing w:before="240"/>
              <w:ind w:left="0" w:right="71"/>
              <w:rPr>
                <w:rFonts w:asciiTheme="minorHAnsi" w:hAnsiTheme="minorHAnsi" w:cstheme="minorHAnsi"/>
                <w:b/>
                <w:sz w:val="20"/>
              </w:rPr>
            </w:pPr>
            <w:r>
              <w:rPr>
                <w:rFonts w:ascii="Calibri" w:hAnsi="Calibri" w:cs="Calibri"/>
                <w:sz w:val="22"/>
              </w:rPr>
              <w:t xml:space="preserve"> </w:t>
            </w:r>
            <w:r w:rsidR="00CA2CE4" w:rsidRPr="00B33FA0">
              <w:rPr>
                <w:rFonts w:ascii="Calibri" w:hAnsi="Calibri" w:cs="Calibri"/>
                <w:sz w:val="22"/>
              </w:rPr>
              <w:t xml:space="preserve">dle vlastního prohlášení k právním úkonům způsobilí, uzavírají dále uvedeného dne, měsíce </w:t>
            </w:r>
            <w:r w:rsidR="00CA2CE4">
              <w:rPr>
                <w:rFonts w:ascii="Calibri" w:hAnsi="Calibri" w:cs="Calibri"/>
                <w:sz w:val="22"/>
              </w:rPr>
              <w:t>a roku tuto</w:t>
            </w:r>
            <w:r w:rsidR="00CA2CE4" w:rsidRPr="00197A9F">
              <w:rPr>
                <w:rFonts w:ascii="Calibri" w:hAnsi="Calibri" w:cs="Calibri"/>
                <w:sz w:val="22"/>
                <w:u w:val="single"/>
              </w:rPr>
              <w:t xml:space="preserve"> smlouvu</w:t>
            </w:r>
            <w:r w:rsidR="00CA2CE4">
              <w:rPr>
                <w:rFonts w:ascii="Calibri" w:hAnsi="Calibri" w:cs="Calibri"/>
                <w:sz w:val="22"/>
                <w:u w:val="single"/>
              </w:rPr>
              <w:t xml:space="preserve"> o dílo</w:t>
            </w:r>
            <w:r w:rsidR="00CA2CE4">
              <w:rPr>
                <w:rFonts w:ascii="Calibri" w:hAnsi="Calibri" w:cs="Calibri"/>
                <w:sz w:val="22"/>
              </w:rPr>
              <w:t xml:space="preserve"> (dále jen „</w:t>
            </w:r>
            <w:r w:rsidR="00CA2CE4" w:rsidRPr="00197A9F">
              <w:rPr>
                <w:rFonts w:ascii="Calibri" w:hAnsi="Calibri" w:cs="Calibri"/>
                <w:b/>
                <w:sz w:val="22"/>
              </w:rPr>
              <w:t>smlouva</w:t>
            </w:r>
            <w:r w:rsidR="00CA2CE4">
              <w:rPr>
                <w:rFonts w:ascii="Calibri" w:hAnsi="Calibri" w:cs="Calibri"/>
                <w:sz w:val="22"/>
              </w:rPr>
              <w:t>“)</w:t>
            </w:r>
          </w:p>
        </w:tc>
      </w:tr>
      <w:tr w:rsidR="00CA2CE4" w:rsidRPr="006171F5" w14:paraId="5408ACC1" w14:textId="77777777" w:rsidTr="00D96F42">
        <w:trPr>
          <w:trHeight w:val="144"/>
        </w:trPr>
        <w:tc>
          <w:tcPr>
            <w:tcW w:w="10333" w:type="dxa"/>
            <w:gridSpan w:val="6"/>
            <w:tcBorders>
              <w:top w:val="nil"/>
              <w:left w:val="single" w:sz="12" w:space="0" w:color="auto"/>
              <w:bottom w:val="single" w:sz="12" w:space="0" w:color="auto"/>
              <w:right w:val="single" w:sz="12" w:space="0" w:color="auto"/>
            </w:tcBorders>
            <w:shd w:val="clear" w:color="auto" w:fill="auto"/>
          </w:tcPr>
          <w:p w14:paraId="5483816A" w14:textId="77777777" w:rsidR="00CA2CE4" w:rsidRPr="006171F5" w:rsidRDefault="00CA2CE4" w:rsidP="00D96F42">
            <w:pPr>
              <w:widowControl w:val="0"/>
              <w:spacing w:after="120"/>
              <w:rPr>
                <w:rFonts w:asciiTheme="minorHAnsi" w:hAnsiTheme="minorHAnsi" w:cstheme="minorHAnsi"/>
                <w:sz w:val="20"/>
              </w:rPr>
            </w:pPr>
          </w:p>
        </w:tc>
      </w:tr>
    </w:tbl>
    <w:p w14:paraId="6BD83B82" w14:textId="77777777" w:rsidR="009E73AC" w:rsidRPr="00AA7120" w:rsidRDefault="009E73AC" w:rsidP="009E73AC">
      <w:pPr>
        <w:tabs>
          <w:tab w:val="left" w:pos="340"/>
        </w:tabs>
        <w:ind w:right="-1134"/>
        <w:rPr>
          <w:rFonts w:asciiTheme="minorHAnsi" w:hAnsiTheme="minorHAnsi" w:cstheme="minorHAnsi"/>
          <w:szCs w:val="24"/>
        </w:rPr>
      </w:pPr>
    </w:p>
    <w:p w14:paraId="616FCA6F" w14:textId="77777777" w:rsidR="00AA7120" w:rsidRPr="007C4AAA" w:rsidRDefault="00AA7120" w:rsidP="00B51702">
      <w:pPr>
        <w:pStyle w:val="cena"/>
        <w:jc w:val="center"/>
        <w:rPr>
          <w:rFonts w:asciiTheme="minorHAnsi" w:hAnsiTheme="minorHAnsi" w:cstheme="minorHAnsi"/>
          <w:b/>
          <w:szCs w:val="24"/>
        </w:rPr>
      </w:pPr>
      <w:r w:rsidRPr="007C4AAA">
        <w:rPr>
          <w:rFonts w:asciiTheme="minorHAnsi" w:hAnsiTheme="minorHAnsi" w:cstheme="minorHAnsi"/>
          <w:b/>
          <w:szCs w:val="24"/>
        </w:rPr>
        <w:lastRenderedPageBreak/>
        <w:t>Článek I</w:t>
      </w:r>
      <w:r>
        <w:rPr>
          <w:rFonts w:asciiTheme="minorHAnsi" w:hAnsiTheme="minorHAnsi" w:cstheme="minorHAnsi"/>
          <w:b/>
          <w:szCs w:val="24"/>
        </w:rPr>
        <w:t>I</w:t>
      </w:r>
      <w:r w:rsidRPr="007C4AAA">
        <w:rPr>
          <w:rFonts w:asciiTheme="minorHAnsi" w:hAnsiTheme="minorHAnsi" w:cstheme="minorHAnsi"/>
          <w:b/>
          <w:szCs w:val="24"/>
        </w:rPr>
        <w:t>.</w:t>
      </w:r>
    </w:p>
    <w:p w14:paraId="18B5E6DC" w14:textId="77777777" w:rsidR="00A229A2" w:rsidRDefault="00AA7120" w:rsidP="004F23F4">
      <w:pPr>
        <w:pStyle w:val="cena"/>
        <w:spacing w:after="120"/>
        <w:jc w:val="center"/>
        <w:rPr>
          <w:rFonts w:asciiTheme="minorHAnsi" w:hAnsiTheme="minorHAnsi" w:cstheme="minorHAnsi"/>
          <w:b/>
          <w:szCs w:val="24"/>
          <w:u w:val="single"/>
        </w:rPr>
      </w:pPr>
      <w:r>
        <w:rPr>
          <w:rFonts w:asciiTheme="minorHAnsi" w:hAnsiTheme="minorHAnsi" w:cstheme="minorHAnsi"/>
          <w:b/>
          <w:szCs w:val="24"/>
          <w:u w:val="single"/>
        </w:rPr>
        <w:t>Předmět smlouvy</w:t>
      </w:r>
    </w:p>
    <w:p w14:paraId="0EBD8269" w14:textId="66AC2D27" w:rsidR="00634659" w:rsidRDefault="00634659" w:rsidP="00B022BA">
      <w:pPr>
        <w:pStyle w:val="cena"/>
        <w:numPr>
          <w:ilvl w:val="0"/>
          <w:numId w:val="23"/>
        </w:numPr>
        <w:spacing w:after="120"/>
        <w:ind w:left="426" w:hanging="426"/>
        <w:rPr>
          <w:rFonts w:asciiTheme="minorHAnsi" w:hAnsiTheme="minorHAnsi" w:cstheme="minorHAnsi"/>
          <w:b/>
          <w:sz w:val="22"/>
          <w:szCs w:val="22"/>
          <w:u w:val="single"/>
        </w:rPr>
      </w:pPr>
      <w:r w:rsidRPr="0056302B">
        <w:rPr>
          <w:rFonts w:asciiTheme="minorHAnsi" w:hAnsiTheme="minorHAnsi" w:cstheme="minorHAnsi"/>
          <w:color w:val="auto"/>
          <w:sz w:val="22"/>
          <w:szCs w:val="22"/>
        </w:rPr>
        <w:t xml:space="preserve">Předmětem plnění je </w:t>
      </w:r>
      <w:r w:rsidRPr="0056302B">
        <w:rPr>
          <w:rFonts w:asciiTheme="minorHAnsi" w:hAnsiTheme="minorHAnsi" w:cstheme="minorHAnsi"/>
          <w:b/>
          <w:color w:val="auto"/>
          <w:sz w:val="22"/>
          <w:szCs w:val="22"/>
        </w:rPr>
        <w:t>převzetí odpad</w:t>
      </w:r>
      <w:r>
        <w:rPr>
          <w:rFonts w:asciiTheme="minorHAnsi" w:hAnsiTheme="minorHAnsi" w:cstheme="minorHAnsi"/>
          <w:b/>
          <w:color w:val="auto"/>
          <w:sz w:val="22"/>
          <w:szCs w:val="22"/>
        </w:rPr>
        <w:t xml:space="preserve">u objednatele, specifikovaného v příloze č. 1 k této smlouvě, zhotovitelem k následnému nakládání s ním v souladu s hierarchií odpadového </w:t>
      </w:r>
      <w:r w:rsidR="000E0332">
        <w:rPr>
          <w:rFonts w:asciiTheme="minorHAnsi" w:hAnsiTheme="minorHAnsi" w:cstheme="minorHAnsi"/>
          <w:b/>
          <w:color w:val="auto"/>
          <w:sz w:val="22"/>
          <w:szCs w:val="22"/>
        </w:rPr>
        <w:t>hospodářství</w:t>
      </w:r>
      <w:r>
        <w:rPr>
          <w:rFonts w:asciiTheme="minorHAnsi" w:hAnsiTheme="minorHAnsi" w:cstheme="minorHAnsi"/>
          <w:b/>
          <w:color w:val="auto"/>
          <w:sz w:val="22"/>
          <w:szCs w:val="22"/>
        </w:rPr>
        <w:t xml:space="preserve"> čili </w:t>
      </w:r>
      <w:r w:rsidRPr="0056302B">
        <w:rPr>
          <w:rFonts w:asciiTheme="minorHAnsi" w:hAnsiTheme="minorHAnsi" w:cstheme="minorHAnsi"/>
          <w:b/>
          <w:color w:val="auto"/>
          <w:sz w:val="22"/>
          <w:szCs w:val="22"/>
        </w:rPr>
        <w:t xml:space="preserve">k jejich následné úpravě, </w:t>
      </w:r>
      <w:r>
        <w:rPr>
          <w:rFonts w:asciiTheme="minorHAnsi" w:hAnsiTheme="minorHAnsi" w:cstheme="minorHAnsi"/>
          <w:b/>
          <w:color w:val="auto"/>
          <w:sz w:val="22"/>
          <w:szCs w:val="22"/>
        </w:rPr>
        <w:t xml:space="preserve">recyklaci, </w:t>
      </w:r>
      <w:r w:rsidRPr="0056302B">
        <w:rPr>
          <w:rFonts w:asciiTheme="minorHAnsi" w:hAnsiTheme="minorHAnsi" w:cstheme="minorHAnsi"/>
          <w:b/>
          <w:color w:val="auto"/>
          <w:sz w:val="22"/>
          <w:szCs w:val="22"/>
        </w:rPr>
        <w:t xml:space="preserve">využití či </w:t>
      </w:r>
      <w:r w:rsidRPr="000A7FC7">
        <w:rPr>
          <w:rFonts w:asciiTheme="minorHAnsi" w:hAnsiTheme="minorHAnsi" w:cstheme="minorHAnsi"/>
          <w:b/>
          <w:color w:val="auto"/>
          <w:sz w:val="22"/>
          <w:szCs w:val="22"/>
        </w:rPr>
        <w:t xml:space="preserve">odstranění </w:t>
      </w:r>
      <w:r>
        <w:rPr>
          <w:rFonts w:asciiTheme="minorHAnsi" w:hAnsiTheme="minorHAnsi" w:cstheme="minorHAnsi"/>
          <w:b/>
          <w:color w:val="auto"/>
          <w:sz w:val="22"/>
          <w:szCs w:val="22"/>
        </w:rPr>
        <w:t xml:space="preserve">ve smyslu zákona 541/2020 Sb., o odpadech, a prováděcích právních předpisů, </w:t>
      </w:r>
      <w:r>
        <w:rPr>
          <w:rFonts w:asciiTheme="minorHAnsi" w:hAnsiTheme="minorHAnsi" w:cstheme="minorHAnsi"/>
          <w:color w:val="auto"/>
          <w:sz w:val="22"/>
          <w:szCs w:val="22"/>
        </w:rPr>
        <w:t>a další související služby</w:t>
      </w:r>
      <w:r w:rsidRPr="000A7FC7">
        <w:rPr>
          <w:rFonts w:asciiTheme="minorHAnsi" w:hAnsiTheme="minorHAnsi" w:cstheme="minorHAnsi"/>
          <w:color w:val="auto"/>
          <w:sz w:val="22"/>
          <w:szCs w:val="22"/>
        </w:rPr>
        <w:t xml:space="preserve"> za níže uvedených podmínek</w:t>
      </w:r>
      <w:r w:rsidRPr="0056302B">
        <w:rPr>
          <w:rFonts w:asciiTheme="minorHAnsi" w:hAnsiTheme="minorHAnsi" w:cstheme="minorHAnsi"/>
          <w:sz w:val="22"/>
          <w:szCs w:val="22"/>
        </w:rPr>
        <w:t>.</w:t>
      </w:r>
    </w:p>
    <w:p w14:paraId="0CE2F92C" w14:textId="094CB961" w:rsidR="002B3433" w:rsidRPr="002B3433" w:rsidRDefault="00634659" w:rsidP="00B022BA">
      <w:pPr>
        <w:pStyle w:val="cena"/>
        <w:numPr>
          <w:ilvl w:val="0"/>
          <w:numId w:val="23"/>
        </w:numPr>
        <w:spacing w:after="120"/>
        <w:ind w:left="426" w:hanging="426"/>
        <w:rPr>
          <w:rFonts w:asciiTheme="minorHAnsi" w:hAnsiTheme="minorHAnsi" w:cstheme="minorHAnsi"/>
          <w:sz w:val="22"/>
          <w:szCs w:val="22"/>
        </w:rPr>
      </w:pPr>
      <w:r w:rsidRPr="00634659">
        <w:rPr>
          <w:rFonts w:asciiTheme="minorHAnsi" w:hAnsiTheme="minorHAnsi" w:cstheme="minorHAnsi"/>
          <w:sz w:val="22"/>
          <w:szCs w:val="22"/>
        </w:rPr>
        <w:t>V případě převzetí odpadu se zhotovitel tímto zavazuje tento odpad převzít a objednatel se zavazuje zaplatit zhotoviteli cenu dohodnutou v</w:t>
      </w:r>
      <w:r>
        <w:rPr>
          <w:rFonts w:asciiTheme="minorHAnsi" w:hAnsiTheme="minorHAnsi" w:cstheme="minorHAnsi"/>
          <w:sz w:val="22"/>
          <w:szCs w:val="22"/>
        </w:rPr>
        <w:t> </w:t>
      </w:r>
      <w:r w:rsidRPr="00634659">
        <w:rPr>
          <w:rFonts w:asciiTheme="minorHAnsi" w:hAnsiTheme="minorHAnsi" w:cstheme="minorHAnsi"/>
          <w:sz w:val="22"/>
          <w:szCs w:val="22"/>
        </w:rPr>
        <w:t>příloze</w:t>
      </w:r>
      <w:r>
        <w:rPr>
          <w:rFonts w:asciiTheme="minorHAnsi" w:hAnsiTheme="minorHAnsi" w:cstheme="minorHAnsi"/>
          <w:color w:val="auto"/>
          <w:sz w:val="22"/>
          <w:szCs w:val="22"/>
        </w:rPr>
        <w:t xml:space="preserve"> č. 1 této smlouvy</w:t>
      </w:r>
      <w:r w:rsidRPr="00634659">
        <w:rPr>
          <w:rFonts w:asciiTheme="minorHAnsi" w:hAnsiTheme="minorHAnsi" w:cstheme="minorHAnsi"/>
          <w:sz w:val="22"/>
          <w:szCs w:val="22"/>
        </w:rPr>
        <w:t xml:space="preserve"> včetně souvisejících </w:t>
      </w:r>
      <w:r>
        <w:rPr>
          <w:rFonts w:asciiTheme="minorHAnsi" w:hAnsiTheme="minorHAnsi" w:cstheme="minorHAnsi"/>
          <w:color w:val="auto"/>
          <w:sz w:val="22"/>
          <w:szCs w:val="22"/>
        </w:rPr>
        <w:t xml:space="preserve">legislativních </w:t>
      </w:r>
      <w:r w:rsidRPr="00634659">
        <w:rPr>
          <w:rFonts w:asciiTheme="minorHAnsi" w:hAnsiTheme="minorHAnsi" w:cstheme="minorHAnsi"/>
          <w:sz w:val="22"/>
          <w:szCs w:val="22"/>
        </w:rPr>
        <w:t>poplatků, přičemž okamžikem převzetí odpadů zhotovitelem tento přebírá veškeré povinnosti provozovatele zařízení ve smyslu zákona č. 541/2020 Sb., o odpadech, ve znění pozdějších předpisů.</w:t>
      </w:r>
    </w:p>
    <w:p w14:paraId="55DA6CF8" w14:textId="77777777" w:rsidR="00A229A2" w:rsidRDefault="00A229A2" w:rsidP="00B51702">
      <w:pPr>
        <w:pStyle w:val="cena"/>
        <w:ind w:left="426"/>
        <w:rPr>
          <w:rFonts w:asciiTheme="minorHAnsi" w:hAnsiTheme="minorHAnsi" w:cstheme="minorHAnsi"/>
          <w:b/>
          <w:szCs w:val="24"/>
          <w:u w:val="single"/>
        </w:rPr>
      </w:pPr>
    </w:p>
    <w:p w14:paraId="379336F1" w14:textId="77777777" w:rsidR="00A229A2" w:rsidRPr="007C4AAA" w:rsidRDefault="00A229A2" w:rsidP="00B51702">
      <w:pPr>
        <w:pStyle w:val="cena"/>
        <w:jc w:val="center"/>
        <w:rPr>
          <w:rFonts w:asciiTheme="minorHAnsi" w:hAnsiTheme="minorHAnsi" w:cstheme="minorHAnsi"/>
          <w:b/>
          <w:szCs w:val="24"/>
        </w:rPr>
      </w:pPr>
      <w:r w:rsidRPr="007C4AAA">
        <w:rPr>
          <w:rFonts w:asciiTheme="minorHAnsi" w:hAnsiTheme="minorHAnsi" w:cstheme="minorHAnsi"/>
          <w:b/>
          <w:szCs w:val="24"/>
        </w:rPr>
        <w:t>Článek I</w:t>
      </w:r>
      <w:r>
        <w:rPr>
          <w:rFonts w:asciiTheme="minorHAnsi" w:hAnsiTheme="minorHAnsi" w:cstheme="minorHAnsi"/>
          <w:b/>
          <w:szCs w:val="24"/>
        </w:rPr>
        <w:t>II</w:t>
      </w:r>
      <w:r w:rsidRPr="007C4AAA">
        <w:rPr>
          <w:rFonts w:asciiTheme="minorHAnsi" w:hAnsiTheme="minorHAnsi" w:cstheme="minorHAnsi"/>
          <w:b/>
          <w:szCs w:val="24"/>
        </w:rPr>
        <w:t>.</w:t>
      </w:r>
    </w:p>
    <w:p w14:paraId="25AF9504" w14:textId="77777777" w:rsidR="0055276E" w:rsidRPr="003E3787" w:rsidRDefault="00A229A2" w:rsidP="003E3787">
      <w:pPr>
        <w:pStyle w:val="cena"/>
        <w:spacing w:after="120"/>
        <w:jc w:val="center"/>
        <w:rPr>
          <w:rFonts w:asciiTheme="minorHAnsi" w:hAnsiTheme="minorHAnsi" w:cstheme="minorHAnsi"/>
          <w:b/>
          <w:szCs w:val="24"/>
          <w:u w:val="single"/>
        </w:rPr>
      </w:pPr>
      <w:r>
        <w:rPr>
          <w:rFonts w:asciiTheme="minorHAnsi" w:hAnsiTheme="minorHAnsi" w:cstheme="minorHAnsi"/>
          <w:b/>
          <w:szCs w:val="24"/>
          <w:u w:val="single"/>
        </w:rPr>
        <w:t>Místo a způsob plnění předmětu smlouvy</w:t>
      </w:r>
    </w:p>
    <w:p w14:paraId="5BF48FA5" w14:textId="2B0FAB98" w:rsidR="00A16DC1" w:rsidRPr="002B3433" w:rsidRDefault="00A16DC1" w:rsidP="002B3433">
      <w:pPr>
        <w:pStyle w:val="cena"/>
        <w:numPr>
          <w:ilvl w:val="0"/>
          <w:numId w:val="16"/>
        </w:numPr>
        <w:spacing w:after="120"/>
        <w:ind w:left="425" w:hanging="425"/>
        <w:rPr>
          <w:rFonts w:asciiTheme="minorHAnsi" w:hAnsiTheme="minorHAnsi" w:cstheme="minorHAnsi"/>
          <w:sz w:val="22"/>
          <w:szCs w:val="22"/>
        </w:rPr>
      </w:pPr>
      <w:r w:rsidRPr="002B3433">
        <w:rPr>
          <w:rFonts w:asciiTheme="minorHAnsi" w:hAnsiTheme="minorHAnsi" w:cstheme="minorHAnsi"/>
          <w:sz w:val="22"/>
          <w:szCs w:val="22"/>
        </w:rPr>
        <w:t>Míst</w:t>
      </w:r>
      <w:r w:rsidR="00011B52">
        <w:rPr>
          <w:rFonts w:asciiTheme="minorHAnsi" w:hAnsiTheme="minorHAnsi" w:cstheme="minorHAnsi"/>
          <w:sz w:val="22"/>
          <w:szCs w:val="22"/>
        </w:rPr>
        <w:t>em</w:t>
      </w:r>
      <w:r w:rsidRPr="002B3433">
        <w:rPr>
          <w:rFonts w:asciiTheme="minorHAnsi" w:hAnsiTheme="minorHAnsi" w:cstheme="minorHAnsi"/>
          <w:sz w:val="22"/>
          <w:szCs w:val="22"/>
        </w:rPr>
        <w:t xml:space="preserve"> plnění předmětu smlouvy </w:t>
      </w:r>
      <w:r w:rsidR="00B17809">
        <w:rPr>
          <w:rFonts w:asciiTheme="minorHAnsi" w:hAnsiTheme="minorHAnsi" w:cstheme="minorHAnsi"/>
          <w:sz w:val="22"/>
          <w:szCs w:val="22"/>
        </w:rPr>
        <w:t>j</w:t>
      </w:r>
      <w:r w:rsidR="00011B52">
        <w:rPr>
          <w:rFonts w:asciiTheme="minorHAnsi" w:hAnsiTheme="minorHAnsi" w:cstheme="minorHAnsi"/>
          <w:sz w:val="22"/>
          <w:szCs w:val="22"/>
        </w:rPr>
        <w:t xml:space="preserve">sou provozovny objednatele v Ústí nad Labem. Adresy těchto provozoven </w:t>
      </w:r>
      <w:r w:rsidR="00984FB5">
        <w:rPr>
          <w:rFonts w:asciiTheme="minorHAnsi" w:hAnsiTheme="minorHAnsi" w:cstheme="minorHAnsi"/>
          <w:sz w:val="22"/>
          <w:szCs w:val="22"/>
        </w:rPr>
        <w:t>uvádí příloha</w:t>
      </w:r>
      <w:r w:rsidR="00B17809">
        <w:rPr>
          <w:rFonts w:asciiTheme="minorHAnsi" w:hAnsiTheme="minorHAnsi" w:cstheme="minorHAnsi"/>
          <w:sz w:val="22"/>
          <w:szCs w:val="22"/>
        </w:rPr>
        <w:t xml:space="preserve"> č. 2</w:t>
      </w:r>
      <w:r w:rsidR="00B17809" w:rsidRPr="004358B4">
        <w:rPr>
          <w:rFonts w:asciiTheme="minorHAnsi" w:hAnsiTheme="minorHAnsi" w:cstheme="minorHAnsi"/>
          <w:sz w:val="22"/>
          <w:szCs w:val="22"/>
        </w:rPr>
        <w:t xml:space="preserve"> </w:t>
      </w:r>
      <w:proofErr w:type="gramStart"/>
      <w:r w:rsidRPr="004358B4">
        <w:rPr>
          <w:rFonts w:asciiTheme="minorHAnsi" w:hAnsiTheme="minorHAnsi" w:cstheme="minorHAnsi"/>
          <w:sz w:val="22"/>
          <w:szCs w:val="22"/>
        </w:rPr>
        <w:t>t</w:t>
      </w:r>
      <w:r w:rsidR="00FC6961">
        <w:rPr>
          <w:rFonts w:asciiTheme="minorHAnsi" w:hAnsiTheme="minorHAnsi" w:cstheme="minorHAnsi"/>
          <w:sz w:val="22"/>
          <w:szCs w:val="22"/>
        </w:rPr>
        <w:t>é</w:t>
      </w:r>
      <w:r w:rsidRPr="004358B4">
        <w:rPr>
          <w:rFonts w:asciiTheme="minorHAnsi" w:hAnsiTheme="minorHAnsi" w:cstheme="minorHAnsi"/>
          <w:sz w:val="22"/>
          <w:szCs w:val="22"/>
        </w:rPr>
        <w:t>to</w:t>
      </w:r>
      <w:proofErr w:type="gramEnd"/>
      <w:r w:rsidRPr="004358B4">
        <w:rPr>
          <w:rFonts w:asciiTheme="minorHAnsi" w:hAnsiTheme="minorHAnsi" w:cstheme="minorHAnsi"/>
          <w:sz w:val="22"/>
          <w:szCs w:val="22"/>
        </w:rPr>
        <w:t xml:space="preserve"> smlouvy.</w:t>
      </w:r>
    </w:p>
    <w:p w14:paraId="50379AEF" w14:textId="1BA2C865" w:rsidR="00A229A2" w:rsidRPr="004358B4" w:rsidRDefault="00A229A2" w:rsidP="002B3433">
      <w:pPr>
        <w:pStyle w:val="cena"/>
        <w:numPr>
          <w:ilvl w:val="0"/>
          <w:numId w:val="16"/>
        </w:numPr>
        <w:spacing w:after="120"/>
        <w:ind w:left="425" w:hanging="425"/>
        <w:rPr>
          <w:rFonts w:asciiTheme="minorHAnsi" w:hAnsiTheme="minorHAnsi" w:cstheme="minorHAnsi"/>
          <w:sz w:val="22"/>
          <w:szCs w:val="22"/>
        </w:rPr>
      </w:pPr>
      <w:r w:rsidRPr="004358B4">
        <w:rPr>
          <w:rFonts w:asciiTheme="minorHAnsi" w:hAnsiTheme="minorHAnsi" w:cstheme="minorHAnsi"/>
          <w:sz w:val="22"/>
          <w:szCs w:val="22"/>
        </w:rPr>
        <w:t>Předmět této smlouvy bude realizován n</w:t>
      </w:r>
      <w:r w:rsidR="00F1640D" w:rsidRPr="004358B4">
        <w:rPr>
          <w:rFonts w:asciiTheme="minorHAnsi" w:hAnsiTheme="minorHAnsi" w:cstheme="minorHAnsi"/>
          <w:sz w:val="22"/>
          <w:szCs w:val="22"/>
        </w:rPr>
        <w:t xml:space="preserve">a základě výzvy objednatele. </w:t>
      </w:r>
      <w:r w:rsidR="00B17809">
        <w:rPr>
          <w:rFonts w:asciiTheme="minorHAnsi" w:hAnsiTheme="minorHAnsi" w:cstheme="minorHAnsi"/>
          <w:sz w:val="22"/>
          <w:szCs w:val="22"/>
        </w:rPr>
        <w:t xml:space="preserve">Objednatel se zavazuje výzvy provádět prostřednictvím </w:t>
      </w:r>
      <w:r w:rsidR="004775CB">
        <w:rPr>
          <w:rFonts w:asciiTheme="minorHAnsi" w:hAnsiTheme="minorHAnsi" w:cstheme="minorHAnsi"/>
          <w:sz w:val="22"/>
          <w:szCs w:val="22"/>
        </w:rPr>
        <w:t>kontaktních osob uvedených v této smlouvě, a to</w:t>
      </w:r>
      <w:r w:rsidR="00B17809">
        <w:rPr>
          <w:rFonts w:asciiTheme="minorHAnsi" w:hAnsiTheme="minorHAnsi" w:cstheme="minorHAnsi"/>
          <w:sz w:val="22"/>
          <w:szCs w:val="22"/>
        </w:rPr>
        <w:t xml:space="preserve"> skrze e</w:t>
      </w:r>
      <w:r w:rsidR="00FC6961">
        <w:rPr>
          <w:rFonts w:asciiTheme="minorHAnsi" w:hAnsiTheme="minorHAnsi" w:cstheme="minorHAnsi"/>
          <w:sz w:val="22"/>
          <w:szCs w:val="22"/>
        </w:rPr>
        <w:noBreakHyphen/>
      </w:r>
      <w:r w:rsidR="00B17809">
        <w:rPr>
          <w:rFonts w:asciiTheme="minorHAnsi" w:hAnsiTheme="minorHAnsi" w:cstheme="minorHAnsi"/>
          <w:sz w:val="22"/>
          <w:szCs w:val="22"/>
        </w:rPr>
        <w:t>mailovou komunikaci.</w:t>
      </w:r>
    </w:p>
    <w:p w14:paraId="003FB58B" w14:textId="0A150769" w:rsidR="00A16DC1" w:rsidRDefault="00A16DC1" w:rsidP="002B3433">
      <w:pPr>
        <w:pStyle w:val="cena"/>
        <w:numPr>
          <w:ilvl w:val="0"/>
          <w:numId w:val="16"/>
        </w:numPr>
        <w:spacing w:after="120"/>
        <w:ind w:left="425" w:hanging="425"/>
        <w:rPr>
          <w:rFonts w:asciiTheme="minorHAnsi" w:hAnsiTheme="minorHAnsi" w:cstheme="minorHAnsi"/>
          <w:sz w:val="22"/>
          <w:szCs w:val="22"/>
        </w:rPr>
      </w:pPr>
      <w:r w:rsidRPr="004358B4">
        <w:rPr>
          <w:rFonts w:asciiTheme="minorHAnsi" w:hAnsiTheme="minorHAnsi" w:cstheme="minorHAnsi"/>
          <w:sz w:val="22"/>
          <w:szCs w:val="22"/>
        </w:rPr>
        <w:t>V případě periodické realizace bud</w:t>
      </w:r>
      <w:r w:rsidR="0018461D">
        <w:rPr>
          <w:rFonts w:asciiTheme="minorHAnsi" w:hAnsiTheme="minorHAnsi" w:cstheme="minorHAnsi"/>
          <w:sz w:val="22"/>
          <w:szCs w:val="22"/>
        </w:rPr>
        <w:t>ou</w:t>
      </w:r>
      <w:r w:rsidRPr="004358B4">
        <w:rPr>
          <w:rFonts w:asciiTheme="minorHAnsi" w:hAnsiTheme="minorHAnsi" w:cstheme="minorHAnsi"/>
          <w:sz w:val="22"/>
          <w:szCs w:val="22"/>
        </w:rPr>
        <w:t xml:space="preserve"> </w:t>
      </w:r>
      <w:r w:rsidR="0018461D" w:rsidRPr="004358B4">
        <w:rPr>
          <w:rFonts w:asciiTheme="minorHAnsi" w:hAnsiTheme="minorHAnsi" w:cstheme="minorHAnsi"/>
          <w:sz w:val="22"/>
          <w:szCs w:val="22"/>
        </w:rPr>
        <w:t>konkrétní způsob a termín</w:t>
      </w:r>
      <w:r w:rsidR="0018461D">
        <w:rPr>
          <w:rFonts w:asciiTheme="minorHAnsi" w:hAnsiTheme="minorHAnsi" w:cstheme="minorHAnsi"/>
          <w:sz w:val="22"/>
          <w:szCs w:val="22"/>
        </w:rPr>
        <w:t>y</w:t>
      </w:r>
      <w:r w:rsidR="0018461D" w:rsidRPr="004358B4">
        <w:rPr>
          <w:rFonts w:asciiTheme="minorHAnsi" w:hAnsiTheme="minorHAnsi" w:cstheme="minorHAnsi"/>
          <w:sz w:val="22"/>
          <w:szCs w:val="22"/>
        </w:rPr>
        <w:t xml:space="preserve"> plnění </w:t>
      </w:r>
      <w:r w:rsidRPr="004358B4">
        <w:rPr>
          <w:rFonts w:asciiTheme="minorHAnsi" w:hAnsiTheme="minorHAnsi" w:cstheme="minorHAnsi"/>
          <w:sz w:val="22"/>
          <w:szCs w:val="22"/>
        </w:rPr>
        <w:t>vždy dohodnut</w:t>
      </w:r>
      <w:r w:rsidR="0018461D">
        <w:rPr>
          <w:rFonts w:asciiTheme="minorHAnsi" w:hAnsiTheme="minorHAnsi" w:cstheme="minorHAnsi"/>
          <w:sz w:val="22"/>
          <w:szCs w:val="22"/>
        </w:rPr>
        <w:t xml:space="preserve">y </w:t>
      </w:r>
      <w:r w:rsidR="00F81B89">
        <w:rPr>
          <w:rFonts w:asciiTheme="minorHAnsi" w:hAnsiTheme="minorHAnsi" w:cstheme="minorHAnsi"/>
          <w:sz w:val="22"/>
          <w:szCs w:val="22"/>
        </w:rPr>
        <w:t xml:space="preserve">s kontaktní osobou objednatele prostřednictvím </w:t>
      </w:r>
      <w:r w:rsidR="0018461D">
        <w:rPr>
          <w:rFonts w:asciiTheme="minorHAnsi" w:hAnsiTheme="minorHAnsi" w:cstheme="minorHAnsi"/>
          <w:sz w:val="22"/>
          <w:szCs w:val="22"/>
        </w:rPr>
        <w:t>e</w:t>
      </w:r>
      <w:r w:rsidR="0018461D">
        <w:rPr>
          <w:rFonts w:asciiTheme="minorHAnsi" w:hAnsiTheme="minorHAnsi" w:cstheme="minorHAnsi"/>
          <w:sz w:val="22"/>
          <w:szCs w:val="22"/>
        </w:rPr>
        <w:noBreakHyphen/>
        <w:t>mailo</w:t>
      </w:r>
      <w:r w:rsidR="00F81B89">
        <w:rPr>
          <w:rFonts w:asciiTheme="minorHAnsi" w:hAnsiTheme="minorHAnsi" w:cstheme="minorHAnsi"/>
          <w:sz w:val="22"/>
          <w:szCs w:val="22"/>
        </w:rPr>
        <w:t>vé</w:t>
      </w:r>
      <w:r w:rsidR="0018461D">
        <w:rPr>
          <w:rFonts w:asciiTheme="minorHAnsi" w:hAnsiTheme="minorHAnsi" w:cstheme="minorHAnsi"/>
          <w:sz w:val="22"/>
          <w:szCs w:val="22"/>
        </w:rPr>
        <w:t xml:space="preserve"> komunikac</w:t>
      </w:r>
      <w:r w:rsidR="00F81B89">
        <w:rPr>
          <w:rFonts w:asciiTheme="minorHAnsi" w:hAnsiTheme="minorHAnsi" w:cstheme="minorHAnsi"/>
          <w:sz w:val="22"/>
          <w:szCs w:val="22"/>
        </w:rPr>
        <w:t>e</w:t>
      </w:r>
      <w:r w:rsidRPr="004358B4">
        <w:rPr>
          <w:rFonts w:asciiTheme="minorHAnsi" w:hAnsiTheme="minorHAnsi" w:cstheme="minorHAnsi"/>
          <w:sz w:val="22"/>
          <w:szCs w:val="22"/>
        </w:rPr>
        <w:t>.</w:t>
      </w:r>
    </w:p>
    <w:p w14:paraId="6880A09C" w14:textId="2AF7709B" w:rsidR="00F81B89" w:rsidRDefault="00F81B89" w:rsidP="00F81B89">
      <w:pPr>
        <w:pStyle w:val="cena"/>
        <w:numPr>
          <w:ilvl w:val="0"/>
          <w:numId w:val="16"/>
        </w:numPr>
        <w:spacing w:before="120" w:after="120"/>
        <w:ind w:left="426" w:hanging="426"/>
        <w:rPr>
          <w:rFonts w:asciiTheme="minorHAnsi" w:hAnsiTheme="minorHAnsi" w:cstheme="minorHAnsi"/>
          <w:sz w:val="22"/>
          <w:szCs w:val="22"/>
        </w:rPr>
      </w:pPr>
      <w:r>
        <w:rPr>
          <w:rFonts w:asciiTheme="minorHAnsi" w:hAnsiTheme="minorHAnsi" w:cstheme="minorHAnsi"/>
          <w:sz w:val="22"/>
          <w:szCs w:val="22"/>
        </w:rPr>
        <w:t>Osoby</w:t>
      </w:r>
      <w:r w:rsidR="00C020E5">
        <w:rPr>
          <w:rFonts w:asciiTheme="minorHAnsi" w:hAnsiTheme="minorHAnsi" w:cstheme="minorHAnsi"/>
          <w:sz w:val="22"/>
          <w:szCs w:val="22"/>
        </w:rPr>
        <w:t xml:space="preserve"> pověřené</w:t>
      </w:r>
      <w:r>
        <w:rPr>
          <w:rFonts w:asciiTheme="minorHAnsi" w:hAnsiTheme="minorHAnsi" w:cstheme="minorHAnsi"/>
          <w:sz w:val="22"/>
          <w:szCs w:val="22"/>
        </w:rPr>
        <w:t xml:space="preserve"> objednatelem a kontakty k jednání ve věcech</w:t>
      </w:r>
      <w:r w:rsidR="00C020E5">
        <w:rPr>
          <w:rFonts w:asciiTheme="minorHAnsi" w:hAnsiTheme="minorHAnsi" w:cstheme="minorHAnsi"/>
          <w:sz w:val="22"/>
          <w:szCs w:val="22"/>
        </w:rPr>
        <w:t xml:space="preserve"> této</w:t>
      </w:r>
      <w:r>
        <w:rPr>
          <w:rFonts w:asciiTheme="minorHAnsi" w:hAnsiTheme="minorHAnsi" w:cstheme="minorHAnsi"/>
          <w:sz w:val="22"/>
          <w:szCs w:val="22"/>
        </w:rPr>
        <w:t xml:space="preserve"> </w:t>
      </w:r>
      <w:r w:rsidR="00C020E5">
        <w:rPr>
          <w:rFonts w:asciiTheme="minorHAnsi" w:hAnsiTheme="minorHAnsi" w:cstheme="minorHAnsi"/>
          <w:sz w:val="22"/>
          <w:szCs w:val="22"/>
        </w:rPr>
        <w:t>smlouvy</w:t>
      </w:r>
      <w:r>
        <w:rPr>
          <w:rFonts w:asciiTheme="minorHAnsi" w:hAnsiTheme="minorHAnsi" w:cstheme="minorHAnsi"/>
          <w:sz w:val="22"/>
          <w:szCs w:val="22"/>
        </w:rPr>
        <w:t xml:space="preserve"> jsou:</w:t>
      </w:r>
    </w:p>
    <w:tbl>
      <w:tblPr>
        <w:tblStyle w:val="Mkatabulky"/>
        <w:tblW w:w="0" w:type="auto"/>
        <w:tblInd w:w="-5" w:type="dxa"/>
        <w:tblLook w:val="04A0" w:firstRow="1" w:lastRow="0" w:firstColumn="1" w:lastColumn="0" w:noHBand="0" w:noVBand="1"/>
      </w:tblPr>
      <w:tblGrid>
        <w:gridCol w:w="1962"/>
        <w:gridCol w:w="3509"/>
        <w:gridCol w:w="1080"/>
        <w:gridCol w:w="2514"/>
      </w:tblGrid>
      <w:tr w:rsidR="00F81B89" w14:paraId="29DF1FDD" w14:textId="77777777" w:rsidTr="0023323E">
        <w:tc>
          <w:tcPr>
            <w:tcW w:w="21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9E6A8D" w14:textId="77777777" w:rsidR="00F81B89" w:rsidRDefault="00F81B89" w:rsidP="00F81B89">
            <w:pPr>
              <w:tabs>
                <w:tab w:val="left" w:pos="-1985"/>
                <w:tab w:val="left" w:pos="-1843"/>
              </w:tabs>
              <w:ind w:left="426" w:hanging="426"/>
              <w:rPr>
                <w:rFonts w:asciiTheme="minorHAnsi" w:hAnsiTheme="minorHAnsi" w:cstheme="minorHAnsi"/>
                <w:b/>
                <w:bCs/>
                <w:sz w:val="22"/>
                <w:szCs w:val="22"/>
              </w:rPr>
            </w:pPr>
            <w:r>
              <w:rPr>
                <w:rFonts w:asciiTheme="minorHAnsi" w:hAnsiTheme="minorHAnsi" w:cstheme="minorHAnsi"/>
                <w:b/>
                <w:bCs/>
                <w:sz w:val="22"/>
                <w:szCs w:val="22"/>
              </w:rPr>
              <w:t>Jméno</w:t>
            </w:r>
          </w:p>
        </w:tc>
        <w:tc>
          <w:tcPr>
            <w:tcW w:w="37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6A6097" w14:textId="77777777" w:rsidR="00F81B89" w:rsidRDefault="00F81B89" w:rsidP="00F81B89">
            <w:pPr>
              <w:tabs>
                <w:tab w:val="left" w:pos="-1985"/>
                <w:tab w:val="left" w:pos="-1843"/>
              </w:tabs>
              <w:ind w:left="426" w:hanging="426"/>
              <w:rPr>
                <w:rFonts w:asciiTheme="minorHAnsi" w:hAnsiTheme="minorHAnsi" w:cstheme="minorHAnsi"/>
                <w:b/>
                <w:bCs/>
                <w:sz w:val="22"/>
                <w:szCs w:val="22"/>
              </w:rPr>
            </w:pPr>
            <w:r>
              <w:rPr>
                <w:rFonts w:asciiTheme="minorHAnsi" w:hAnsiTheme="minorHAnsi" w:cstheme="minorHAnsi"/>
                <w:b/>
                <w:bCs/>
                <w:sz w:val="22"/>
                <w:szCs w:val="22"/>
              </w:rPr>
              <w:t>Funkce/kompetence</w:t>
            </w:r>
          </w:p>
        </w:tc>
        <w:tc>
          <w:tcPr>
            <w:tcW w:w="3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0851A1" w14:textId="77777777" w:rsidR="00F81B89" w:rsidRDefault="00F81B89" w:rsidP="00F81B89">
            <w:pPr>
              <w:tabs>
                <w:tab w:val="left" w:pos="-1985"/>
                <w:tab w:val="left" w:pos="-1843"/>
              </w:tabs>
              <w:ind w:left="426" w:hanging="426"/>
              <w:rPr>
                <w:rFonts w:asciiTheme="minorHAnsi" w:hAnsiTheme="minorHAnsi" w:cstheme="minorHAnsi"/>
                <w:b/>
                <w:bCs/>
                <w:sz w:val="22"/>
                <w:szCs w:val="22"/>
              </w:rPr>
            </w:pPr>
            <w:r>
              <w:rPr>
                <w:rFonts w:asciiTheme="minorHAnsi" w:hAnsiTheme="minorHAnsi" w:cstheme="minorHAnsi"/>
                <w:b/>
                <w:bCs/>
                <w:sz w:val="22"/>
                <w:szCs w:val="22"/>
              </w:rPr>
              <w:t>Tel./GSM</w:t>
            </w:r>
          </w:p>
        </w:tc>
        <w:tc>
          <w:tcPr>
            <w:tcW w:w="27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305FFD" w14:textId="77777777" w:rsidR="00F81B89" w:rsidRDefault="00F81B89" w:rsidP="00F81B89">
            <w:pPr>
              <w:tabs>
                <w:tab w:val="left" w:pos="-1985"/>
                <w:tab w:val="left" w:pos="-1843"/>
              </w:tabs>
              <w:ind w:left="426" w:hanging="426"/>
              <w:rPr>
                <w:rFonts w:asciiTheme="minorHAnsi" w:hAnsiTheme="minorHAnsi" w:cstheme="minorHAnsi"/>
                <w:b/>
                <w:bCs/>
                <w:sz w:val="22"/>
                <w:szCs w:val="22"/>
              </w:rPr>
            </w:pPr>
            <w:r>
              <w:rPr>
                <w:rFonts w:asciiTheme="minorHAnsi" w:hAnsiTheme="minorHAnsi" w:cstheme="minorHAnsi"/>
                <w:b/>
                <w:bCs/>
                <w:sz w:val="22"/>
                <w:szCs w:val="22"/>
              </w:rPr>
              <w:t>E-mail</w:t>
            </w:r>
          </w:p>
        </w:tc>
      </w:tr>
      <w:tr w:rsidR="00F81B89" w14:paraId="04C0A419" w14:textId="77777777" w:rsidTr="0023323E">
        <w:tc>
          <w:tcPr>
            <w:tcW w:w="2178" w:type="dxa"/>
            <w:tcBorders>
              <w:top w:val="single" w:sz="4" w:space="0" w:color="auto"/>
              <w:left w:val="single" w:sz="4" w:space="0" w:color="auto"/>
              <w:bottom w:val="single" w:sz="4" w:space="0" w:color="auto"/>
              <w:right w:val="single" w:sz="4" w:space="0" w:color="auto"/>
            </w:tcBorders>
            <w:hideMark/>
          </w:tcPr>
          <w:p w14:paraId="6FD6288A" w14:textId="44F0E695" w:rsidR="00F81B89" w:rsidRDefault="001D5543" w:rsidP="0023323E">
            <w:pPr>
              <w:tabs>
                <w:tab w:val="left" w:pos="-1985"/>
                <w:tab w:val="left" w:pos="-1843"/>
              </w:tabs>
              <w:rPr>
                <w:rFonts w:asciiTheme="minorHAnsi" w:hAnsiTheme="minorHAnsi" w:cstheme="minorHAnsi"/>
                <w:b/>
                <w:bCs/>
                <w:sz w:val="20"/>
              </w:rPr>
            </w:pPr>
            <w:r>
              <w:rPr>
                <w:rFonts w:asciiTheme="minorHAnsi" w:hAnsiTheme="minorHAnsi" w:cstheme="minorHAnsi"/>
                <w:b/>
                <w:bCs/>
                <w:sz w:val="20"/>
              </w:rPr>
              <w:t>XXXX</w:t>
            </w:r>
          </w:p>
        </w:tc>
        <w:tc>
          <w:tcPr>
            <w:tcW w:w="3776" w:type="dxa"/>
            <w:tcBorders>
              <w:top w:val="single" w:sz="4" w:space="0" w:color="auto"/>
              <w:left w:val="single" w:sz="4" w:space="0" w:color="auto"/>
              <w:bottom w:val="single" w:sz="4" w:space="0" w:color="auto"/>
              <w:right w:val="single" w:sz="4" w:space="0" w:color="auto"/>
            </w:tcBorders>
            <w:hideMark/>
          </w:tcPr>
          <w:p w14:paraId="05DE2C60" w14:textId="061BA1E1" w:rsidR="00F81B89" w:rsidRDefault="00F81B89" w:rsidP="00F81B89">
            <w:pPr>
              <w:tabs>
                <w:tab w:val="left" w:pos="-1985"/>
                <w:tab w:val="left" w:pos="-1843"/>
              </w:tabs>
              <w:ind w:left="426" w:right="-111" w:hanging="426"/>
              <w:rPr>
                <w:rFonts w:asciiTheme="minorHAnsi" w:hAnsiTheme="minorHAnsi" w:cstheme="minorHAnsi"/>
                <w:sz w:val="18"/>
                <w:szCs w:val="18"/>
              </w:rPr>
            </w:pPr>
            <w:r>
              <w:rPr>
                <w:rFonts w:asciiTheme="minorHAnsi" w:hAnsiTheme="minorHAnsi" w:cstheme="minorHAnsi"/>
                <w:sz w:val="18"/>
                <w:szCs w:val="18"/>
              </w:rPr>
              <w:t>Smluvní záležitosti, objednávky plnění</w:t>
            </w:r>
            <w:r w:rsidR="00E63429">
              <w:rPr>
                <w:rFonts w:asciiTheme="minorHAnsi" w:hAnsiTheme="minorHAnsi" w:cstheme="minorHAnsi"/>
                <w:sz w:val="18"/>
                <w:szCs w:val="18"/>
              </w:rPr>
              <w:t xml:space="preserve"> pro veškeré provozovny</w:t>
            </w:r>
          </w:p>
        </w:tc>
        <w:tc>
          <w:tcPr>
            <w:tcW w:w="318" w:type="dxa"/>
            <w:tcBorders>
              <w:top w:val="single" w:sz="4" w:space="0" w:color="auto"/>
              <w:left w:val="single" w:sz="4" w:space="0" w:color="auto"/>
              <w:bottom w:val="single" w:sz="4" w:space="0" w:color="auto"/>
              <w:right w:val="single" w:sz="4" w:space="0" w:color="auto"/>
            </w:tcBorders>
            <w:hideMark/>
          </w:tcPr>
          <w:p w14:paraId="37590444" w14:textId="68CAB034" w:rsidR="00F81B89" w:rsidRDefault="001D5543" w:rsidP="0023323E">
            <w:pPr>
              <w:tabs>
                <w:tab w:val="left" w:pos="-1985"/>
                <w:tab w:val="left" w:pos="-1843"/>
              </w:tabs>
              <w:rPr>
                <w:rFonts w:asciiTheme="minorHAnsi" w:hAnsiTheme="minorHAnsi" w:cstheme="minorHAnsi"/>
                <w:sz w:val="20"/>
              </w:rPr>
            </w:pPr>
            <w:r>
              <w:rPr>
                <w:rFonts w:asciiTheme="minorHAnsi" w:hAnsiTheme="minorHAnsi" w:cstheme="minorHAnsi"/>
                <w:sz w:val="20"/>
              </w:rPr>
              <w:t>XXXX</w:t>
            </w:r>
          </w:p>
        </w:tc>
        <w:tc>
          <w:tcPr>
            <w:tcW w:w="2793" w:type="dxa"/>
            <w:tcBorders>
              <w:top w:val="single" w:sz="4" w:space="0" w:color="auto"/>
              <w:left w:val="single" w:sz="4" w:space="0" w:color="auto"/>
              <w:bottom w:val="single" w:sz="4" w:space="0" w:color="auto"/>
              <w:right w:val="single" w:sz="4" w:space="0" w:color="auto"/>
            </w:tcBorders>
            <w:hideMark/>
          </w:tcPr>
          <w:p w14:paraId="6D0570AE" w14:textId="3EA149C2" w:rsidR="00F81B89" w:rsidRDefault="001D5543" w:rsidP="0023323E">
            <w:pPr>
              <w:tabs>
                <w:tab w:val="left" w:pos="-1985"/>
                <w:tab w:val="left" w:pos="-1843"/>
              </w:tabs>
              <w:ind w:right="-118"/>
              <w:rPr>
                <w:rFonts w:asciiTheme="minorHAnsi" w:hAnsiTheme="minorHAnsi" w:cstheme="minorHAnsi"/>
                <w:sz w:val="20"/>
              </w:rPr>
            </w:pPr>
            <w:r>
              <w:rPr>
                <w:rFonts w:asciiTheme="minorHAnsi" w:hAnsiTheme="minorHAnsi" w:cstheme="minorHAnsi"/>
                <w:sz w:val="20"/>
              </w:rPr>
              <w:t>XXXX</w:t>
            </w:r>
          </w:p>
        </w:tc>
      </w:tr>
      <w:tr w:rsidR="00F81B89" w14:paraId="5F064E9D" w14:textId="77777777" w:rsidTr="0023323E">
        <w:tc>
          <w:tcPr>
            <w:tcW w:w="2178" w:type="dxa"/>
            <w:tcBorders>
              <w:top w:val="single" w:sz="4" w:space="0" w:color="auto"/>
              <w:left w:val="single" w:sz="4" w:space="0" w:color="auto"/>
              <w:bottom w:val="single" w:sz="4" w:space="0" w:color="auto"/>
              <w:right w:val="single" w:sz="4" w:space="0" w:color="auto"/>
            </w:tcBorders>
            <w:hideMark/>
          </w:tcPr>
          <w:p w14:paraId="6D64014F" w14:textId="4C97779C" w:rsidR="00F81B89" w:rsidRDefault="001D5543" w:rsidP="0023323E">
            <w:pPr>
              <w:tabs>
                <w:tab w:val="left" w:pos="-1985"/>
                <w:tab w:val="left" w:pos="-1843"/>
              </w:tabs>
              <w:rPr>
                <w:rFonts w:asciiTheme="minorHAnsi" w:hAnsiTheme="minorHAnsi" w:cstheme="minorHAnsi"/>
                <w:b/>
                <w:bCs/>
                <w:sz w:val="20"/>
              </w:rPr>
            </w:pPr>
            <w:r>
              <w:rPr>
                <w:rFonts w:asciiTheme="minorHAnsi" w:hAnsiTheme="minorHAnsi" w:cstheme="minorHAnsi"/>
                <w:b/>
                <w:bCs/>
                <w:sz w:val="20"/>
              </w:rPr>
              <w:t>XXXX</w:t>
            </w:r>
          </w:p>
        </w:tc>
        <w:tc>
          <w:tcPr>
            <w:tcW w:w="3776" w:type="dxa"/>
            <w:tcBorders>
              <w:top w:val="single" w:sz="4" w:space="0" w:color="auto"/>
              <w:left w:val="single" w:sz="4" w:space="0" w:color="auto"/>
              <w:bottom w:val="single" w:sz="4" w:space="0" w:color="auto"/>
              <w:right w:val="single" w:sz="4" w:space="0" w:color="auto"/>
            </w:tcBorders>
            <w:hideMark/>
          </w:tcPr>
          <w:p w14:paraId="309336AD" w14:textId="16EF114A" w:rsidR="00F81B89" w:rsidRPr="00B022BA" w:rsidRDefault="00F81B89" w:rsidP="0023323E">
            <w:pPr>
              <w:tabs>
                <w:tab w:val="left" w:pos="-1985"/>
                <w:tab w:val="left" w:pos="-1843"/>
              </w:tabs>
              <w:ind w:left="426" w:right="-111" w:hanging="426"/>
              <w:rPr>
                <w:rFonts w:asciiTheme="minorHAnsi" w:hAnsiTheme="minorHAnsi" w:cstheme="minorHAnsi"/>
                <w:sz w:val="18"/>
                <w:szCs w:val="18"/>
              </w:rPr>
            </w:pPr>
            <w:r w:rsidRPr="00B022BA">
              <w:rPr>
                <w:rFonts w:asciiTheme="minorHAnsi" w:hAnsiTheme="minorHAnsi" w:cstheme="minorHAnsi"/>
                <w:sz w:val="18"/>
                <w:szCs w:val="18"/>
              </w:rPr>
              <w:t>Smluvní záležitosti, objednávky</w:t>
            </w:r>
            <w:r w:rsidR="001D5543">
              <w:rPr>
                <w:rFonts w:asciiTheme="minorHAnsi" w:hAnsiTheme="minorHAnsi" w:cstheme="minorHAnsi"/>
                <w:sz w:val="18"/>
                <w:szCs w:val="18"/>
              </w:rPr>
              <w:t xml:space="preserve"> </w:t>
            </w:r>
            <w:r w:rsidRPr="00B022BA">
              <w:rPr>
                <w:rFonts w:asciiTheme="minorHAnsi" w:hAnsiTheme="minorHAnsi" w:cstheme="minorHAnsi"/>
                <w:sz w:val="18"/>
                <w:szCs w:val="18"/>
              </w:rPr>
              <w:t>plnění</w:t>
            </w:r>
            <w:r w:rsidR="00E63429">
              <w:rPr>
                <w:rFonts w:asciiTheme="minorHAnsi" w:hAnsiTheme="minorHAnsi" w:cstheme="minorHAnsi"/>
                <w:sz w:val="18"/>
                <w:szCs w:val="18"/>
              </w:rPr>
              <w:t xml:space="preserve"> pro veškeré</w:t>
            </w:r>
            <w:r w:rsidR="001D5543">
              <w:rPr>
                <w:rFonts w:asciiTheme="minorHAnsi" w:hAnsiTheme="minorHAnsi" w:cstheme="minorHAnsi"/>
                <w:sz w:val="18"/>
                <w:szCs w:val="18"/>
              </w:rPr>
              <w:t xml:space="preserve"> </w:t>
            </w:r>
            <w:r w:rsidR="00E63429">
              <w:rPr>
                <w:rFonts w:asciiTheme="minorHAnsi" w:hAnsiTheme="minorHAnsi" w:cstheme="minorHAnsi"/>
                <w:sz w:val="18"/>
                <w:szCs w:val="18"/>
              </w:rPr>
              <w:t>provozovny</w:t>
            </w:r>
          </w:p>
        </w:tc>
        <w:tc>
          <w:tcPr>
            <w:tcW w:w="318" w:type="dxa"/>
            <w:tcBorders>
              <w:top w:val="single" w:sz="4" w:space="0" w:color="auto"/>
              <w:left w:val="single" w:sz="4" w:space="0" w:color="auto"/>
              <w:bottom w:val="single" w:sz="4" w:space="0" w:color="auto"/>
              <w:right w:val="single" w:sz="4" w:space="0" w:color="auto"/>
            </w:tcBorders>
            <w:hideMark/>
          </w:tcPr>
          <w:p w14:paraId="1AA551CF" w14:textId="6C770B36" w:rsidR="00F81B89" w:rsidRDefault="001D5543" w:rsidP="0023323E">
            <w:pPr>
              <w:tabs>
                <w:tab w:val="left" w:pos="-1985"/>
                <w:tab w:val="left" w:pos="-1843"/>
              </w:tabs>
              <w:rPr>
                <w:rFonts w:asciiTheme="minorHAnsi" w:hAnsiTheme="minorHAnsi" w:cstheme="minorHAnsi"/>
                <w:sz w:val="20"/>
              </w:rPr>
            </w:pPr>
            <w:r>
              <w:rPr>
                <w:rFonts w:asciiTheme="minorHAnsi" w:hAnsiTheme="minorHAnsi" w:cstheme="minorHAnsi"/>
                <w:sz w:val="20"/>
              </w:rPr>
              <w:t>XXXX</w:t>
            </w:r>
          </w:p>
        </w:tc>
        <w:tc>
          <w:tcPr>
            <w:tcW w:w="2793" w:type="dxa"/>
            <w:tcBorders>
              <w:top w:val="single" w:sz="4" w:space="0" w:color="auto"/>
              <w:left w:val="single" w:sz="4" w:space="0" w:color="auto"/>
              <w:bottom w:val="single" w:sz="4" w:space="0" w:color="auto"/>
              <w:right w:val="single" w:sz="4" w:space="0" w:color="auto"/>
            </w:tcBorders>
            <w:hideMark/>
          </w:tcPr>
          <w:p w14:paraId="53402633" w14:textId="54634D35" w:rsidR="00F81B89" w:rsidRDefault="001D5543" w:rsidP="0023323E">
            <w:pPr>
              <w:tabs>
                <w:tab w:val="left" w:pos="-1985"/>
                <w:tab w:val="left" w:pos="-1843"/>
              </w:tabs>
              <w:ind w:right="-118"/>
              <w:rPr>
                <w:rFonts w:asciiTheme="minorHAnsi" w:hAnsiTheme="minorHAnsi" w:cstheme="minorHAnsi"/>
                <w:sz w:val="20"/>
              </w:rPr>
            </w:pPr>
            <w:r>
              <w:rPr>
                <w:rFonts w:asciiTheme="minorHAnsi" w:hAnsiTheme="minorHAnsi" w:cstheme="minorHAnsi"/>
                <w:sz w:val="20"/>
              </w:rPr>
              <w:t>XXXX</w:t>
            </w:r>
          </w:p>
        </w:tc>
      </w:tr>
      <w:tr w:rsidR="004B4028" w14:paraId="14794989" w14:textId="77777777" w:rsidTr="0023323E">
        <w:tc>
          <w:tcPr>
            <w:tcW w:w="2178" w:type="dxa"/>
            <w:tcBorders>
              <w:top w:val="single" w:sz="4" w:space="0" w:color="auto"/>
              <w:left w:val="single" w:sz="4" w:space="0" w:color="auto"/>
              <w:bottom w:val="single" w:sz="4" w:space="0" w:color="auto"/>
              <w:right w:val="single" w:sz="4" w:space="0" w:color="auto"/>
            </w:tcBorders>
          </w:tcPr>
          <w:p w14:paraId="170BC156" w14:textId="0095D601" w:rsidR="004B4028" w:rsidRDefault="001D5543" w:rsidP="0023323E">
            <w:pPr>
              <w:tabs>
                <w:tab w:val="left" w:pos="-1985"/>
                <w:tab w:val="left" w:pos="-1843"/>
              </w:tabs>
              <w:rPr>
                <w:rFonts w:asciiTheme="minorHAnsi" w:hAnsiTheme="minorHAnsi" w:cstheme="minorHAnsi"/>
                <w:b/>
                <w:bCs/>
                <w:sz w:val="20"/>
              </w:rPr>
            </w:pPr>
            <w:r>
              <w:rPr>
                <w:rFonts w:asciiTheme="minorHAnsi" w:hAnsiTheme="minorHAnsi" w:cstheme="minorHAnsi"/>
                <w:b/>
                <w:bCs/>
                <w:sz w:val="20"/>
              </w:rPr>
              <w:t>XXXX</w:t>
            </w:r>
          </w:p>
        </w:tc>
        <w:tc>
          <w:tcPr>
            <w:tcW w:w="3776" w:type="dxa"/>
            <w:tcBorders>
              <w:top w:val="single" w:sz="4" w:space="0" w:color="auto"/>
              <w:left w:val="single" w:sz="4" w:space="0" w:color="auto"/>
              <w:bottom w:val="single" w:sz="4" w:space="0" w:color="auto"/>
              <w:right w:val="single" w:sz="4" w:space="0" w:color="auto"/>
            </w:tcBorders>
          </w:tcPr>
          <w:p w14:paraId="3904B1FF" w14:textId="38052F96" w:rsidR="004B4028" w:rsidRPr="00DC0B70" w:rsidRDefault="004B4028" w:rsidP="00DC0B70">
            <w:pPr>
              <w:tabs>
                <w:tab w:val="left" w:pos="-1985"/>
                <w:tab w:val="left" w:pos="-1843"/>
              </w:tabs>
              <w:ind w:left="426" w:right="-111" w:hanging="426"/>
              <w:rPr>
                <w:rFonts w:asciiTheme="minorHAnsi" w:hAnsiTheme="minorHAnsi" w:cstheme="minorHAnsi"/>
                <w:sz w:val="18"/>
                <w:szCs w:val="18"/>
              </w:rPr>
            </w:pPr>
            <w:r>
              <w:rPr>
                <w:rFonts w:asciiTheme="minorHAnsi" w:hAnsiTheme="minorHAnsi" w:cstheme="minorHAnsi"/>
                <w:sz w:val="18"/>
                <w:szCs w:val="18"/>
              </w:rPr>
              <w:t xml:space="preserve">Objednávky plnění </w:t>
            </w:r>
            <w:r w:rsidR="00984FB5">
              <w:rPr>
                <w:rFonts w:asciiTheme="minorHAnsi" w:hAnsiTheme="minorHAnsi" w:cstheme="minorHAnsi"/>
                <w:sz w:val="18"/>
                <w:szCs w:val="18"/>
              </w:rPr>
              <w:t>pro</w:t>
            </w:r>
            <w:r w:rsidR="00E63429">
              <w:rPr>
                <w:rFonts w:asciiTheme="minorHAnsi" w:hAnsiTheme="minorHAnsi" w:cstheme="minorHAnsi"/>
                <w:sz w:val="18"/>
                <w:szCs w:val="18"/>
              </w:rPr>
              <w:t xml:space="preserve"> provozovnu</w:t>
            </w:r>
            <w:r>
              <w:rPr>
                <w:rFonts w:asciiTheme="minorHAnsi" w:hAnsiTheme="minorHAnsi" w:cstheme="minorHAnsi"/>
                <w:sz w:val="18"/>
                <w:szCs w:val="18"/>
              </w:rPr>
              <w:t xml:space="preserve"> CPTO</w:t>
            </w:r>
            <w:r w:rsidR="00E63429">
              <w:rPr>
                <w:rFonts w:asciiTheme="minorHAnsi" w:hAnsiTheme="minorHAnsi" w:cstheme="minorHAnsi"/>
                <w:sz w:val="18"/>
                <w:szCs w:val="18"/>
              </w:rPr>
              <w:t xml:space="preserve"> - FŽP</w:t>
            </w:r>
          </w:p>
        </w:tc>
        <w:tc>
          <w:tcPr>
            <w:tcW w:w="318" w:type="dxa"/>
            <w:tcBorders>
              <w:top w:val="single" w:sz="4" w:space="0" w:color="auto"/>
              <w:left w:val="single" w:sz="4" w:space="0" w:color="auto"/>
              <w:bottom w:val="single" w:sz="4" w:space="0" w:color="auto"/>
              <w:right w:val="single" w:sz="4" w:space="0" w:color="auto"/>
            </w:tcBorders>
          </w:tcPr>
          <w:p w14:paraId="042D4E7E" w14:textId="0F3F9F7C" w:rsidR="004B4028" w:rsidRDefault="001D5543" w:rsidP="0023323E">
            <w:pPr>
              <w:tabs>
                <w:tab w:val="left" w:pos="-1985"/>
                <w:tab w:val="left" w:pos="-1843"/>
              </w:tabs>
              <w:rPr>
                <w:rFonts w:asciiTheme="minorHAnsi" w:hAnsiTheme="minorHAnsi" w:cstheme="minorHAnsi"/>
                <w:sz w:val="20"/>
              </w:rPr>
            </w:pPr>
            <w:r>
              <w:rPr>
                <w:rFonts w:asciiTheme="minorHAnsi" w:hAnsiTheme="minorHAnsi" w:cstheme="minorHAnsi"/>
                <w:sz w:val="20"/>
              </w:rPr>
              <w:t>XXXX</w:t>
            </w:r>
          </w:p>
        </w:tc>
        <w:tc>
          <w:tcPr>
            <w:tcW w:w="2793" w:type="dxa"/>
            <w:tcBorders>
              <w:top w:val="single" w:sz="4" w:space="0" w:color="auto"/>
              <w:left w:val="single" w:sz="4" w:space="0" w:color="auto"/>
              <w:bottom w:val="single" w:sz="4" w:space="0" w:color="auto"/>
              <w:right w:val="single" w:sz="4" w:space="0" w:color="auto"/>
            </w:tcBorders>
          </w:tcPr>
          <w:p w14:paraId="5928FCDB" w14:textId="16D61797" w:rsidR="004B4028" w:rsidRDefault="001D5543" w:rsidP="0023323E">
            <w:pPr>
              <w:tabs>
                <w:tab w:val="left" w:pos="-1985"/>
                <w:tab w:val="left" w:pos="-1843"/>
              </w:tabs>
              <w:ind w:right="-118"/>
              <w:rPr>
                <w:rFonts w:asciiTheme="minorHAnsi" w:hAnsiTheme="minorHAnsi" w:cstheme="minorHAnsi"/>
                <w:sz w:val="20"/>
              </w:rPr>
            </w:pPr>
            <w:r>
              <w:rPr>
                <w:rFonts w:asciiTheme="minorHAnsi" w:hAnsiTheme="minorHAnsi" w:cstheme="minorHAnsi"/>
                <w:sz w:val="20"/>
              </w:rPr>
              <w:t>XXXX</w:t>
            </w:r>
          </w:p>
        </w:tc>
      </w:tr>
      <w:tr w:rsidR="004B4028" w14:paraId="5448259C" w14:textId="77777777" w:rsidTr="0023323E">
        <w:tc>
          <w:tcPr>
            <w:tcW w:w="2178" w:type="dxa"/>
            <w:tcBorders>
              <w:top w:val="single" w:sz="4" w:space="0" w:color="auto"/>
              <w:left w:val="single" w:sz="4" w:space="0" w:color="auto"/>
              <w:bottom w:val="single" w:sz="4" w:space="0" w:color="auto"/>
              <w:right w:val="single" w:sz="4" w:space="0" w:color="auto"/>
            </w:tcBorders>
          </w:tcPr>
          <w:p w14:paraId="0C06B66F" w14:textId="2E53BC08" w:rsidR="004B4028" w:rsidRDefault="001D5543" w:rsidP="0023323E">
            <w:pPr>
              <w:tabs>
                <w:tab w:val="left" w:pos="-1985"/>
                <w:tab w:val="left" w:pos="-1843"/>
              </w:tabs>
              <w:rPr>
                <w:rFonts w:asciiTheme="minorHAnsi" w:hAnsiTheme="minorHAnsi" w:cstheme="minorHAnsi"/>
                <w:b/>
                <w:bCs/>
                <w:sz w:val="20"/>
              </w:rPr>
            </w:pPr>
            <w:r>
              <w:rPr>
                <w:rFonts w:asciiTheme="minorHAnsi" w:hAnsiTheme="minorHAnsi" w:cstheme="minorHAnsi"/>
                <w:b/>
                <w:bCs/>
                <w:sz w:val="20"/>
              </w:rPr>
              <w:t>XXXX</w:t>
            </w:r>
          </w:p>
        </w:tc>
        <w:tc>
          <w:tcPr>
            <w:tcW w:w="3776" w:type="dxa"/>
            <w:tcBorders>
              <w:top w:val="single" w:sz="4" w:space="0" w:color="auto"/>
              <w:left w:val="single" w:sz="4" w:space="0" w:color="auto"/>
              <w:bottom w:val="single" w:sz="4" w:space="0" w:color="auto"/>
              <w:right w:val="single" w:sz="4" w:space="0" w:color="auto"/>
            </w:tcBorders>
          </w:tcPr>
          <w:p w14:paraId="7891737F" w14:textId="2593251B" w:rsidR="004B4028" w:rsidRPr="00DC0B70" w:rsidRDefault="004B4028" w:rsidP="00DC0B70">
            <w:pPr>
              <w:tabs>
                <w:tab w:val="left" w:pos="-1985"/>
                <w:tab w:val="left" w:pos="-1843"/>
              </w:tabs>
              <w:ind w:left="426" w:right="-111" w:hanging="426"/>
              <w:rPr>
                <w:rFonts w:asciiTheme="minorHAnsi" w:hAnsiTheme="minorHAnsi" w:cstheme="minorHAnsi"/>
                <w:sz w:val="18"/>
                <w:szCs w:val="18"/>
              </w:rPr>
            </w:pPr>
            <w:r>
              <w:rPr>
                <w:rFonts w:asciiTheme="minorHAnsi" w:hAnsiTheme="minorHAnsi" w:cstheme="minorHAnsi"/>
                <w:sz w:val="18"/>
                <w:szCs w:val="18"/>
              </w:rPr>
              <w:t xml:space="preserve">Objednávky plnění </w:t>
            </w:r>
            <w:r w:rsidR="00984FB5">
              <w:rPr>
                <w:rFonts w:asciiTheme="minorHAnsi" w:hAnsiTheme="minorHAnsi" w:cstheme="minorHAnsi"/>
                <w:sz w:val="18"/>
                <w:szCs w:val="18"/>
              </w:rPr>
              <w:t>pro</w:t>
            </w:r>
            <w:r>
              <w:rPr>
                <w:rFonts w:asciiTheme="minorHAnsi" w:hAnsiTheme="minorHAnsi" w:cstheme="minorHAnsi"/>
                <w:sz w:val="18"/>
                <w:szCs w:val="18"/>
              </w:rPr>
              <w:t xml:space="preserve"> </w:t>
            </w:r>
            <w:r w:rsidR="00E63429">
              <w:rPr>
                <w:rFonts w:asciiTheme="minorHAnsi" w:hAnsiTheme="minorHAnsi" w:cstheme="minorHAnsi"/>
                <w:sz w:val="18"/>
                <w:szCs w:val="18"/>
              </w:rPr>
              <w:t>provozovnu</w:t>
            </w:r>
            <w:r>
              <w:rPr>
                <w:rFonts w:asciiTheme="minorHAnsi" w:hAnsiTheme="minorHAnsi" w:cstheme="minorHAnsi"/>
                <w:sz w:val="18"/>
                <w:szCs w:val="18"/>
              </w:rPr>
              <w:t xml:space="preserve"> CPTO</w:t>
            </w:r>
            <w:r w:rsidR="00E63429">
              <w:rPr>
                <w:rFonts w:asciiTheme="minorHAnsi" w:hAnsiTheme="minorHAnsi" w:cstheme="minorHAnsi"/>
                <w:sz w:val="18"/>
                <w:szCs w:val="18"/>
              </w:rPr>
              <w:t xml:space="preserve"> - </w:t>
            </w:r>
            <w:proofErr w:type="spellStart"/>
            <w:r w:rsidR="00E63429">
              <w:rPr>
                <w:rFonts w:asciiTheme="minorHAnsi" w:hAnsiTheme="minorHAnsi" w:cstheme="minorHAnsi"/>
                <w:sz w:val="18"/>
                <w:szCs w:val="18"/>
              </w:rPr>
              <w:t>PřF</w:t>
            </w:r>
            <w:proofErr w:type="spellEnd"/>
          </w:p>
        </w:tc>
        <w:tc>
          <w:tcPr>
            <w:tcW w:w="318" w:type="dxa"/>
            <w:tcBorders>
              <w:top w:val="single" w:sz="4" w:space="0" w:color="auto"/>
              <w:left w:val="single" w:sz="4" w:space="0" w:color="auto"/>
              <w:bottom w:val="single" w:sz="4" w:space="0" w:color="auto"/>
              <w:right w:val="single" w:sz="4" w:space="0" w:color="auto"/>
            </w:tcBorders>
          </w:tcPr>
          <w:p w14:paraId="7F08D1A9" w14:textId="5D615BA1" w:rsidR="004B4028" w:rsidRDefault="001D5543" w:rsidP="0023323E">
            <w:pPr>
              <w:tabs>
                <w:tab w:val="left" w:pos="-1985"/>
                <w:tab w:val="left" w:pos="-1843"/>
              </w:tabs>
              <w:rPr>
                <w:rFonts w:asciiTheme="minorHAnsi" w:hAnsiTheme="minorHAnsi" w:cstheme="minorHAnsi"/>
                <w:sz w:val="20"/>
              </w:rPr>
            </w:pPr>
            <w:r>
              <w:rPr>
                <w:rFonts w:asciiTheme="minorHAnsi" w:hAnsiTheme="minorHAnsi" w:cstheme="minorHAnsi"/>
                <w:sz w:val="20"/>
              </w:rPr>
              <w:t>XXXX</w:t>
            </w:r>
          </w:p>
        </w:tc>
        <w:tc>
          <w:tcPr>
            <w:tcW w:w="2793" w:type="dxa"/>
            <w:tcBorders>
              <w:top w:val="single" w:sz="4" w:space="0" w:color="auto"/>
              <w:left w:val="single" w:sz="4" w:space="0" w:color="auto"/>
              <w:bottom w:val="single" w:sz="4" w:space="0" w:color="auto"/>
              <w:right w:val="single" w:sz="4" w:space="0" w:color="auto"/>
            </w:tcBorders>
          </w:tcPr>
          <w:p w14:paraId="10602A6C" w14:textId="0CE02AAC" w:rsidR="004B4028" w:rsidRDefault="001D5543" w:rsidP="00B022BA">
            <w:pPr>
              <w:tabs>
                <w:tab w:val="left" w:pos="-1985"/>
                <w:tab w:val="left" w:pos="-1843"/>
              </w:tabs>
              <w:ind w:right="-118"/>
              <w:rPr>
                <w:rFonts w:asciiTheme="minorHAnsi" w:hAnsiTheme="minorHAnsi" w:cstheme="minorHAnsi"/>
                <w:sz w:val="20"/>
              </w:rPr>
            </w:pPr>
            <w:r>
              <w:rPr>
                <w:rFonts w:asciiTheme="minorHAnsi" w:hAnsiTheme="minorHAnsi" w:cstheme="minorHAnsi"/>
                <w:sz w:val="20"/>
              </w:rPr>
              <w:t>XXXX</w:t>
            </w:r>
          </w:p>
        </w:tc>
      </w:tr>
    </w:tbl>
    <w:p w14:paraId="590A68BB" w14:textId="56C01603" w:rsidR="00C020E5" w:rsidRDefault="003B2838" w:rsidP="00F81B89">
      <w:pPr>
        <w:pStyle w:val="cena"/>
        <w:numPr>
          <w:ilvl w:val="0"/>
          <w:numId w:val="16"/>
        </w:numPr>
        <w:spacing w:before="120"/>
        <w:ind w:left="426" w:hanging="426"/>
        <w:rPr>
          <w:rFonts w:asciiTheme="minorHAnsi" w:hAnsiTheme="minorHAnsi" w:cstheme="minorHAnsi"/>
          <w:sz w:val="22"/>
          <w:szCs w:val="22"/>
        </w:rPr>
      </w:pPr>
      <w:r>
        <w:rPr>
          <w:rFonts w:asciiTheme="minorHAnsi" w:hAnsiTheme="minorHAnsi" w:cstheme="minorHAnsi"/>
          <w:sz w:val="22"/>
          <w:szCs w:val="22"/>
        </w:rPr>
        <w:t>Kontakty na další osoby</w:t>
      </w:r>
      <w:r w:rsidR="00E63429">
        <w:rPr>
          <w:rFonts w:asciiTheme="minorHAnsi" w:hAnsiTheme="minorHAnsi" w:cstheme="minorHAnsi"/>
          <w:sz w:val="22"/>
          <w:szCs w:val="22"/>
        </w:rPr>
        <w:t xml:space="preserve"> k praktickým účelům realizace</w:t>
      </w:r>
      <w:r w:rsidR="00C020E5">
        <w:rPr>
          <w:rFonts w:asciiTheme="minorHAnsi" w:hAnsiTheme="minorHAnsi" w:cstheme="minorHAnsi"/>
          <w:sz w:val="22"/>
          <w:szCs w:val="22"/>
        </w:rPr>
        <w:t xml:space="preserve"> plnění pro jednotlivé provozovny objednatele jsou součástí přílohy č. 2 této smlouvy.</w:t>
      </w:r>
    </w:p>
    <w:p w14:paraId="548A5166" w14:textId="09CC6A33" w:rsidR="00F81B89" w:rsidRPr="00DC0B70" w:rsidRDefault="00F81B89" w:rsidP="00DC0B70">
      <w:pPr>
        <w:pStyle w:val="cena"/>
        <w:numPr>
          <w:ilvl w:val="0"/>
          <w:numId w:val="16"/>
        </w:numPr>
        <w:spacing w:before="120"/>
        <w:ind w:left="426" w:hanging="426"/>
        <w:rPr>
          <w:rFonts w:asciiTheme="minorHAnsi" w:hAnsiTheme="minorHAnsi" w:cstheme="minorHAnsi"/>
          <w:sz w:val="22"/>
          <w:szCs w:val="22"/>
        </w:rPr>
      </w:pPr>
      <w:r>
        <w:rPr>
          <w:rFonts w:asciiTheme="minorHAnsi" w:hAnsiTheme="minorHAnsi" w:cstheme="minorHAnsi"/>
          <w:sz w:val="22"/>
          <w:szCs w:val="22"/>
        </w:rPr>
        <w:t xml:space="preserve">Objednatel podpisem této </w:t>
      </w:r>
      <w:r w:rsidR="00531141">
        <w:rPr>
          <w:rFonts w:asciiTheme="minorHAnsi" w:hAnsiTheme="minorHAnsi" w:cstheme="minorHAnsi"/>
          <w:sz w:val="22"/>
          <w:szCs w:val="22"/>
        </w:rPr>
        <w:t>smlouvy</w:t>
      </w:r>
      <w:r>
        <w:rPr>
          <w:rFonts w:asciiTheme="minorHAnsi" w:hAnsiTheme="minorHAnsi" w:cstheme="minorHAnsi"/>
          <w:sz w:val="22"/>
          <w:szCs w:val="22"/>
        </w:rPr>
        <w:t xml:space="preserve"> potvrzuje, že </w:t>
      </w:r>
      <w:r w:rsidR="00C020E5">
        <w:rPr>
          <w:rFonts w:asciiTheme="minorHAnsi" w:hAnsiTheme="minorHAnsi" w:cstheme="minorHAnsi"/>
          <w:sz w:val="22"/>
          <w:szCs w:val="22"/>
        </w:rPr>
        <w:t xml:space="preserve">jím </w:t>
      </w:r>
      <w:r>
        <w:rPr>
          <w:rFonts w:asciiTheme="minorHAnsi" w:hAnsiTheme="minorHAnsi" w:cstheme="minorHAnsi"/>
          <w:sz w:val="22"/>
          <w:szCs w:val="22"/>
        </w:rPr>
        <w:t xml:space="preserve">uvedené údaje jsou správné a aktuální. </w:t>
      </w:r>
      <w:r w:rsidRPr="00DC0B70">
        <w:rPr>
          <w:rFonts w:asciiTheme="minorHAnsi" w:hAnsiTheme="minorHAnsi" w:cstheme="minorHAnsi"/>
          <w:sz w:val="22"/>
          <w:szCs w:val="22"/>
        </w:rPr>
        <w:t xml:space="preserve">Smluvní strany se zavazují, že budou neprodleně a písemně informovat </w:t>
      </w:r>
      <w:r w:rsidR="00B3655F">
        <w:rPr>
          <w:rFonts w:asciiTheme="minorHAnsi" w:hAnsiTheme="minorHAnsi" w:cstheme="minorHAnsi"/>
          <w:sz w:val="22"/>
          <w:szCs w:val="22"/>
        </w:rPr>
        <w:t>pověřenou</w:t>
      </w:r>
      <w:r w:rsidRPr="00DC0B70">
        <w:rPr>
          <w:rFonts w:asciiTheme="minorHAnsi" w:hAnsiTheme="minorHAnsi" w:cstheme="minorHAnsi"/>
          <w:sz w:val="22"/>
          <w:szCs w:val="22"/>
        </w:rPr>
        <w:t xml:space="preserve"> osobu druhé smluvní strany o změně </w:t>
      </w:r>
      <w:r w:rsidR="00B3655F">
        <w:rPr>
          <w:rFonts w:asciiTheme="minorHAnsi" w:hAnsiTheme="minorHAnsi" w:cstheme="minorHAnsi"/>
          <w:sz w:val="22"/>
          <w:szCs w:val="22"/>
        </w:rPr>
        <w:t>pověřené</w:t>
      </w:r>
      <w:r w:rsidRPr="00DC0B70">
        <w:rPr>
          <w:rFonts w:asciiTheme="minorHAnsi" w:hAnsiTheme="minorHAnsi" w:cstheme="minorHAnsi"/>
          <w:sz w:val="22"/>
          <w:szCs w:val="22"/>
        </w:rPr>
        <w:t xml:space="preserve"> osoby, kompetencí a kontaktních údajů.</w:t>
      </w:r>
    </w:p>
    <w:p w14:paraId="59618F85" w14:textId="29FCD61F" w:rsidR="00F81B89" w:rsidRDefault="00F81B89" w:rsidP="00F81B89">
      <w:pPr>
        <w:pStyle w:val="cena"/>
        <w:numPr>
          <w:ilvl w:val="0"/>
          <w:numId w:val="16"/>
        </w:numPr>
        <w:spacing w:before="120" w:after="120"/>
        <w:ind w:left="426" w:hanging="426"/>
        <w:rPr>
          <w:rFonts w:asciiTheme="minorHAnsi" w:hAnsiTheme="minorHAnsi" w:cstheme="minorHAnsi"/>
          <w:sz w:val="22"/>
          <w:szCs w:val="22"/>
        </w:rPr>
      </w:pPr>
      <w:r>
        <w:rPr>
          <w:rFonts w:asciiTheme="minorHAnsi" w:hAnsiTheme="minorHAnsi" w:cstheme="minorHAnsi"/>
          <w:sz w:val="22"/>
          <w:szCs w:val="22"/>
        </w:rPr>
        <w:t xml:space="preserve">Osoby </w:t>
      </w:r>
      <w:r w:rsidR="00B3655F">
        <w:rPr>
          <w:rFonts w:asciiTheme="minorHAnsi" w:hAnsiTheme="minorHAnsi" w:cstheme="minorHAnsi"/>
          <w:sz w:val="22"/>
          <w:szCs w:val="22"/>
        </w:rPr>
        <w:t>pověřené</w:t>
      </w:r>
      <w:r>
        <w:rPr>
          <w:rFonts w:asciiTheme="minorHAnsi" w:hAnsiTheme="minorHAnsi" w:cstheme="minorHAnsi"/>
          <w:sz w:val="22"/>
          <w:szCs w:val="22"/>
        </w:rPr>
        <w:t xml:space="preserve"> zhotovitelem a kontakty k jednání ve věcech plnění této smlouvy jsou:</w:t>
      </w:r>
    </w:p>
    <w:tbl>
      <w:tblPr>
        <w:tblStyle w:val="Mkatabulky"/>
        <w:tblW w:w="0" w:type="auto"/>
        <w:tblInd w:w="-5" w:type="dxa"/>
        <w:tblLook w:val="04A0" w:firstRow="1" w:lastRow="0" w:firstColumn="1" w:lastColumn="0" w:noHBand="0" w:noVBand="1"/>
      </w:tblPr>
      <w:tblGrid>
        <w:gridCol w:w="1895"/>
        <w:gridCol w:w="2659"/>
        <w:gridCol w:w="1300"/>
        <w:gridCol w:w="3211"/>
      </w:tblGrid>
      <w:tr w:rsidR="00F81B89" w14:paraId="4B01097A" w14:textId="77777777" w:rsidTr="0023323E">
        <w:tc>
          <w:tcPr>
            <w:tcW w:w="18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CBB683" w14:textId="77777777" w:rsidR="00F81B89" w:rsidRDefault="00F81B89" w:rsidP="00F81B89">
            <w:pPr>
              <w:tabs>
                <w:tab w:val="left" w:pos="-1985"/>
                <w:tab w:val="left" w:pos="-1843"/>
              </w:tabs>
              <w:ind w:left="426" w:hanging="426"/>
              <w:rPr>
                <w:rFonts w:asciiTheme="minorHAnsi" w:hAnsiTheme="minorHAnsi" w:cstheme="minorHAnsi"/>
                <w:b/>
                <w:bCs/>
                <w:sz w:val="22"/>
                <w:szCs w:val="22"/>
              </w:rPr>
            </w:pPr>
            <w:r>
              <w:rPr>
                <w:rFonts w:asciiTheme="minorHAnsi" w:hAnsiTheme="minorHAnsi" w:cstheme="minorHAnsi"/>
                <w:b/>
                <w:bCs/>
                <w:sz w:val="22"/>
                <w:szCs w:val="22"/>
              </w:rPr>
              <w:t>Jméno/služba</w:t>
            </w:r>
          </w:p>
        </w:tc>
        <w:tc>
          <w:tcPr>
            <w:tcW w:w="2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258739" w14:textId="77777777" w:rsidR="00F81B89" w:rsidRDefault="00F81B89" w:rsidP="00F81B89">
            <w:pPr>
              <w:tabs>
                <w:tab w:val="left" w:pos="-1985"/>
                <w:tab w:val="left" w:pos="-1843"/>
              </w:tabs>
              <w:ind w:left="426" w:hanging="426"/>
              <w:rPr>
                <w:rFonts w:asciiTheme="minorHAnsi" w:hAnsiTheme="minorHAnsi" w:cstheme="minorHAnsi"/>
                <w:b/>
                <w:bCs/>
                <w:sz w:val="22"/>
                <w:szCs w:val="22"/>
              </w:rPr>
            </w:pPr>
            <w:r>
              <w:rPr>
                <w:rFonts w:asciiTheme="minorHAnsi" w:hAnsiTheme="minorHAnsi" w:cstheme="minorHAnsi"/>
                <w:b/>
                <w:bCs/>
                <w:sz w:val="22"/>
                <w:szCs w:val="22"/>
              </w:rPr>
              <w:t>Funkce/kompetence</w:t>
            </w:r>
          </w:p>
        </w:tc>
        <w:tc>
          <w:tcPr>
            <w:tcW w:w="13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C16210" w14:textId="77777777" w:rsidR="00F81B89" w:rsidRDefault="00F81B89" w:rsidP="00F81B89">
            <w:pPr>
              <w:tabs>
                <w:tab w:val="left" w:pos="-1985"/>
                <w:tab w:val="left" w:pos="-1843"/>
              </w:tabs>
              <w:ind w:left="426" w:hanging="426"/>
              <w:rPr>
                <w:rFonts w:asciiTheme="minorHAnsi" w:hAnsiTheme="minorHAnsi" w:cstheme="minorHAnsi"/>
                <w:b/>
                <w:bCs/>
                <w:sz w:val="22"/>
                <w:szCs w:val="22"/>
              </w:rPr>
            </w:pPr>
            <w:r>
              <w:rPr>
                <w:rFonts w:asciiTheme="minorHAnsi" w:hAnsiTheme="minorHAnsi" w:cstheme="minorHAnsi"/>
                <w:b/>
                <w:bCs/>
                <w:sz w:val="22"/>
                <w:szCs w:val="22"/>
              </w:rPr>
              <w:t>Tel./GSM</w:t>
            </w:r>
          </w:p>
        </w:tc>
        <w:tc>
          <w:tcPr>
            <w:tcW w:w="3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DBB6D0" w14:textId="77777777" w:rsidR="00F81B89" w:rsidRDefault="00F81B89" w:rsidP="00F81B89">
            <w:pPr>
              <w:tabs>
                <w:tab w:val="left" w:pos="-1985"/>
                <w:tab w:val="left" w:pos="-1843"/>
              </w:tabs>
              <w:ind w:left="426" w:hanging="426"/>
              <w:rPr>
                <w:rFonts w:asciiTheme="minorHAnsi" w:hAnsiTheme="minorHAnsi" w:cstheme="minorHAnsi"/>
                <w:b/>
                <w:bCs/>
                <w:sz w:val="22"/>
                <w:szCs w:val="22"/>
              </w:rPr>
            </w:pPr>
            <w:r>
              <w:rPr>
                <w:rFonts w:asciiTheme="minorHAnsi" w:hAnsiTheme="minorHAnsi" w:cstheme="minorHAnsi"/>
                <w:b/>
                <w:bCs/>
                <w:sz w:val="22"/>
                <w:szCs w:val="22"/>
              </w:rPr>
              <w:t>E-mail</w:t>
            </w:r>
          </w:p>
        </w:tc>
      </w:tr>
      <w:tr w:rsidR="00F81B89" w14:paraId="03AA49E7" w14:textId="77777777" w:rsidTr="0023323E">
        <w:tc>
          <w:tcPr>
            <w:tcW w:w="1895" w:type="dxa"/>
            <w:tcBorders>
              <w:top w:val="single" w:sz="4" w:space="0" w:color="auto"/>
              <w:left w:val="single" w:sz="4" w:space="0" w:color="auto"/>
              <w:bottom w:val="single" w:sz="4" w:space="0" w:color="auto"/>
              <w:right w:val="single" w:sz="4" w:space="0" w:color="auto"/>
            </w:tcBorders>
            <w:hideMark/>
          </w:tcPr>
          <w:p w14:paraId="01D564D7" w14:textId="77777777" w:rsidR="00F81B89" w:rsidRDefault="00F81B89" w:rsidP="00F81B89">
            <w:pPr>
              <w:tabs>
                <w:tab w:val="left" w:pos="-1985"/>
                <w:tab w:val="left" w:pos="-1843"/>
              </w:tabs>
              <w:ind w:left="426" w:hanging="426"/>
              <w:rPr>
                <w:rFonts w:asciiTheme="minorHAnsi" w:hAnsiTheme="minorHAnsi" w:cstheme="minorHAnsi"/>
                <w:b/>
                <w:bCs/>
                <w:sz w:val="20"/>
              </w:rPr>
            </w:pPr>
            <w:r>
              <w:rPr>
                <w:rFonts w:asciiTheme="minorHAnsi" w:hAnsiTheme="minorHAnsi" w:cstheme="minorHAnsi"/>
                <w:b/>
                <w:bCs/>
                <w:snapToGrid w:val="0"/>
                <w:sz w:val="20"/>
              </w:rPr>
              <w:t>Bc. Pavel Novák</w:t>
            </w:r>
          </w:p>
        </w:tc>
        <w:tc>
          <w:tcPr>
            <w:tcW w:w="2659" w:type="dxa"/>
            <w:tcBorders>
              <w:top w:val="single" w:sz="4" w:space="0" w:color="auto"/>
              <w:left w:val="single" w:sz="4" w:space="0" w:color="auto"/>
              <w:bottom w:val="single" w:sz="4" w:space="0" w:color="auto"/>
              <w:right w:val="single" w:sz="4" w:space="0" w:color="auto"/>
            </w:tcBorders>
            <w:hideMark/>
          </w:tcPr>
          <w:p w14:paraId="728A4593" w14:textId="77777777" w:rsidR="00F81B89" w:rsidRDefault="00F81B89" w:rsidP="00F81B89">
            <w:pPr>
              <w:tabs>
                <w:tab w:val="left" w:pos="-1985"/>
                <w:tab w:val="left" w:pos="-1843"/>
              </w:tabs>
              <w:ind w:left="426" w:right="-111" w:hanging="426"/>
              <w:rPr>
                <w:rFonts w:asciiTheme="minorHAnsi" w:hAnsiTheme="minorHAnsi" w:cstheme="minorHAnsi"/>
                <w:sz w:val="18"/>
                <w:szCs w:val="18"/>
              </w:rPr>
            </w:pPr>
            <w:r>
              <w:rPr>
                <w:rFonts w:asciiTheme="minorHAnsi" w:hAnsiTheme="minorHAnsi" w:cstheme="minorHAnsi"/>
                <w:sz w:val="18"/>
                <w:szCs w:val="18"/>
              </w:rPr>
              <w:t>Jednatel, CEO, smluvní a obchodní záležitosti</w:t>
            </w:r>
          </w:p>
        </w:tc>
        <w:tc>
          <w:tcPr>
            <w:tcW w:w="1300" w:type="dxa"/>
            <w:tcBorders>
              <w:top w:val="single" w:sz="4" w:space="0" w:color="auto"/>
              <w:left w:val="single" w:sz="4" w:space="0" w:color="auto"/>
              <w:bottom w:val="single" w:sz="4" w:space="0" w:color="auto"/>
              <w:right w:val="single" w:sz="4" w:space="0" w:color="auto"/>
            </w:tcBorders>
            <w:hideMark/>
          </w:tcPr>
          <w:p w14:paraId="3D9BFE75" w14:textId="0ED1AF13" w:rsidR="00F81B89" w:rsidRDefault="001D5543" w:rsidP="0023323E">
            <w:pPr>
              <w:tabs>
                <w:tab w:val="left" w:pos="-1985"/>
                <w:tab w:val="left" w:pos="-1843"/>
              </w:tabs>
              <w:rPr>
                <w:rFonts w:asciiTheme="minorHAnsi" w:hAnsiTheme="minorHAnsi" w:cstheme="minorHAnsi"/>
                <w:sz w:val="20"/>
              </w:rPr>
            </w:pPr>
            <w:r>
              <w:rPr>
                <w:rFonts w:asciiTheme="minorHAnsi" w:hAnsiTheme="minorHAnsi" w:cstheme="minorHAnsi"/>
                <w:snapToGrid w:val="0"/>
                <w:sz w:val="20"/>
              </w:rPr>
              <w:t>XXXX</w:t>
            </w:r>
          </w:p>
        </w:tc>
        <w:tc>
          <w:tcPr>
            <w:tcW w:w="3211" w:type="dxa"/>
            <w:tcBorders>
              <w:top w:val="single" w:sz="4" w:space="0" w:color="auto"/>
              <w:left w:val="single" w:sz="4" w:space="0" w:color="auto"/>
              <w:bottom w:val="single" w:sz="4" w:space="0" w:color="auto"/>
              <w:right w:val="single" w:sz="4" w:space="0" w:color="auto"/>
            </w:tcBorders>
            <w:hideMark/>
          </w:tcPr>
          <w:p w14:paraId="247DA832" w14:textId="1D363449" w:rsidR="00F81B89" w:rsidRDefault="001D5543" w:rsidP="0023323E">
            <w:pPr>
              <w:tabs>
                <w:tab w:val="left" w:pos="-1985"/>
                <w:tab w:val="left" w:pos="-1843"/>
              </w:tabs>
              <w:ind w:right="-118"/>
              <w:rPr>
                <w:rFonts w:asciiTheme="minorHAnsi" w:hAnsiTheme="minorHAnsi" w:cstheme="minorHAnsi"/>
                <w:sz w:val="20"/>
              </w:rPr>
            </w:pPr>
            <w:r>
              <w:rPr>
                <w:rFonts w:asciiTheme="minorHAnsi" w:hAnsiTheme="minorHAnsi" w:cstheme="minorHAnsi"/>
                <w:sz w:val="20"/>
              </w:rPr>
              <w:t>XXXX</w:t>
            </w:r>
          </w:p>
        </w:tc>
      </w:tr>
      <w:tr w:rsidR="00F81B89" w14:paraId="746E7887" w14:textId="77777777" w:rsidTr="0023323E">
        <w:tc>
          <w:tcPr>
            <w:tcW w:w="1895" w:type="dxa"/>
            <w:tcBorders>
              <w:top w:val="single" w:sz="4" w:space="0" w:color="auto"/>
              <w:left w:val="single" w:sz="4" w:space="0" w:color="auto"/>
              <w:bottom w:val="single" w:sz="4" w:space="0" w:color="auto"/>
              <w:right w:val="single" w:sz="4" w:space="0" w:color="auto"/>
            </w:tcBorders>
            <w:hideMark/>
          </w:tcPr>
          <w:p w14:paraId="36E1DE30" w14:textId="438099D4" w:rsidR="00F81B89" w:rsidRDefault="001D5543" w:rsidP="0023323E">
            <w:pPr>
              <w:tabs>
                <w:tab w:val="left" w:pos="-1985"/>
                <w:tab w:val="left" w:pos="-1843"/>
              </w:tabs>
              <w:rPr>
                <w:rFonts w:asciiTheme="minorHAnsi" w:hAnsiTheme="minorHAnsi" w:cstheme="minorHAnsi"/>
                <w:b/>
                <w:bCs/>
                <w:sz w:val="20"/>
              </w:rPr>
            </w:pPr>
            <w:r>
              <w:rPr>
                <w:rFonts w:asciiTheme="minorHAnsi" w:hAnsiTheme="minorHAnsi" w:cstheme="minorHAnsi"/>
                <w:sz w:val="20"/>
              </w:rPr>
              <w:t>XXXX</w:t>
            </w:r>
          </w:p>
        </w:tc>
        <w:tc>
          <w:tcPr>
            <w:tcW w:w="2659" w:type="dxa"/>
            <w:tcBorders>
              <w:top w:val="single" w:sz="4" w:space="0" w:color="auto"/>
              <w:left w:val="single" w:sz="4" w:space="0" w:color="auto"/>
              <w:bottom w:val="single" w:sz="4" w:space="0" w:color="auto"/>
              <w:right w:val="single" w:sz="4" w:space="0" w:color="auto"/>
            </w:tcBorders>
            <w:hideMark/>
          </w:tcPr>
          <w:p w14:paraId="1215A4EB" w14:textId="77777777" w:rsidR="00F81B89" w:rsidRDefault="00F81B89" w:rsidP="00F81B89">
            <w:pPr>
              <w:tabs>
                <w:tab w:val="left" w:pos="-1985"/>
                <w:tab w:val="left" w:pos="-1843"/>
              </w:tabs>
              <w:ind w:left="426" w:right="-111" w:hanging="426"/>
              <w:rPr>
                <w:rFonts w:asciiTheme="minorHAnsi" w:hAnsiTheme="minorHAnsi" w:cstheme="minorHAnsi"/>
                <w:sz w:val="18"/>
                <w:szCs w:val="18"/>
              </w:rPr>
            </w:pPr>
            <w:r>
              <w:rPr>
                <w:rFonts w:asciiTheme="minorHAnsi" w:hAnsiTheme="minorHAnsi" w:cstheme="minorHAnsi"/>
                <w:sz w:val="18"/>
                <w:szCs w:val="18"/>
              </w:rPr>
              <w:t>Obchodně-technický manažer, obchodní záležitosti a realizace služeb</w:t>
            </w:r>
          </w:p>
        </w:tc>
        <w:tc>
          <w:tcPr>
            <w:tcW w:w="1300" w:type="dxa"/>
            <w:tcBorders>
              <w:top w:val="single" w:sz="4" w:space="0" w:color="auto"/>
              <w:left w:val="single" w:sz="4" w:space="0" w:color="auto"/>
              <w:bottom w:val="single" w:sz="4" w:space="0" w:color="auto"/>
              <w:right w:val="single" w:sz="4" w:space="0" w:color="auto"/>
            </w:tcBorders>
            <w:hideMark/>
          </w:tcPr>
          <w:p w14:paraId="636477CD" w14:textId="379A3488" w:rsidR="00F81B89" w:rsidRDefault="001D5543" w:rsidP="0023323E">
            <w:pPr>
              <w:tabs>
                <w:tab w:val="left" w:pos="-1985"/>
                <w:tab w:val="left" w:pos="-1843"/>
              </w:tabs>
              <w:rPr>
                <w:rFonts w:asciiTheme="minorHAnsi" w:hAnsiTheme="minorHAnsi" w:cstheme="minorHAnsi"/>
                <w:sz w:val="20"/>
              </w:rPr>
            </w:pPr>
            <w:r>
              <w:rPr>
                <w:rFonts w:asciiTheme="minorHAnsi" w:hAnsiTheme="minorHAnsi" w:cstheme="minorHAnsi"/>
                <w:sz w:val="20"/>
              </w:rPr>
              <w:t>XXXX</w:t>
            </w:r>
          </w:p>
        </w:tc>
        <w:tc>
          <w:tcPr>
            <w:tcW w:w="3211" w:type="dxa"/>
            <w:tcBorders>
              <w:top w:val="single" w:sz="4" w:space="0" w:color="auto"/>
              <w:left w:val="single" w:sz="4" w:space="0" w:color="auto"/>
              <w:bottom w:val="single" w:sz="4" w:space="0" w:color="auto"/>
              <w:right w:val="single" w:sz="4" w:space="0" w:color="auto"/>
            </w:tcBorders>
            <w:hideMark/>
          </w:tcPr>
          <w:p w14:paraId="2054E8AA" w14:textId="31DE0911" w:rsidR="00F81B89" w:rsidRDefault="001D5543" w:rsidP="0023323E">
            <w:pPr>
              <w:tabs>
                <w:tab w:val="left" w:pos="-1985"/>
                <w:tab w:val="left" w:pos="-1843"/>
              </w:tabs>
              <w:ind w:right="-118"/>
              <w:rPr>
                <w:rFonts w:asciiTheme="minorHAnsi" w:hAnsiTheme="minorHAnsi" w:cstheme="minorHAnsi"/>
                <w:sz w:val="20"/>
              </w:rPr>
            </w:pPr>
            <w:r>
              <w:rPr>
                <w:rFonts w:asciiTheme="minorHAnsi" w:hAnsiTheme="minorHAnsi" w:cstheme="minorHAnsi"/>
                <w:sz w:val="20"/>
              </w:rPr>
              <w:t>XXXX</w:t>
            </w:r>
          </w:p>
        </w:tc>
      </w:tr>
      <w:tr w:rsidR="00F81B89" w14:paraId="36DBF0A4" w14:textId="77777777" w:rsidTr="0023323E">
        <w:tc>
          <w:tcPr>
            <w:tcW w:w="1895" w:type="dxa"/>
            <w:tcBorders>
              <w:top w:val="single" w:sz="4" w:space="0" w:color="auto"/>
              <w:left w:val="single" w:sz="4" w:space="0" w:color="auto"/>
              <w:bottom w:val="single" w:sz="4" w:space="0" w:color="auto"/>
              <w:right w:val="single" w:sz="4" w:space="0" w:color="auto"/>
            </w:tcBorders>
          </w:tcPr>
          <w:p w14:paraId="4D12CAC7" w14:textId="77777777" w:rsidR="00F81B89" w:rsidRDefault="00F81B89" w:rsidP="00F81B89">
            <w:pPr>
              <w:tabs>
                <w:tab w:val="left" w:pos="-1985"/>
                <w:tab w:val="left" w:pos="-1843"/>
              </w:tabs>
              <w:ind w:left="426" w:hanging="426"/>
              <w:rPr>
                <w:rFonts w:asciiTheme="minorHAnsi" w:hAnsiTheme="minorHAnsi" w:cstheme="minorHAnsi"/>
                <w:b/>
                <w:bCs/>
                <w:sz w:val="20"/>
              </w:rPr>
            </w:pPr>
            <w:r>
              <w:rPr>
                <w:rFonts w:asciiTheme="minorHAnsi" w:hAnsiTheme="minorHAnsi" w:cstheme="minorHAnsi"/>
                <w:b/>
                <w:bCs/>
                <w:sz w:val="20"/>
              </w:rPr>
              <w:t>Dispečink</w:t>
            </w:r>
          </w:p>
          <w:p w14:paraId="64FA1852" w14:textId="77777777" w:rsidR="00F81B89" w:rsidRDefault="00F81B89" w:rsidP="00F81B89">
            <w:pPr>
              <w:tabs>
                <w:tab w:val="left" w:pos="-1985"/>
                <w:tab w:val="left" w:pos="-1843"/>
              </w:tabs>
              <w:ind w:left="426" w:hanging="426"/>
              <w:jc w:val="both"/>
              <w:rPr>
                <w:rFonts w:asciiTheme="minorHAnsi" w:hAnsiTheme="minorHAnsi" w:cstheme="minorHAnsi"/>
                <w:b/>
                <w:bCs/>
                <w:sz w:val="20"/>
              </w:rPr>
            </w:pPr>
          </w:p>
        </w:tc>
        <w:tc>
          <w:tcPr>
            <w:tcW w:w="2659" w:type="dxa"/>
            <w:tcBorders>
              <w:top w:val="single" w:sz="4" w:space="0" w:color="auto"/>
              <w:left w:val="single" w:sz="4" w:space="0" w:color="auto"/>
              <w:bottom w:val="single" w:sz="4" w:space="0" w:color="auto"/>
              <w:right w:val="single" w:sz="4" w:space="0" w:color="auto"/>
            </w:tcBorders>
            <w:hideMark/>
          </w:tcPr>
          <w:p w14:paraId="6983EE6F" w14:textId="77777777" w:rsidR="00F81B89" w:rsidRDefault="00F81B89" w:rsidP="00F81B89">
            <w:pPr>
              <w:tabs>
                <w:tab w:val="left" w:pos="-1985"/>
                <w:tab w:val="left" w:pos="-1843"/>
              </w:tabs>
              <w:ind w:left="426" w:right="-111" w:hanging="426"/>
              <w:rPr>
                <w:rFonts w:asciiTheme="minorHAnsi" w:hAnsiTheme="minorHAnsi" w:cstheme="minorHAnsi"/>
                <w:sz w:val="18"/>
                <w:szCs w:val="18"/>
              </w:rPr>
            </w:pPr>
            <w:r>
              <w:rPr>
                <w:rFonts w:asciiTheme="minorHAnsi" w:hAnsiTheme="minorHAnsi" w:cstheme="minorHAnsi"/>
                <w:sz w:val="18"/>
                <w:szCs w:val="18"/>
              </w:rPr>
              <w:t>Objednávka realizace služeb vč. odvozu odpadů</w:t>
            </w:r>
          </w:p>
        </w:tc>
        <w:tc>
          <w:tcPr>
            <w:tcW w:w="1300" w:type="dxa"/>
            <w:tcBorders>
              <w:top w:val="single" w:sz="4" w:space="0" w:color="auto"/>
              <w:left w:val="single" w:sz="4" w:space="0" w:color="auto"/>
              <w:bottom w:val="single" w:sz="4" w:space="0" w:color="auto"/>
              <w:right w:val="single" w:sz="4" w:space="0" w:color="auto"/>
            </w:tcBorders>
            <w:hideMark/>
          </w:tcPr>
          <w:p w14:paraId="055F00B4" w14:textId="2E0EABD7" w:rsidR="00F81B89" w:rsidRDefault="001D5543" w:rsidP="0023323E">
            <w:pPr>
              <w:tabs>
                <w:tab w:val="left" w:pos="-1985"/>
                <w:tab w:val="left" w:pos="-1843"/>
              </w:tabs>
              <w:rPr>
                <w:rFonts w:asciiTheme="minorHAnsi" w:hAnsiTheme="minorHAnsi" w:cstheme="minorHAnsi"/>
                <w:sz w:val="20"/>
              </w:rPr>
            </w:pPr>
            <w:r>
              <w:rPr>
                <w:rFonts w:asciiTheme="minorHAnsi" w:hAnsiTheme="minorHAnsi" w:cstheme="minorHAnsi"/>
                <w:sz w:val="20"/>
              </w:rPr>
              <w:t>XXXX</w:t>
            </w:r>
          </w:p>
        </w:tc>
        <w:tc>
          <w:tcPr>
            <w:tcW w:w="3211" w:type="dxa"/>
            <w:tcBorders>
              <w:top w:val="single" w:sz="4" w:space="0" w:color="auto"/>
              <w:left w:val="single" w:sz="4" w:space="0" w:color="auto"/>
              <w:bottom w:val="single" w:sz="4" w:space="0" w:color="auto"/>
              <w:right w:val="single" w:sz="4" w:space="0" w:color="auto"/>
            </w:tcBorders>
            <w:hideMark/>
          </w:tcPr>
          <w:p w14:paraId="28AAADD8" w14:textId="3C9D53D0" w:rsidR="00F81B89" w:rsidRDefault="001D5543" w:rsidP="0023323E">
            <w:pPr>
              <w:tabs>
                <w:tab w:val="left" w:pos="-1985"/>
                <w:tab w:val="left" w:pos="-1843"/>
              </w:tabs>
              <w:ind w:right="-118"/>
              <w:rPr>
                <w:rFonts w:asciiTheme="minorHAnsi" w:hAnsiTheme="minorHAnsi" w:cstheme="minorHAnsi"/>
                <w:sz w:val="20"/>
              </w:rPr>
            </w:pPr>
            <w:r>
              <w:rPr>
                <w:rFonts w:asciiTheme="minorHAnsi" w:hAnsiTheme="minorHAnsi" w:cstheme="minorHAnsi"/>
                <w:sz w:val="20"/>
              </w:rPr>
              <w:t>XXXX</w:t>
            </w:r>
          </w:p>
        </w:tc>
      </w:tr>
      <w:tr w:rsidR="00F81B89" w14:paraId="48560BEF" w14:textId="77777777" w:rsidTr="0023323E">
        <w:tc>
          <w:tcPr>
            <w:tcW w:w="1895" w:type="dxa"/>
            <w:tcBorders>
              <w:top w:val="single" w:sz="4" w:space="0" w:color="auto"/>
              <w:left w:val="single" w:sz="4" w:space="0" w:color="auto"/>
              <w:bottom w:val="single" w:sz="4" w:space="0" w:color="auto"/>
              <w:right w:val="single" w:sz="4" w:space="0" w:color="auto"/>
            </w:tcBorders>
            <w:hideMark/>
          </w:tcPr>
          <w:p w14:paraId="2EAB8DC2" w14:textId="77777777" w:rsidR="00F81B89" w:rsidRDefault="00F81B89" w:rsidP="00F81B89">
            <w:pPr>
              <w:tabs>
                <w:tab w:val="left" w:pos="-1985"/>
                <w:tab w:val="left" w:pos="-1843"/>
              </w:tabs>
              <w:ind w:left="426" w:hanging="426"/>
              <w:rPr>
                <w:rFonts w:asciiTheme="minorHAnsi" w:hAnsiTheme="minorHAnsi" w:cstheme="minorHAnsi"/>
                <w:b/>
                <w:bCs/>
                <w:sz w:val="20"/>
              </w:rPr>
            </w:pPr>
            <w:r>
              <w:rPr>
                <w:rFonts w:asciiTheme="minorHAnsi" w:hAnsiTheme="minorHAnsi" w:cstheme="minorHAnsi"/>
                <w:b/>
                <w:bCs/>
                <w:sz w:val="20"/>
              </w:rPr>
              <w:t>Fakturace</w:t>
            </w:r>
          </w:p>
        </w:tc>
        <w:tc>
          <w:tcPr>
            <w:tcW w:w="2659" w:type="dxa"/>
            <w:tcBorders>
              <w:top w:val="single" w:sz="4" w:space="0" w:color="auto"/>
              <w:left w:val="single" w:sz="4" w:space="0" w:color="auto"/>
              <w:bottom w:val="single" w:sz="4" w:space="0" w:color="auto"/>
              <w:right w:val="single" w:sz="4" w:space="0" w:color="auto"/>
            </w:tcBorders>
            <w:hideMark/>
          </w:tcPr>
          <w:p w14:paraId="066A1E93" w14:textId="77777777" w:rsidR="00F81B89" w:rsidRDefault="00F81B89" w:rsidP="00F81B89">
            <w:pPr>
              <w:tabs>
                <w:tab w:val="left" w:pos="-1985"/>
                <w:tab w:val="left" w:pos="-1843"/>
              </w:tabs>
              <w:ind w:left="426" w:right="-111" w:hanging="426"/>
              <w:rPr>
                <w:rFonts w:asciiTheme="minorHAnsi" w:hAnsiTheme="minorHAnsi" w:cstheme="minorHAnsi"/>
                <w:sz w:val="18"/>
                <w:szCs w:val="18"/>
              </w:rPr>
            </w:pPr>
            <w:r>
              <w:rPr>
                <w:rFonts w:asciiTheme="minorHAnsi" w:hAnsiTheme="minorHAnsi" w:cstheme="minorHAnsi"/>
                <w:sz w:val="18"/>
                <w:szCs w:val="18"/>
              </w:rPr>
              <w:t>Vydané a přijaté faktury</w:t>
            </w:r>
          </w:p>
        </w:tc>
        <w:tc>
          <w:tcPr>
            <w:tcW w:w="1300" w:type="dxa"/>
            <w:tcBorders>
              <w:top w:val="single" w:sz="4" w:space="0" w:color="auto"/>
              <w:left w:val="single" w:sz="4" w:space="0" w:color="auto"/>
              <w:bottom w:val="single" w:sz="4" w:space="0" w:color="auto"/>
              <w:right w:val="single" w:sz="4" w:space="0" w:color="auto"/>
            </w:tcBorders>
            <w:hideMark/>
          </w:tcPr>
          <w:p w14:paraId="3023B1BD" w14:textId="7AA524E8" w:rsidR="00F81B89" w:rsidRDefault="001D5543" w:rsidP="0023323E">
            <w:pPr>
              <w:tabs>
                <w:tab w:val="left" w:pos="-1985"/>
                <w:tab w:val="left" w:pos="-1843"/>
              </w:tabs>
              <w:rPr>
                <w:rFonts w:asciiTheme="minorHAnsi" w:hAnsiTheme="minorHAnsi" w:cstheme="minorHAnsi"/>
                <w:sz w:val="20"/>
              </w:rPr>
            </w:pPr>
            <w:r>
              <w:rPr>
                <w:rFonts w:asciiTheme="minorHAnsi" w:hAnsiTheme="minorHAnsi" w:cstheme="minorHAnsi"/>
                <w:sz w:val="20"/>
              </w:rPr>
              <w:t>XXXX</w:t>
            </w:r>
          </w:p>
        </w:tc>
        <w:tc>
          <w:tcPr>
            <w:tcW w:w="3211" w:type="dxa"/>
            <w:tcBorders>
              <w:top w:val="single" w:sz="4" w:space="0" w:color="auto"/>
              <w:left w:val="single" w:sz="4" w:space="0" w:color="auto"/>
              <w:bottom w:val="single" w:sz="4" w:space="0" w:color="auto"/>
              <w:right w:val="single" w:sz="4" w:space="0" w:color="auto"/>
            </w:tcBorders>
            <w:hideMark/>
          </w:tcPr>
          <w:p w14:paraId="64666C4F" w14:textId="23A417D5" w:rsidR="00F81B89" w:rsidRDefault="001D5543" w:rsidP="0023323E">
            <w:pPr>
              <w:tabs>
                <w:tab w:val="left" w:pos="-1985"/>
                <w:tab w:val="left" w:pos="-1843"/>
              </w:tabs>
              <w:ind w:right="-118"/>
              <w:rPr>
                <w:rFonts w:asciiTheme="minorHAnsi" w:hAnsiTheme="minorHAnsi" w:cstheme="minorHAnsi"/>
                <w:sz w:val="20"/>
              </w:rPr>
            </w:pPr>
            <w:r>
              <w:rPr>
                <w:rFonts w:asciiTheme="minorHAnsi" w:hAnsiTheme="minorHAnsi" w:cstheme="minorHAnsi"/>
                <w:sz w:val="20"/>
              </w:rPr>
              <w:t>XXXX</w:t>
            </w:r>
          </w:p>
        </w:tc>
      </w:tr>
      <w:tr w:rsidR="00F81B89" w14:paraId="3DC8CA90" w14:textId="77777777" w:rsidTr="0023323E">
        <w:tc>
          <w:tcPr>
            <w:tcW w:w="1895" w:type="dxa"/>
            <w:tcBorders>
              <w:top w:val="single" w:sz="4" w:space="0" w:color="auto"/>
              <w:left w:val="single" w:sz="4" w:space="0" w:color="auto"/>
              <w:bottom w:val="single" w:sz="4" w:space="0" w:color="auto"/>
              <w:right w:val="single" w:sz="4" w:space="0" w:color="auto"/>
            </w:tcBorders>
            <w:hideMark/>
          </w:tcPr>
          <w:p w14:paraId="2814A59E" w14:textId="77777777" w:rsidR="00F81B89" w:rsidRDefault="00F81B89" w:rsidP="00F81B89">
            <w:pPr>
              <w:tabs>
                <w:tab w:val="left" w:pos="-1985"/>
                <w:tab w:val="left" w:pos="-1843"/>
              </w:tabs>
              <w:ind w:left="426" w:hanging="426"/>
              <w:rPr>
                <w:rFonts w:asciiTheme="minorHAnsi" w:hAnsiTheme="minorHAnsi" w:cstheme="minorHAnsi"/>
                <w:b/>
                <w:bCs/>
                <w:sz w:val="20"/>
              </w:rPr>
            </w:pPr>
            <w:r>
              <w:rPr>
                <w:rFonts w:asciiTheme="minorHAnsi" w:hAnsiTheme="minorHAnsi" w:cstheme="minorHAnsi"/>
                <w:b/>
                <w:bCs/>
                <w:sz w:val="20"/>
              </w:rPr>
              <w:t>Havarijní linka</w:t>
            </w:r>
          </w:p>
        </w:tc>
        <w:tc>
          <w:tcPr>
            <w:tcW w:w="2659" w:type="dxa"/>
            <w:tcBorders>
              <w:top w:val="single" w:sz="4" w:space="0" w:color="auto"/>
              <w:left w:val="single" w:sz="4" w:space="0" w:color="auto"/>
              <w:bottom w:val="single" w:sz="4" w:space="0" w:color="auto"/>
              <w:right w:val="single" w:sz="4" w:space="0" w:color="auto"/>
            </w:tcBorders>
            <w:hideMark/>
          </w:tcPr>
          <w:p w14:paraId="3B22776A" w14:textId="77777777" w:rsidR="00F81B89" w:rsidRDefault="00F81B89" w:rsidP="00F81B89">
            <w:pPr>
              <w:tabs>
                <w:tab w:val="left" w:pos="-1985"/>
                <w:tab w:val="left" w:pos="-1843"/>
              </w:tabs>
              <w:ind w:left="426" w:right="-111" w:hanging="426"/>
              <w:rPr>
                <w:rFonts w:asciiTheme="minorHAnsi" w:hAnsiTheme="minorHAnsi" w:cstheme="minorHAnsi"/>
                <w:sz w:val="18"/>
                <w:szCs w:val="18"/>
              </w:rPr>
            </w:pPr>
            <w:r>
              <w:rPr>
                <w:rFonts w:asciiTheme="minorHAnsi" w:hAnsiTheme="minorHAnsi" w:cstheme="minorHAnsi"/>
                <w:sz w:val="18"/>
                <w:szCs w:val="18"/>
              </w:rPr>
              <w:t>NON-STOP 24H linka</w:t>
            </w:r>
          </w:p>
        </w:tc>
        <w:tc>
          <w:tcPr>
            <w:tcW w:w="1300" w:type="dxa"/>
            <w:tcBorders>
              <w:top w:val="single" w:sz="4" w:space="0" w:color="auto"/>
              <w:left w:val="single" w:sz="4" w:space="0" w:color="auto"/>
              <w:bottom w:val="single" w:sz="4" w:space="0" w:color="auto"/>
              <w:right w:val="single" w:sz="4" w:space="0" w:color="auto"/>
            </w:tcBorders>
            <w:hideMark/>
          </w:tcPr>
          <w:p w14:paraId="344BEF41" w14:textId="6932FD13" w:rsidR="00F81B89" w:rsidRDefault="001D5543" w:rsidP="0023323E">
            <w:pPr>
              <w:tabs>
                <w:tab w:val="left" w:pos="-1985"/>
                <w:tab w:val="left" w:pos="-1843"/>
              </w:tabs>
              <w:rPr>
                <w:rFonts w:asciiTheme="minorHAnsi" w:hAnsiTheme="minorHAnsi" w:cstheme="minorHAnsi"/>
                <w:sz w:val="20"/>
              </w:rPr>
            </w:pPr>
            <w:r>
              <w:rPr>
                <w:rFonts w:asciiTheme="minorHAnsi" w:hAnsiTheme="minorHAnsi" w:cstheme="minorHAnsi"/>
                <w:sz w:val="20"/>
              </w:rPr>
              <w:t>XXXX</w:t>
            </w:r>
          </w:p>
        </w:tc>
        <w:tc>
          <w:tcPr>
            <w:tcW w:w="3211" w:type="dxa"/>
            <w:tcBorders>
              <w:top w:val="single" w:sz="4" w:space="0" w:color="auto"/>
              <w:left w:val="single" w:sz="4" w:space="0" w:color="auto"/>
              <w:bottom w:val="single" w:sz="4" w:space="0" w:color="auto"/>
              <w:right w:val="single" w:sz="4" w:space="0" w:color="auto"/>
            </w:tcBorders>
            <w:hideMark/>
          </w:tcPr>
          <w:p w14:paraId="602670F8" w14:textId="77777777" w:rsidR="00F81B89" w:rsidRDefault="00F81B89" w:rsidP="00F81B89">
            <w:pPr>
              <w:pStyle w:val="Odstavecseseznamem"/>
              <w:tabs>
                <w:tab w:val="left" w:pos="-1985"/>
                <w:tab w:val="left" w:pos="-1843"/>
              </w:tabs>
              <w:ind w:left="426" w:right="-118" w:hanging="426"/>
              <w:rPr>
                <w:rFonts w:asciiTheme="minorHAnsi" w:hAnsiTheme="minorHAnsi" w:cstheme="minorHAnsi"/>
                <w:sz w:val="20"/>
              </w:rPr>
            </w:pPr>
            <w:r>
              <w:rPr>
                <w:rFonts w:asciiTheme="minorHAnsi" w:hAnsiTheme="minorHAnsi" w:cstheme="minorHAnsi"/>
                <w:sz w:val="20"/>
              </w:rPr>
              <w:t>---</w:t>
            </w:r>
          </w:p>
        </w:tc>
      </w:tr>
    </w:tbl>
    <w:p w14:paraId="2C7287E4" w14:textId="77777777" w:rsidR="00B3655F" w:rsidRDefault="00B3655F" w:rsidP="008D6D11">
      <w:pPr>
        <w:pStyle w:val="cena"/>
        <w:spacing w:before="120"/>
        <w:rPr>
          <w:rFonts w:asciiTheme="minorHAnsi" w:hAnsiTheme="minorHAnsi" w:cstheme="minorHAnsi"/>
          <w:sz w:val="22"/>
          <w:szCs w:val="22"/>
        </w:rPr>
      </w:pPr>
    </w:p>
    <w:p w14:paraId="402E62AB" w14:textId="77777777" w:rsidR="008D6D11" w:rsidRDefault="008D6D11" w:rsidP="008D6D11">
      <w:pPr>
        <w:pStyle w:val="cena"/>
        <w:spacing w:before="120"/>
        <w:rPr>
          <w:rFonts w:asciiTheme="minorHAnsi" w:hAnsiTheme="minorHAnsi" w:cstheme="minorHAnsi"/>
          <w:sz w:val="22"/>
          <w:szCs w:val="22"/>
        </w:rPr>
      </w:pPr>
    </w:p>
    <w:p w14:paraId="4E8C21BF" w14:textId="05DFC796" w:rsidR="008D6D11" w:rsidRDefault="008D6D11" w:rsidP="008D6D11">
      <w:pPr>
        <w:pStyle w:val="cena"/>
        <w:jc w:val="center"/>
        <w:rPr>
          <w:rFonts w:asciiTheme="minorHAnsi" w:hAnsiTheme="minorHAnsi" w:cstheme="minorHAnsi"/>
          <w:b/>
          <w:szCs w:val="24"/>
        </w:rPr>
      </w:pPr>
      <w:r>
        <w:rPr>
          <w:rFonts w:asciiTheme="minorHAnsi" w:hAnsiTheme="minorHAnsi" w:cstheme="minorHAnsi"/>
          <w:b/>
          <w:szCs w:val="24"/>
        </w:rPr>
        <w:t>Článek IV.</w:t>
      </w:r>
    </w:p>
    <w:p w14:paraId="70F77E3E" w14:textId="664E045F" w:rsidR="008D6D11" w:rsidRPr="002159E9" w:rsidRDefault="005B0B1A" w:rsidP="008D6D11">
      <w:pPr>
        <w:pStyle w:val="cena"/>
        <w:jc w:val="center"/>
        <w:rPr>
          <w:rFonts w:asciiTheme="minorHAnsi" w:hAnsiTheme="minorHAnsi" w:cstheme="minorHAnsi"/>
          <w:b/>
          <w:szCs w:val="24"/>
          <w:u w:val="single"/>
        </w:rPr>
      </w:pPr>
      <w:r>
        <w:rPr>
          <w:rFonts w:asciiTheme="minorHAnsi" w:hAnsiTheme="minorHAnsi" w:cstheme="minorHAnsi"/>
          <w:b/>
          <w:szCs w:val="24"/>
          <w:u w:val="single"/>
        </w:rPr>
        <w:t>Podmínky pří</w:t>
      </w:r>
      <w:r w:rsidR="008D6D11" w:rsidRPr="002159E9">
        <w:rPr>
          <w:rFonts w:asciiTheme="minorHAnsi" w:hAnsiTheme="minorHAnsi" w:cstheme="minorHAnsi"/>
          <w:b/>
          <w:szCs w:val="24"/>
          <w:u w:val="single"/>
        </w:rPr>
        <w:t>jmu odpadu do zařízení</w:t>
      </w:r>
    </w:p>
    <w:p w14:paraId="50C60779" w14:textId="77777777" w:rsidR="00B3655F" w:rsidRDefault="00B3655F" w:rsidP="00B3655F">
      <w:pPr>
        <w:pStyle w:val="cena"/>
        <w:numPr>
          <w:ilvl w:val="0"/>
          <w:numId w:val="25"/>
        </w:numPr>
        <w:spacing w:before="120"/>
        <w:rPr>
          <w:rFonts w:asciiTheme="minorHAnsi" w:hAnsiTheme="minorHAnsi" w:cstheme="minorHAnsi"/>
          <w:sz w:val="22"/>
          <w:szCs w:val="22"/>
        </w:rPr>
      </w:pPr>
      <w:r>
        <w:rPr>
          <w:rFonts w:asciiTheme="minorHAnsi" w:hAnsiTheme="minorHAnsi" w:cstheme="minorHAnsi"/>
          <w:sz w:val="22"/>
          <w:szCs w:val="22"/>
        </w:rPr>
        <w:lastRenderedPageBreak/>
        <w:t xml:space="preserve">Každé jednotlivé </w:t>
      </w:r>
      <w:r>
        <w:rPr>
          <w:rFonts w:asciiTheme="minorHAnsi" w:hAnsiTheme="minorHAnsi" w:cstheme="minorHAnsi"/>
          <w:b/>
          <w:bCs/>
          <w:sz w:val="22"/>
          <w:szCs w:val="22"/>
        </w:rPr>
        <w:t>převzetí odpadů</w:t>
      </w:r>
      <w:r>
        <w:rPr>
          <w:rFonts w:asciiTheme="minorHAnsi" w:hAnsiTheme="minorHAnsi" w:cstheme="minorHAnsi"/>
          <w:sz w:val="22"/>
          <w:szCs w:val="22"/>
        </w:rPr>
        <w:t xml:space="preserve"> bude provedeno na základě předchozí písemné výzvy objednatele, kdy budou dohodnuty bližší podmínky (termín převzetí, způsob dopravy, způsob nakládky, balení odpadu, vážení odpadu, vykládka apod.). V případě plnění realizovaných průběžně budou odvozy odpadů prováděny pravidelně (bez opakované výzvy objednatele), v předem smluvených časových intervalech a formách. </w:t>
      </w:r>
    </w:p>
    <w:p w14:paraId="5819921C" w14:textId="19C07645" w:rsidR="00B3655F" w:rsidRDefault="00B3655F" w:rsidP="00B3655F">
      <w:pPr>
        <w:pStyle w:val="cena"/>
        <w:numPr>
          <w:ilvl w:val="0"/>
          <w:numId w:val="25"/>
        </w:numPr>
        <w:spacing w:before="120" w:after="120"/>
        <w:rPr>
          <w:rFonts w:asciiTheme="minorHAnsi" w:hAnsiTheme="minorHAnsi" w:cstheme="minorHAnsi"/>
          <w:sz w:val="22"/>
          <w:szCs w:val="22"/>
        </w:rPr>
      </w:pPr>
      <w:r w:rsidRPr="00C020E5">
        <w:rPr>
          <w:rFonts w:asciiTheme="minorHAnsi" w:hAnsiTheme="minorHAnsi" w:cstheme="minorHAnsi"/>
          <w:sz w:val="22"/>
          <w:szCs w:val="22"/>
        </w:rPr>
        <w:t xml:space="preserve">Objednatel předá zhotoviteli </w:t>
      </w:r>
      <w:r w:rsidRPr="00C020E5">
        <w:rPr>
          <w:rFonts w:asciiTheme="minorHAnsi" w:hAnsiTheme="minorHAnsi" w:cstheme="minorHAnsi"/>
          <w:b/>
          <w:bCs/>
          <w:sz w:val="22"/>
          <w:szCs w:val="22"/>
        </w:rPr>
        <w:t>odpady v obalech</w:t>
      </w:r>
      <w:r w:rsidRPr="00C020E5">
        <w:rPr>
          <w:rFonts w:asciiTheme="minorHAnsi" w:hAnsiTheme="minorHAnsi" w:cstheme="minorHAnsi"/>
          <w:sz w:val="22"/>
          <w:szCs w:val="22"/>
        </w:rPr>
        <w:t xml:space="preserve">, </w:t>
      </w:r>
      <w:r w:rsidRPr="00C020E5">
        <w:rPr>
          <w:rFonts w:asciiTheme="minorHAnsi" w:hAnsiTheme="minorHAnsi" w:cstheme="minorHAnsi"/>
          <w:color w:val="auto"/>
          <w:sz w:val="22"/>
          <w:szCs w:val="22"/>
        </w:rPr>
        <w:t>specifikovaných v</w:t>
      </w:r>
      <w:r w:rsidR="00B71012">
        <w:rPr>
          <w:rFonts w:asciiTheme="minorHAnsi" w:hAnsiTheme="minorHAnsi" w:cstheme="minorHAnsi"/>
          <w:color w:val="auto"/>
          <w:sz w:val="22"/>
          <w:szCs w:val="22"/>
        </w:rPr>
        <w:t> příloze č. 1</w:t>
      </w:r>
      <w:r w:rsidRPr="00C020E5">
        <w:rPr>
          <w:rFonts w:asciiTheme="minorHAnsi" w:hAnsiTheme="minorHAnsi" w:cstheme="minorHAnsi"/>
          <w:color w:val="auto"/>
          <w:sz w:val="22"/>
          <w:szCs w:val="22"/>
        </w:rPr>
        <w:t xml:space="preserve"> této </w:t>
      </w:r>
      <w:r w:rsidR="00B71012">
        <w:rPr>
          <w:rFonts w:asciiTheme="minorHAnsi" w:hAnsiTheme="minorHAnsi" w:cstheme="minorHAnsi"/>
          <w:color w:val="auto"/>
          <w:sz w:val="22"/>
          <w:szCs w:val="22"/>
        </w:rPr>
        <w:t>smlouvy</w:t>
      </w:r>
      <w:r w:rsidRPr="00C020E5">
        <w:rPr>
          <w:rFonts w:asciiTheme="minorHAnsi" w:hAnsiTheme="minorHAnsi" w:cstheme="minorHAnsi"/>
          <w:sz w:val="22"/>
          <w:szCs w:val="22"/>
        </w:rPr>
        <w:t>, případně v jiných oba</w:t>
      </w:r>
      <w:r w:rsidR="00B71012">
        <w:rPr>
          <w:rFonts w:asciiTheme="minorHAnsi" w:hAnsiTheme="minorHAnsi" w:cstheme="minorHAnsi"/>
          <w:sz w:val="22"/>
          <w:szCs w:val="22"/>
        </w:rPr>
        <w:t>lech</w:t>
      </w:r>
      <w:r w:rsidRPr="00C020E5">
        <w:rPr>
          <w:rFonts w:asciiTheme="minorHAnsi" w:hAnsiTheme="minorHAnsi" w:cstheme="minorHAnsi"/>
          <w:sz w:val="22"/>
          <w:szCs w:val="22"/>
        </w:rPr>
        <w:t xml:space="preserve"> dohodnutých smluvními stranami před konkrétním převzetím odpadu. Při předání musí být obaly objednatelem řádně označeny, v s</w:t>
      </w:r>
      <w:r w:rsidR="00B71012">
        <w:rPr>
          <w:rFonts w:asciiTheme="minorHAnsi" w:hAnsiTheme="minorHAnsi" w:cstheme="minorHAnsi"/>
          <w:sz w:val="22"/>
          <w:szCs w:val="22"/>
        </w:rPr>
        <w:t>ouladu s ustanoveními zákona č. </w:t>
      </w:r>
      <w:r w:rsidRPr="00C020E5">
        <w:rPr>
          <w:rFonts w:asciiTheme="minorHAnsi" w:hAnsiTheme="minorHAnsi" w:cstheme="minorHAnsi"/>
          <w:sz w:val="22"/>
          <w:szCs w:val="22"/>
        </w:rPr>
        <w:t>541/2020 Sb., o odpadech, ve znění pozdějších předpisů, platnými prováděcími vyhláškami</w:t>
      </w:r>
      <w:r w:rsidRPr="00C020E5">
        <w:rPr>
          <w:rFonts w:asciiTheme="minorHAnsi" w:hAnsiTheme="minorHAnsi" w:cstheme="minorHAnsi"/>
          <w:color w:val="FF0000"/>
          <w:sz w:val="22"/>
          <w:szCs w:val="22"/>
        </w:rPr>
        <w:t xml:space="preserve"> </w:t>
      </w:r>
      <w:r w:rsidRPr="00C020E5">
        <w:rPr>
          <w:rFonts w:asciiTheme="minorHAnsi" w:hAnsiTheme="minorHAnsi" w:cstheme="minorHAnsi"/>
          <w:sz w:val="22"/>
          <w:szCs w:val="22"/>
        </w:rPr>
        <w:t>o podrobnostech nakládání s odpady a Evropskou dohodou o mezinárodní silniční přepravě nebezpečných věcí (ADR). Jednotlivé předávané nebezpečné odpady musí objednatel opatřit také příslušnými identifikačními listy nebezpečných odpadů ve smyslu zákona</w:t>
      </w:r>
      <w:r w:rsidR="00B71012">
        <w:rPr>
          <w:rFonts w:asciiTheme="minorHAnsi" w:hAnsiTheme="minorHAnsi" w:cstheme="minorHAnsi"/>
          <w:sz w:val="22"/>
          <w:szCs w:val="22"/>
        </w:rPr>
        <w:t xml:space="preserve"> č. 541/2020 </w:t>
      </w:r>
      <w:r w:rsidRPr="00C020E5">
        <w:rPr>
          <w:rFonts w:asciiTheme="minorHAnsi" w:hAnsiTheme="minorHAnsi" w:cstheme="minorHAnsi"/>
          <w:sz w:val="22"/>
          <w:szCs w:val="22"/>
        </w:rPr>
        <w:t>Sb., ve znění pozdějších předpisů. Řádně neoznačené a nezabalené odpady není zhotovitel povinen převzít. Vícenáklady zhotovitele za nápravu nevyhovujícího stavu hradí objednatel.</w:t>
      </w:r>
    </w:p>
    <w:p w14:paraId="5C99A545" w14:textId="0BE7D8A1" w:rsidR="00B3655F" w:rsidRPr="00B022BA" w:rsidRDefault="00B3655F" w:rsidP="00DC0B70">
      <w:pPr>
        <w:pStyle w:val="cena"/>
        <w:numPr>
          <w:ilvl w:val="0"/>
          <w:numId w:val="25"/>
        </w:numPr>
        <w:spacing w:before="120"/>
        <w:rPr>
          <w:rFonts w:asciiTheme="minorHAnsi" w:hAnsiTheme="minorHAnsi" w:cstheme="minorHAnsi"/>
          <w:sz w:val="22"/>
          <w:szCs w:val="22"/>
        </w:rPr>
      </w:pPr>
      <w:r w:rsidRPr="00C020E5">
        <w:rPr>
          <w:rFonts w:asciiTheme="minorHAnsi" w:hAnsiTheme="minorHAnsi" w:cstheme="minorHAnsi"/>
          <w:sz w:val="22"/>
          <w:szCs w:val="22"/>
        </w:rPr>
        <w:t xml:space="preserve">Objednatel se zavazuje při předání odpadu zhotoviteli současně předat všechny </w:t>
      </w:r>
      <w:r w:rsidRPr="00C020E5">
        <w:rPr>
          <w:rFonts w:asciiTheme="minorHAnsi" w:hAnsiTheme="minorHAnsi" w:cstheme="minorHAnsi"/>
          <w:b/>
          <w:bCs/>
          <w:sz w:val="22"/>
          <w:szCs w:val="22"/>
        </w:rPr>
        <w:t>podklady nezbytné pro převzetí odpadu</w:t>
      </w:r>
      <w:r w:rsidRPr="00C020E5">
        <w:rPr>
          <w:rFonts w:asciiTheme="minorHAnsi" w:hAnsiTheme="minorHAnsi" w:cstheme="minorHAnsi"/>
          <w:sz w:val="22"/>
          <w:szCs w:val="22"/>
        </w:rPr>
        <w:t xml:space="preserve"> a dokladování jeho kvality dle platné legislativy, zejména dle zákona o odpadech a souvisejících platných prováděcích vyhlášek, ve znění pozdějších předpisů.</w:t>
      </w:r>
    </w:p>
    <w:p w14:paraId="61B2F2E7" w14:textId="1C50D07C" w:rsidR="008D6D11" w:rsidRDefault="008D6D11" w:rsidP="008D6D11">
      <w:pPr>
        <w:pStyle w:val="cena"/>
        <w:numPr>
          <w:ilvl w:val="0"/>
          <w:numId w:val="25"/>
        </w:numPr>
        <w:spacing w:before="120"/>
        <w:rPr>
          <w:rFonts w:asciiTheme="minorHAnsi" w:hAnsiTheme="minorHAnsi" w:cstheme="minorHAnsi"/>
          <w:color w:val="auto"/>
          <w:sz w:val="22"/>
          <w:szCs w:val="22"/>
        </w:rPr>
      </w:pPr>
      <w:r>
        <w:rPr>
          <w:rFonts w:asciiTheme="minorHAnsi" w:hAnsiTheme="minorHAnsi" w:cstheme="minorHAnsi"/>
          <w:color w:val="auto"/>
          <w:sz w:val="22"/>
          <w:szCs w:val="22"/>
        </w:rPr>
        <w:t>Objednatel</w:t>
      </w:r>
      <w:r w:rsidRPr="002159E9">
        <w:rPr>
          <w:rFonts w:asciiTheme="minorHAnsi" w:hAnsiTheme="minorHAnsi" w:cstheme="minorHAnsi"/>
          <w:color w:val="auto"/>
          <w:sz w:val="22"/>
          <w:szCs w:val="22"/>
        </w:rPr>
        <w:t xml:space="preserve"> je povinen </w:t>
      </w:r>
      <w:r>
        <w:rPr>
          <w:rFonts w:asciiTheme="minorHAnsi" w:hAnsiTheme="minorHAnsi" w:cstheme="minorHAnsi"/>
          <w:color w:val="auto"/>
          <w:sz w:val="22"/>
          <w:szCs w:val="22"/>
        </w:rPr>
        <w:t xml:space="preserve">v souladu s platnými právními předpisy </w:t>
      </w:r>
      <w:r w:rsidRPr="002159E9">
        <w:rPr>
          <w:rFonts w:asciiTheme="minorHAnsi" w:hAnsiTheme="minorHAnsi" w:cstheme="minorHAnsi"/>
          <w:color w:val="auto"/>
          <w:sz w:val="22"/>
          <w:szCs w:val="22"/>
        </w:rPr>
        <w:t xml:space="preserve">dodat příjemci </w:t>
      </w:r>
      <w:r w:rsidRPr="008369D3">
        <w:rPr>
          <w:rFonts w:asciiTheme="minorHAnsi" w:hAnsiTheme="minorHAnsi" w:cstheme="minorHAnsi"/>
          <w:b/>
          <w:bCs/>
          <w:color w:val="auto"/>
          <w:sz w:val="22"/>
          <w:szCs w:val="22"/>
        </w:rPr>
        <w:t>písemnou informaci</w:t>
      </w:r>
      <w:r w:rsidRPr="002159E9">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o odpadu </w:t>
      </w:r>
      <w:r w:rsidRPr="002159E9">
        <w:rPr>
          <w:rFonts w:asciiTheme="minorHAnsi" w:hAnsiTheme="minorHAnsi" w:cstheme="minorHAnsi"/>
          <w:color w:val="auto"/>
          <w:sz w:val="22"/>
          <w:szCs w:val="22"/>
        </w:rPr>
        <w:t xml:space="preserve">s prvním návozem odpadu a následně </w:t>
      </w:r>
      <w:r w:rsidR="0061639F">
        <w:rPr>
          <w:rFonts w:asciiTheme="minorHAnsi" w:hAnsiTheme="minorHAnsi" w:cstheme="minorHAnsi"/>
          <w:color w:val="auto"/>
          <w:sz w:val="22"/>
          <w:szCs w:val="22"/>
        </w:rPr>
        <w:t xml:space="preserve">ji </w:t>
      </w:r>
      <w:r w:rsidRPr="002159E9">
        <w:rPr>
          <w:rFonts w:asciiTheme="minorHAnsi" w:hAnsiTheme="minorHAnsi" w:cstheme="minorHAnsi"/>
          <w:color w:val="auto"/>
          <w:sz w:val="22"/>
          <w:szCs w:val="22"/>
        </w:rPr>
        <w:t>každý kalendářní rok aktualizovat.</w:t>
      </w:r>
    </w:p>
    <w:p w14:paraId="291D74CA" w14:textId="08E16CE9" w:rsidR="008D6D11" w:rsidRDefault="008D6D11" w:rsidP="008D6D11">
      <w:pPr>
        <w:pStyle w:val="cena"/>
        <w:numPr>
          <w:ilvl w:val="0"/>
          <w:numId w:val="25"/>
        </w:numPr>
        <w:spacing w:before="120"/>
        <w:rPr>
          <w:rFonts w:asciiTheme="minorHAnsi" w:hAnsiTheme="minorHAnsi" w:cstheme="minorHAnsi"/>
          <w:color w:val="auto"/>
          <w:sz w:val="22"/>
          <w:szCs w:val="22"/>
        </w:rPr>
      </w:pPr>
      <w:r>
        <w:rPr>
          <w:rFonts w:asciiTheme="minorHAnsi" w:hAnsiTheme="minorHAnsi" w:cstheme="minorHAnsi"/>
          <w:color w:val="auto"/>
          <w:sz w:val="22"/>
          <w:szCs w:val="22"/>
        </w:rPr>
        <w:t>Objednatel</w:t>
      </w:r>
      <w:r w:rsidRPr="00CB5EA6">
        <w:rPr>
          <w:rFonts w:asciiTheme="minorHAnsi" w:hAnsiTheme="minorHAnsi" w:cstheme="minorHAnsi"/>
          <w:color w:val="auto"/>
          <w:sz w:val="22"/>
          <w:szCs w:val="22"/>
        </w:rPr>
        <w:t xml:space="preserve"> zajistí </w:t>
      </w:r>
      <w:r w:rsidRPr="008369D3">
        <w:rPr>
          <w:rFonts w:asciiTheme="minorHAnsi" w:hAnsiTheme="minorHAnsi" w:cstheme="minorHAnsi"/>
          <w:b/>
          <w:bCs/>
          <w:color w:val="auto"/>
          <w:sz w:val="22"/>
          <w:szCs w:val="22"/>
        </w:rPr>
        <w:t>řádné označení</w:t>
      </w:r>
      <w:r w:rsidRPr="00CB5EA6">
        <w:rPr>
          <w:rFonts w:asciiTheme="minorHAnsi" w:hAnsiTheme="minorHAnsi" w:cstheme="minorHAnsi"/>
          <w:color w:val="auto"/>
          <w:sz w:val="22"/>
          <w:szCs w:val="22"/>
        </w:rPr>
        <w:t xml:space="preserve"> nádob a balení, v kterých je odpad přepravován dle platné le</w:t>
      </w:r>
      <w:r w:rsidR="0061639F">
        <w:rPr>
          <w:rFonts w:asciiTheme="minorHAnsi" w:hAnsiTheme="minorHAnsi" w:cstheme="minorHAnsi"/>
          <w:color w:val="auto"/>
          <w:sz w:val="22"/>
          <w:szCs w:val="22"/>
        </w:rPr>
        <w:t>gislativy. V případě neoznačení</w:t>
      </w:r>
      <w:r w:rsidRPr="00CB5EA6">
        <w:rPr>
          <w:rFonts w:asciiTheme="minorHAnsi" w:hAnsiTheme="minorHAnsi" w:cstheme="minorHAnsi"/>
          <w:color w:val="auto"/>
          <w:sz w:val="22"/>
          <w:szCs w:val="22"/>
        </w:rPr>
        <w:t xml:space="preserve"> bude odpad označen řidičem svozového vozidla a vyfakturován dle ceníku níže. Označení bude potvrzeno dodacím listem a vyfakturováno dle níže uvedených cen, v rámci daného odvozu. V opačném případě nebude možné odpad naložit</w:t>
      </w:r>
      <w:r>
        <w:rPr>
          <w:rFonts w:asciiTheme="minorHAnsi" w:hAnsiTheme="minorHAnsi" w:cstheme="minorHAnsi"/>
          <w:color w:val="auto"/>
          <w:sz w:val="22"/>
          <w:szCs w:val="22"/>
        </w:rPr>
        <w:t xml:space="preserve"> a </w:t>
      </w:r>
      <w:r w:rsidRPr="00CB5EA6">
        <w:rPr>
          <w:rFonts w:asciiTheme="minorHAnsi" w:hAnsiTheme="minorHAnsi" w:cstheme="minorHAnsi"/>
          <w:color w:val="auto"/>
          <w:sz w:val="22"/>
          <w:szCs w:val="22"/>
        </w:rPr>
        <w:t>př</w:t>
      </w:r>
      <w:r>
        <w:rPr>
          <w:rFonts w:asciiTheme="minorHAnsi" w:hAnsiTheme="minorHAnsi" w:cstheme="minorHAnsi"/>
          <w:color w:val="auto"/>
          <w:sz w:val="22"/>
          <w:szCs w:val="22"/>
        </w:rPr>
        <w:t>evzít</w:t>
      </w:r>
      <w:r w:rsidRPr="00CB5EA6">
        <w:rPr>
          <w:rFonts w:asciiTheme="minorHAnsi" w:hAnsiTheme="minorHAnsi" w:cstheme="minorHAnsi"/>
          <w:color w:val="auto"/>
          <w:sz w:val="22"/>
          <w:szCs w:val="22"/>
        </w:rPr>
        <w:t xml:space="preserve">. </w:t>
      </w:r>
    </w:p>
    <w:p w14:paraId="6A16404C" w14:textId="7AFAC59B" w:rsidR="008D6D11" w:rsidRPr="002570BD" w:rsidRDefault="008D6D11" w:rsidP="008D6D11">
      <w:pPr>
        <w:pStyle w:val="cena"/>
        <w:numPr>
          <w:ilvl w:val="0"/>
          <w:numId w:val="25"/>
        </w:numPr>
        <w:spacing w:before="120"/>
        <w:rPr>
          <w:rFonts w:asciiTheme="minorHAnsi" w:hAnsiTheme="minorHAnsi" w:cstheme="minorHAnsi"/>
          <w:color w:val="auto"/>
          <w:sz w:val="22"/>
          <w:szCs w:val="22"/>
        </w:rPr>
      </w:pPr>
      <w:r w:rsidRPr="00CB5EA6">
        <w:rPr>
          <w:rFonts w:asciiTheme="minorHAnsi" w:hAnsiTheme="minorHAnsi" w:cstheme="minorHAnsi"/>
          <w:color w:val="auto"/>
          <w:sz w:val="22"/>
          <w:szCs w:val="22"/>
        </w:rPr>
        <w:t xml:space="preserve">U všech přijímaných odpadů umožňujících </w:t>
      </w:r>
      <w:r w:rsidRPr="008369D3">
        <w:rPr>
          <w:rFonts w:asciiTheme="minorHAnsi" w:hAnsiTheme="minorHAnsi" w:cstheme="minorHAnsi"/>
          <w:b/>
          <w:bCs/>
          <w:color w:val="auto"/>
          <w:sz w:val="22"/>
          <w:szCs w:val="22"/>
        </w:rPr>
        <w:t>odběr reprezentativního vzorku</w:t>
      </w:r>
      <w:r>
        <w:rPr>
          <w:rFonts w:asciiTheme="minorHAnsi" w:hAnsiTheme="minorHAnsi" w:cstheme="minorHAnsi"/>
          <w:color w:val="auto"/>
          <w:sz w:val="22"/>
          <w:szCs w:val="22"/>
        </w:rPr>
        <w:t xml:space="preserve">, zejména nebezpečných, </w:t>
      </w:r>
      <w:r w:rsidRPr="00CB5EA6">
        <w:rPr>
          <w:rFonts w:asciiTheme="minorHAnsi" w:hAnsiTheme="minorHAnsi" w:cstheme="minorHAnsi"/>
          <w:color w:val="auto"/>
          <w:sz w:val="22"/>
          <w:szCs w:val="22"/>
        </w:rPr>
        <w:t>musí být součástí písemné informace předávané dodavatelem odpadu rovněž protokoly o zkouškách a o odběru vzorků, a to alespoň v ukazatelích rozhodných pro předpokládaný způsob konečného odstranění nebo využití těchto odpadů</w:t>
      </w:r>
      <w:r w:rsidR="0053033B">
        <w:rPr>
          <w:rFonts w:asciiTheme="minorHAnsi" w:hAnsiTheme="minorHAnsi" w:cstheme="minorHAnsi"/>
          <w:color w:val="auto"/>
          <w:sz w:val="22"/>
          <w:szCs w:val="22"/>
        </w:rPr>
        <w:t>.</w:t>
      </w:r>
      <w:r w:rsidRPr="00CB5EA6">
        <w:rPr>
          <w:rFonts w:asciiTheme="minorHAnsi" w:hAnsiTheme="minorHAnsi" w:cstheme="minorHAnsi"/>
          <w:color w:val="auto"/>
          <w:sz w:val="22"/>
          <w:szCs w:val="22"/>
        </w:rPr>
        <w:t xml:space="preserve"> Rozsah zjišťovaných hodnot (dle vyhlášky, anebo provozního řádu možného koncového zařízení) stanoví příjemce odpadu. Výsledn</w:t>
      </w:r>
      <w:r>
        <w:rPr>
          <w:rFonts w:asciiTheme="minorHAnsi" w:hAnsiTheme="minorHAnsi" w:cstheme="minorHAnsi"/>
          <w:color w:val="auto"/>
          <w:sz w:val="22"/>
          <w:szCs w:val="22"/>
        </w:rPr>
        <w:t>á</w:t>
      </w:r>
      <w:r w:rsidRPr="00CB5EA6">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analýza </w:t>
      </w:r>
      <w:r w:rsidRPr="00CB5EA6">
        <w:rPr>
          <w:rFonts w:asciiTheme="minorHAnsi" w:hAnsiTheme="minorHAnsi" w:cstheme="minorHAnsi"/>
          <w:color w:val="auto"/>
          <w:sz w:val="22"/>
          <w:szCs w:val="22"/>
        </w:rPr>
        <w:t xml:space="preserve">bude </w:t>
      </w:r>
      <w:r w:rsidRPr="002570BD">
        <w:rPr>
          <w:rFonts w:asciiTheme="minorHAnsi" w:hAnsiTheme="minorHAnsi" w:cstheme="minorHAnsi"/>
          <w:color w:val="auto"/>
          <w:sz w:val="22"/>
          <w:szCs w:val="22"/>
        </w:rPr>
        <w:t>poskytnut</w:t>
      </w:r>
      <w:r w:rsidR="00D96F42">
        <w:rPr>
          <w:rFonts w:asciiTheme="minorHAnsi" w:hAnsiTheme="minorHAnsi" w:cstheme="minorHAnsi"/>
          <w:color w:val="auto"/>
          <w:sz w:val="22"/>
          <w:szCs w:val="22"/>
        </w:rPr>
        <w:t>a</w:t>
      </w:r>
      <w:r w:rsidRPr="002570BD">
        <w:rPr>
          <w:rFonts w:asciiTheme="minorHAnsi" w:hAnsiTheme="minorHAnsi" w:cstheme="minorHAnsi"/>
          <w:color w:val="auto"/>
          <w:sz w:val="22"/>
          <w:szCs w:val="22"/>
        </w:rPr>
        <w:t xml:space="preserve"> oběma stranám pro další využití. </w:t>
      </w:r>
      <w:r w:rsidRPr="002570BD">
        <w:rPr>
          <w:rFonts w:asciiTheme="minorHAnsi" w:hAnsiTheme="minorHAnsi" w:cstheme="minorHAnsi"/>
          <w:b/>
          <w:bCs/>
          <w:color w:val="auto"/>
          <w:sz w:val="22"/>
          <w:szCs w:val="22"/>
        </w:rPr>
        <w:t>Vyhotovení analýzy</w:t>
      </w:r>
      <w:r w:rsidRPr="002570BD">
        <w:rPr>
          <w:rFonts w:asciiTheme="minorHAnsi" w:hAnsiTheme="minorHAnsi" w:cstheme="minorHAnsi"/>
          <w:color w:val="auto"/>
          <w:sz w:val="22"/>
          <w:szCs w:val="22"/>
        </w:rPr>
        <w:t xml:space="preserve"> za</w:t>
      </w:r>
      <w:r w:rsidR="0053033B">
        <w:rPr>
          <w:rFonts w:asciiTheme="minorHAnsi" w:hAnsiTheme="minorHAnsi" w:cstheme="minorHAnsi"/>
          <w:color w:val="auto"/>
          <w:sz w:val="22"/>
          <w:szCs w:val="22"/>
        </w:rPr>
        <w:t>jistí na své náklady objednatel</w:t>
      </w:r>
      <w:r w:rsidRPr="002570BD">
        <w:rPr>
          <w:rFonts w:asciiTheme="minorHAnsi" w:hAnsiTheme="minorHAnsi" w:cstheme="minorHAnsi"/>
          <w:color w:val="auto"/>
          <w:sz w:val="22"/>
          <w:szCs w:val="22"/>
        </w:rPr>
        <w:t xml:space="preserve"> nebo zhotovitel na základě samostatné objednávky objednatele. </w:t>
      </w:r>
    </w:p>
    <w:p w14:paraId="08BD47E5" w14:textId="04F1905E" w:rsidR="008D6D11" w:rsidRPr="002159E9" w:rsidRDefault="008D6D11" w:rsidP="008D6D11">
      <w:pPr>
        <w:pStyle w:val="cena"/>
        <w:numPr>
          <w:ilvl w:val="0"/>
          <w:numId w:val="25"/>
        </w:numPr>
        <w:spacing w:before="120"/>
        <w:rPr>
          <w:rFonts w:asciiTheme="minorHAnsi" w:hAnsiTheme="minorHAnsi" w:cstheme="minorHAnsi"/>
          <w:color w:val="auto"/>
          <w:sz w:val="22"/>
          <w:szCs w:val="22"/>
        </w:rPr>
      </w:pPr>
      <w:r>
        <w:rPr>
          <w:rFonts w:asciiTheme="minorHAnsi" w:hAnsiTheme="minorHAnsi" w:cstheme="minorHAnsi"/>
          <w:color w:val="auto"/>
          <w:sz w:val="22"/>
          <w:szCs w:val="22"/>
        </w:rPr>
        <w:t xml:space="preserve">V případě nedodání dokumentů dle </w:t>
      </w:r>
      <w:r w:rsidRPr="002648F5">
        <w:rPr>
          <w:rFonts w:asciiTheme="minorHAnsi" w:hAnsiTheme="minorHAnsi" w:cstheme="minorHAnsi"/>
          <w:color w:val="auto"/>
          <w:sz w:val="22"/>
          <w:szCs w:val="22"/>
        </w:rPr>
        <w:t>článku</w:t>
      </w:r>
      <w:r w:rsidR="005A688D">
        <w:rPr>
          <w:rFonts w:asciiTheme="minorHAnsi" w:hAnsiTheme="minorHAnsi" w:cstheme="minorHAnsi"/>
          <w:color w:val="auto"/>
          <w:sz w:val="22"/>
          <w:szCs w:val="22"/>
        </w:rPr>
        <w:t xml:space="preserve"> </w:t>
      </w:r>
      <w:r w:rsidR="00301008">
        <w:rPr>
          <w:rFonts w:asciiTheme="minorHAnsi" w:hAnsiTheme="minorHAnsi" w:cstheme="minorHAnsi"/>
          <w:color w:val="auto"/>
          <w:sz w:val="22"/>
          <w:szCs w:val="22"/>
        </w:rPr>
        <w:t>III.</w:t>
      </w:r>
      <w:r w:rsidRPr="002648F5">
        <w:rPr>
          <w:rFonts w:asciiTheme="minorHAnsi" w:hAnsiTheme="minorHAnsi" w:cstheme="minorHAnsi"/>
          <w:color w:val="auto"/>
          <w:sz w:val="22"/>
          <w:szCs w:val="22"/>
        </w:rPr>
        <w:t>, odstavce 1</w:t>
      </w:r>
      <w:r w:rsidR="00301008">
        <w:rPr>
          <w:rFonts w:asciiTheme="minorHAnsi" w:hAnsiTheme="minorHAnsi" w:cstheme="minorHAnsi"/>
          <w:color w:val="auto"/>
          <w:sz w:val="22"/>
          <w:szCs w:val="22"/>
        </w:rPr>
        <w:t>.</w:t>
      </w:r>
      <w:r w:rsidRPr="002648F5">
        <w:rPr>
          <w:rFonts w:asciiTheme="minorHAnsi" w:hAnsiTheme="minorHAnsi" w:cstheme="minorHAnsi"/>
          <w:color w:val="auto"/>
          <w:sz w:val="22"/>
          <w:szCs w:val="22"/>
        </w:rPr>
        <w:t>,</w:t>
      </w:r>
      <w:r w:rsidR="00301008">
        <w:rPr>
          <w:rFonts w:asciiTheme="minorHAnsi" w:hAnsiTheme="minorHAnsi" w:cstheme="minorHAnsi"/>
          <w:color w:val="auto"/>
          <w:sz w:val="22"/>
          <w:szCs w:val="22"/>
        </w:rPr>
        <w:t xml:space="preserve"> </w:t>
      </w:r>
      <w:r w:rsidRPr="002648F5">
        <w:rPr>
          <w:rFonts w:asciiTheme="minorHAnsi" w:hAnsiTheme="minorHAnsi" w:cstheme="minorHAnsi"/>
          <w:color w:val="auto"/>
          <w:sz w:val="22"/>
          <w:szCs w:val="22"/>
        </w:rPr>
        <w:t>2</w:t>
      </w:r>
      <w:r w:rsidR="00301008">
        <w:rPr>
          <w:rFonts w:asciiTheme="minorHAnsi" w:hAnsiTheme="minorHAnsi" w:cstheme="minorHAnsi"/>
          <w:color w:val="auto"/>
          <w:sz w:val="22"/>
          <w:szCs w:val="22"/>
        </w:rPr>
        <w:t>.</w:t>
      </w:r>
      <w:r w:rsidRPr="002648F5">
        <w:rPr>
          <w:rFonts w:asciiTheme="minorHAnsi" w:hAnsiTheme="minorHAnsi" w:cstheme="minorHAnsi"/>
          <w:color w:val="auto"/>
          <w:sz w:val="22"/>
          <w:szCs w:val="22"/>
        </w:rPr>
        <w:t>,</w:t>
      </w:r>
      <w:r w:rsidR="00301008">
        <w:rPr>
          <w:rFonts w:asciiTheme="minorHAnsi" w:hAnsiTheme="minorHAnsi" w:cstheme="minorHAnsi"/>
          <w:color w:val="auto"/>
          <w:sz w:val="22"/>
          <w:szCs w:val="22"/>
        </w:rPr>
        <w:t xml:space="preserve"> </w:t>
      </w:r>
      <w:r w:rsidRPr="002648F5">
        <w:rPr>
          <w:rFonts w:asciiTheme="minorHAnsi" w:hAnsiTheme="minorHAnsi" w:cstheme="minorHAnsi"/>
          <w:color w:val="auto"/>
          <w:sz w:val="22"/>
          <w:szCs w:val="22"/>
        </w:rPr>
        <w:t>3</w:t>
      </w:r>
      <w:r w:rsidR="00301008">
        <w:rPr>
          <w:rFonts w:asciiTheme="minorHAnsi" w:hAnsiTheme="minorHAnsi" w:cstheme="minorHAnsi"/>
          <w:color w:val="auto"/>
          <w:sz w:val="22"/>
          <w:szCs w:val="22"/>
        </w:rPr>
        <w:t>.</w:t>
      </w:r>
      <w:r w:rsidRPr="002648F5">
        <w:rPr>
          <w:rFonts w:asciiTheme="minorHAnsi" w:hAnsiTheme="minorHAnsi" w:cstheme="minorHAnsi"/>
          <w:color w:val="auto"/>
          <w:sz w:val="22"/>
          <w:szCs w:val="22"/>
        </w:rPr>
        <w:t xml:space="preserve"> a 4</w:t>
      </w:r>
      <w:r w:rsidR="00301008">
        <w:rPr>
          <w:rFonts w:asciiTheme="minorHAnsi" w:hAnsiTheme="minorHAnsi" w:cstheme="minorHAnsi"/>
          <w:color w:val="auto"/>
          <w:sz w:val="22"/>
          <w:szCs w:val="22"/>
        </w:rPr>
        <w:t>.</w:t>
      </w:r>
      <w:r w:rsidRPr="002648F5">
        <w:rPr>
          <w:rFonts w:asciiTheme="minorHAnsi" w:hAnsiTheme="minorHAnsi" w:cstheme="minorHAnsi"/>
          <w:color w:val="auto"/>
          <w:sz w:val="22"/>
          <w:szCs w:val="22"/>
        </w:rPr>
        <w:t>, a to nejpozději před prvním předáním/převzetím předmětného odpadu, budou tyto dokumenty zajištěny zhotovitelem úplatně k tíži objednate</w:t>
      </w:r>
      <w:r w:rsidR="006162D0">
        <w:rPr>
          <w:rFonts w:asciiTheme="minorHAnsi" w:hAnsiTheme="minorHAnsi" w:cstheme="minorHAnsi"/>
          <w:color w:val="auto"/>
          <w:sz w:val="22"/>
          <w:szCs w:val="22"/>
        </w:rPr>
        <w:t>le, dle cenových podmínek uvedených v příloze č. 1.</w:t>
      </w:r>
    </w:p>
    <w:p w14:paraId="3697640E" w14:textId="63A9A592" w:rsidR="00A229A2" w:rsidRDefault="00A229A2" w:rsidP="00B51702">
      <w:pPr>
        <w:pStyle w:val="cena"/>
        <w:rPr>
          <w:rFonts w:asciiTheme="minorHAnsi" w:hAnsiTheme="minorHAnsi" w:cstheme="minorHAnsi"/>
          <w:szCs w:val="24"/>
        </w:rPr>
      </w:pPr>
    </w:p>
    <w:p w14:paraId="36A1BE0D" w14:textId="77777777" w:rsidR="00301008" w:rsidRPr="00A229A2" w:rsidRDefault="00301008" w:rsidP="00B51702">
      <w:pPr>
        <w:pStyle w:val="cena"/>
        <w:rPr>
          <w:rFonts w:asciiTheme="minorHAnsi" w:hAnsiTheme="minorHAnsi" w:cstheme="minorHAnsi"/>
          <w:szCs w:val="24"/>
        </w:rPr>
      </w:pPr>
    </w:p>
    <w:p w14:paraId="68E62C9F" w14:textId="270C8269" w:rsidR="00713AF2" w:rsidRPr="007C4AAA" w:rsidRDefault="00713AF2" w:rsidP="00B51702">
      <w:pPr>
        <w:pStyle w:val="cena"/>
        <w:jc w:val="center"/>
        <w:rPr>
          <w:rFonts w:asciiTheme="minorHAnsi" w:hAnsiTheme="minorHAnsi" w:cstheme="minorHAnsi"/>
          <w:b/>
          <w:szCs w:val="24"/>
        </w:rPr>
      </w:pPr>
      <w:r w:rsidRPr="007C4AAA">
        <w:rPr>
          <w:rFonts w:asciiTheme="minorHAnsi" w:hAnsiTheme="minorHAnsi" w:cstheme="minorHAnsi"/>
          <w:b/>
          <w:szCs w:val="24"/>
        </w:rPr>
        <w:t xml:space="preserve">Článek </w:t>
      </w:r>
      <w:r>
        <w:rPr>
          <w:rFonts w:asciiTheme="minorHAnsi" w:hAnsiTheme="minorHAnsi" w:cstheme="minorHAnsi"/>
          <w:b/>
          <w:szCs w:val="24"/>
        </w:rPr>
        <w:t>V</w:t>
      </w:r>
      <w:r w:rsidRPr="007C4AAA">
        <w:rPr>
          <w:rFonts w:asciiTheme="minorHAnsi" w:hAnsiTheme="minorHAnsi" w:cstheme="minorHAnsi"/>
          <w:b/>
          <w:szCs w:val="24"/>
        </w:rPr>
        <w:t>.</w:t>
      </w:r>
    </w:p>
    <w:p w14:paraId="614AD129" w14:textId="77777777" w:rsidR="00825703" w:rsidRPr="006B3B8A" w:rsidRDefault="00825703" w:rsidP="00825703">
      <w:pPr>
        <w:pStyle w:val="cena"/>
        <w:spacing w:after="120"/>
        <w:jc w:val="center"/>
        <w:rPr>
          <w:rFonts w:asciiTheme="minorHAnsi" w:hAnsiTheme="minorHAnsi" w:cstheme="minorHAnsi"/>
          <w:b/>
          <w:color w:val="auto"/>
          <w:szCs w:val="24"/>
          <w:u w:val="single"/>
        </w:rPr>
      </w:pPr>
      <w:r w:rsidRPr="006B3B8A">
        <w:rPr>
          <w:rFonts w:asciiTheme="minorHAnsi" w:hAnsiTheme="minorHAnsi" w:cstheme="minorHAnsi"/>
          <w:b/>
          <w:color w:val="auto"/>
          <w:szCs w:val="24"/>
          <w:u w:val="single"/>
        </w:rPr>
        <w:t>Doba plnění, změna a zrušení smlouvy</w:t>
      </w:r>
    </w:p>
    <w:p w14:paraId="0E470656" w14:textId="4A462760" w:rsidR="000A2918" w:rsidRPr="00D003E2" w:rsidRDefault="000A2918" w:rsidP="004F23F4">
      <w:pPr>
        <w:pStyle w:val="cena"/>
        <w:numPr>
          <w:ilvl w:val="0"/>
          <w:numId w:val="4"/>
        </w:numPr>
        <w:spacing w:after="120"/>
        <w:ind w:left="426" w:hanging="426"/>
        <w:rPr>
          <w:rFonts w:asciiTheme="minorHAnsi" w:hAnsiTheme="minorHAnsi" w:cstheme="minorHAnsi"/>
          <w:color w:val="FF0000"/>
          <w:sz w:val="22"/>
          <w:szCs w:val="22"/>
        </w:rPr>
      </w:pPr>
      <w:r w:rsidRPr="00D003E2">
        <w:rPr>
          <w:rFonts w:asciiTheme="minorHAnsi" w:hAnsiTheme="minorHAnsi" w:cstheme="minorHAnsi"/>
          <w:color w:val="auto"/>
          <w:sz w:val="22"/>
          <w:szCs w:val="22"/>
        </w:rPr>
        <w:t xml:space="preserve">Tato smlouva se uzavírá na dobu určitou </w:t>
      </w:r>
      <w:r w:rsidR="0018461D">
        <w:rPr>
          <w:rFonts w:asciiTheme="minorHAnsi" w:hAnsiTheme="minorHAnsi" w:cstheme="minorHAnsi"/>
          <w:color w:val="auto"/>
          <w:sz w:val="22"/>
          <w:szCs w:val="22"/>
        </w:rPr>
        <w:t xml:space="preserve">do 31. 12. 2022 </w:t>
      </w:r>
      <w:r w:rsidR="00301008">
        <w:rPr>
          <w:rFonts w:asciiTheme="minorHAnsi" w:hAnsiTheme="minorHAnsi" w:cstheme="minorHAnsi"/>
          <w:color w:val="auto"/>
          <w:sz w:val="22"/>
          <w:szCs w:val="22"/>
        </w:rPr>
        <w:t>a</w:t>
      </w:r>
      <w:r w:rsidR="005659FD">
        <w:rPr>
          <w:rFonts w:asciiTheme="minorHAnsi" w:hAnsiTheme="minorHAnsi" w:cstheme="minorHAnsi"/>
          <w:color w:val="auto"/>
          <w:sz w:val="22"/>
          <w:szCs w:val="22"/>
        </w:rPr>
        <w:t> </w:t>
      </w:r>
      <w:r w:rsidRPr="00D003E2">
        <w:rPr>
          <w:rFonts w:asciiTheme="minorHAnsi" w:hAnsiTheme="minorHAnsi" w:cstheme="minorHAnsi"/>
          <w:color w:val="auto"/>
          <w:sz w:val="22"/>
          <w:szCs w:val="22"/>
        </w:rPr>
        <w:t>účinnost</w:t>
      </w:r>
      <w:r w:rsidR="00282AD8">
        <w:rPr>
          <w:rFonts w:asciiTheme="minorHAnsi" w:hAnsiTheme="minorHAnsi" w:cstheme="minorHAnsi"/>
          <w:color w:val="auto"/>
          <w:sz w:val="22"/>
          <w:szCs w:val="22"/>
        </w:rPr>
        <w:t xml:space="preserve">i nabývá </w:t>
      </w:r>
      <w:r w:rsidR="001F4520">
        <w:rPr>
          <w:rFonts w:asciiTheme="minorHAnsi" w:hAnsiTheme="minorHAnsi" w:cstheme="minorHAnsi"/>
          <w:color w:val="auto"/>
          <w:sz w:val="22"/>
          <w:szCs w:val="22"/>
        </w:rPr>
        <w:t>dnem</w:t>
      </w:r>
      <w:r w:rsidR="00282AD8">
        <w:rPr>
          <w:rFonts w:asciiTheme="minorHAnsi" w:hAnsiTheme="minorHAnsi" w:cstheme="minorHAnsi"/>
          <w:color w:val="auto"/>
          <w:sz w:val="22"/>
          <w:szCs w:val="22"/>
        </w:rPr>
        <w:t xml:space="preserve"> zveřejnění v registru smluv Ministerstva vnitra.</w:t>
      </w:r>
    </w:p>
    <w:p w14:paraId="779E0F2C" w14:textId="77777777" w:rsidR="00CB41AB" w:rsidRPr="004358B4" w:rsidRDefault="00CB41AB" w:rsidP="004F23F4">
      <w:pPr>
        <w:pStyle w:val="cena"/>
        <w:numPr>
          <w:ilvl w:val="0"/>
          <w:numId w:val="4"/>
        </w:numPr>
        <w:spacing w:after="120"/>
        <w:ind w:left="426" w:hanging="426"/>
        <w:rPr>
          <w:rFonts w:asciiTheme="minorHAnsi" w:hAnsiTheme="minorHAnsi" w:cstheme="minorHAnsi"/>
          <w:sz w:val="22"/>
          <w:szCs w:val="22"/>
        </w:rPr>
      </w:pPr>
      <w:r w:rsidRPr="004358B4">
        <w:rPr>
          <w:rFonts w:asciiTheme="minorHAnsi" w:hAnsiTheme="minorHAnsi" w:cstheme="minorHAnsi"/>
          <w:sz w:val="22"/>
          <w:szCs w:val="22"/>
        </w:rPr>
        <w:t xml:space="preserve">Každá ze smluvních stran je oprávněna tuto smlouvu písemně vypovědět. Výpověď musí být udělena v písemné formě a pro tento případ se </w:t>
      </w:r>
      <w:r w:rsidRPr="00BD5C71">
        <w:rPr>
          <w:rFonts w:asciiTheme="minorHAnsi" w:hAnsiTheme="minorHAnsi" w:cstheme="minorHAnsi"/>
          <w:color w:val="000000" w:themeColor="text1"/>
          <w:sz w:val="22"/>
          <w:szCs w:val="22"/>
        </w:rPr>
        <w:t xml:space="preserve">sjednává tříměsíční </w:t>
      </w:r>
      <w:r w:rsidRPr="004358B4">
        <w:rPr>
          <w:rFonts w:asciiTheme="minorHAnsi" w:hAnsiTheme="minorHAnsi" w:cstheme="minorHAnsi"/>
          <w:sz w:val="22"/>
          <w:szCs w:val="22"/>
        </w:rPr>
        <w:t>výpovědní lhůta.</w:t>
      </w:r>
    </w:p>
    <w:p w14:paraId="05B909D8" w14:textId="77777777" w:rsidR="00CB41AB" w:rsidRDefault="00A36D79" w:rsidP="004F23F4">
      <w:pPr>
        <w:pStyle w:val="cena"/>
        <w:numPr>
          <w:ilvl w:val="0"/>
          <w:numId w:val="4"/>
        </w:numPr>
        <w:spacing w:after="120"/>
        <w:ind w:left="426" w:hanging="426"/>
        <w:rPr>
          <w:rFonts w:asciiTheme="minorHAnsi" w:hAnsiTheme="minorHAnsi" w:cstheme="minorHAnsi"/>
          <w:sz w:val="22"/>
          <w:szCs w:val="22"/>
        </w:rPr>
      </w:pPr>
      <w:r w:rsidRPr="004358B4">
        <w:rPr>
          <w:rFonts w:asciiTheme="minorHAnsi" w:hAnsiTheme="minorHAnsi" w:cstheme="minorHAnsi"/>
          <w:sz w:val="22"/>
          <w:szCs w:val="22"/>
        </w:rPr>
        <w:t>V</w:t>
      </w:r>
      <w:r w:rsidR="00CB41AB" w:rsidRPr="004358B4">
        <w:rPr>
          <w:rFonts w:asciiTheme="minorHAnsi" w:hAnsiTheme="minorHAnsi" w:cstheme="minorHAnsi"/>
          <w:sz w:val="22"/>
          <w:szCs w:val="22"/>
        </w:rPr>
        <w:t xml:space="preserve">ýpovědní lhůta počíná běžet od prvého dne kalendářního měsíce následujícího po měsíci, v němž byla výpověď doručena smluvní </w:t>
      </w:r>
      <w:r w:rsidR="009E73AC" w:rsidRPr="004358B4">
        <w:rPr>
          <w:rFonts w:asciiTheme="minorHAnsi" w:hAnsiTheme="minorHAnsi" w:cstheme="minorHAnsi"/>
          <w:sz w:val="22"/>
          <w:szCs w:val="22"/>
        </w:rPr>
        <w:t>straně, jíž</w:t>
      </w:r>
      <w:r w:rsidR="00CB41AB" w:rsidRPr="004358B4">
        <w:rPr>
          <w:rFonts w:asciiTheme="minorHAnsi" w:hAnsiTheme="minorHAnsi" w:cstheme="minorHAnsi"/>
          <w:sz w:val="22"/>
          <w:szCs w:val="22"/>
        </w:rPr>
        <w:t xml:space="preserve"> je určena.</w:t>
      </w:r>
    </w:p>
    <w:p w14:paraId="26BB4484" w14:textId="79A72D52" w:rsidR="00DE24C8" w:rsidRPr="00BD5C71" w:rsidRDefault="00825703" w:rsidP="00DE24C8">
      <w:pPr>
        <w:pStyle w:val="cena"/>
        <w:numPr>
          <w:ilvl w:val="0"/>
          <w:numId w:val="4"/>
        </w:numPr>
        <w:spacing w:before="120"/>
        <w:ind w:left="426" w:hanging="426"/>
        <w:rPr>
          <w:rFonts w:asciiTheme="minorHAnsi" w:hAnsiTheme="minorHAnsi" w:cstheme="minorHAnsi"/>
          <w:color w:val="000000" w:themeColor="text1"/>
          <w:sz w:val="22"/>
          <w:szCs w:val="22"/>
        </w:rPr>
      </w:pPr>
      <w:r w:rsidRPr="00BD5C71">
        <w:rPr>
          <w:rFonts w:asciiTheme="minorHAnsi" w:hAnsiTheme="minorHAnsi" w:cstheme="minorHAnsi"/>
          <w:color w:val="000000" w:themeColor="text1"/>
          <w:sz w:val="22"/>
          <w:szCs w:val="22"/>
        </w:rPr>
        <w:t>Tato smlouva se může měnit a doplňovat písemně ve formě chronologicky číslovaných dodatků opatřený</w:t>
      </w:r>
      <w:r w:rsidR="005F35B5">
        <w:rPr>
          <w:rFonts w:asciiTheme="minorHAnsi" w:hAnsiTheme="minorHAnsi" w:cstheme="minorHAnsi"/>
          <w:color w:val="000000" w:themeColor="text1"/>
          <w:sz w:val="22"/>
          <w:szCs w:val="22"/>
        </w:rPr>
        <w:t xml:space="preserve">ch </w:t>
      </w:r>
      <w:r w:rsidRPr="00BD5C71">
        <w:rPr>
          <w:rFonts w:asciiTheme="minorHAnsi" w:hAnsiTheme="minorHAnsi" w:cstheme="minorHAnsi"/>
          <w:color w:val="000000" w:themeColor="text1"/>
          <w:sz w:val="22"/>
          <w:szCs w:val="22"/>
        </w:rPr>
        <w:t xml:space="preserve">podpisy oprávněných zástupců obou smluvních </w:t>
      </w:r>
      <w:r w:rsidR="005A401F" w:rsidRPr="00BD5C71">
        <w:rPr>
          <w:rFonts w:asciiTheme="minorHAnsi" w:hAnsiTheme="minorHAnsi" w:cstheme="minorHAnsi"/>
          <w:color w:val="000000" w:themeColor="text1"/>
          <w:sz w:val="22"/>
          <w:szCs w:val="22"/>
        </w:rPr>
        <w:t>stran</w:t>
      </w:r>
      <w:r w:rsidR="00DE24C8" w:rsidRPr="00BD5C71">
        <w:rPr>
          <w:rFonts w:asciiTheme="minorHAnsi" w:hAnsiTheme="minorHAnsi" w:cstheme="minorHAnsi"/>
          <w:color w:val="000000" w:themeColor="text1"/>
          <w:sz w:val="22"/>
          <w:szCs w:val="22"/>
        </w:rPr>
        <w:t xml:space="preserve">. </w:t>
      </w:r>
    </w:p>
    <w:p w14:paraId="79403366" w14:textId="1CD8B6B7" w:rsidR="00DE24C8" w:rsidRPr="00BD5C71" w:rsidRDefault="00DE24C8" w:rsidP="00B022BA">
      <w:pPr>
        <w:pStyle w:val="cena"/>
        <w:numPr>
          <w:ilvl w:val="0"/>
          <w:numId w:val="4"/>
        </w:numPr>
        <w:spacing w:before="120"/>
        <w:ind w:left="426" w:hanging="426"/>
        <w:rPr>
          <w:rFonts w:asciiTheme="minorHAnsi" w:hAnsiTheme="minorHAnsi" w:cstheme="minorHAnsi"/>
          <w:color w:val="000000" w:themeColor="text1"/>
          <w:sz w:val="22"/>
          <w:szCs w:val="22"/>
        </w:rPr>
      </w:pPr>
      <w:r w:rsidRPr="00BD5C71">
        <w:rPr>
          <w:rFonts w:asciiTheme="minorHAnsi" w:hAnsiTheme="minorHAnsi" w:cstheme="minorHAnsi"/>
          <w:color w:val="000000" w:themeColor="text1"/>
          <w:sz w:val="22"/>
          <w:szCs w:val="22"/>
        </w:rPr>
        <w:t xml:space="preserve">Smluvní strany se tímto dohodly, že pokud objednatel </w:t>
      </w:r>
      <w:r w:rsidR="005A401F" w:rsidRPr="00BD5C71">
        <w:rPr>
          <w:rFonts w:asciiTheme="minorHAnsi" w:hAnsiTheme="minorHAnsi" w:cstheme="minorHAnsi"/>
          <w:color w:val="000000" w:themeColor="text1"/>
          <w:sz w:val="22"/>
          <w:szCs w:val="22"/>
        </w:rPr>
        <w:t xml:space="preserve">nestvrdí svým podpisem </w:t>
      </w:r>
      <w:r w:rsidRPr="00BD5C71">
        <w:rPr>
          <w:rFonts w:asciiTheme="minorHAnsi" w:hAnsiTheme="minorHAnsi" w:cstheme="minorHAnsi"/>
          <w:color w:val="000000" w:themeColor="text1"/>
          <w:sz w:val="22"/>
          <w:szCs w:val="22"/>
        </w:rPr>
        <w:t>zhotovitelem předloženou</w:t>
      </w:r>
      <w:r w:rsidR="005A401F" w:rsidRPr="00BD5C71">
        <w:rPr>
          <w:rFonts w:asciiTheme="minorHAnsi" w:hAnsiTheme="minorHAnsi" w:cstheme="minorHAnsi"/>
          <w:color w:val="000000" w:themeColor="text1"/>
          <w:sz w:val="22"/>
          <w:szCs w:val="22"/>
        </w:rPr>
        <w:t xml:space="preserve"> změnu </w:t>
      </w:r>
      <w:r w:rsidRPr="00BD5C71">
        <w:rPr>
          <w:rFonts w:asciiTheme="minorHAnsi" w:hAnsiTheme="minorHAnsi" w:cstheme="minorHAnsi"/>
          <w:color w:val="000000" w:themeColor="text1"/>
          <w:sz w:val="22"/>
          <w:szCs w:val="22"/>
        </w:rPr>
        <w:t>příloh</w:t>
      </w:r>
      <w:r w:rsidR="00015FFD" w:rsidRPr="00BD5C71">
        <w:rPr>
          <w:rFonts w:asciiTheme="minorHAnsi" w:hAnsiTheme="minorHAnsi" w:cstheme="minorHAnsi"/>
          <w:color w:val="000000" w:themeColor="text1"/>
          <w:sz w:val="22"/>
          <w:szCs w:val="22"/>
        </w:rPr>
        <w:t>y</w:t>
      </w:r>
      <w:r w:rsidRPr="00BD5C71">
        <w:rPr>
          <w:rFonts w:asciiTheme="minorHAnsi" w:hAnsiTheme="minorHAnsi" w:cstheme="minorHAnsi"/>
          <w:color w:val="000000" w:themeColor="text1"/>
          <w:sz w:val="22"/>
          <w:szCs w:val="22"/>
        </w:rPr>
        <w:t xml:space="preserve"> </w:t>
      </w:r>
      <w:r w:rsidR="00015FFD" w:rsidRPr="00BD5C71">
        <w:rPr>
          <w:rFonts w:asciiTheme="minorHAnsi" w:hAnsiTheme="minorHAnsi" w:cstheme="minorHAnsi"/>
          <w:color w:val="000000" w:themeColor="text1"/>
          <w:sz w:val="22"/>
          <w:szCs w:val="22"/>
        </w:rPr>
        <w:t>smlouvy</w:t>
      </w:r>
      <w:r w:rsidR="005A401F" w:rsidRPr="00BD5C71">
        <w:rPr>
          <w:rFonts w:asciiTheme="minorHAnsi" w:hAnsiTheme="minorHAnsi" w:cstheme="minorHAnsi"/>
          <w:color w:val="000000" w:themeColor="text1"/>
          <w:sz w:val="22"/>
          <w:szCs w:val="22"/>
        </w:rPr>
        <w:t xml:space="preserve">, a </w:t>
      </w:r>
      <w:r w:rsidR="00015FFD" w:rsidRPr="00BD5C71">
        <w:rPr>
          <w:rFonts w:asciiTheme="minorHAnsi" w:hAnsiTheme="minorHAnsi" w:cstheme="minorHAnsi"/>
          <w:color w:val="000000" w:themeColor="text1"/>
          <w:sz w:val="22"/>
          <w:szCs w:val="22"/>
        </w:rPr>
        <w:t xml:space="preserve">to do 30 dnů od data jejího prokazatelného doručení </w:t>
      </w:r>
      <w:r w:rsidR="00A725BB" w:rsidRPr="00BD5C71">
        <w:rPr>
          <w:rFonts w:asciiTheme="minorHAnsi" w:hAnsiTheme="minorHAnsi" w:cstheme="minorHAnsi"/>
          <w:color w:val="000000" w:themeColor="text1"/>
          <w:sz w:val="22"/>
          <w:szCs w:val="22"/>
        </w:rPr>
        <w:t>objednatel</w:t>
      </w:r>
      <w:r w:rsidR="009A6AE6" w:rsidRPr="00BD5C71">
        <w:rPr>
          <w:rFonts w:asciiTheme="minorHAnsi" w:hAnsiTheme="minorHAnsi" w:cstheme="minorHAnsi"/>
          <w:color w:val="000000" w:themeColor="text1"/>
          <w:sz w:val="22"/>
          <w:szCs w:val="22"/>
        </w:rPr>
        <w:t>i</w:t>
      </w:r>
      <w:r w:rsidR="00A725BB" w:rsidRPr="00BD5C71">
        <w:rPr>
          <w:rFonts w:asciiTheme="minorHAnsi" w:hAnsiTheme="minorHAnsi" w:cstheme="minorHAnsi"/>
          <w:color w:val="000000" w:themeColor="text1"/>
          <w:sz w:val="22"/>
          <w:szCs w:val="22"/>
        </w:rPr>
        <w:t xml:space="preserve">, </w:t>
      </w:r>
      <w:r w:rsidR="00E2043C">
        <w:rPr>
          <w:rFonts w:asciiTheme="minorHAnsi" w:hAnsiTheme="minorHAnsi" w:cstheme="minorHAnsi"/>
          <w:color w:val="000000" w:themeColor="text1"/>
          <w:sz w:val="22"/>
          <w:szCs w:val="22"/>
        </w:rPr>
        <w:t xml:space="preserve">smlouva automaticky zaniká s výpovědní lhůtou dle </w:t>
      </w:r>
      <w:r w:rsidR="00DC0B70">
        <w:rPr>
          <w:rFonts w:asciiTheme="minorHAnsi" w:hAnsiTheme="minorHAnsi" w:cstheme="minorHAnsi"/>
          <w:color w:val="000000" w:themeColor="text1"/>
          <w:sz w:val="22"/>
          <w:szCs w:val="22"/>
        </w:rPr>
        <w:t>odst.</w:t>
      </w:r>
      <w:r w:rsidR="00301008">
        <w:rPr>
          <w:rFonts w:asciiTheme="minorHAnsi" w:hAnsiTheme="minorHAnsi" w:cstheme="minorHAnsi"/>
          <w:color w:val="000000" w:themeColor="text1"/>
          <w:sz w:val="22"/>
          <w:szCs w:val="22"/>
        </w:rPr>
        <w:t xml:space="preserve"> 2. čl. </w:t>
      </w:r>
      <w:r w:rsidR="00E2043C">
        <w:rPr>
          <w:rFonts w:asciiTheme="minorHAnsi" w:hAnsiTheme="minorHAnsi" w:cstheme="minorHAnsi"/>
          <w:color w:val="000000" w:themeColor="text1"/>
          <w:sz w:val="22"/>
          <w:szCs w:val="22"/>
        </w:rPr>
        <w:t>V.</w:t>
      </w:r>
    </w:p>
    <w:p w14:paraId="2F00B9C8" w14:textId="5BC7C054" w:rsidR="000226FA" w:rsidRPr="00BD5C71" w:rsidRDefault="000226FA" w:rsidP="00B022BA">
      <w:pPr>
        <w:pStyle w:val="cena"/>
        <w:numPr>
          <w:ilvl w:val="0"/>
          <w:numId w:val="4"/>
        </w:numPr>
        <w:spacing w:before="240" w:after="120"/>
        <w:ind w:left="426" w:hanging="426"/>
        <w:rPr>
          <w:rFonts w:asciiTheme="minorHAnsi" w:hAnsiTheme="minorHAnsi" w:cstheme="minorHAnsi"/>
          <w:color w:val="000000" w:themeColor="text1"/>
          <w:sz w:val="22"/>
          <w:szCs w:val="22"/>
        </w:rPr>
      </w:pPr>
      <w:r w:rsidRPr="00BD5C71">
        <w:rPr>
          <w:rFonts w:asciiTheme="minorHAnsi" w:hAnsiTheme="minorHAnsi" w:cstheme="minorHAnsi"/>
          <w:color w:val="000000" w:themeColor="text1"/>
          <w:sz w:val="22"/>
          <w:szCs w:val="22"/>
        </w:rPr>
        <w:lastRenderedPageBreak/>
        <w:t>V případě prodlení objednatele s jakoukoliv úhradou vůči zhotoviteli, je zhotovitel oprávněn zadržet poskytování veškerého plnění vůči objednateli po dobu tohoto prodlení a plnit až poté, kdy budou objednatelem jeho závazky vůči zhotoviteli v plném rozsahu vyrovnány</w:t>
      </w:r>
      <w:r w:rsidR="00BD5C71">
        <w:rPr>
          <w:rFonts w:asciiTheme="minorHAnsi" w:hAnsiTheme="minorHAnsi" w:cstheme="minorHAnsi"/>
          <w:color w:val="000000" w:themeColor="text1"/>
          <w:sz w:val="22"/>
          <w:szCs w:val="22"/>
        </w:rPr>
        <w:t>.</w:t>
      </w:r>
    </w:p>
    <w:p w14:paraId="74E49AA8" w14:textId="77777777" w:rsidR="00604969" w:rsidRDefault="00604969" w:rsidP="00B51702">
      <w:pPr>
        <w:pStyle w:val="cena"/>
        <w:jc w:val="center"/>
        <w:rPr>
          <w:rFonts w:asciiTheme="minorHAnsi" w:hAnsiTheme="minorHAnsi" w:cstheme="minorHAnsi"/>
          <w:b/>
          <w:sz w:val="22"/>
          <w:szCs w:val="22"/>
        </w:rPr>
      </w:pPr>
    </w:p>
    <w:p w14:paraId="6BD8D015" w14:textId="3AF44CBF" w:rsidR="00713AF2" w:rsidRPr="004358B4" w:rsidRDefault="00713AF2" w:rsidP="00B51702">
      <w:pPr>
        <w:pStyle w:val="cena"/>
        <w:jc w:val="center"/>
        <w:rPr>
          <w:rFonts w:asciiTheme="minorHAnsi" w:hAnsiTheme="minorHAnsi" w:cstheme="minorHAnsi"/>
          <w:b/>
          <w:sz w:val="22"/>
          <w:szCs w:val="22"/>
        </w:rPr>
      </w:pPr>
      <w:r w:rsidRPr="00B022BA">
        <w:rPr>
          <w:rFonts w:asciiTheme="minorHAnsi" w:hAnsiTheme="minorHAnsi" w:cstheme="minorHAnsi"/>
          <w:b/>
          <w:szCs w:val="22"/>
        </w:rPr>
        <w:t>Článek V</w:t>
      </w:r>
      <w:r w:rsidR="008D6D11">
        <w:rPr>
          <w:rFonts w:asciiTheme="minorHAnsi" w:hAnsiTheme="minorHAnsi" w:cstheme="minorHAnsi"/>
          <w:b/>
          <w:szCs w:val="22"/>
        </w:rPr>
        <w:t>I</w:t>
      </w:r>
      <w:r w:rsidRPr="00B022BA">
        <w:rPr>
          <w:rFonts w:asciiTheme="minorHAnsi" w:hAnsiTheme="minorHAnsi" w:cstheme="minorHAnsi"/>
          <w:b/>
          <w:szCs w:val="22"/>
        </w:rPr>
        <w:t>.</w:t>
      </w:r>
    </w:p>
    <w:p w14:paraId="77B3A98A" w14:textId="77777777" w:rsidR="00A36D79" w:rsidRDefault="00713AF2" w:rsidP="004F23F4">
      <w:pPr>
        <w:pStyle w:val="cena"/>
        <w:spacing w:after="120"/>
        <w:jc w:val="center"/>
        <w:rPr>
          <w:rFonts w:asciiTheme="minorHAnsi" w:hAnsiTheme="minorHAnsi" w:cstheme="minorHAnsi"/>
          <w:b/>
          <w:szCs w:val="24"/>
          <w:u w:val="single"/>
        </w:rPr>
      </w:pPr>
      <w:r>
        <w:rPr>
          <w:rFonts w:asciiTheme="minorHAnsi" w:hAnsiTheme="minorHAnsi" w:cstheme="minorHAnsi"/>
          <w:b/>
          <w:szCs w:val="24"/>
          <w:u w:val="single"/>
        </w:rPr>
        <w:t>Cena a platební podmínky</w:t>
      </w:r>
    </w:p>
    <w:p w14:paraId="427C1356" w14:textId="77777777" w:rsidR="001378F0" w:rsidRPr="004358B4" w:rsidRDefault="001378F0" w:rsidP="004F23F4">
      <w:pPr>
        <w:pStyle w:val="cena"/>
        <w:numPr>
          <w:ilvl w:val="0"/>
          <w:numId w:val="10"/>
        </w:numPr>
        <w:spacing w:after="120"/>
        <w:ind w:left="425" w:hanging="425"/>
        <w:rPr>
          <w:rFonts w:asciiTheme="minorHAnsi" w:hAnsiTheme="minorHAnsi" w:cstheme="minorHAnsi"/>
          <w:sz w:val="22"/>
          <w:szCs w:val="22"/>
        </w:rPr>
      </w:pPr>
      <w:r w:rsidRPr="004358B4">
        <w:rPr>
          <w:rFonts w:asciiTheme="minorHAnsi" w:hAnsiTheme="minorHAnsi" w:cstheme="minorHAnsi"/>
          <w:sz w:val="22"/>
          <w:szCs w:val="22"/>
        </w:rPr>
        <w:t xml:space="preserve">Cena za provádění sjednaných služeb byla mezi smluvními stranami sjednána dohodou jako cena smluvní ve smyslu </w:t>
      </w:r>
      <w:r w:rsidR="00F03D0E" w:rsidRPr="00F03D0E">
        <w:rPr>
          <w:rFonts w:asciiTheme="minorHAnsi" w:hAnsiTheme="minorHAnsi" w:cstheme="minorHAnsi"/>
          <w:sz w:val="22"/>
          <w:szCs w:val="22"/>
        </w:rPr>
        <w:t>zákona č. 89/2012 Sb., občanský zákoník</w:t>
      </w:r>
      <w:r w:rsidR="00F03D0E" w:rsidRPr="004358B4">
        <w:rPr>
          <w:rFonts w:asciiTheme="minorHAnsi" w:hAnsiTheme="minorHAnsi" w:cstheme="minorHAnsi"/>
          <w:sz w:val="22"/>
          <w:szCs w:val="22"/>
        </w:rPr>
        <w:t xml:space="preserve"> </w:t>
      </w:r>
      <w:r w:rsidR="00F03D0E">
        <w:rPr>
          <w:rFonts w:asciiTheme="minorHAnsi" w:hAnsiTheme="minorHAnsi" w:cstheme="minorHAnsi"/>
          <w:sz w:val="22"/>
          <w:szCs w:val="22"/>
        </w:rPr>
        <w:t xml:space="preserve">a </w:t>
      </w:r>
      <w:r w:rsidRPr="004358B4">
        <w:rPr>
          <w:rFonts w:asciiTheme="minorHAnsi" w:hAnsiTheme="minorHAnsi" w:cstheme="minorHAnsi"/>
          <w:sz w:val="22"/>
          <w:szCs w:val="22"/>
        </w:rPr>
        <w:t>zákona č. 526/1990 Sb., o cenách, a to ve výši stanovené v příloze, která</w:t>
      </w:r>
      <w:r w:rsidR="00D92E4D" w:rsidRPr="004358B4">
        <w:rPr>
          <w:rFonts w:asciiTheme="minorHAnsi" w:hAnsiTheme="minorHAnsi" w:cstheme="minorHAnsi"/>
          <w:sz w:val="22"/>
          <w:szCs w:val="22"/>
        </w:rPr>
        <w:t xml:space="preserve"> je</w:t>
      </w:r>
      <w:r w:rsidR="00412433">
        <w:rPr>
          <w:rFonts w:asciiTheme="minorHAnsi" w:hAnsiTheme="minorHAnsi" w:cstheme="minorHAnsi"/>
          <w:sz w:val="22"/>
          <w:szCs w:val="22"/>
        </w:rPr>
        <w:t xml:space="preserve"> </w:t>
      </w:r>
      <w:r w:rsidRPr="004358B4">
        <w:rPr>
          <w:rFonts w:asciiTheme="minorHAnsi" w:hAnsiTheme="minorHAnsi" w:cstheme="minorHAnsi"/>
          <w:sz w:val="22"/>
          <w:szCs w:val="22"/>
        </w:rPr>
        <w:t xml:space="preserve">součástí této smlouvy. </w:t>
      </w:r>
    </w:p>
    <w:p w14:paraId="2CFE9BFE" w14:textId="77777777" w:rsidR="005B1973" w:rsidRPr="006B3B8A" w:rsidRDefault="005B1973" w:rsidP="005B1973">
      <w:pPr>
        <w:pStyle w:val="cena"/>
        <w:numPr>
          <w:ilvl w:val="0"/>
          <w:numId w:val="10"/>
        </w:numPr>
        <w:spacing w:after="120"/>
        <w:ind w:left="425" w:hanging="425"/>
        <w:rPr>
          <w:rFonts w:asciiTheme="minorHAnsi" w:hAnsiTheme="minorHAnsi" w:cstheme="minorHAnsi"/>
          <w:color w:val="auto"/>
          <w:sz w:val="22"/>
          <w:szCs w:val="22"/>
        </w:rPr>
      </w:pPr>
      <w:r w:rsidRPr="006B3B8A">
        <w:rPr>
          <w:rFonts w:asciiTheme="minorHAnsi" w:hAnsiTheme="minorHAnsi" w:cstheme="minorHAnsi"/>
          <w:color w:val="auto"/>
          <w:sz w:val="22"/>
          <w:szCs w:val="22"/>
        </w:rPr>
        <w:t>Ceny uvedené v této smlouvě a jejích přílohách nezahrnují platnou DPH, která k nim bude přičtena v souladu s platnými předpisy.</w:t>
      </w:r>
    </w:p>
    <w:p w14:paraId="3EB31945" w14:textId="648BC9E1" w:rsidR="000226FA" w:rsidRPr="004358B4" w:rsidRDefault="000226FA" w:rsidP="004F23F4">
      <w:pPr>
        <w:pStyle w:val="cena"/>
        <w:numPr>
          <w:ilvl w:val="0"/>
          <w:numId w:val="10"/>
        </w:numPr>
        <w:spacing w:after="120"/>
        <w:ind w:left="425" w:hanging="425"/>
        <w:rPr>
          <w:rFonts w:asciiTheme="minorHAnsi" w:hAnsiTheme="minorHAnsi" w:cstheme="minorHAnsi"/>
          <w:sz w:val="22"/>
          <w:szCs w:val="22"/>
        </w:rPr>
      </w:pPr>
      <w:r w:rsidRPr="004358B4">
        <w:rPr>
          <w:rFonts w:asciiTheme="minorHAnsi" w:hAnsiTheme="minorHAnsi" w:cstheme="minorHAnsi"/>
          <w:sz w:val="22"/>
          <w:szCs w:val="22"/>
        </w:rPr>
        <w:t>Smluvní strany se dohodly, že úhrada ceny předmětu smlouvy bude prováděna na zá</w:t>
      </w:r>
      <w:r w:rsidR="009831BB">
        <w:rPr>
          <w:rFonts w:asciiTheme="minorHAnsi" w:hAnsiTheme="minorHAnsi" w:cstheme="minorHAnsi"/>
          <w:sz w:val="22"/>
          <w:szCs w:val="22"/>
        </w:rPr>
        <w:t xml:space="preserve">kladě </w:t>
      </w:r>
      <w:r w:rsidR="000E0332">
        <w:rPr>
          <w:rFonts w:asciiTheme="minorHAnsi" w:hAnsiTheme="minorHAnsi" w:cstheme="minorHAnsi"/>
          <w:sz w:val="22"/>
          <w:szCs w:val="22"/>
        </w:rPr>
        <w:t>faktur – daňových</w:t>
      </w:r>
      <w:r w:rsidR="009831BB">
        <w:rPr>
          <w:rFonts w:asciiTheme="minorHAnsi" w:hAnsiTheme="minorHAnsi" w:cstheme="minorHAnsi"/>
          <w:sz w:val="22"/>
          <w:szCs w:val="22"/>
        </w:rPr>
        <w:t xml:space="preserve"> doklad</w:t>
      </w:r>
      <w:r w:rsidR="00DC0B70">
        <w:rPr>
          <w:rFonts w:asciiTheme="minorHAnsi" w:hAnsiTheme="minorHAnsi" w:cstheme="minorHAnsi"/>
          <w:sz w:val="22"/>
          <w:szCs w:val="22"/>
        </w:rPr>
        <w:t>ů. Objednatel nebude poskytovat zálohy.</w:t>
      </w:r>
    </w:p>
    <w:p w14:paraId="77DD362B" w14:textId="6423B2AB" w:rsidR="00825703" w:rsidRPr="00046D90" w:rsidRDefault="000226FA" w:rsidP="00825703">
      <w:pPr>
        <w:pStyle w:val="cena"/>
        <w:numPr>
          <w:ilvl w:val="0"/>
          <w:numId w:val="10"/>
        </w:numPr>
        <w:spacing w:after="120"/>
        <w:ind w:left="425" w:hanging="425"/>
        <w:rPr>
          <w:rFonts w:asciiTheme="minorHAnsi" w:hAnsiTheme="minorHAnsi" w:cstheme="minorHAnsi"/>
          <w:color w:val="auto"/>
          <w:sz w:val="22"/>
          <w:szCs w:val="22"/>
        </w:rPr>
      </w:pPr>
      <w:r w:rsidRPr="004358B4">
        <w:rPr>
          <w:rFonts w:asciiTheme="minorHAnsi" w:hAnsiTheme="minorHAnsi" w:cstheme="minorHAnsi"/>
          <w:sz w:val="22"/>
          <w:szCs w:val="22"/>
        </w:rPr>
        <w:t xml:space="preserve">Fakturovaná cena je splatná </w:t>
      </w:r>
      <w:r w:rsidRPr="00BD5C71">
        <w:rPr>
          <w:rFonts w:asciiTheme="minorHAnsi" w:hAnsiTheme="minorHAnsi" w:cstheme="minorHAnsi"/>
          <w:color w:val="000000" w:themeColor="text1"/>
          <w:sz w:val="22"/>
          <w:szCs w:val="22"/>
        </w:rPr>
        <w:t xml:space="preserve">do </w:t>
      </w:r>
      <w:r w:rsidR="00715D36">
        <w:rPr>
          <w:rFonts w:asciiTheme="minorHAnsi" w:hAnsiTheme="minorHAnsi" w:cstheme="minorHAnsi"/>
          <w:color w:val="000000" w:themeColor="text1"/>
          <w:sz w:val="22"/>
          <w:szCs w:val="22"/>
        </w:rPr>
        <w:t>30</w:t>
      </w:r>
      <w:r w:rsidRPr="00BD5C71">
        <w:rPr>
          <w:rFonts w:asciiTheme="minorHAnsi" w:hAnsiTheme="minorHAnsi" w:cstheme="minorHAnsi"/>
          <w:color w:val="000000" w:themeColor="text1"/>
          <w:sz w:val="22"/>
          <w:szCs w:val="22"/>
        </w:rPr>
        <w:t xml:space="preserve"> dnů ode </w:t>
      </w:r>
      <w:r w:rsidRPr="004358B4">
        <w:rPr>
          <w:rFonts w:asciiTheme="minorHAnsi" w:hAnsiTheme="minorHAnsi" w:cstheme="minorHAnsi"/>
          <w:sz w:val="22"/>
          <w:szCs w:val="22"/>
        </w:rPr>
        <w:t>dne vystavení faktury. Za datum zaplacení se považuje datum připsání částky na účet zhotovitele</w:t>
      </w:r>
      <w:r w:rsidR="00D11CA4" w:rsidRPr="004358B4">
        <w:rPr>
          <w:rFonts w:asciiTheme="minorHAnsi" w:hAnsiTheme="minorHAnsi" w:cstheme="minorHAnsi"/>
          <w:sz w:val="22"/>
          <w:szCs w:val="22"/>
        </w:rPr>
        <w:t>.</w:t>
      </w:r>
      <w:r w:rsidR="00BA3F91">
        <w:rPr>
          <w:rFonts w:asciiTheme="minorHAnsi" w:hAnsiTheme="minorHAnsi" w:cstheme="minorHAnsi"/>
          <w:sz w:val="22"/>
          <w:szCs w:val="22"/>
        </w:rPr>
        <w:t xml:space="preserve"> </w:t>
      </w:r>
      <w:r w:rsidR="00825703" w:rsidRPr="00046D90">
        <w:rPr>
          <w:rFonts w:asciiTheme="minorHAnsi" w:hAnsiTheme="minorHAnsi" w:cstheme="minorHAnsi"/>
          <w:color w:val="auto"/>
          <w:sz w:val="22"/>
          <w:szCs w:val="22"/>
        </w:rPr>
        <w:t>Lhůta splatnosti se počítá ode dne následujícího po dni prokazatelného doručení faktury objednateli. Pokud připadne poslední den lhůty splatnosti na sobotu, neděli nebo svátek, je dnem splatnosti nejblíže následující pracovní den.</w:t>
      </w:r>
    </w:p>
    <w:p w14:paraId="7C74021C" w14:textId="4DBF7A1D" w:rsidR="000226FA" w:rsidRDefault="00BA3F91" w:rsidP="004F23F4">
      <w:pPr>
        <w:pStyle w:val="cena"/>
        <w:numPr>
          <w:ilvl w:val="0"/>
          <w:numId w:val="10"/>
        </w:numPr>
        <w:spacing w:after="120"/>
        <w:ind w:left="425" w:hanging="425"/>
        <w:rPr>
          <w:rFonts w:asciiTheme="minorHAnsi" w:hAnsiTheme="minorHAnsi" w:cstheme="minorHAnsi"/>
          <w:color w:val="auto"/>
          <w:sz w:val="22"/>
          <w:szCs w:val="22"/>
        </w:rPr>
      </w:pPr>
      <w:r w:rsidRPr="00256F7F">
        <w:rPr>
          <w:rFonts w:asciiTheme="minorHAnsi" w:hAnsiTheme="minorHAnsi" w:cstheme="minorHAnsi"/>
          <w:color w:val="auto"/>
          <w:sz w:val="22"/>
          <w:szCs w:val="22"/>
        </w:rPr>
        <w:t>V případě realizace výkupu odpadů, druhotných surovin a materiálů zhotovitelem (kupující) se za datum zaplacení považuje datum připsání částky na účet objednatele (prodávající).</w:t>
      </w:r>
    </w:p>
    <w:p w14:paraId="01BF3487" w14:textId="47349D24" w:rsidR="00DC0B70" w:rsidRPr="00DC0B70" w:rsidRDefault="00DC0B70">
      <w:pPr>
        <w:pStyle w:val="cena"/>
        <w:numPr>
          <w:ilvl w:val="0"/>
          <w:numId w:val="10"/>
        </w:numPr>
        <w:spacing w:after="120"/>
        <w:ind w:left="425" w:hanging="425"/>
        <w:rPr>
          <w:rFonts w:asciiTheme="minorHAnsi" w:hAnsiTheme="minorHAnsi" w:cstheme="minorHAnsi"/>
          <w:color w:val="auto"/>
          <w:sz w:val="22"/>
          <w:szCs w:val="22"/>
        </w:rPr>
      </w:pPr>
      <w:r>
        <w:rPr>
          <w:rFonts w:asciiTheme="minorHAnsi" w:hAnsiTheme="minorHAnsi" w:cstheme="minorHAnsi"/>
          <w:color w:val="auto"/>
          <w:sz w:val="22"/>
          <w:szCs w:val="22"/>
        </w:rPr>
        <w:t>Zhotovitel se zavazuje zasílat objednateli faktury elektronicky.</w:t>
      </w:r>
    </w:p>
    <w:p w14:paraId="0981DAFF" w14:textId="77777777" w:rsidR="00B96981" w:rsidRPr="00B96981" w:rsidRDefault="00B96981" w:rsidP="00B96981">
      <w:pPr>
        <w:pStyle w:val="cena"/>
        <w:numPr>
          <w:ilvl w:val="0"/>
          <w:numId w:val="10"/>
        </w:numPr>
        <w:spacing w:after="120"/>
        <w:ind w:left="425" w:hanging="425"/>
        <w:rPr>
          <w:rFonts w:asciiTheme="minorHAnsi" w:hAnsiTheme="minorHAnsi" w:cstheme="minorHAnsi"/>
          <w:color w:val="auto"/>
          <w:sz w:val="22"/>
          <w:szCs w:val="22"/>
        </w:rPr>
      </w:pPr>
      <w:r w:rsidRPr="00B96981">
        <w:rPr>
          <w:rFonts w:asciiTheme="minorHAnsi" w:hAnsiTheme="minorHAnsi" w:cstheme="minorHAnsi"/>
          <w:color w:val="auto"/>
          <w:sz w:val="22"/>
          <w:szCs w:val="22"/>
        </w:rPr>
        <w:t>Pro potřeby elektronické fakturace budou použity tyto e-mailové adresy:</w:t>
      </w:r>
    </w:p>
    <w:p w14:paraId="55BB0EA0" w14:textId="535D945B" w:rsidR="00B96981" w:rsidRDefault="00B96981" w:rsidP="00B96981">
      <w:pPr>
        <w:spacing w:before="120"/>
        <w:ind w:left="720"/>
        <w:jc w:val="both"/>
        <w:rPr>
          <w:rFonts w:ascii="Calibri" w:hAnsi="Calibri" w:cs="Calibri"/>
          <w:sz w:val="22"/>
          <w:szCs w:val="22"/>
        </w:rPr>
      </w:pPr>
      <w:r>
        <w:rPr>
          <w:rFonts w:ascii="Calibri" w:hAnsi="Calibri" w:cs="Calibri"/>
          <w:sz w:val="22"/>
          <w:szCs w:val="22"/>
        </w:rPr>
        <w:t>Faktury zasílané objednateli:</w:t>
      </w:r>
      <w:r>
        <w:rPr>
          <w:rFonts w:ascii="Calibri" w:hAnsi="Calibri" w:cs="Calibri"/>
          <w:sz w:val="22"/>
          <w:szCs w:val="22"/>
        </w:rPr>
        <w:tab/>
      </w:r>
      <w:r w:rsidR="0023323E">
        <w:rPr>
          <w:rFonts w:asciiTheme="minorHAnsi" w:hAnsiTheme="minorHAnsi" w:cstheme="minorHAnsi"/>
          <w:sz w:val="20"/>
        </w:rPr>
        <w:t>XXXX</w:t>
      </w:r>
      <w:r w:rsidR="0023323E">
        <w:rPr>
          <w:rFonts w:asciiTheme="minorHAnsi" w:hAnsiTheme="minorHAnsi" w:cstheme="minorHAnsi"/>
          <w:sz w:val="20"/>
        </w:rPr>
        <w:t>@</w:t>
      </w:r>
      <w:r w:rsidR="0023323E">
        <w:rPr>
          <w:rFonts w:asciiTheme="minorHAnsi" w:hAnsiTheme="minorHAnsi" w:cstheme="minorHAnsi"/>
          <w:sz w:val="20"/>
        </w:rPr>
        <w:t>XXXX</w:t>
      </w:r>
      <w:r w:rsidR="000807F6">
        <w:rPr>
          <w:rFonts w:ascii="Calibri" w:hAnsi="Calibri" w:cs="Calibri"/>
          <w:sz w:val="22"/>
          <w:szCs w:val="22"/>
        </w:rPr>
        <w:t xml:space="preserve">, </w:t>
      </w:r>
      <w:r w:rsidR="0023323E">
        <w:rPr>
          <w:rFonts w:asciiTheme="minorHAnsi" w:hAnsiTheme="minorHAnsi" w:cstheme="minorHAnsi"/>
          <w:sz w:val="20"/>
        </w:rPr>
        <w:t>XXXX</w:t>
      </w:r>
      <w:r w:rsidR="0023323E">
        <w:rPr>
          <w:rFonts w:asciiTheme="minorHAnsi" w:hAnsiTheme="minorHAnsi" w:cstheme="minorHAnsi"/>
          <w:sz w:val="20"/>
        </w:rPr>
        <w:t>@</w:t>
      </w:r>
      <w:r w:rsidR="0023323E">
        <w:rPr>
          <w:rFonts w:asciiTheme="minorHAnsi" w:hAnsiTheme="minorHAnsi" w:cstheme="minorHAnsi"/>
          <w:sz w:val="20"/>
        </w:rPr>
        <w:t>XXXX</w:t>
      </w:r>
      <w:r w:rsidR="0023323E" w:rsidDel="0023323E">
        <w:t xml:space="preserve"> </w:t>
      </w:r>
    </w:p>
    <w:p w14:paraId="042CED7D" w14:textId="481155E1" w:rsidR="00D46394" w:rsidRPr="00B33FA0" w:rsidRDefault="00B96981" w:rsidP="00D46394">
      <w:pPr>
        <w:spacing w:before="120" w:after="120"/>
        <w:ind w:left="720"/>
        <w:jc w:val="both"/>
        <w:rPr>
          <w:rFonts w:ascii="Calibri" w:hAnsi="Calibri" w:cs="Calibri"/>
          <w:sz w:val="22"/>
          <w:szCs w:val="22"/>
        </w:rPr>
      </w:pPr>
      <w:r>
        <w:rPr>
          <w:rFonts w:ascii="Calibri" w:hAnsi="Calibri" w:cs="Calibri"/>
          <w:sz w:val="22"/>
          <w:szCs w:val="22"/>
        </w:rPr>
        <w:t>Faktury zasílané zhotoviteli</w:t>
      </w:r>
      <w:r w:rsidRPr="00887298">
        <w:rPr>
          <w:rFonts w:ascii="Calibri" w:hAnsi="Calibri" w:cs="Calibri"/>
          <w:sz w:val="22"/>
          <w:szCs w:val="22"/>
        </w:rPr>
        <w:t>:</w:t>
      </w:r>
      <w:r w:rsidRPr="00887298">
        <w:rPr>
          <w:rFonts w:ascii="Calibri" w:hAnsi="Calibri" w:cs="Calibri"/>
          <w:sz w:val="22"/>
          <w:szCs w:val="22"/>
        </w:rPr>
        <w:tab/>
      </w:r>
      <w:r w:rsidR="0023323E">
        <w:rPr>
          <w:rFonts w:asciiTheme="minorHAnsi" w:hAnsiTheme="minorHAnsi" w:cstheme="minorHAnsi"/>
          <w:sz w:val="20"/>
        </w:rPr>
        <w:t>XXXX@XXXX</w:t>
      </w:r>
      <w:r w:rsidR="0023323E" w:rsidDel="0023323E">
        <w:t xml:space="preserve"> </w:t>
      </w:r>
      <w:r w:rsidR="000E0332">
        <w:rPr>
          <w:rStyle w:val="Hypertextovodkaz"/>
          <w:rFonts w:ascii="Calibri" w:hAnsi="Calibri" w:cs="Calibri"/>
          <w:color w:val="auto"/>
          <w:sz w:val="22"/>
          <w:szCs w:val="22"/>
        </w:rPr>
        <w:t xml:space="preserve"> </w:t>
      </w:r>
      <w:r>
        <w:rPr>
          <w:rFonts w:ascii="Calibri" w:hAnsi="Calibri" w:cs="Calibri"/>
          <w:sz w:val="22"/>
          <w:szCs w:val="22"/>
        </w:rPr>
        <w:t xml:space="preserve"> </w:t>
      </w:r>
    </w:p>
    <w:p w14:paraId="5BEA4703" w14:textId="77777777" w:rsidR="00DC0B70" w:rsidRPr="00B022BA" w:rsidRDefault="00D11CA4" w:rsidP="00DC0B70">
      <w:pPr>
        <w:pStyle w:val="cena"/>
        <w:numPr>
          <w:ilvl w:val="0"/>
          <w:numId w:val="10"/>
        </w:numPr>
        <w:spacing w:after="120"/>
        <w:ind w:left="425" w:hanging="425"/>
        <w:rPr>
          <w:rFonts w:asciiTheme="minorHAnsi" w:hAnsiTheme="minorHAnsi" w:cstheme="minorHAnsi"/>
          <w:b/>
          <w:color w:val="000000" w:themeColor="text1"/>
          <w:szCs w:val="24"/>
          <w:u w:val="single"/>
        </w:rPr>
      </w:pPr>
      <w:r w:rsidRPr="00BD5C71">
        <w:rPr>
          <w:rFonts w:asciiTheme="minorHAnsi" w:hAnsiTheme="minorHAnsi" w:cstheme="minorHAnsi"/>
          <w:color w:val="000000" w:themeColor="text1"/>
          <w:sz w:val="22"/>
          <w:szCs w:val="22"/>
        </w:rPr>
        <w:t>Ve prospěch zhotovitele se sjednává právo upravit sjednané ceny s účinností od 1. ledna každého následujícího kalendářního roku platnosti obchodní smlouvy o průměrnou míru inflace ve výši oznámené Českým statistickým úřadem, zjištěnou podle vývoje úhrnného indexu spotřebitelských cen zboží a služeb v České republice. Úpravu ceny dle tohoto ustanovení provede zhotovitel se zpětnou účinností od 1. ledna příslušného kalendářního roku a oznámí to písemně objednateli bez zbytečného odkladu poté, co zjistí výši inflace.</w:t>
      </w:r>
    </w:p>
    <w:p w14:paraId="426EBC53" w14:textId="02B9266C" w:rsidR="008D6D11" w:rsidRPr="00DC0B70" w:rsidRDefault="00DC0B70" w:rsidP="00DC0B70">
      <w:pPr>
        <w:pStyle w:val="cena"/>
        <w:numPr>
          <w:ilvl w:val="0"/>
          <w:numId w:val="10"/>
        </w:numPr>
        <w:spacing w:after="120"/>
        <w:ind w:left="425" w:hanging="425"/>
        <w:rPr>
          <w:rFonts w:asciiTheme="minorHAnsi" w:hAnsiTheme="minorHAnsi" w:cstheme="minorHAnsi"/>
          <w:b/>
          <w:color w:val="000000" w:themeColor="text1"/>
          <w:szCs w:val="24"/>
          <w:u w:val="single"/>
        </w:rPr>
      </w:pPr>
      <w:r>
        <w:rPr>
          <w:rFonts w:asciiTheme="minorHAnsi" w:hAnsiTheme="minorHAnsi" w:cstheme="minorHAnsi"/>
          <w:color w:val="000000" w:themeColor="text1"/>
          <w:sz w:val="22"/>
          <w:szCs w:val="22"/>
        </w:rPr>
        <w:t xml:space="preserve">Zhotovitel bere na vědomí </w:t>
      </w:r>
      <w:r w:rsidR="008B1593">
        <w:rPr>
          <w:rFonts w:asciiTheme="minorHAnsi" w:hAnsiTheme="minorHAnsi" w:cstheme="minorHAnsi"/>
          <w:color w:val="000000" w:themeColor="text1"/>
          <w:sz w:val="22"/>
          <w:szCs w:val="22"/>
        </w:rPr>
        <w:t>skutečnost</w:t>
      </w:r>
      <w:r>
        <w:rPr>
          <w:rFonts w:asciiTheme="minorHAnsi" w:hAnsiTheme="minorHAnsi" w:cstheme="minorHAnsi"/>
          <w:color w:val="000000" w:themeColor="text1"/>
          <w:sz w:val="22"/>
          <w:szCs w:val="22"/>
        </w:rPr>
        <w:t>, že provozovna objednatele CPTO na adrese Pasteurova 3632/15 je sídlem dvou různých fakult</w:t>
      </w:r>
      <w:r w:rsidR="008B1593">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00CC6EAB">
        <w:rPr>
          <w:rFonts w:asciiTheme="minorHAnsi" w:hAnsiTheme="minorHAnsi" w:cstheme="minorHAnsi"/>
          <w:color w:val="000000" w:themeColor="text1"/>
          <w:sz w:val="22"/>
          <w:szCs w:val="22"/>
        </w:rPr>
        <w:t xml:space="preserve">a </w:t>
      </w:r>
      <w:r>
        <w:rPr>
          <w:rFonts w:asciiTheme="minorHAnsi" w:hAnsiTheme="minorHAnsi" w:cstheme="minorHAnsi"/>
          <w:color w:val="000000" w:themeColor="text1"/>
          <w:sz w:val="22"/>
          <w:szCs w:val="22"/>
        </w:rPr>
        <w:t>zavazuje se</w:t>
      </w:r>
      <w:r w:rsidR="008B1593">
        <w:rPr>
          <w:rFonts w:asciiTheme="minorHAnsi" w:hAnsiTheme="minorHAnsi" w:cstheme="minorHAnsi"/>
          <w:color w:val="000000" w:themeColor="text1"/>
          <w:sz w:val="22"/>
          <w:szCs w:val="22"/>
        </w:rPr>
        <w:t xml:space="preserve"> </w:t>
      </w:r>
      <w:r w:rsidR="00CC6EAB">
        <w:rPr>
          <w:rFonts w:asciiTheme="minorHAnsi" w:hAnsiTheme="minorHAnsi" w:cstheme="minorHAnsi"/>
          <w:color w:val="000000" w:themeColor="text1"/>
          <w:sz w:val="22"/>
          <w:szCs w:val="22"/>
        </w:rPr>
        <w:t>při</w:t>
      </w:r>
      <w:r w:rsidR="008B1593">
        <w:rPr>
          <w:rFonts w:asciiTheme="minorHAnsi" w:hAnsiTheme="minorHAnsi" w:cstheme="minorHAnsi"/>
          <w:color w:val="000000" w:themeColor="text1"/>
          <w:sz w:val="22"/>
          <w:szCs w:val="22"/>
        </w:rPr>
        <w:t xml:space="preserve"> </w:t>
      </w:r>
      <w:r w:rsidR="000807F6">
        <w:rPr>
          <w:rFonts w:asciiTheme="minorHAnsi" w:hAnsiTheme="minorHAnsi" w:cstheme="minorHAnsi"/>
          <w:color w:val="000000" w:themeColor="text1"/>
          <w:sz w:val="22"/>
          <w:szCs w:val="22"/>
        </w:rPr>
        <w:t xml:space="preserve">fakturaci </w:t>
      </w:r>
      <w:r w:rsidR="00CC6EAB">
        <w:rPr>
          <w:rFonts w:asciiTheme="minorHAnsi" w:hAnsiTheme="minorHAnsi" w:cstheme="minorHAnsi"/>
          <w:color w:val="000000" w:themeColor="text1"/>
          <w:sz w:val="22"/>
          <w:szCs w:val="22"/>
        </w:rPr>
        <w:t>za převzetí odpadu z</w:t>
      </w:r>
      <w:r w:rsidR="000807F6">
        <w:rPr>
          <w:rFonts w:asciiTheme="minorHAnsi" w:hAnsiTheme="minorHAnsi" w:cstheme="minorHAnsi"/>
          <w:color w:val="000000" w:themeColor="text1"/>
          <w:sz w:val="22"/>
          <w:szCs w:val="22"/>
        </w:rPr>
        <w:t xml:space="preserve"> této </w:t>
      </w:r>
      <w:r w:rsidR="00CC6EAB">
        <w:rPr>
          <w:rFonts w:asciiTheme="minorHAnsi" w:hAnsiTheme="minorHAnsi" w:cstheme="minorHAnsi"/>
          <w:color w:val="000000" w:themeColor="text1"/>
          <w:sz w:val="22"/>
          <w:szCs w:val="22"/>
        </w:rPr>
        <w:t>provozovny</w:t>
      </w:r>
      <w:r>
        <w:rPr>
          <w:rFonts w:asciiTheme="minorHAnsi" w:hAnsiTheme="minorHAnsi" w:cstheme="minorHAnsi"/>
          <w:color w:val="000000" w:themeColor="text1"/>
          <w:sz w:val="22"/>
          <w:szCs w:val="22"/>
        </w:rPr>
        <w:t xml:space="preserve"> </w:t>
      </w:r>
      <w:r w:rsidR="008B1593">
        <w:rPr>
          <w:rFonts w:asciiTheme="minorHAnsi" w:hAnsiTheme="minorHAnsi" w:cstheme="minorHAnsi"/>
          <w:color w:val="000000" w:themeColor="text1"/>
          <w:sz w:val="22"/>
          <w:szCs w:val="22"/>
        </w:rPr>
        <w:t>respektovat označení sběrných prostředků „FŽP/</w:t>
      </w:r>
      <w:proofErr w:type="spellStart"/>
      <w:r w:rsidR="008B1593">
        <w:rPr>
          <w:rFonts w:asciiTheme="minorHAnsi" w:hAnsiTheme="minorHAnsi" w:cstheme="minorHAnsi"/>
          <w:color w:val="000000" w:themeColor="text1"/>
          <w:sz w:val="22"/>
          <w:szCs w:val="22"/>
        </w:rPr>
        <w:t>PřF</w:t>
      </w:r>
      <w:proofErr w:type="spellEnd"/>
      <w:r w:rsidR="008B1593">
        <w:rPr>
          <w:rFonts w:asciiTheme="minorHAnsi" w:hAnsiTheme="minorHAnsi" w:cstheme="minorHAnsi"/>
          <w:color w:val="000000" w:themeColor="text1"/>
          <w:sz w:val="22"/>
          <w:szCs w:val="22"/>
        </w:rPr>
        <w:t>“</w:t>
      </w:r>
      <w:r w:rsidR="00794A28">
        <w:rPr>
          <w:rFonts w:asciiTheme="minorHAnsi" w:hAnsiTheme="minorHAnsi" w:cstheme="minorHAnsi"/>
          <w:color w:val="000000" w:themeColor="text1"/>
          <w:sz w:val="22"/>
          <w:szCs w:val="22"/>
        </w:rPr>
        <w:t xml:space="preserve"> a cenu za provedené plnění </w:t>
      </w:r>
      <w:r w:rsidR="00BD52C2">
        <w:rPr>
          <w:rFonts w:asciiTheme="minorHAnsi" w:hAnsiTheme="minorHAnsi" w:cstheme="minorHAnsi"/>
          <w:color w:val="000000" w:themeColor="text1"/>
          <w:sz w:val="22"/>
          <w:szCs w:val="22"/>
        </w:rPr>
        <w:t xml:space="preserve">v tomto duchu </w:t>
      </w:r>
      <w:r w:rsidR="00794A28">
        <w:rPr>
          <w:rFonts w:asciiTheme="minorHAnsi" w:hAnsiTheme="minorHAnsi" w:cstheme="minorHAnsi"/>
          <w:color w:val="000000" w:themeColor="text1"/>
          <w:sz w:val="22"/>
          <w:szCs w:val="22"/>
        </w:rPr>
        <w:t>rozdělit do dvou faktur dle skutečného množství převzatého odpadu</w:t>
      </w:r>
      <w:r w:rsidR="000807F6">
        <w:rPr>
          <w:rFonts w:asciiTheme="minorHAnsi" w:hAnsiTheme="minorHAnsi" w:cstheme="minorHAnsi"/>
          <w:color w:val="000000" w:themeColor="text1"/>
          <w:sz w:val="22"/>
          <w:szCs w:val="22"/>
        </w:rPr>
        <w:t xml:space="preserve"> za každou fakultu</w:t>
      </w:r>
      <w:r w:rsidR="00972FEF">
        <w:rPr>
          <w:rFonts w:asciiTheme="minorHAnsi" w:hAnsiTheme="minorHAnsi" w:cstheme="minorHAnsi"/>
          <w:color w:val="000000" w:themeColor="text1"/>
          <w:sz w:val="22"/>
          <w:szCs w:val="22"/>
        </w:rPr>
        <w:t xml:space="preserve"> zvlášť</w:t>
      </w:r>
      <w:r w:rsidR="000807F6">
        <w:rPr>
          <w:rFonts w:asciiTheme="minorHAnsi" w:hAnsiTheme="minorHAnsi" w:cstheme="minorHAnsi"/>
          <w:color w:val="000000" w:themeColor="text1"/>
          <w:sz w:val="22"/>
          <w:szCs w:val="22"/>
        </w:rPr>
        <w:t>.</w:t>
      </w:r>
    </w:p>
    <w:p w14:paraId="6281BA90" w14:textId="77777777" w:rsidR="00301008" w:rsidRDefault="00301008" w:rsidP="00B51702">
      <w:pPr>
        <w:pStyle w:val="cena"/>
        <w:jc w:val="center"/>
        <w:rPr>
          <w:rFonts w:asciiTheme="minorHAnsi" w:hAnsiTheme="minorHAnsi" w:cstheme="minorHAnsi"/>
          <w:b/>
          <w:szCs w:val="24"/>
        </w:rPr>
      </w:pPr>
    </w:p>
    <w:p w14:paraId="076E7EF5" w14:textId="2BC75787" w:rsidR="00A36D79" w:rsidRPr="007C4AAA" w:rsidRDefault="00A36D79" w:rsidP="00B51702">
      <w:pPr>
        <w:pStyle w:val="cena"/>
        <w:jc w:val="center"/>
        <w:rPr>
          <w:rFonts w:asciiTheme="minorHAnsi" w:hAnsiTheme="minorHAnsi" w:cstheme="minorHAnsi"/>
          <w:b/>
          <w:szCs w:val="24"/>
        </w:rPr>
      </w:pPr>
      <w:r w:rsidRPr="007C4AAA">
        <w:rPr>
          <w:rFonts w:asciiTheme="minorHAnsi" w:hAnsiTheme="minorHAnsi" w:cstheme="minorHAnsi"/>
          <w:b/>
          <w:szCs w:val="24"/>
        </w:rPr>
        <w:t xml:space="preserve">Článek </w:t>
      </w:r>
      <w:r>
        <w:rPr>
          <w:rFonts w:asciiTheme="minorHAnsi" w:hAnsiTheme="minorHAnsi" w:cstheme="minorHAnsi"/>
          <w:b/>
          <w:szCs w:val="24"/>
        </w:rPr>
        <w:t>VI</w:t>
      </w:r>
      <w:r w:rsidR="008D6D11">
        <w:rPr>
          <w:rFonts w:asciiTheme="minorHAnsi" w:hAnsiTheme="minorHAnsi" w:cstheme="minorHAnsi"/>
          <w:b/>
          <w:szCs w:val="24"/>
        </w:rPr>
        <w:t>I</w:t>
      </w:r>
      <w:r w:rsidRPr="007C4AAA">
        <w:rPr>
          <w:rFonts w:asciiTheme="minorHAnsi" w:hAnsiTheme="minorHAnsi" w:cstheme="minorHAnsi"/>
          <w:b/>
          <w:szCs w:val="24"/>
        </w:rPr>
        <w:t>.</w:t>
      </w:r>
    </w:p>
    <w:p w14:paraId="35093CB2" w14:textId="77777777" w:rsidR="001378F0" w:rsidRDefault="00A36D79" w:rsidP="004F23F4">
      <w:pPr>
        <w:pStyle w:val="cena"/>
        <w:spacing w:after="120"/>
        <w:jc w:val="center"/>
        <w:rPr>
          <w:rFonts w:asciiTheme="minorHAnsi" w:hAnsiTheme="minorHAnsi" w:cstheme="minorHAnsi"/>
          <w:b/>
          <w:szCs w:val="24"/>
          <w:u w:val="single"/>
        </w:rPr>
      </w:pPr>
      <w:r>
        <w:rPr>
          <w:rFonts w:asciiTheme="minorHAnsi" w:hAnsiTheme="minorHAnsi" w:cstheme="minorHAnsi"/>
          <w:b/>
          <w:szCs w:val="24"/>
          <w:u w:val="single"/>
        </w:rPr>
        <w:t>Smluvní pokuty</w:t>
      </w:r>
    </w:p>
    <w:p w14:paraId="493409DB" w14:textId="1A40E8DF" w:rsidR="00282AD8" w:rsidRDefault="00A36D79" w:rsidP="0023323E">
      <w:pPr>
        <w:pStyle w:val="cena"/>
        <w:numPr>
          <w:ilvl w:val="0"/>
          <w:numId w:val="5"/>
        </w:numPr>
        <w:spacing w:after="120"/>
        <w:ind w:left="425" w:hanging="425"/>
        <w:rPr>
          <w:rFonts w:asciiTheme="minorHAnsi" w:hAnsiTheme="minorHAnsi" w:cstheme="minorHAnsi"/>
          <w:b/>
          <w:szCs w:val="24"/>
          <w:u w:val="single"/>
        </w:rPr>
      </w:pPr>
      <w:r w:rsidRPr="004358B4">
        <w:rPr>
          <w:rFonts w:asciiTheme="minorHAnsi" w:hAnsiTheme="minorHAnsi" w:cstheme="minorHAnsi"/>
          <w:sz w:val="22"/>
          <w:szCs w:val="22"/>
        </w:rPr>
        <w:t xml:space="preserve">Pro případ prodlení objednatele s jakoukoliv platbou se ve prospěch zhotovitele sjednává právo na smluvní pokutu ve </w:t>
      </w:r>
      <w:r w:rsidRPr="00800F0B">
        <w:rPr>
          <w:rFonts w:asciiTheme="minorHAnsi" w:hAnsiTheme="minorHAnsi" w:cstheme="minorHAnsi"/>
          <w:color w:val="auto"/>
          <w:sz w:val="22"/>
          <w:szCs w:val="22"/>
        </w:rPr>
        <w:t>výši 0,</w:t>
      </w:r>
      <w:r w:rsidR="00800F0B" w:rsidRPr="00800F0B">
        <w:rPr>
          <w:rFonts w:asciiTheme="minorHAnsi" w:hAnsiTheme="minorHAnsi" w:cstheme="minorHAnsi"/>
          <w:color w:val="auto"/>
          <w:sz w:val="22"/>
          <w:szCs w:val="22"/>
        </w:rPr>
        <w:t>05</w:t>
      </w:r>
      <w:r w:rsidRPr="00800F0B">
        <w:rPr>
          <w:rFonts w:asciiTheme="minorHAnsi" w:hAnsiTheme="minorHAnsi" w:cstheme="minorHAnsi"/>
          <w:color w:val="auto"/>
          <w:sz w:val="22"/>
          <w:szCs w:val="22"/>
        </w:rPr>
        <w:t>% z</w:t>
      </w:r>
      <w:r w:rsidRPr="004358B4">
        <w:rPr>
          <w:rFonts w:asciiTheme="minorHAnsi" w:hAnsiTheme="minorHAnsi" w:cstheme="minorHAnsi"/>
          <w:sz w:val="22"/>
          <w:szCs w:val="22"/>
        </w:rPr>
        <w:t> dlužné částky za každý den prodlení se zaplacením.</w:t>
      </w:r>
    </w:p>
    <w:p w14:paraId="5E0EEC4C" w14:textId="77777777" w:rsidR="00282AD8" w:rsidRDefault="00282AD8" w:rsidP="00B51702">
      <w:pPr>
        <w:pStyle w:val="cena"/>
        <w:rPr>
          <w:rFonts w:asciiTheme="minorHAnsi" w:hAnsiTheme="minorHAnsi" w:cstheme="minorHAnsi"/>
          <w:b/>
          <w:szCs w:val="24"/>
          <w:u w:val="single"/>
        </w:rPr>
      </w:pPr>
    </w:p>
    <w:p w14:paraId="6033570D" w14:textId="47CAF75F" w:rsidR="00713AF2" w:rsidRPr="007C4AAA" w:rsidRDefault="00713AF2" w:rsidP="00B51702">
      <w:pPr>
        <w:pStyle w:val="cena"/>
        <w:jc w:val="center"/>
        <w:rPr>
          <w:rFonts w:asciiTheme="minorHAnsi" w:hAnsiTheme="minorHAnsi" w:cstheme="minorHAnsi"/>
          <w:b/>
          <w:szCs w:val="24"/>
        </w:rPr>
      </w:pPr>
      <w:r w:rsidRPr="007C4AAA">
        <w:rPr>
          <w:rFonts w:asciiTheme="minorHAnsi" w:hAnsiTheme="minorHAnsi" w:cstheme="minorHAnsi"/>
          <w:b/>
          <w:szCs w:val="24"/>
        </w:rPr>
        <w:t>Článek</w:t>
      </w:r>
      <w:r>
        <w:rPr>
          <w:rFonts w:asciiTheme="minorHAnsi" w:hAnsiTheme="minorHAnsi" w:cstheme="minorHAnsi"/>
          <w:b/>
          <w:szCs w:val="24"/>
        </w:rPr>
        <w:t xml:space="preserve"> V</w:t>
      </w:r>
      <w:r w:rsidR="008616D5">
        <w:rPr>
          <w:rFonts w:asciiTheme="minorHAnsi" w:hAnsiTheme="minorHAnsi" w:cstheme="minorHAnsi"/>
          <w:b/>
          <w:szCs w:val="24"/>
        </w:rPr>
        <w:t>I</w:t>
      </w:r>
      <w:r>
        <w:rPr>
          <w:rFonts w:asciiTheme="minorHAnsi" w:hAnsiTheme="minorHAnsi" w:cstheme="minorHAnsi"/>
          <w:b/>
          <w:szCs w:val="24"/>
        </w:rPr>
        <w:t>I</w:t>
      </w:r>
      <w:r w:rsidR="008D6D11">
        <w:rPr>
          <w:rFonts w:asciiTheme="minorHAnsi" w:hAnsiTheme="minorHAnsi" w:cstheme="minorHAnsi"/>
          <w:b/>
          <w:szCs w:val="24"/>
        </w:rPr>
        <w:t>I</w:t>
      </w:r>
      <w:r w:rsidRPr="007C4AAA">
        <w:rPr>
          <w:rFonts w:asciiTheme="minorHAnsi" w:hAnsiTheme="minorHAnsi" w:cstheme="minorHAnsi"/>
          <w:b/>
          <w:szCs w:val="24"/>
        </w:rPr>
        <w:t>.</w:t>
      </w:r>
    </w:p>
    <w:p w14:paraId="2C9F8143" w14:textId="77777777" w:rsidR="00FA5E69" w:rsidRDefault="00FA5E69" w:rsidP="004F23F4">
      <w:pPr>
        <w:pStyle w:val="cena"/>
        <w:spacing w:after="120"/>
        <w:jc w:val="center"/>
        <w:rPr>
          <w:rFonts w:asciiTheme="minorHAnsi" w:hAnsiTheme="minorHAnsi" w:cstheme="minorHAnsi"/>
          <w:b/>
          <w:szCs w:val="24"/>
          <w:u w:val="single"/>
        </w:rPr>
      </w:pPr>
      <w:r>
        <w:rPr>
          <w:rFonts w:asciiTheme="minorHAnsi" w:hAnsiTheme="minorHAnsi" w:cstheme="minorHAnsi"/>
          <w:b/>
          <w:szCs w:val="24"/>
          <w:u w:val="single"/>
        </w:rPr>
        <w:t>Ostatní ujednání</w:t>
      </w:r>
    </w:p>
    <w:p w14:paraId="7E2EC49F" w14:textId="2457F53B" w:rsidR="000A2918" w:rsidRPr="004358B4" w:rsidRDefault="000A2918" w:rsidP="009C38BF">
      <w:pPr>
        <w:pStyle w:val="cena"/>
        <w:numPr>
          <w:ilvl w:val="0"/>
          <w:numId w:val="12"/>
        </w:numPr>
        <w:spacing w:after="120"/>
        <w:ind w:left="425" w:hanging="425"/>
        <w:rPr>
          <w:rFonts w:asciiTheme="minorHAnsi" w:hAnsiTheme="minorHAnsi" w:cstheme="minorHAnsi"/>
          <w:sz w:val="22"/>
          <w:szCs w:val="22"/>
        </w:rPr>
      </w:pPr>
      <w:r w:rsidRPr="004358B4">
        <w:rPr>
          <w:rFonts w:asciiTheme="minorHAnsi" w:hAnsiTheme="minorHAnsi" w:cstheme="minorHAnsi"/>
          <w:sz w:val="22"/>
          <w:szCs w:val="22"/>
        </w:rPr>
        <w:t xml:space="preserve">Tato smlouva je </w:t>
      </w:r>
      <w:r w:rsidR="000807F6">
        <w:rPr>
          <w:rFonts w:asciiTheme="minorHAnsi" w:hAnsiTheme="minorHAnsi" w:cstheme="minorHAnsi"/>
          <w:sz w:val="22"/>
          <w:szCs w:val="22"/>
        </w:rPr>
        <w:t xml:space="preserve">účinná </w:t>
      </w:r>
      <w:r w:rsidRPr="004358B4">
        <w:rPr>
          <w:rFonts w:asciiTheme="minorHAnsi" w:hAnsiTheme="minorHAnsi" w:cstheme="minorHAnsi"/>
          <w:sz w:val="22"/>
          <w:szCs w:val="22"/>
        </w:rPr>
        <w:t>dnem</w:t>
      </w:r>
      <w:r w:rsidR="001F4520">
        <w:rPr>
          <w:rFonts w:asciiTheme="minorHAnsi" w:hAnsiTheme="minorHAnsi" w:cstheme="minorHAnsi"/>
          <w:sz w:val="22"/>
          <w:szCs w:val="22"/>
        </w:rPr>
        <w:t xml:space="preserve"> zveřejnění v registru smluv Ministerstva vnitra.</w:t>
      </w:r>
    </w:p>
    <w:p w14:paraId="633A0D6F" w14:textId="45C7D7D7" w:rsidR="00320836" w:rsidRDefault="00320836" w:rsidP="009C38BF">
      <w:pPr>
        <w:pStyle w:val="cena"/>
        <w:numPr>
          <w:ilvl w:val="0"/>
          <w:numId w:val="12"/>
        </w:numPr>
        <w:spacing w:after="120"/>
        <w:ind w:left="425" w:hanging="425"/>
        <w:rPr>
          <w:rFonts w:asciiTheme="minorHAnsi" w:hAnsiTheme="minorHAnsi" w:cstheme="minorHAnsi"/>
          <w:sz w:val="22"/>
          <w:szCs w:val="22"/>
        </w:rPr>
      </w:pPr>
      <w:r w:rsidRPr="004358B4">
        <w:rPr>
          <w:rFonts w:asciiTheme="minorHAnsi" w:hAnsiTheme="minorHAnsi" w:cstheme="minorHAnsi"/>
          <w:sz w:val="22"/>
          <w:szCs w:val="22"/>
        </w:rPr>
        <w:t>Objednatel je povinen před zahájením konkrétního obchodního případu předat zhotoviteli veškeré doklady, které dle příslušných právních předpisů přímo souvisí s</w:t>
      </w:r>
      <w:r>
        <w:rPr>
          <w:rFonts w:asciiTheme="minorHAnsi" w:hAnsiTheme="minorHAnsi" w:cstheme="minorHAnsi"/>
          <w:sz w:val="22"/>
          <w:szCs w:val="22"/>
        </w:rPr>
        <w:t> předmětem plnění této smlouvy a jsou rozhodné pro bezvadné plnění předmětu smlouvy ze strany zhotovitele.</w:t>
      </w:r>
    </w:p>
    <w:p w14:paraId="1EB03A0F" w14:textId="58D6CCE1" w:rsidR="00D10E48" w:rsidRDefault="00D10E48" w:rsidP="0023323E">
      <w:pPr>
        <w:pStyle w:val="cena"/>
        <w:numPr>
          <w:ilvl w:val="0"/>
          <w:numId w:val="12"/>
        </w:numPr>
        <w:spacing w:after="120"/>
        <w:ind w:left="425" w:hanging="425"/>
        <w:rPr>
          <w:rFonts w:asciiTheme="minorHAnsi" w:hAnsiTheme="minorHAnsi" w:cstheme="minorHAnsi"/>
          <w:sz w:val="22"/>
          <w:szCs w:val="22"/>
        </w:rPr>
      </w:pPr>
      <w:r w:rsidRPr="00D10E48">
        <w:rPr>
          <w:rFonts w:asciiTheme="minorHAnsi" w:hAnsiTheme="minorHAnsi" w:cstheme="minorHAnsi"/>
          <w:sz w:val="22"/>
          <w:szCs w:val="22"/>
        </w:rPr>
        <w:lastRenderedPageBreak/>
        <w:t>Poskytovatel zajistí, aby byl při plnění této smlouvy minimalizován dopad na životní prostředí, a to</w:t>
      </w:r>
      <w:r>
        <w:rPr>
          <w:rFonts w:asciiTheme="minorHAnsi" w:hAnsiTheme="minorHAnsi" w:cstheme="minorHAnsi"/>
          <w:sz w:val="22"/>
          <w:szCs w:val="22"/>
        </w:rPr>
        <w:t xml:space="preserve"> </w:t>
      </w:r>
      <w:r w:rsidRPr="00874E7C">
        <w:rPr>
          <w:rFonts w:asciiTheme="minorHAnsi" w:hAnsiTheme="minorHAnsi" w:cstheme="minorHAnsi"/>
          <w:sz w:val="22"/>
          <w:szCs w:val="22"/>
        </w:rPr>
        <w:t>zejména</w:t>
      </w:r>
      <w:r w:rsidR="00874E7C">
        <w:rPr>
          <w:rFonts w:asciiTheme="minorHAnsi" w:hAnsiTheme="minorHAnsi" w:cstheme="minorHAnsi"/>
          <w:sz w:val="22"/>
          <w:szCs w:val="22"/>
        </w:rPr>
        <w:t xml:space="preserve"> zajištěním</w:t>
      </w:r>
      <w:r w:rsidRPr="00874E7C">
        <w:rPr>
          <w:rFonts w:asciiTheme="minorHAnsi" w:hAnsiTheme="minorHAnsi" w:cstheme="minorHAnsi"/>
          <w:sz w:val="22"/>
          <w:szCs w:val="22"/>
        </w:rPr>
        <w:t xml:space="preserve"> </w:t>
      </w:r>
      <w:r w:rsidR="007C475A">
        <w:rPr>
          <w:rFonts w:asciiTheme="minorHAnsi" w:hAnsiTheme="minorHAnsi" w:cstheme="minorHAnsi"/>
          <w:sz w:val="22"/>
          <w:szCs w:val="22"/>
        </w:rPr>
        <w:t>využití</w:t>
      </w:r>
      <w:r w:rsidR="00874E7C">
        <w:rPr>
          <w:rFonts w:asciiTheme="minorHAnsi" w:hAnsiTheme="minorHAnsi" w:cstheme="minorHAnsi"/>
          <w:sz w:val="22"/>
          <w:szCs w:val="22"/>
        </w:rPr>
        <w:t xml:space="preserve"> převzatého</w:t>
      </w:r>
      <w:r w:rsidRPr="00874E7C">
        <w:rPr>
          <w:rFonts w:asciiTheme="minorHAnsi" w:hAnsiTheme="minorHAnsi" w:cstheme="minorHAnsi"/>
          <w:sz w:val="22"/>
          <w:szCs w:val="22"/>
        </w:rPr>
        <w:t xml:space="preserve"> odpadu, úsporou energií, a</w:t>
      </w:r>
      <w:r w:rsidR="00603A8E">
        <w:rPr>
          <w:rFonts w:asciiTheme="minorHAnsi" w:hAnsiTheme="minorHAnsi" w:cstheme="minorHAnsi"/>
          <w:sz w:val="22"/>
          <w:szCs w:val="22"/>
        </w:rPr>
        <w:t xml:space="preserve"> aby</w:t>
      </w:r>
      <w:r w:rsidRPr="00874E7C">
        <w:rPr>
          <w:rFonts w:asciiTheme="minorHAnsi" w:hAnsiTheme="minorHAnsi" w:cstheme="minorHAnsi"/>
          <w:sz w:val="22"/>
          <w:szCs w:val="22"/>
        </w:rPr>
        <w:t xml:space="preserve"> byla respektována udržitelnost či možnosti cirkulární</w:t>
      </w:r>
      <w:r>
        <w:rPr>
          <w:rFonts w:asciiTheme="minorHAnsi" w:hAnsiTheme="minorHAnsi" w:cstheme="minorHAnsi"/>
          <w:sz w:val="22"/>
          <w:szCs w:val="22"/>
        </w:rPr>
        <w:t xml:space="preserve"> </w:t>
      </w:r>
      <w:r w:rsidRPr="00874E7C">
        <w:rPr>
          <w:rFonts w:asciiTheme="minorHAnsi" w:hAnsiTheme="minorHAnsi" w:cstheme="minorHAnsi"/>
          <w:sz w:val="22"/>
          <w:szCs w:val="22"/>
        </w:rPr>
        <w:t>ekonomiky.</w:t>
      </w:r>
    </w:p>
    <w:p w14:paraId="437EB8F7" w14:textId="35476C5A" w:rsidR="009C38BF" w:rsidRPr="009C38BF" w:rsidRDefault="009C38BF" w:rsidP="0023323E">
      <w:pPr>
        <w:pStyle w:val="cena"/>
        <w:numPr>
          <w:ilvl w:val="0"/>
          <w:numId w:val="12"/>
        </w:numPr>
        <w:spacing w:after="120"/>
        <w:ind w:left="425" w:hanging="425"/>
        <w:rPr>
          <w:rFonts w:asciiTheme="minorHAnsi" w:hAnsiTheme="minorHAnsi" w:cstheme="minorHAnsi"/>
          <w:sz w:val="22"/>
          <w:szCs w:val="22"/>
        </w:rPr>
      </w:pPr>
      <w:r w:rsidRPr="009C38BF">
        <w:rPr>
          <w:rFonts w:asciiTheme="minorHAnsi" w:hAnsiTheme="minorHAnsi" w:cstheme="minorHAnsi"/>
          <w:sz w:val="22"/>
          <w:szCs w:val="22"/>
        </w:rPr>
        <w:t>Poskytovatel zajistí v rámci plnění smlouvy legální zaměstnávání osob a zajistí pracovníkům</w:t>
      </w:r>
      <w:r>
        <w:rPr>
          <w:rFonts w:asciiTheme="minorHAnsi" w:hAnsiTheme="minorHAnsi" w:cstheme="minorHAnsi"/>
          <w:sz w:val="22"/>
          <w:szCs w:val="22"/>
        </w:rPr>
        <w:t xml:space="preserve"> </w:t>
      </w:r>
      <w:r w:rsidRPr="009C38BF">
        <w:rPr>
          <w:rFonts w:asciiTheme="minorHAnsi" w:hAnsiTheme="minorHAnsi" w:cstheme="minorHAnsi"/>
          <w:sz w:val="22"/>
          <w:szCs w:val="22"/>
        </w:rPr>
        <w:t>podílejícím se na splnění smlouvy férové a důstojné pracovní podmínky. Férovými a důstojnými</w:t>
      </w:r>
      <w:r>
        <w:rPr>
          <w:rFonts w:asciiTheme="minorHAnsi" w:hAnsiTheme="minorHAnsi" w:cstheme="minorHAnsi"/>
          <w:sz w:val="22"/>
          <w:szCs w:val="22"/>
        </w:rPr>
        <w:t xml:space="preserve"> </w:t>
      </w:r>
      <w:r w:rsidRPr="009C38BF">
        <w:rPr>
          <w:rFonts w:asciiTheme="minorHAnsi" w:hAnsiTheme="minorHAnsi" w:cstheme="minorHAnsi"/>
          <w:sz w:val="22"/>
          <w:szCs w:val="22"/>
        </w:rPr>
        <w:t>pracovními podmínkami se rozumí takové pracovní podmínky, které splňují alespoň minimální</w:t>
      </w:r>
      <w:r>
        <w:rPr>
          <w:rFonts w:asciiTheme="minorHAnsi" w:hAnsiTheme="minorHAnsi" w:cstheme="minorHAnsi"/>
          <w:sz w:val="22"/>
          <w:szCs w:val="22"/>
        </w:rPr>
        <w:t xml:space="preserve"> </w:t>
      </w:r>
      <w:r w:rsidRPr="009C38BF">
        <w:rPr>
          <w:rFonts w:asciiTheme="minorHAnsi" w:hAnsiTheme="minorHAnsi" w:cstheme="minorHAnsi"/>
          <w:sz w:val="22"/>
          <w:szCs w:val="22"/>
        </w:rPr>
        <w:t>standardy stanovené pracovněprávními a mzdovými předpisy.</w:t>
      </w:r>
    </w:p>
    <w:p w14:paraId="452236F6" w14:textId="77777777" w:rsidR="005B1973" w:rsidRDefault="005B1973" w:rsidP="005B1973">
      <w:pPr>
        <w:pStyle w:val="Bezmezer1"/>
        <w:jc w:val="center"/>
        <w:rPr>
          <w:rFonts w:asciiTheme="minorHAnsi" w:hAnsiTheme="minorHAnsi"/>
          <w:b/>
          <w:bCs/>
          <w:color w:val="FF0000"/>
          <w:sz w:val="24"/>
          <w:szCs w:val="24"/>
        </w:rPr>
      </w:pPr>
    </w:p>
    <w:p w14:paraId="4CA35AD3" w14:textId="1403AB9E" w:rsidR="005B1973" w:rsidRPr="005B1973" w:rsidRDefault="005B1973" w:rsidP="005B1973">
      <w:pPr>
        <w:pStyle w:val="Bezmezer1"/>
        <w:jc w:val="center"/>
        <w:rPr>
          <w:rFonts w:asciiTheme="minorHAnsi" w:hAnsiTheme="minorHAnsi"/>
          <w:b/>
          <w:bCs/>
          <w:sz w:val="24"/>
          <w:szCs w:val="24"/>
        </w:rPr>
      </w:pPr>
      <w:r w:rsidRPr="005B1973">
        <w:rPr>
          <w:rFonts w:asciiTheme="minorHAnsi" w:hAnsiTheme="minorHAnsi"/>
          <w:b/>
          <w:bCs/>
          <w:sz w:val="24"/>
          <w:szCs w:val="24"/>
        </w:rPr>
        <w:t xml:space="preserve">Článek </w:t>
      </w:r>
      <w:r w:rsidR="008D6D11">
        <w:rPr>
          <w:rFonts w:asciiTheme="minorHAnsi" w:hAnsiTheme="minorHAnsi"/>
          <w:b/>
          <w:bCs/>
          <w:sz w:val="24"/>
          <w:szCs w:val="24"/>
        </w:rPr>
        <w:t>IX.</w:t>
      </w:r>
    </w:p>
    <w:p w14:paraId="31E03A3A" w14:textId="732B1FBC" w:rsidR="005B1973" w:rsidRPr="005B1973" w:rsidRDefault="005B1973" w:rsidP="005B1973">
      <w:pPr>
        <w:pStyle w:val="Bezmezer1"/>
        <w:jc w:val="center"/>
        <w:rPr>
          <w:rFonts w:asciiTheme="minorHAnsi" w:hAnsiTheme="minorHAnsi"/>
          <w:b/>
          <w:bCs/>
          <w:sz w:val="24"/>
          <w:szCs w:val="24"/>
          <w:u w:val="single"/>
        </w:rPr>
      </w:pPr>
      <w:r w:rsidRPr="005B1973">
        <w:rPr>
          <w:rFonts w:asciiTheme="minorHAnsi" w:hAnsiTheme="minorHAnsi"/>
          <w:b/>
          <w:bCs/>
          <w:sz w:val="24"/>
          <w:szCs w:val="24"/>
          <w:u w:val="single"/>
        </w:rPr>
        <w:t>Řešení sporů</w:t>
      </w:r>
    </w:p>
    <w:p w14:paraId="02269A4A" w14:textId="77777777" w:rsidR="005B1973" w:rsidRPr="005B1973" w:rsidRDefault="005B1973" w:rsidP="005B1973">
      <w:pPr>
        <w:pStyle w:val="Bezmezer1"/>
        <w:jc w:val="center"/>
        <w:rPr>
          <w:rFonts w:asciiTheme="minorHAnsi" w:hAnsiTheme="minorHAnsi"/>
          <w:b/>
          <w:bCs/>
          <w:sz w:val="24"/>
          <w:szCs w:val="24"/>
        </w:rPr>
      </w:pPr>
    </w:p>
    <w:p w14:paraId="13344AA6" w14:textId="586D69F4" w:rsidR="00FA5E69" w:rsidRPr="0023323E" w:rsidRDefault="005B1973" w:rsidP="0023323E">
      <w:pPr>
        <w:pStyle w:val="Bezmezer1"/>
        <w:numPr>
          <w:ilvl w:val="0"/>
          <w:numId w:val="20"/>
        </w:numPr>
        <w:ind w:left="425" w:hanging="425"/>
        <w:jc w:val="both"/>
        <w:rPr>
          <w:rFonts w:asciiTheme="minorHAnsi" w:hAnsiTheme="minorHAnsi" w:cstheme="minorHAnsi"/>
          <w:szCs w:val="24"/>
        </w:rPr>
      </w:pPr>
      <w:r w:rsidRPr="005B1973">
        <w:rPr>
          <w:rFonts w:asciiTheme="minorHAnsi" w:hAnsiTheme="minorHAnsi"/>
        </w:rPr>
        <w:t>Veškeré spory vznikající z této smlouvy, včetně sporů ze vztahů se smlouvou souvisejících, se strany zavazují řešit nejprve smírnou cestou. Nedojde-li ke smírnému vyřešení do 30 dnů ode dne, kdy byl předmět sporu oznámen druhé straně, bude spor řešen před obecnými soudy.</w:t>
      </w:r>
    </w:p>
    <w:p w14:paraId="51DF6D17" w14:textId="77777777" w:rsidR="00BD5C71" w:rsidRDefault="00BD5C71" w:rsidP="00D11CA4">
      <w:pPr>
        <w:pStyle w:val="cena"/>
        <w:ind w:left="426"/>
        <w:rPr>
          <w:rFonts w:asciiTheme="minorHAnsi" w:hAnsiTheme="minorHAnsi" w:cstheme="minorHAnsi"/>
          <w:szCs w:val="24"/>
        </w:rPr>
      </w:pPr>
    </w:p>
    <w:p w14:paraId="5820740E" w14:textId="6BDB9095" w:rsidR="004770A7" w:rsidRPr="005B1973" w:rsidRDefault="004770A7" w:rsidP="004770A7">
      <w:pPr>
        <w:pStyle w:val="Bezmezer1"/>
        <w:jc w:val="center"/>
        <w:rPr>
          <w:rFonts w:asciiTheme="minorHAnsi" w:hAnsiTheme="minorHAnsi"/>
          <w:b/>
          <w:bCs/>
          <w:sz w:val="24"/>
          <w:szCs w:val="24"/>
        </w:rPr>
      </w:pPr>
      <w:r>
        <w:rPr>
          <w:rFonts w:asciiTheme="minorHAnsi" w:hAnsiTheme="minorHAnsi"/>
          <w:b/>
          <w:bCs/>
          <w:sz w:val="24"/>
          <w:szCs w:val="24"/>
        </w:rPr>
        <w:t>Článek X</w:t>
      </w:r>
      <w:r w:rsidRPr="005B1973">
        <w:rPr>
          <w:rFonts w:asciiTheme="minorHAnsi" w:hAnsiTheme="minorHAnsi"/>
          <w:b/>
          <w:bCs/>
          <w:sz w:val="24"/>
          <w:szCs w:val="24"/>
        </w:rPr>
        <w:t>.</w:t>
      </w:r>
    </w:p>
    <w:p w14:paraId="70112E4D" w14:textId="77777777" w:rsidR="004770A7" w:rsidRPr="005B1973" w:rsidRDefault="004770A7" w:rsidP="004770A7">
      <w:pPr>
        <w:pStyle w:val="Bezmezer1"/>
        <w:jc w:val="center"/>
        <w:rPr>
          <w:rFonts w:asciiTheme="minorHAnsi" w:hAnsiTheme="minorHAnsi"/>
          <w:b/>
          <w:bCs/>
          <w:sz w:val="24"/>
          <w:szCs w:val="24"/>
          <w:u w:val="single"/>
        </w:rPr>
      </w:pPr>
      <w:r>
        <w:rPr>
          <w:rFonts w:asciiTheme="minorHAnsi" w:hAnsiTheme="minorHAnsi"/>
          <w:b/>
          <w:bCs/>
          <w:sz w:val="24"/>
          <w:szCs w:val="24"/>
          <w:u w:val="single"/>
        </w:rPr>
        <w:t>Ochrana osobních údajů, GDPR</w:t>
      </w:r>
    </w:p>
    <w:p w14:paraId="5E2A2B6B" w14:textId="77777777" w:rsidR="004770A7" w:rsidRPr="005B1973" w:rsidRDefault="004770A7" w:rsidP="004770A7">
      <w:pPr>
        <w:pStyle w:val="Bezmezer1"/>
        <w:jc w:val="center"/>
        <w:rPr>
          <w:rFonts w:asciiTheme="minorHAnsi" w:hAnsiTheme="minorHAnsi"/>
          <w:b/>
          <w:bCs/>
          <w:sz w:val="24"/>
          <w:szCs w:val="24"/>
        </w:rPr>
      </w:pPr>
    </w:p>
    <w:p w14:paraId="12D093FF" w14:textId="77777777" w:rsidR="004770A7" w:rsidRPr="00BD5C71" w:rsidRDefault="004770A7" w:rsidP="004770A7">
      <w:pPr>
        <w:pStyle w:val="Bezmezer1"/>
        <w:numPr>
          <w:ilvl w:val="0"/>
          <w:numId w:val="22"/>
        </w:numPr>
        <w:ind w:left="426" w:hanging="426"/>
        <w:jc w:val="both"/>
        <w:rPr>
          <w:rFonts w:asciiTheme="minorHAnsi" w:hAnsiTheme="minorHAnsi"/>
          <w:color w:val="000000" w:themeColor="text1"/>
        </w:rPr>
      </w:pPr>
      <w:r w:rsidRPr="00BD5C71">
        <w:rPr>
          <w:rFonts w:asciiTheme="minorHAnsi" w:hAnsiTheme="minorHAnsi"/>
          <w:color w:val="000000" w:themeColor="text1"/>
        </w:rPr>
        <w:t>Nakládání s osobními údaji, pokud nastane, probíhá v souladu s platnými zákony a nařízeními evropské směrnice GDPR. Standardně použité údaje, jako jsou: jméno, příjmení, pracovní/firemní telefonní číslo a e-mail, a název pracovní funkce, jsou použity pouze pro účely obchodního styku ve smyslu dosažení účelu a plnění předmětu této smlouvy.</w:t>
      </w:r>
      <w:r w:rsidR="00814629" w:rsidRPr="00BD5C71">
        <w:rPr>
          <w:rFonts w:asciiTheme="minorHAnsi" w:hAnsiTheme="minorHAnsi"/>
          <w:color w:val="000000" w:themeColor="text1"/>
        </w:rPr>
        <w:t xml:space="preserve"> Objednatel se podpisem této smlouvy zavazuje informovat dotčené pracovníky o použi</w:t>
      </w:r>
      <w:r w:rsidR="00F875E7" w:rsidRPr="00BD5C71">
        <w:rPr>
          <w:rFonts w:asciiTheme="minorHAnsi" w:hAnsiTheme="minorHAnsi"/>
          <w:color w:val="000000" w:themeColor="text1"/>
        </w:rPr>
        <w:t>tí těchto identifikačních údajů pro plnění předmětu smlouvy. V případě nutnosti nakládat s osobními údaji, bude toto řešeno samostatně souhlasem dotčené osoby.</w:t>
      </w:r>
    </w:p>
    <w:p w14:paraId="66CA553B" w14:textId="77777777" w:rsidR="00357D76" w:rsidRPr="00FA5E69" w:rsidRDefault="00357D76" w:rsidP="00D11CA4">
      <w:pPr>
        <w:pStyle w:val="cena"/>
        <w:ind w:left="426"/>
        <w:rPr>
          <w:rFonts w:asciiTheme="minorHAnsi" w:hAnsiTheme="minorHAnsi" w:cstheme="minorHAnsi"/>
          <w:szCs w:val="24"/>
        </w:rPr>
      </w:pPr>
    </w:p>
    <w:p w14:paraId="7B34B017" w14:textId="6EF86034" w:rsidR="00CB41AB" w:rsidRPr="007C4AAA" w:rsidRDefault="00CB41AB" w:rsidP="00B51702">
      <w:pPr>
        <w:pStyle w:val="cena"/>
        <w:jc w:val="center"/>
        <w:rPr>
          <w:rFonts w:asciiTheme="minorHAnsi" w:hAnsiTheme="minorHAnsi" w:cstheme="minorHAnsi"/>
          <w:b/>
          <w:szCs w:val="24"/>
        </w:rPr>
      </w:pPr>
      <w:r w:rsidRPr="007C4AAA">
        <w:rPr>
          <w:rFonts w:asciiTheme="minorHAnsi" w:hAnsiTheme="minorHAnsi" w:cstheme="minorHAnsi"/>
          <w:b/>
          <w:szCs w:val="24"/>
        </w:rPr>
        <w:t xml:space="preserve">Článek </w:t>
      </w:r>
      <w:r w:rsidR="005B1973">
        <w:rPr>
          <w:rFonts w:asciiTheme="minorHAnsi" w:hAnsiTheme="minorHAnsi" w:cstheme="minorHAnsi"/>
          <w:b/>
          <w:szCs w:val="24"/>
        </w:rPr>
        <w:t>X</w:t>
      </w:r>
      <w:r w:rsidR="008D6D11">
        <w:rPr>
          <w:rFonts w:asciiTheme="minorHAnsi" w:hAnsiTheme="minorHAnsi" w:cstheme="minorHAnsi"/>
          <w:b/>
          <w:szCs w:val="24"/>
        </w:rPr>
        <w:t>I</w:t>
      </w:r>
      <w:r w:rsidRPr="007C4AAA">
        <w:rPr>
          <w:rFonts w:asciiTheme="minorHAnsi" w:hAnsiTheme="minorHAnsi" w:cstheme="minorHAnsi"/>
          <w:b/>
          <w:szCs w:val="24"/>
        </w:rPr>
        <w:t>.</w:t>
      </w:r>
    </w:p>
    <w:p w14:paraId="2F5465A2" w14:textId="77777777" w:rsidR="00CB41AB" w:rsidRDefault="00CB41AB" w:rsidP="004F23F4">
      <w:pPr>
        <w:pStyle w:val="cena"/>
        <w:spacing w:after="120"/>
        <w:jc w:val="center"/>
        <w:rPr>
          <w:rFonts w:asciiTheme="minorHAnsi" w:hAnsiTheme="minorHAnsi" w:cstheme="minorHAnsi"/>
          <w:b/>
          <w:szCs w:val="24"/>
          <w:u w:val="single"/>
        </w:rPr>
      </w:pPr>
      <w:r>
        <w:rPr>
          <w:rFonts w:asciiTheme="minorHAnsi" w:hAnsiTheme="minorHAnsi" w:cstheme="minorHAnsi"/>
          <w:b/>
          <w:szCs w:val="24"/>
          <w:u w:val="single"/>
        </w:rPr>
        <w:t>Závěrečná ustanovení</w:t>
      </w:r>
    </w:p>
    <w:p w14:paraId="53CBB451" w14:textId="77777777" w:rsidR="00B51702" w:rsidRPr="004358B4" w:rsidRDefault="00B51702" w:rsidP="004F23F4">
      <w:pPr>
        <w:pStyle w:val="Odstavecseseznamem"/>
        <w:numPr>
          <w:ilvl w:val="0"/>
          <w:numId w:val="13"/>
        </w:numPr>
        <w:spacing w:after="120"/>
        <w:ind w:left="425" w:hanging="425"/>
        <w:contextualSpacing w:val="0"/>
        <w:jc w:val="both"/>
        <w:rPr>
          <w:rFonts w:asciiTheme="minorHAnsi" w:hAnsiTheme="minorHAnsi" w:cstheme="minorHAnsi"/>
          <w:sz w:val="22"/>
          <w:szCs w:val="22"/>
        </w:rPr>
      </w:pPr>
      <w:r w:rsidRPr="004358B4">
        <w:rPr>
          <w:rFonts w:asciiTheme="minorHAnsi" w:hAnsiTheme="minorHAnsi" w:cstheme="minorHAnsi"/>
          <w:sz w:val="22"/>
          <w:szCs w:val="22"/>
        </w:rPr>
        <w:t xml:space="preserve">Právní vztahy neupravené touto smlouvou se řídí zákonem </w:t>
      </w:r>
      <w:r w:rsidR="007A2954" w:rsidRPr="007A2954">
        <w:rPr>
          <w:rFonts w:asciiTheme="minorHAnsi" w:hAnsiTheme="minorHAnsi" w:cstheme="minorHAnsi"/>
          <w:sz w:val="22"/>
          <w:szCs w:val="22"/>
        </w:rPr>
        <w:t>č. 89/2012 Sb., občanský zákoník</w:t>
      </w:r>
      <w:r w:rsidRPr="004358B4">
        <w:rPr>
          <w:rFonts w:asciiTheme="minorHAnsi" w:hAnsiTheme="minorHAnsi" w:cstheme="minorHAnsi"/>
          <w:sz w:val="22"/>
          <w:szCs w:val="22"/>
        </w:rPr>
        <w:t>, ve znění pozdějších předpisů a dalšími obecně závaznými právními předpisy.</w:t>
      </w:r>
    </w:p>
    <w:p w14:paraId="3FC3EBC8" w14:textId="78869CD0" w:rsidR="003529F1" w:rsidRPr="004358B4" w:rsidRDefault="00B51702" w:rsidP="004F23F4">
      <w:pPr>
        <w:pStyle w:val="Odstavecseseznamem"/>
        <w:numPr>
          <w:ilvl w:val="0"/>
          <w:numId w:val="13"/>
        </w:numPr>
        <w:spacing w:after="120"/>
        <w:ind w:left="425" w:hanging="425"/>
        <w:contextualSpacing w:val="0"/>
        <w:jc w:val="both"/>
        <w:rPr>
          <w:rFonts w:asciiTheme="minorHAnsi" w:hAnsiTheme="minorHAnsi" w:cstheme="minorHAnsi"/>
          <w:sz w:val="22"/>
          <w:szCs w:val="22"/>
        </w:rPr>
      </w:pPr>
      <w:r w:rsidRPr="004358B4">
        <w:rPr>
          <w:rFonts w:asciiTheme="minorHAnsi" w:hAnsiTheme="minorHAnsi" w:cstheme="minorHAnsi"/>
          <w:sz w:val="22"/>
          <w:szCs w:val="22"/>
        </w:rPr>
        <w:t xml:space="preserve">Tato smlouva včetně jejích příloh je </w:t>
      </w:r>
      <w:r w:rsidRPr="00BD5C71">
        <w:rPr>
          <w:rFonts w:asciiTheme="minorHAnsi" w:hAnsiTheme="minorHAnsi" w:cstheme="minorHAnsi"/>
          <w:color w:val="000000" w:themeColor="text1"/>
          <w:sz w:val="22"/>
          <w:szCs w:val="22"/>
        </w:rPr>
        <w:t xml:space="preserve">vyhotovena ve dvou </w:t>
      </w:r>
      <w:r w:rsidR="001C407C" w:rsidRPr="00BD5C71">
        <w:rPr>
          <w:rFonts w:asciiTheme="minorHAnsi" w:hAnsiTheme="minorHAnsi" w:cstheme="minorHAnsi"/>
          <w:color w:val="000000" w:themeColor="text1"/>
          <w:sz w:val="22"/>
          <w:szCs w:val="22"/>
        </w:rPr>
        <w:t>výtiscích, z nichž</w:t>
      </w:r>
      <w:r w:rsidRPr="00BD5C71">
        <w:rPr>
          <w:rFonts w:asciiTheme="minorHAnsi" w:hAnsiTheme="minorHAnsi" w:cstheme="minorHAnsi"/>
          <w:color w:val="000000" w:themeColor="text1"/>
          <w:sz w:val="22"/>
          <w:szCs w:val="22"/>
        </w:rPr>
        <w:t xml:space="preserve"> každý má platnost originálu a každá smluvní strana obdrží po jednom výtisku</w:t>
      </w:r>
      <w:r w:rsidRPr="004358B4">
        <w:rPr>
          <w:rFonts w:asciiTheme="minorHAnsi" w:hAnsiTheme="minorHAnsi" w:cstheme="minorHAnsi"/>
          <w:sz w:val="22"/>
          <w:szCs w:val="22"/>
        </w:rPr>
        <w:t>.</w:t>
      </w:r>
    </w:p>
    <w:p w14:paraId="1954BC8C" w14:textId="7023A3FC" w:rsidR="00877CA3" w:rsidRPr="00B51702" w:rsidRDefault="00B51702" w:rsidP="0023323E">
      <w:pPr>
        <w:pStyle w:val="Odstavecseseznamem"/>
        <w:numPr>
          <w:ilvl w:val="0"/>
          <w:numId w:val="13"/>
        </w:numPr>
        <w:spacing w:after="120"/>
        <w:ind w:left="425" w:hanging="425"/>
        <w:contextualSpacing w:val="0"/>
        <w:jc w:val="both"/>
      </w:pPr>
      <w:r w:rsidRPr="0023323E">
        <w:rPr>
          <w:rFonts w:asciiTheme="minorHAnsi" w:hAnsiTheme="minorHAnsi" w:cstheme="minorHAnsi"/>
          <w:sz w:val="22"/>
          <w:szCs w:val="22"/>
        </w:rPr>
        <w:t>Obě smluvní strany prohlašují, že tato smlouva je výrazem jejich pravé a svobodné vůle, učiněné nikoliv v tísni či za nápadně nevýhodných podmínek, výslovně berou na vědomí, že jsou svými projevy vůle vázáni a na důkaz toho tuto smlouvu podepisují.</w:t>
      </w:r>
    </w:p>
    <w:tbl>
      <w:tblPr>
        <w:tblStyle w:val="Mkatabulky"/>
        <w:tblW w:w="0" w:type="auto"/>
        <w:tblInd w:w="108" w:type="dxa"/>
        <w:tblLook w:val="04A0" w:firstRow="1" w:lastRow="0" w:firstColumn="1" w:lastColumn="0" w:noHBand="0" w:noVBand="1"/>
      </w:tblPr>
      <w:tblGrid>
        <w:gridCol w:w="4560"/>
        <w:gridCol w:w="4392"/>
      </w:tblGrid>
      <w:tr w:rsidR="005B2CBB" w:rsidRPr="003D2A92" w14:paraId="60DD3611" w14:textId="77777777" w:rsidTr="007856AE">
        <w:tc>
          <w:tcPr>
            <w:tcW w:w="8952" w:type="dxa"/>
            <w:gridSpan w:val="2"/>
            <w:tcBorders>
              <w:bottom w:val="single" w:sz="4" w:space="0" w:color="auto"/>
            </w:tcBorders>
            <w:vAlign w:val="center"/>
          </w:tcPr>
          <w:p w14:paraId="7A4915FB" w14:textId="402C9919" w:rsidR="005B2CBB" w:rsidRPr="007856AE" w:rsidRDefault="005B2CBB" w:rsidP="005B2CBB">
            <w:pPr>
              <w:tabs>
                <w:tab w:val="left" w:pos="-1985"/>
                <w:tab w:val="left" w:pos="-1843"/>
              </w:tabs>
              <w:spacing w:before="120"/>
              <w:rPr>
                <w:rFonts w:ascii="Calibri" w:hAnsi="Calibri" w:cs="Calibri"/>
                <w:snapToGrid w:val="0"/>
                <w:szCs w:val="22"/>
              </w:rPr>
            </w:pPr>
            <w:r w:rsidRPr="007856AE">
              <w:rPr>
                <w:rFonts w:ascii="Calibri" w:hAnsi="Calibri" w:cs="Calibri"/>
                <w:snapToGrid w:val="0"/>
                <w:szCs w:val="22"/>
              </w:rPr>
              <w:t>V</w:t>
            </w:r>
            <w:r w:rsidR="006E6AE1" w:rsidRPr="007856AE">
              <w:rPr>
                <w:rFonts w:ascii="Calibri" w:hAnsi="Calibri" w:cs="Calibri"/>
                <w:snapToGrid w:val="0"/>
                <w:szCs w:val="22"/>
              </w:rPr>
              <w:t> Ústí nad Labem</w:t>
            </w:r>
            <w:r w:rsidRPr="007856AE">
              <w:rPr>
                <w:rFonts w:ascii="Calibri" w:hAnsi="Calibri" w:cs="Calibri"/>
                <w:snapToGrid w:val="0"/>
                <w:szCs w:val="22"/>
              </w:rPr>
              <w:t>, dne</w:t>
            </w:r>
          </w:p>
        </w:tc>
      </w:tr>
      <w:tr w:rsidR="005B2CBB" w:rsidRPr="003D2A92" w14:paraId="130ADE11" w14:textId="77777777" w:rsidTr="0023323E">
        <w:trPr>
          <w:trHeight w:val="2002"/>
        </w:trPr>
        <w:tc>
          <w:tcPr>
            <w:tcW w:w="4560" w:type="dxa"/>
            <w:tcBorders>
              <w:bottom w:val="single" w:sz="4" w:space="0" w:color="auto"/>
            </w:tcBorders>
            <w:shd w:val="clear" w:color="auto" w:fill="F2F2F2" w:themeFill="background1" w:themeFillShade="F2"/>
          </w:tcPr>
          <w:p w14:paraId="21701BFE" w14:textId="77777777" w:rsidR="005B2CBB" w:rsidRPr="003D2A92" w:rsidRDefault="005B2CBB" w:rsidP="00D96F42">
            <w:pPr>
              <w:spacing w:before="120"/>
              <w:rPr>
                <w:rFonts w:ascii="Calibri" w:hAnsi="Calibri" w:cs="Calibri"/>
                <w:i/>
                <w:sz w:val="16"/>
                <w:szCs w:val="16"/>
              </w:rPr>
            </w:pPr>
            <w:r w:rsidRPr="003D2A92">
              <w:rPr>
                <w:rFonts w:ascii="Calibri" w:hAnsi="Calibri" w:cs="Calibri"/>
                <w:i/>
                <w:sz w:val="16"/>
                <w:szCs w:val="16"/>
              </w:rPr>
              <w:t>Razítko a podpis</w:t>
            </w:r>
          </w:p>
          <w:p w14:paraId="64EEB5BD" w14:textId="77777777" w:rsidR="005B2CBB" w:rsidRDefault="005B2CBB" w:rsidP="00D96F42">
            <w:pPr>
              <w:spacing w:before="120"/>
              <w:rPr>
                <w:rFonts w:ascii="Calibri" w:hAnsi="Calibri" w:cs="Calibri"/>
                <w:b/>
                <w:szCs w:val="22"/>
                <w:highlight w:val="yellow"/>
              </w:rPr>
            </w:pPr>
          </w:p>
          <w:p w14:paraId="34BF0507" w14:textId="77777777" w:rsidR="005B2CBB" w:rsidRDefault="005B2CBB" w:rsidP="00D96F42">
            <w:pPr>
              <w:spacing w:before="120"/>
              <w:rPr>
                <w:rFonts w:ascii="Calibri" w:hAnsi="Calibri" w:cs="Calibri"/>
                <w:b/>
                <w:szCs w:val="22"/>
                <w:highlight w:val="yellow"/>
              </w:rPr>
            </w:pPr>
          </w:p>
          <w:p w14:paraId="1F30B091" w14:textId="77777777" w:rsidR="005B2CBB" w:rsidRPr="003D2A92" w:rsidRDefault="005B2CBB" w:rsidP="00D96F42">
            <w:pPr>
              <w:spacing w:before="120"/>
              <w:rPr>
                <w:rFonts w:ascii="Calibri" w:hAnsi="Calibri" w:cs="Calibri"/>
                <w:b/>
                <w:szCs w:val="22"/>
                <w:highlight w:val="yellow"/>
              </w:rPr>
            </w:pPr>
          </w:p>
        </w:tc>
        <w:tc>
          <w:tcPr>
            <w:tcW w:w="4392" w:type="dxa"/>
            <w:tcBorders>
              <w:bottom w:val="single" w:sz="4" w:space="0" w:color="auto"/>
            </w:tcBorders>
            <w:shd w:val="clear" w:color="auto" w:fill="F2F2F2" w:themeFill="background1" w:themeFillShade="F2"/>
          </w:tcPr>
          <w:p w14:paraId="538E3EC5" w14:textId="2256E519" w:rsidR="005B2CBB" w:rsidRPr="003D2A92" w:rsidRDefault="005B2CBB" w:rsidP="00D96F42">
            <w:pPr>
              <w:spacing w:before="120"/>
              <w:rPr>
                <w:rFonts w:ascii="Calibri" w:hAnsi="Calibri" w:cs="Calibri"/>
                <w:b/>
                <w:szCs w:val="22"/>
                <w:highlight w:val="yellow"/>
              </w:rPr>
            </w:pPr>
            <w:r w:rsidRPr="003D2A92">
              <w:rPr>
                <w:rFonts w:ascii="Calibri" w:hAnsi="Calibri" w:cs="Calibri"/>
                <w:i/>
                <w:sz w:val="16"/>
                <w:szCs w:val="16"/>
              </w:rPr>
              <w:t>Razítko a podpis</w:t>
            </w:r>
          </w:p>
        </w:tc>
      </w:tr>
      <w:tr w:rsidR="007856AE" w:rsidRPr="003D2A92" w14:paraId="6A1E42C2" w14:textId="77777777" w:rsidTr="00341EF3">
        <w:tc>
          <w:tcPr>
            <w:tcW w:w="4560" w:type="dxa"/>
            <w:tcBorders>
              <w:bottom w:val="single" w:sz="4" w:space="0" w:color="auto"/>
            </w:tcBorders>
          </w:tcPr>
          <w:p w14:paraId="41498723" w14:textId="77777777" w:rsidR="00341EF3" w:rsidRDefault="007856AE" w:rsidP="007856AE">
            <w:pPr>
              <w:spacing w:before="120"/>
              <w:rPr>
                <w:rFonts w:ascii="Calibri" w:hAnsi="Calibri" w:cs="Calibri"/>
                <w:snapToGrid w:val="0"/>
                <w:szCs w:val="22"/>
              </w:rPr>
            </w:pPr>
            <w:r w:rsidRPr="003D2A92">
              <w:rPr>
                <w:rFonts w:ascii="Calibri" w:hAnsi="Calibri" w:cs="Calibri"/>
                <w:snapToGrid w:val="0"/>
                <w:szCs w:val="22"/>
              </w:rPr>
              <w:t xml:space="preserve">Za </w:t>
            </w:r>
            <w:r>
              <w:rPr>
                <w:rFonts w:ascii="Calibri" w:hAnsi="Calibri" w:cs="Calibri"/>
                <w:snapToGrid w:val="0"/>
                <w:szCs w:val="22"/>
              </w:rPr>
              <w:t>zhotovitele</w:t>
            </w:r>
            <w:r w:rsidRPr="003D2A92">
              <w:rPr>
                <w:rFonts w:ascii="Calibri" w:hAnsi="Calibri" w:cs="Calibri"/>
                <w:snapToGrid w:val="0"/>
                <w:szCs w:val="22"/>
              </w:rPr>
              <w:t xml:space="preserve">: </w:t>
            </w:r>
            <w:r w:rsidRPr="003D2A92">
              <w:rPr>
                <w:rFonts w:ascii="Calibri" w:hAnsi="Calibri" w:cs="Calibri"/>
                <w:szCs w:val="22"/>
              </w:rPr>
              <w:t>Bc.</w:t>
            </w:r>
            <w:r>
              <w:rPr>
                <w:rFonts w:ascii="Calibri" w:hAnsi="Calibri" w:cs="Calibri"/>
                <w:szCs w:val="22"/>
              </w:rPr>
              <w:t xml:space="preserve"> </w:t>
            </w:r>
            <w:r w:rsidRPr="003D2A92">
              <w:rPr>
                <w:rFonts w:ascii="Calibri" w:hAnsi="Calibri" w:cs="Calibri"/>
                <w:szCs w:val="22"/>
              </w:rPr>
              <w:t>Pavel Novák</w:t>
            </w:r>
            <w:r w:rsidR="00341EF3" w:rsidRPr="003D2A92">
              <w:rPr>
                <w:rFonts w:ascii="Calibri" w:hAnsi="Calibri" w:cs="Calibri"/>
                <w:snapToGrid w:val="0"/>
                <w:szCs w:val="22"/>
              </w:rPr>
              <w:t xml:space="preserve"> </w:t>
            </w:r>
          </w:p>
          <w:p w14:paraId="22F5E521" w14:textId="194C4539" w:rsidR="007856AE" w:rsidRPr="003D2A92" w:rsidRDefault="00341EF3" w:rsidP="007856AE">
            <w:pPr>
              <w:spacing w:before="120"/>
              <w:rPr>
                <w:rFonts w:ascii="Calibri" w:hAnsi="Calibri" w:cs="Calibri"/>
              </w:rPr>
            </w:pPr>
            <w:r w:rsidRPr="003D2A92">
              <w:rPr>
                <w:rFonts w:ascii="Calibri" w:hAnsi="Calibri" w:cs="Calibri"/>
                <w:snapToGrid w:val="0"/>
                <w:szCs w:val="22"/>
              </w:rPr>
              <w:t>Funkce:</w:t>
            </w:r>
            <w:r>
              <w:rPr>
                <w:rFonts w:ascii="Calibri" w:hAnsi="Calibri" w:cs="Calibri"/>
                <w:snapToGrid w:val="0"/>
                <w:szCs w:val="22"/>
              </w:rPr>
              <w:t xml:space="preserve"> </w:t>
            </w:r>
            <w:r w:rsidRPr="003D2A92">
              <w:rPr>
                <w:rFonts w:ascii="Calibri" w:hAnsi="Calibri" w:cs="Calibri"/>
                <w:snapToGrid w:val="0"/>
                <w:szCs w:val="22"/>
              </w:rPr>
              <w:t>jednatel společnosti</w:t>
            </w:r>
          </w:p>
        </w:tc>
        <w:tc>
          <w:tcPr>
            <w:tcW w:w="4392" w:type="dxa"/>
            <w:tcBorders>
              <w:bottom w:val="single" w:sz="4" w:space="0" w:color="auto"/>
            </w:tcBorders>
          </w:tcPr>
          <w:p w14:paraId="7323CBBD" w14:textId="221FF02D" w:rsidR="00971F2A" w:rsidRDefault="007856AE" w:rsidP="00971F2A">
            <w:pPr>
              <w:spacing w:before="120"/>
              <w:rPr>
                <w:rFonts w:asciiTheme="minorHAnsi" w:hAnsiTheme="minorHAnsi" w:cstheme="minorHAnsi"/>
                <w:color w:val="000000" w:themeColor="text1"/>
                <w:szCs w:val="24"/>
              </w:rPr>
            </w:pPr>
            <w:r>
              <w:rPr>
                <w:rFonts w:ascii="Calibri" w:hAnsi="Calibri" w:cs="Calibri"/>
                <w:snapToGrid w:val="0"/>
                <w:szCs w:val="22"/>
              </w:rPr>
              <w:t xml:space="preserve">Za objednatele: </w:t>
            </w:r>
            <w:r w:rsidR="00BE439E" w:rsidRPr="00BE439E">
              <w:rPr>
                <w:rFonts w:asciiTheme="minorHAnsi" w:hAnsiTheme="minorHAnsi" w:cstheme="minorHAnsi"/>
                <w:color w:val="000000" w:themeColor="text1"/>
                <w:szCs w:val="24"/>
              </w:rPr>
              <w:t>doc. RNDr. Martin Balej, Ph.D</w:t>
            </w:r>
            <w:r w:rsidR="00E033D1">
              <w:rPr>
                <w:rFonts w:asciiTheme="minorHAnsi" w:hAnsiTheme="minorHAnsi" w:cstheme="minorHAnsi"/>
                <w:color w:val="000000" w:themeColor="text1"/>
                <w:szCs w:val="24"/>
              </w:rPr>
              <w:t>.</w:t>
            </w:r>
          </w:p>
          <w:p w14:paraId="4E63EA3F" w14:textId="1BE500D4" w:rsidR="007856AE" w:rsidRPr="00341EF3" w:rsidRDefault="00971F2A" w:rsidP="00971F2A">
            <w:pPr>
              <w:spacing w:before="120"/>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Funkce: </w:t>
            </w:r>
            <w:r w:rsidR="00E033D1">
              <w:rPr>
                <w:rFonts w:asciiTheme="minorHAnsi" w:hAnsiTheme="minorHAnsi" w:cstheme="minorHAnsi"/>
                <w:color w:val="000000" w:themeColor="text1"/>
                <w:szCs w:val="24"/>
              </w:rPr>
              <w:t xml:space="preserve">rektor </w:t>
            </w:r>
          </w:p>
        </w:tc>
      </w:tr>
    </w:tbl>
    <w:p w14:paraId="7E81749C" w14:textId="2FFFD759" w:rsidR="00F20E12" w:rsidRDefault="00F20E12" w:rsidP="00F20E12">
      <w:pPr>
        <w:jc w:val="center"/>
        <w:rPr>
          <w:rFonts w:asciiTheme="minorHAnsi" w:hAnsiTheme="minorHAnsi" w:cstheme="minorHAnsi"/>
          <w:b/>
          <w:color w:val="000000"/>
          <w:szCs w:val="24"/>
          <w:u w:val="single"/>
        </w:rPr>
      </w:pPr>
      <w:r>
        <w:rPr>
          <w:rFonts w:asciiTheme="minorHAnsi" w:hAnsiTheme="minorHAnsi" w:cstheme="minorHAnsi"/>
          <w:b/>
          <w:color w:val="000000"/>
          <w:szCs w:val="24"/>
          <w:u w:val="single"/>
        </w:rPr>
        <w:t>Příloha č. 1</w:t>
      </w:r>
      <w:r w:rsidR="000E0332">
        <w:rPr>
          <w:rFonts w:asciiTheme="minorHAnsi" w:hAnsiTheme="minorHAnsi" w:cstheme="minorHAnsi"/>
          <w:b/>
          <w:color w:val="000000"/>
          <w:szCs w:val="24"/>
          <w:u w:val="single"/>
        </w:rPr>
        <w:t xml:space="preserve"> Smlouvy o dílo č. </w:t>
      </w:r>
      <w:r w:rsidR="000E0332" w:rsidRPr="00B022BA">
        <w:rPr>
          <w:rFonts w:asciiTheme="minorHAnsi" w:hAnsiTheme="minorHAnsi" w:cstheme="minorHAnsi"/>
          <w:b/>
          <w:color w:val="000000"/>
          <w:szCs w:val="24"/>
          <w:u w:val="single"/>
        </w:rPr>
        <w:t>200-01-21/0012</w:t>
      </w:r>
      <w:r>
        <w:rPr>
          <w:rFonts w:asciiTheme="minorHAnsi" w:hAnsiTheme="minorHAnsi" w:cstheme="minorHAnsi"/>
          <w:b/>
          <w:color w:val="000000"/>
          <w:szCs w:val="24"/>
          <w:u w:val="single"/>
        </w:rPr>
        <w:t>:</w:t>
      </w:r>
    </w:p>
    <w:p w14:paraId="0680750D" w14:textId="33C3EDAA" w:rsidR="00F20E12" w:rsidRPr="00F20E12" w:rsidRDefault="00F20E12" w:rsidP="00F20E12">
      <w:pPr>
        <w:jc w:val="center"/>
        <w:rPr>
          <w:rFonts w:asciiTheme="minorHAnsi" w:hAnsiTheme="minorHAnsi" w:cstheme="minorHAnsi"/>
          <w:b/>
          <w:color w:val="000000"/>
          <w:szCs w:val="24"/>
          <w:u w:val="single"/>
        </w:rPr>
      </w:pPr>
      <w:r w:rsidRPr="00F20E12">
        <w:rPr>
          <w:rFonts w:asciiTheme="minorHAnsi" w:hAnsiTheme="minorHAnsi" w:cstheme="minorHAnsi"/>
          <w:b/>
          <w:color w:val="000000"/>
          <w:szCs w:val="24"/>
          <w:u w:val="single"/>
        </w:rPr>
        <w:t>Cenové podmínky převzetí odpadů</w:t>
      </w:r>
    </w:p>
    <w:p w14:paraId="091733CA" w14:textId="77777777" w:rsidR="00F20E12" w:rsidRPr="00F20E12" w:rsidRDefault="00F20E12" w:rsidP="00F20E12">
      <w:pPr>
        <w:jc w:val="center"/>
        <w:rPr>
          <w:rFonts w:asciiTheme="minorHAnsi" w:hAnsiTheme="minorHAnsi" w:cstheme="minorHAnsi"/>
          <w:b/>
          <w:color w:val="000000"/>
          <w:szCs w:val="24"/>
        </w:rPr>
      </w:pPr>
    </w:p>
    <w:p w14:paraId="5A2A8B79" w14:textId="77777777" w:rsidR="00F20E12" w:rsidRPr="00F20E12" w:rsidRDefault="00F20E12" w:rsidP="00F20E12">
      <w:pPr>
        <w:numPr>
          <w:ilvl w:val="0"/>
          <w:numId w:val="27"/>
        </w:numPr>
        <w:spacing w:after="120"/>
        <w:ind w:left="357" w:hanging="357"/>
        <w:jc w:val="both"/>
        <w:rPr>
          <w:rFonts w:asciiTheme="minorHAnsi" w:hAnsiTheme="minorHAnsi" w:cstheme="minorHAnsi"/>
          <w:bCs/>
          <w:sz w:val="22"/>
          <w:szCs w:val="22"/>
        </w:rPr>
      </w:pPr>
      <w:r w:rsidRPr="00F20E12">
        <w:rPr>
          <w:rFonts w:asciiTheme="minorHAnsi" w:hAnsiTheme="minorHAnsi" w:cstheme="minorHAnsi"/>
          <w:bCs/>
          <w:sz w:val="22"/>
          <w:szCs w:val="22"/>
        </w:rPr>
        <w:lastRenderedPageBreak/>
        <w:t xml:space="preserve">Nedílnou součástí cen za odstranění odpadů jsou tzv. </w:t>
      </w:r>
      <w:r w:rsidRPr="00F20E12">
        <w:rPr>
          <w:rFonts w:asciiTheme="minorHAnsi" w:hAnsiTheme="minorHAnsi" w:cstheme="minorHAnsi"/>
          <w:b/>
          <w:sz w:val="22"/>
          <w:szCs w:val="22"/>
          <w:u w:val="single"/>
        </w:rPr>
        <w:t xml:space="preserve">„zákonné poplatky“. </w:t>
      </w:r>
      <w:r w:rsidRPr="00F20E12">
        <w:rPr>
          <w:rFonts w:asciiTheme="minorHAnsi" w:hAnsiTheme="minorHAnsi" w:cstheme="minorHAnsi"/>
          <w:bCs/>
          <w:sz w:val="22"/>
          <w:szCs w:val="22"/>
        </w:rPr>
        <w:t xml:space="preserve">Jejich výši, formu, účinnost a způsob výběru definuje platný zákon o odpadech v aktuálním znění a související platné prováděcí vyhlášky. Zákonný poplatek se rozlišuje na poplatek základní, rizikový a finanční rezervu pro účely rekultivace. Zhotovitel se zavazuje informovat objednatele včas a věcně o změně cen převzetí odpadů vlivem změny výše zákonných poplatků. Objednatel se zavazuje takovou změnu přijmout jako závaznou a platnou s účinností </w:t>
      </w:r>
      <w:proofErr w:type="gramStart"/>
      <w:r w:rsidRPr="00F20E12">
        <w:rPr>
          <w:rFonts w:asciiTheme="minorHAnsi" w:hAnsiTheme="minorHAnsi" w:cstheme="minorHAnsi"/>
          <w:bCs/>
          <w:sz w:val="22"/>
          <w:szCs w:val="22"/>
        </w:rPr>
        <w:t>ode</w:t>
      </w:r>
      <w:proofErr w:type="gramEnd"/>
      <w:r w:rsidRPr="00F20E12">
        <w:rPr>
          <w:rFonts w:asciiTheme="minorHAnsi" w:hAnsiTheme="minorHAnsi" w:cstheme="minorHAnsi"/>
          <w:bCs/>
          <w:sz w:val="22"/>
          <w:szCs w:val="22"/>
        </w:rPr>
        <w:t xml:space="preserve"> účinnosti změny výše zákonných poplatků, a to i zpětně. Zákonné poplatky ovlivňují svou výší odpady dle způsobu odstranění takto:</w:t>
      </w:r>
    </w:p>
    <w:tbl>
      <w:tblPr>
        <w:tblW w:w="945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499"/>
        <w:gridCol w:w="993"/>
        <w:gridCol w:w="1984"/>
        <w:gridCol w:w="2977"/>
      </w:tblGrid>
      <w:tr w:rsidR="00F20E12" w:rsidRPr="00F20E12" w14:paraId="260F461F" w14:textId="77777777" w:rsidTr="00D96F42">
        <w:trPr>
          <w:trHeight w:hRule="exact" w:val="567"/>
        </w:trPr>
        <w:tc>
          <w:tcPr>
            <w:tcW w:w="3499" w:type="dxa"/>
            <w:shd w:val="clear" w:color="auto" w:fill="92D050"/>
          </w:tcPr>
          <w:p w14:paraId="2D35788D" w14:textId="77777777" w:rsidR="00F20E12" w:rsidRPr="00F20E12" w:rsidRDefault="00F20E12" w:rsidP="00F20E12">
            <w:pPr>
              <w:jc w:val="center"/>
              <w:rPr>
                <w:rFonts w:asciiTheme="minorHAnsi" w:hAnsiTheme="minorHAnsi" w:cstheme="minorHAnsi"/>
                <w:b/>
                <w:snapToGrid w:val="0"/>
                <w:sz w:val="20"/>
              </w:rPr>
            </w:pPr>
            <w:r w:rsidRPr="00F20E12">
              <w:rPr>
                <w:rFonts w:asciiTheme="minorHAnsi" w:hAnsiTheme="minorHAnsi" w:cstheme="minorHAnsi"/>
                <w:b/>
                <w:snapToGrid w:val="0"/>
                <w:sz w:val="20"/>
              </w:rPr>
              <w:t>Způsob odstranění odpadu</w:t>
            </w:r>
          </w:p>
        </w:tc>
        <w:tc>
          <w:tcPr>
            <w:tcW w:w="993" w:type="dxa"/>
            <w:shd w:val="clear" w:color="auto" w:fill="92D050"/>
          </w:tcPr>
          <w:p w14:paraId="775E79A8" w14:textId="77777777" w:rsidR="00F20E12" w:rsidRPr="00F20E12" w:rsidRDefault="00F20E12" w:rsidP="00F20E12">
            <w:pPr>
              <w:jc w:val="center"/>
              <w:rPr>
                <w:rFonts w:asciiTheme="minorHAnsi" w:hAnsiTheme="minorHAnsi" w:cstheme="minorHAnsi"/>
                <w:b/>
                <w:snapToGrid w:val="0"/>
                <w:sz w:val="20"/>
              </w:rPr>
            </w:pPr>
            <w:r w:rsidRPr="00F20E12">
              <w:rPr>
                <w:rFonts w:asciiTheme="minorHAnsi" w:hAnsiTheme="minorHAnsi" w:cstheme="minorHAnsi"/>
                <w:b/>
                <w:snapToGrid w:val="0"/>
                <w:sz w:val="20"/>
              </w:rPr>
              <w:t>Kód nakládání</w:t>
            </w:r>
          </w:p>
        </w:tc>
        <w:tc>
          <w:tcPr>
            <w:tcW w:w="1984" w:type="dxa"/>
            <w:shd w:val="clear" w:color="auto" w:fill="92D050"/>
          </w:tcPr>
          <w:p w14:paraId="7E6E2A53" w14:textId="77777777" w:rsidR="00F20E12" w:rsidRPr="00F20E12" w:rsidRDefault="00F20E12" w:rsidP="00F20E12">
            <w:pPr>
              <w:jc w:val="center"/>
              <w:rPr>
                <w:rFonts w:asciiTheme="minorHAnsi" w:hAnsiTheme="minorHAnsi" w:cstheme="minorHAnsi"/>
                <w:b/>
                <w:snapToGrid w:val="0"/>
                <w:sz w:val="20"/>
              </w:rPr>
            </w:pPr>
            <w:r w:rsidRPr="00F20E12">
              <w:rPr>
                <w:rFonts w:asciiTheme="minorHAnsi" w:hAnsiTheme="minorHAnsi" w:cstheme="minorHAnsi"/>
                <w:b/>
                <w:snapToGrid w:val="0"/>
                <w:sz w:val="20"/>
              </w:rPr>
              <w:t>Váha výše poplatku na 1 t odpadu v %</w:t>
            </w:r>
          </w:p>
        </w:tc>
        <w:tc>
          <w:tcPr>
            <w:tcW w:w="2977" w:type="dxa"/>
            <w:shd w:val="clear" w:color="auto" w:fill="92D050"/>
          </w:tcPr>
          <w:p w14:paraId="635A9B93" w14:textId="77777777" w:rsidR="00F20E12" w:rsidRPr="00F20E12" w:rsidRDefault="00F20E12" w:rsidP="00F20E12">
            <w:pPr>
              <w:jc w:val="center"/>
              <w:rPr>
                <w:rFonts w:asciiTheme="minorHAnsi" w:hAnsiTheme="minorHAnsi" w:cstheme="minorHAnsi"/>
                <w:b/>
                <w:snapToGrid w:val="0"/>
                <w:sz w:val="20"/>
              </w:rPr>
            </w:pPr>
            <w:r w:rsidRPr="00F20E12">
              <w:rPr>
                <w:rFonts w:asciiTheme="minorHAnsi" w:hAnsiTheme="minorHAnsi" w:cstheme="minorHAnsi"/>
                <w:b/>
                <w:snapToGrid w:val="0"/>
                <w:sz w:val="20"/>
              </w:rPr>
              <w:t>Skladba zákonného poplatku</w:t>
            </w:r>
          </w:p>
        </w:tc>
      </w:tr>
      <w:tr w:rsidR="00F20E12" w:rsidRPr="00F20E12" w14:paraId="5DA17715" w14:textId="77777777" w:rsidTr="00D96F42">
        <w:trPr>
          <w:cantSplit/>
          <w:trHeight w:val="127"/>
        </w:trPr>
        <w:tc>
          <w:tcPr>
            <w:tcW w:w="3499" w:type="dxa"/>
            <w:vAlign w:val="center"/>
          </w:tcPr>
          <w:p w14:paraId="3301E66F" w14:textId="77777777" w:rsidR="00F20E12" w:rsidRPr="00F20E12" w:rsidRDefault="00F20E12" w:rsidP="00F20E12">
            <w:pPr>
              <w:rPr>
                <w:rFonts w:asciiTheme="minorHAnsi" w:hAnsiTheme="minorHAnsi" w:cstheme="minorHAnsi"/>
                <w:snapToGrid w:val="0"/>
                <w:sz w:val="18"/>
              </w:rPr>
            </w:pPr>
            <w:r w:rsidRPr="00F20E12">
              <w:rPr>
                <w:rFonts w:asciiTheme="minorHAnsi" w:hAnsiTheme="minorHAnsi" w:cstheme="minorHAnsi"/>
                <w:snapToGrid w:val="0"/>
                <w:sz w:val="18"/>
              </w:rPr>
              <w:t>Uložení na skládku – ostatní odpad</w:t>
            </w:r>
          </w:p>
        </w:tc>
        <w:tc>
          <w:tcPr>
            <w:tcW w:w="993" w:type="dxa"/>
            <w:vAlign w:val="center"/>
          </w:tcPr>
          <w:p w14:paraId="6AF1FBA0"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D1</w:t>
            </w:r>
          </w:p>
        </w:tc>
        <w:tc>
          <w:tcPr>
            <w:tcW w:w="1984" w:type="dxa"/>
            <w:vAlign w:val="center"/>
          </w:tcPr>
          <w:p w14:paraId="604F1804"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100</w:t>
            </w:r>
          </w:p>
        </w:tc>
        <w:tc>
          <w:tcPr>
            <w:tcW w:w="2977" w:type="dxa"/>
            <w:vAlign w:val="center"/>
          </w:tcPr>
          <w:p w14:paraId="55594B10" w14:textId="77777777" w:rsidR="00F20E12" w:rsidRPr="00F20E12" w:rsidRDefault="00F20E12" w:rsidP="00F20E12">
            <w:pPr>
              <w:jc w:val="center"/>
              <w:rPr>
                <w:rFonts w:asciiTheme="minorHAnsi" w:hAnsiTheme="minorHAnsi" w:cstheme="minorHAnsi"/>
                <w:snapToGrid w:val="0"/>
                <w:sz w:val="16"/>
                <w:szCs w:val="16"/>
              </w:rPr>
            </w:pPr>
            <w:r w:rsidRPr="00F20E12">
              <w:rPr>
                <w:rFonts w:asciiTheme="minorHAnsi" w:hAnsiTheme="minorHAnsi" w:cstheme="minorHAnsi"/>
                <w:snapToGrid w:val="0"/>
                <w:sz w:val="16"/>
                <w:szCs w:val="16"/>
              </w:rPr>
              <w:t>Základní + finanční rezerva</w:t>
            </w:r>
          </w:p>
        </w:tc>
      </w:tr>
      <w:tr w:rsidR="00F20E12" w:rsidRPr="00F20E12" w14:paraId="110A7410" w14:textId="77777777" w:rsidTr="00D96F42">
        <w:trPr>
          <w:cantSplit/>
          <w:trHeight w:val="127"/>
        </w:trPr>
        <w:tc>
          <w:tcPr>
            <w:tcW w:w="3499" w:type="dxa"/>
          </w:tcPr>
          <w:p w14:paraId="16624B68" w14:textId="77777777" w:rsidR="00F20E12" w:rsidRPr="00F20E12" w:rsidRDefault="00F20E12" w:rsidP="00F20E12">
            <w:pPr>
              <w:rPr>
                <w:rFonts w:asciiTheme="minorHAnsi" w:hAnsiTheme="minorHAnsi" w:cstheme="minorHAnsi"/>
                <w:snapToGrid w:val="0"/>
                <w:sz w:val="18"/>
              </w:rPr>
            </w:pPr>
            <w:r w:rsidRPr="00F20E12">
              <w:rPr>
                <w:rFonts w:asciiTheme="minorHAnsi" w:hAnsiTheme="minorHAnsi" w:cstheme="minorHAnsi"/>
                <w:snapToGrid w:val="0"/>
                <w:sz w:val="18"/>
              </w:rPr>
              <w:t>Uložení na skládku – nebezpečný odpad</w:t>
            </w:r>
          </w:p>
        </w:tc>
        <w:tc>
          <w:tcPr>
            <w:tcW w:w="993" w:type="dxa"/>
          </w:tcPr>
          <w:p w14:paraId="53F38209"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D1</w:t>
            </w:r>
          </w:p>
        </w:tc>
        <w:tc>
          <w:tcPr>
            <w:tcW w:w="1984" w:type="dxa"/>
            <w:vAlign w:val="center"/>
          </w:tcPr>
          <w:p w14:paraId="3FD08862"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100</w:t>
            </w:r>
          </w:p>
        </w:tc>
        <w:tc>
          <w:tcPr>
            <w:tcW w:w="2977" w:type="dxa"/>
            <w:vAlign w:val="center"/>
          </w:tcPr>
          <w:p w14:paraId="3E0CEDC5" w14:textId="77777777" w:rsidR="00F20E12" w:rsidRPr="00F20E12" w:rsidRDefault="00F20E12" w:rsidP="00F20E12">
            <w:pPr>
              <w:jc w:val="center"/>
              <w:rPr>
                <w:rFonts w:asciiTheme="minorHAnsi" w:hAnsiTheme="minorHAnsi" w:cstheme="minorHAnsi"/>
                <w:snapToGrid w:val="0"/>
                <w:sz w:val="16"/>
                <w:szCs w:val="16"/>
              </w:rPr>
            </w:pPr>
            <w:r w:rsidRPr="00F20E12">
              <w:rPr>
                <w:rFonts w:asciiTheme="minorHAnsi" w:hAnsiTheme="minorHAnsi" w:cstheme="minorHAnsi"/>
                <w:snapToGrid w:val="0"/>
                <w:sz w:val="16"/>
                <w:szCs w:val="16"/>
              </w:rPr>
              <w:t>Základní + rizikový + finanční rezerva</w:t>
            </w:r>
          </w:p>
        </w:tc>
      </w:tr>
      <w:tr w:rsidR="00F20E12" w:rsidRPr="00F20E12" w14:paraId="2BFEA4B7" w14:textId="77777777" w:rsidTr="00D96F42">
        <w:trPr>
          <w:cantSplit/>
        </w:trPr>
        <w:tc>
          <w:tcPr>
            <w:tcW w:w="3499" w:type="dxa"/>
            <w:vAlign w:val="center"/>
          </w:tcPr>
          <w:p w14:paraId="591346F4" w14:textId="77777777" w:rsidR="00F20E12" w:rsidRPr="00F20E12" w:rsidRDefault="00F20E12" w:rsidP="00F20E12">
            <w:pPr>
              <w:rPr>
                <w:rFonts w:asciiTheme="minorHAnsi" w:hAnsiTheme="minorHAnsi" w:cstheme="minorHAnsi"/>
                <w:snapToGrid w:val="0"/>
                <w:sz w:val="18"/>
              </w:rPr>
            </w:pPr>
            <w:r w:rsidRPr="00F20E12">
              <w:rPr>
                <w:rFonts w:asciiTheme="minorHAnsi" w:hAnsiTheme="minorHAnsi" w:cstheme="minorHAnsi"/>
                <w:snapToGrid w:val="0"/>
                <w:sz w:val="18"/>
              </w:rPr>
              <w:t xml:space="preserve">Fyzikálně-chemická úprava odpadů  </w:t>
            </w:r>
          </w:p>
        </w:tc>
        <w:tc>
          <w:tcPr>
            <w:tcW w:w="993" w:type="dxa"/>
            <w:vAlign w:val="center"/>
          </w:tcPr>
          <w:p w14:paraId="5395E0DF"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D9</w:t>
            </w:r>
          </w:p>
        </w:tc>
        <w:tc>
          <w:tcPr>
            <w:tcW w:w="1984" w:type="dxa"/>
            <w:vAlign w:val="center"/>
          </w:tcPr>
          <w:p w14:paraId="37E0A9DF"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Stanovuje technologie*</w:t>
            </w:r>
          </w:p>
        </w:tc>
        <w:tc>
          <w:tcPr>
            <w:tcW w:w="2977" w:type="dxa"/>
            <w:vAlign w:val="center"/>
          </w:tcPr>
          <w:p w14:paraId="40E1A834" w14:textId="77777777" w:rsidR="00F20E12" w:rsidRPr="00F20E12" w:rsidRDefault="00F20E12" w:rsidP="00F20E12">
            <w:pPr>
              <w:jc w:val="center"/>
              <w:rPr>
                <w:rFonts w:asciiTheme="minorHAnsi" w:hAnsiTheme="minorHAnsi" w:cstheme="minorHAnsi"/>
                <w:snapToGrid w:val="0"/>
                <w:sz w:val="16"/>
                <w:szCs w:val="16"/>
              </w:rPr>
            </w:pPr>
            <w:r w:rsidRPr="00F20E12">
              <w:rPr>
                <w:rFonts w:asciiTheme="minorHAnsi" w:hAnsiTheme="minorHAnsi" w:cstheme="minorHAnsi"/>
                <w:snapToGrid w:val="0"/>
                <w:sz w:val="16"/>
                <w:szCs w:val="16"/>
              </w:rPr>
              <w:t>Dle povahy odpadu na vstupu</w:t>
            </w:r>
          </w:p>
        </w:tc>
      </w:tr>
      <w:tr w:rsidR="00F20E12" w:rsidRPr="00F20E12" w14:paraId="3E573B23" w14:textId="77777777" w:rsidTr="00D96F42">
        <w:trPr>
          <w:cantSplit/>
        </w:trPr>
        <w:tc>
          <w:tcPr>
            <w:tcW w:w="3499" w:type="dxa"/>
            <w:vAlign w:val="center"/>
          </w:tcPr>
          <w:p w14:paraId="6301C171" w14:textId="77777777" w:rsidR="00F20E12" w:rsidRPr="00F20E12" w:rsidRDefault="00F20E12" w:rsidP="00F20E12">
            <w:pPr>
              <w:rPr>
                <w:rFonts w:asciiTheme="minorHAnsi" w:hAnsiTheme="minorHAnsi" w:cstheme="minorHAnsi"/>
                <w:snapToGrid w:val="0"/>
                <w:sz w:val="18"/>
              </w:rPr>
            </w:pPr>
            <w:r w:rsidRPr="00F20E12">
              <w:rPr>
                <w:rFonts w:asciiTheme="minorHAnsi" w:hAnsiTheme="minorHAnsi" w:cstheme="minorHAnsi"/>
                <w:snapToGrid w:val="0"/>
                <w:sz w:val="18"/>
              </w:rPr>
              <w:t>Spalování odpadů na pevnině</w:t>
            </w:r>
          </w:p>
        </w:tc>
        <w:tc>
          <w:tcPr>
            <w:tcW w:w="993" w:type="dxa"/>
            <w:vAlign w:val="center"/>
          </w:tcPr>
          <w:p w14:paraId="5566F865"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D10</w:t>
            </w:r>
          </w:p>
        </w:tc>
        <w:tc>
          <w:tcPr>
            <w:tcW w:w="1984" w:type="dxa"/>
            <w:vAlign w:val="center"/>
          </w:tcPr>
          <w:p w14:paraId="6A542D8E"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Stanovuje technologie*</w:t>
            </w:r>
          </w:p>
        </w:tc>
        <w:tc>
          <w:tcPr>
            <w:tcW w:w="2977" w:type="dxa"/>
            <w:vAlign w:val="center"/>
          </w:tcPr>
          <w:p w14:paraId="3A648BE2" w14:textId="77777777" w:rsidR="00F20E12" w:rsidRPr="00F20E12" w:rsidRDefault="00F20E12" w:rsidP="00F20E12">
            <w:pPr>
              <w:jc w:val="center"/>
              <w:rPr>
                <w:rFonts w:asciiTheme="minorHAnsi" w:hAnsiTheme="minorHAnsi" w:cstheme="minorHAnsi"/>
                <w:snapToGrid w:val="0"/>
                <w:sz w:val="16"/>
                <w:szCs w:val="16"/>
              </w:rPr>
            </w:pPr>
            <w:r w:rsidRPr="00F20E12">
              <w:rPr>
                <w:rFonts w:asciiTheme="minorHAnsi" w:hAnsiTheme="minorHAnsi" w:cstheme="minorHAnsi"/>
                <w:snapToGrid w:val="0"/>
                <w:sz w:val="16"/>
                <w:szCs w:val="16"/>
              </w:rPr>
              <w:t>Dle povahy odpadu na vstupu</w:t>
            </w:r>
          </w:p>
        </w:tc>
      </w:tr>
    </w:tbl>
    <w:p w14:paraId="338485FB" w14:textId="77777777" w:rsidR="00F20E12" w:rsidRPr="00F20E12" w:rsidRDefault="00F20E12" w:rsidP="00F20E12">
      <w:pPr>
        <w:spacing w:after="120"/>
        <w:ind w:left="357"/>
        <w:jc w:val="both"/>
        <w:rPr>
          <w:rFonts w:asciiTheme="minorHAnsi" w:hAnsiTheme="minorHAnsi" w:cstheme="minorHAnsi"/>
          <w:bCs/>
          <w:color w:val="000000"/>
          <w:sz w:val="18"/>
          <w:szCs w:val="18"/>
        </w:rPr>
      </w:pPr>
      <w:r w:rsidRPr="00F20E12">
        <w:rPr>
          <w:rFonts w:asciiTheme="minorHAnsi" w:hAnsiTheme="minorHAnsi" w:cstheme="minorHAnsi"/>
          <w:bCs/>
          <w:color w:val="000000"/>
          <w:sz w:val="18"/>
          <w:szCs w:val="18"/>
        </w:rPr>
        <w:t>* váha výše poplatku je úměrná % podílu hmotnosti upraveného výstupu na 1 t odpadu vstupujícího do technologie úpravy</w:t>
      </w:r>
    </w:p>
    <w:p w14:paraId="7E14C6F8" w14:textId="77777777" w:rsidR="00F20E12" w:rsidRPr="00F20E12" w:rsidRDefault="00F20E12" w:rsidP="00F20E12">
      <w:pPr>
        <w:numPr>
          <w:ilvl w:val="0"/>
          <w:numId w:val="27"/>
        </w:numPr>
        <w:spacing w:after="120"/>
        <w:ind w:left="357" w:hanging="357"/>
        <w:jc w:val="both"/>
        <w:rPr>
          <w:rFonts w:asciiTheme="minorHAnsi" w:hAnsiTheme="minorHAnsi" w:cstheme="minorHAnsi"/>
          <w:bCs/>
          <w:color w:val="000000"/>
          <w:sz w:val="22"/>
          <w:szCs w:val="22"/>
        </w:rPr>
      </w:pPr>
      <w:r w:rsidRPr="00F20E12">
        <w:rPr>
          <w:rFonts w:asciiTheme="minorHAnsi" w:hAnsiTheme="minorHAnsi" w:cstheme="minorHAnsi"/>
          <w:bCs/>
          <w:color w:val="000000"/>
          <w:sz w:val="22"/>
          <w:szCs w:val="22"/>
        </w:rPr>
        <w:t>Tabulka výše a růstu základního poplatku – příloha č. 9 zákona č. 541/2020 Sb., o odpadech</w:t>
      </w:r>
    </w:p>
    <w:tbl>
      <w:tblPr>
        <w:tblStyle w:val="Mkatabulky1"/>
        <w:tblW w:w="9498" w:type="dxa"/>
        <w:tblInd w:w="-147" w:type="dxa"/>
        <w:tblLayout w:type="fixed"/>
        <w:tblLook w:val="04A0" w:firstRow="1" w:lastRow="0" w:firstColumn="1" w:lastColumn="0" w:noHBand="0" w:noVBand="1"/>
      </w:tblPr>
      <w:tblGrid>
        <w:gridCol w:w="2410"/>
        <w:gridCol w:w="709"/>
        <w:gridCol w:w="709"/>
        <w:gridCol w:w="709"/>
        <w:gridCol w:w="708"/>
        <w:gridCol w:w="709"/>
        <w:gridCol w:w="709"/>
        <w:gridCol w:w="709"/>
        <w:gridCol w:w="708"/>
        <w:gridCol w:w="709"/>
        <w:gridCol w:w="709"/>
      </w:tblGrid>
      <w:tr w:rsidR="00F20E12" w:rsidRPr="00F20E12" w14:paraId="3074067D" w14:textId="77777777" w:rsidTr="00D96F42">
        <w:tc>
          <w:tcPr>
            <w:tcW w:w="2410" w:type="dxa"/>
            <w:shd w:val="clear" w:color="auto" w:fill="92D050"/>
          </w:tcPr>
          <w:p w14:paraId="7E2221A9" w14:textId="77777777" w:rsidR="00F20E12" w:rsidRPr="00F20E12" w:rsidRDefault="00F20E12" w:rsidP="00F20E12">
            <w:pPr>
              <w:jc w:val="left"/>
              <w:rPr>
                <w:b/>
                <w:bCs/>
                <w:sz w:val="18"/>
                <w:szCs w:val="18"/>
              </w:rPr>
            </w:pPr>
            <w:r w:rsidRPr="00F20E12">
              <w:rPr>
                <w:sz w:val="18"/>
                <w:szCs w:val="18"/>
              </w:rPr>
              <w:t>Dílčí základ poplatku za ukládání</w:t>
            </w:r>
          </w:p>
        </w:tc>
        <w:tc>
          <w:tcPr>
            <w:tcW w:w="709" w:type="dxa"/>
            <w:shd w:val="clear" w:color="auto" w:fill="92D050"/>
            <w:vAlign w:val="center"/>
          </w:tcPr>
          <w:p w14:paraId="7E723D1D" w14:textId="77777777" w:rsidR="00F20E12" w:rsidRPr="00F20E12" w:rsidRDefault="00F20E12" w:rsidP="00F20E12">
            <w:pPr>
              <w:jc w:val="center"/>
              <w:rPr>
                <w:b/>
                <w:bCs/>
                <w:sz w:val="18"/>
                <w:szCs w:val="14"/>
              </w:rPr>
            </w:pPr>
            <w:r w:rsidRPr="00F20E12">
              <w:rPr>
                <w:b/>
                <w:bCs/>
                <w:sz w:val="18"/>
                <w:szCs w:val="14"/>
              </w:rPr>
              <w:t>2021</w:t>
            </w:r>
          </w:p>
        </w:tc>
        <w:tc>
          <w:tcPr>
            <w:tcW w:w="709" w:type="dxa"/>
            <w:shd w:val="clear" w:color="auto" w:fill="92D050"/>
            <w:vAlign w:val="center"/>
          </w:tcPr>
          <w:p w14:paraId="7F9F70F3" w14:textId="77777777" w:rsidR="00F20E12" w:rsidRPr="00F20E12" w:rsidRDefault="00F20E12" w:rsidP="00F20E12">
            <w:pPr>
              <w:jc w:val="center"/>
              <w:rPr>
                <w:b/>
                <w:bCs/>
                <w:sz w:val="18"/>
                <w:szCs w:val="14"/>
              </w:rPr>
            </w:pPr>
            <w:r w:rsidRPr="00F20E12">
              <w:rPr>
                <w:b/>
                <w:bCs/>
                <w:sz w:val="18"/>
                <w:szCs w:val="14"/>
              </w:rPr>
              <w:t>2022</w:t>
            </w:r>
          </w:p>
        </w:tc>
        <w:tc>
          <w:tcPr>
            <w:tcW w:w="709" w:type="dxa"/>
            <w:shd w:val="clear" w:color="auto" w:fill="92D050"/>
            <w:vAlign w:val="center"/>
          </w:tcPr>
          <w:p w14:paraId="22BD1E61" w14:textId="77777777" w:rsidR="00F20E12" w:rsidRPr="00F20E12" w:rsidRDefault="00F20E12" w:rsidP="00F20E12">
            <w:pPr>
              <w:jc w:val="center"/>
              <w:rPr>
                <w:b/>
                <w:bCs/>
                <w:sz w:val="18"/>
                <w:szCs w:val="14"/>
              </w:rPr>
            </w:pPr>
            <w:r w:rsidRPr="00F20E12">
              <w:rPr>
                <w:b/>
                <w:bCs/>
                <w:sz w:val="18"/>
                <w:szCs w:val="14"/>
              </w:rPr>
              <w:t>2023</w:t>
            </w:r>
          </w:p>
        </w:tc>
        <w:tc>
          <w:tcPr>
            <w:tcW w:w="708" w:type="dxa"/>
            <w:shd w:val="clear" w:color="auto" w:fill="92D050"/>
            <w:vAlign w:val="center"/>
          </w:tcPr>
          <w:p w14:paraId="4C432BB4" w14:textId="77777777" w:rsidR="00F20E12" w:rsidRPr="00F20E12" w:rsidRDefault="00F20E12" w:rsidP="00F20E12">
            <w:pPr>
              <w:jc w:val="center"/>
              <w:rPr>
                <w:b/>
                <w:bCs/>
                <w:sz w:val="18"/>
                <w:szCs w:val="14"/>
              </w:rPr>
            </w:pPr>
            <w:r w:rsidRPr="00F20E12">
              <w:rPr>
                <w:b/>
                <w:bCs/>
                <w:sz w:val="18"/>
                <w:szCs w:val="14"/>
              </w:rPr>
              <w:t>2024</w:t>
            </w:r>
          </w:p>
        </w:tc>
        <w:tc>
          <w:tcPr>
            <w:tcW w:w="709" w:type="dxa"/>
            <w:shd w:val="clear" w:color="auto" w:fill="92D050"/>
            <w:vAlign w:val="center"/>
          </w:tcPr>
          <w:p w14:paraId="47F088A2" w14:textId="77777777" w:rsidR="00F20E12" w:rsidRPr="00F20E12" w:rsidRDefault="00F20E12" w:rsidP="00F20E12">
            <w:pPr>
              <w:jc w:val="center"/>
              <w:rPr>
                <w:b/>
                <w:bCs/>
                <w:sz w:val="18"/>
                <w:szCs w:val="14"/>
              </w:rPr>
            </w:pPr>
            <w:r w:rsidRPr="00F20E12">
              <w:rPr>
                <w:b/>
                <w:bCs/>
                <w:sz w:val="18"/>
                <w:szCs w:val="14"/>
              </w:rPr>
              <w:t>2025</w:t>
            </w:r>
          </w:p>
        </w:tc>
        <w:tc>
          <w:tcPr>
            <w:tcW w:w="709" w:type="dxa"/>
            <w:shd w:val="clear" w:color="auto" w:fill="92D050"/>
            <w:vAlign w:val="center"/>
          </w:tcPr>
          <w:p w14:paraId="71B68C6F" w14:textId="77777777" w:rsidR="00F20E12" w:rsidRPr="00F20E12" w:rsidRDefault="00F20E12" w:rsidP="00F20E12">
            <w:pPr>
              <w:jc w:val="center"/>
              <w:rPr>
                <w:b/>
                <w:bCs/>
                <w:sz w:val="18"/>
                <w:szCs w:val="14"/>
              </w:rPr>
            </w:pPr>
            <w:r w:rsidRPr="00F20E12">
              <w:rPr>
                <w:b/>
                <w:bCs/>
                <w:sz w:val="18"/>
                <w:szCs w:val="14"/>
              </w:rPr>
              <w:t>2026</w:t>
            </w:r>
          </w:p>
        </w:tc>
        <w:tc>
          <w:tcPr>
            <w:tcW w:w="709" w:type="dxa"/>
            <w:shd w:val="clear" w:color="auto" w:fill="92D050"/>
            <w:vAlign w:val="center"/>
          </w:tcPr>
          <w:p w14:paraId="03367983" w14:textId="77777777" w:rsidR="00F20E12" w:rsidRPr="00F20E12" w:rsidRDefault="00F20E12" w:rsidP="00F20E12">
            <w:pPr>
              <w:jc w:val="center"/>
              <w:rPr>
                <w:b/>
                <w:bCs/>
                <w:sz w:val="18"/>
                <w:szCs w:val="14"/>
              </w:rPr>
            </w:pPr>
            <w:r w:rsidRPr="00F20E12">
              <w:rPr>
                <w:b/>
                <w:bCs/>
                <w:sz w:val="18"/>
                <w:szCs w:val="14"/>
              </w:rPr>
              <w:t>2027</w:t>
            </w:r>
          </w:p>
        </w:tc>
        <w:tc>
          <w:tcPr>
            <w:tcW w:w="708" w:type="dxa"/>
            <w:shd w:val="clear" w:color="auto" w:fill="92D050"/>
            <w:vAlign w:val="center"/>
          </w:tcPr>
          <w:p w14:paraId="5BE03B61" w14:textId="77777777" w:rsidR="00F20E12" w:rsidRPr="00F20E12" w:rsidRDefault="00F20E12" w:rsidP="00F20E12">
            <w:pPr>
              <w:jc w:val="center"/>
              <w:rPr>
                <w:b/>
                <w:bCs/>
                <w:sz w:val="18"/>
                <w:szCs w:val="14"/>
              </w:rPr>
            </w:pPr>
            <w:r w:rsidRPr="00F20E12">
              <w:rPr>
                <w:b/>
                <w:bCs/>
                <w:sz w:val="18"/>
                <w:szCs w:val="14"/>
              </w:rPr>
              <w:t>2028</w:t>
            </w:r>
          </w:p>
        </w:tc>
        <w:tc>
          <w:tcPr>
            <w:tcW w:w="709" w:type="dxa"/>
            <w:shd w:val="clear" w:color="auto" w:fill="92D050"/>
            <w:vAlign w:val="center"/>
          </w:tcPr>
          <w:p w14:paraId="4452D933" w14:textId="77777777" w:rsidR="00F20E12" w:rsidRPr="00F20E12" w:rsidRDefault="00F20E12" w:rsidP="00F20E12">
            <w:pPr>
              <w:jc w:val="center"/>
              <w:rPr>
                <w:b/>
                <w:bCs/>
                <w:sz w:val="18"/>
                <w:szCs w:val="14"/>
              </w:rPr>
            </w:pPr>
            <w:r w:rsidRPr="00F20E12">
              <w:rPr>
                <w:b/>
                <w:bCs/>
                <w:sz w:val="18"/>
                <w:szCs w:val="14"/>
              </w:rPr>
              <w:t>2029</w:t>
            </w:r>
          </w:p>
        </w:tc>
        <w:tc>
          <w:tcPr>
            <w:tcW w:w="709" w:type="dxa"/>
            <w:shd w:val="clear" w:color="auto" w:fill="92D050"/>
            <w:vAlign w:val="center"/>
          </w:tcPr>
          <w:p w14:paraId="396345A8" w14:textId="77777777" w:rsidR="00F20E12" w:rsidRPr="00F20E12" w:rsidRDefault="00F20E12" w:rsidP="00F20E12">
            <w:pPr>
              <w:jc w:val="center"/>
              <w:rPr>
                <w:b/>
                <w:bCs/>
                <w:sz w:val="18"/>
                <w:szCs w:val="14"/>
              </w:rPr>
            </w:pPr>
            <w:r w:rsidRPr="00F20E12">
              <w:rPr>
                <w:b/>
                <w:bCs/>
                <w:sz w:val="18"/>
                <w:szCs w:val="14"/>
              </w:rPr>
              <w:t>2030</w:t>
            </w:r>
          </w:p>
        </w:tc>
      </w:tr>
      <w:tr w:rsidR="00F20E12" w:rsidRPr="00F20E12" w14:paraId="2681D9A7" w14:textId="77777777" w:rsidTr="00D96F42">
        <w:tc>
          <w:tcPr>
            <w:tcW w:w="2410" w:type="dxa"/>
          </w:tcPr>
          <w:p w14:paraId="6E29B5AF" w14:textId="77777777" w:rsidR="00F20E12" w:rsidRPr="00F20E12" w:rsidRDefault="00F20E12" w:rsidP="00F20E12">
            <w:pPr>
              <w:jc w:val="left"/>
              <w:rPr>
                <w:sz w:val="18"/>
                <w:szCs w:val="18"/>
              </w:rPr>
            </w:pPr>
            <w:r w:rsidRPr="00F20E12">
              <w:rPr>
                <w:sz w:val="18"/>
                <w:szCs w:val="18"/>
              </w:rPr>
              <w:t>využitelných odpadů</w:t>
            </w:r>
          </w:p>
        </w:tc>
        <w:tc>
          <w:tcPr>
            <w:tcW w:w="709" w:type="dxa"/>
            <w:vAlign w:val="center"/>
          </w:tcPr>
          <w:p w14:paraId="512BF754" w14:textId="77777777" w:rsidR="00F20E12" w:rsidRPr="00F20E12" w:rsidRDefault="00F20E12" w:rsidP="00F20E12">
            <w:pPr>
              <w:jc w:val="center"/>
              <w:rPr>
                <w:sz w:val="18"/>
                <w:szCs w:val="14"/>
              </w:rPr>
            </w:pPr>
            <w:r w:rsidRPr="00F20E12">
              <w:rPr>
                <w:sz w:val="18"/>
                <w:szCs w:val="14"/>
              </w:rPr>
              <w:t>800</w:t>
            </w:r>
          </w:p>
        </w:tc>
        <w:tc>
          <w:tcPr>
            <w:tcW w:w="709" w:type="dxa"/>
            <w:vAlign w:val="center"/>
          </w:tcPr>
          <w:p w14:paraId="1EBC3BFE" w14:textId="77777777" w:rsidR="00F20E12" w:rsidRPr="00F20E12" w:rsidRDefault="00F20E12" w:rsidP="00F20E12">
            <w:pPr>
              <w:jc w:val="center"/>
              <w:rPr>
                <w:sz w:val="18"/>
                <w:szCs w:val="14"/>
              </w:rPr>
            </w:pPr>
            <w:r w:rsidRPr="00F20E12">
              <w:rPr>
                <w:sz w:val="18"/>
                <w:szCs w:val="14"/>
              </w:rPr>
              <w:t>900</w:t>
            </w:r>
          </w:p>
        </w:tc>
        <w:tc>
          <w:tcPr>
            <w:tcW w:w="709" w:type="dxa"/>
            <w:vAlign w:val="center"/>
          </w:tcPr>
          <w:p w14:paraId="36563705" w14:textId="77777777" w:rsidR="00F20E12" w:rsidRPr="00F20E12" w:rsidRDefault="00F20E12" w:rsidP="00F20E12">
            <w:pPr>
              <w:jc w:val="center"/>
              <w:rPr>
                <w:sz w:val="18"/>
                <w:szCs w:val="14"/>
              </w:rPr>
            </w:pPr>
            <w:r w:rsidRPr="00F20E12">
              <w:rPr>
                <w:sz w:val="18"/>
                <w:szCs w:val="14"/>
              </w:rPr>
              <w:t>1000</w:t>
            </w:r>
          </w:p>
        </w:tc>
        <w:tc>
          <w:tcPr>
            <w:tcW w:w="708" w:type="dxa"/>
            <w:vAlign w:val="center"/>
          </w:tcPr>
          <w:p w14:paraId="24899A0D" w14:textId="77777777" w:rsidR="00F20E12" w:rsidRPr="00F20E12" w:rsidRDefault="00F20E12" w:rsidP="00F20E12">
            <w:pPr>
              <w:jc w:val="center"/>
              <w:rPr>
                <w:sz w:val="18"/>
                <w:szCs w:val="14"/>
              </w:rPr>
            </w:pPr>
            <w:r w:rsidRPr="00F20E12">
              <w:rPr>
                <w:sz w:val="18"/>
                <w:szCs w:val="14"/>
              </w:rPr>
              <w:t>1250</w:t>
            </w:r>
          </w:p>
        </w:tc>
        <w:tc>
          <w:tcPr>
            <w:tcW w:w="709" w:type="dxa"/>
            <w:vAlign w:val="center"/>
          </w:tcPr>
          <w:p w14:paraId="4DE7B964" w14:textId="77777777" w:rsidR="00F20E12" w:rsidRPr="00F20E12" w:rsidRDefault="00F20E12" w:rsidP="00F20E12">
            <w:pPr>
              <w:jc w:val="center"/>
              <w:rPr>
                <w:sz w:val="18"/>
                <w:szCs w:val="14"/>
              </w:rPr>
            </w:pPr>
            <w:r w:rsidRPr="00F20E12">
              <w:rPr>
                <w:sz w:val="18"/>
                <w:szCs w:val="14"/>
              </w:rPr>
              <w:t>1500</w:t>
            </w:r>
          </w:p>
        </w:tc>
        <w:tc>
          <w:tcPr>
            <w:tcW w:w="709" w:type="dxa"/>
            <w:vAlign w:val="center"/>
          </w:tcPr>
          <w:p w14:paraId="4DC014E8" w14:textId="77777777" w:rsidR="00F20E12" w:rsidRPr="00F20E12" w:rsidRDefault="00F20E12" w:rsidP="00F20E12">
            <w:pPr>
              <w:jc w:val="center"/>
              <w:rPr>
                <w:sz w:val="18"/>
                <w:szCs w:val="14"/>
              </w:rPr>
            </w:pPr>
            <w:r w:rsidRPr="00F20E12">
              <w:rPr>
                <w:sz w:val="18"/>
                <w:szCs w:val="14"/>
              </w:rPr>
              <w:t>1600</w:t>
            </w:r>
          </w:p>
        </w:tc>
        <w:tc>
          <w:tcPr>
            <w:tcW w:w="709" w:type="dxa"/>
            <w:vAlign w:val="center"/>
          </w:tcPr>
          <w:p w14:paraId="5CEEF17B" w14:textId="77777777" w:rsidR="00F20E12" w:rsidRPr="00F20E12" w:rsidRDefault="00F20E12" w:rsidP="00F20E12">
            <w:pPr>
              <w:jc w:val="center"/>
              <w:rPr>
                <w:sz w:val="18"/>
                <w:szCs w:val="14"/>
              </w:rPr>
            </w:pPr>
            <w:r w:rsidRPr="00F20E12">
              <w:rPr>
                <w:sz w:val="18"/>
                <w:szCs w:val="14"/>
              </w:rPr>
              <w:t>1700</w:t>
            </w:r>
          </w:p>
        </w:tc>
        <w:tc>
          <w:tcPr>
            <w:tcW w:w="708" w:type="dxa"/>
            <w:vAlign w:val="center"/>
          </w:tcPr>
          <w:p w14:paraId="55B2D66C" w14:textId="77777777" w:rsidR="00F20E12" w:rsidRPr="00F20E12" w:rsidRDefault="00F20E12" w:rsidP="00F20E12">
            <w:pPr>
              <w:jc w:val="center"/>
              <w:rPr>
                <w:sz w:val="18"/>
                <w:szCs w:val="14"/>
              </w:rPr>
            </w:pPr>
            <w:r w:rsidRPr="00F20E12">
              <w:rPr>
                <w:sz w:val="18"/>
                <w:szCs w:val="14"/>
              </w:rPr>
              <w:t>1800</w:t>
            </w:r>
          </w:p>
        </w:tc>
        <w:tc>
          <w:tcPr>
            <w:tcW w:w="709" w:type="dxa"/>
            <w:vAlign w:val="center"/>
          </w:tcPr>
          <w:p w14:paraId="48D8C5CD" w14:textId="77777777" w:rsidR="00F20E12" w:rsidRPr="00F20E12" w:rsidRDefault="00F20E12" w:rsidP="00F20E12">
            <w:pPr>
              <w:jc w:val="center"/>
              <w:rPr>
                <w:sz w:val="18"/>
                <w:szCs w:val="14"/>
              </w:rPr>
            </w:pPr>
            <w:r w:rsidRPr="00F20E12">
              <w:rPr>
                <w:sz w:val="18"/>
                <w:szCs w:val="14"/>
              </w:rPr>
              <w:t>1850</w:t>
            </w:r>
          </w:p>
        </w:tc>
        <w:tc>
          <w:tcPr>
            <w:tcW w:w="709" w:type="dxa"/>
            <w:vAlign w:val="center"/>
          </w:tcPr>
          <w:p w14:paraId="3F2917C6" w14:textId="77777777" w:rsidR="00F20E12" w:rsidRPr="00F20E12" w:rsidRDefault="00F20E12" w:rsidP="00F20E12">
            <w:pPr>
              <w:jc w:val="center"/>
              <w:rPr>
                <w:sz w:val="18"/>
                <w:szCs w:val="14"/>
              </w:rPr>
            </w:pPr>
            <w:r w:rsidRPr="00F20E12">
              <w:rPr>
                <w:sz w:val="18"/>
                <w:szCs w:val="14"/>
              </w:rPr>
              <w:t>1850</w:t>
            </w:r>
          </w:p>
        </w:tc>
      </w:tr>
      <w:tr w:rsidR="00F20E12" w:rsidRPr="00F20E12" w14:paraId="30E458FF" w14:textId="77777777" w:rsidTr="00D96F42">
        <w:tc>
          <w:tcPr>
            <w:tcW w:w="2410" w:type="dxa"/>
          </w:tcPr>
          <w:p w14:paraId="5E87A386" w14:textId="77777777" w:rsidR="00F20E12" w:rsidRPr="00F20E12" w:rsidRDefault="00F20E12" w:rsidP="00F20E12">
            <w:pPr>
              <w:jc w:val="left"/>
              <w:rPr>
                <w:sz w:val="18"/>
                <w:szCs w:val="18"/>
              </w:rPr>
            </w:pPr>
            <w:r w:rsidRPr="00F20E12">
              <w:rPr>
                <w:sz w:val="18"/>
                <w:szCs w:val="18"/>
              </w:rPr>
              <w:t>zbytkových odpadů</w:t>
            </w:r>
          </w:p>
        </w:tc>
        <w:tc>
          <w:tcPr>
            <w:tcW w:w="709" w:type="dxa"/>
            <w:vAlign w:val="center"/>
          </w:tcPr>
          <w:p w14:paraId="14992CF1" w14:textId="77777777" w:rsidR="00F20E12" w:rsidRPr="00F20E12" w:rsidRDefault="00F20E12" w:rsidP="00F20E12">
            <w:pPr>
              <w:jc w:val="center"/>
              <w:rPr>
                <w:sz w:val="18"/>
                <w:szCs w:val="14"/>
              </w:rPr>
            </w:pPr>
            <w:r w:rsidRPr="00F20E12">
              <w:rPr>
                <w:sz w:val="18"/>
                <w:szCs w:val="14"/>
              </w:rPr>
              <w:t>500</w:t>
            </w:r>
          </w:p>
        </w:tc>
        <w:tc>
          <w:tcPr>
            <w:tcW w:w="709" w:type="dxa"/>
            <w:vAlign w:val="center"/>
          </w:tcPr>
          <w:p w14:paraId="535DC42F" w14:textId="77777777" w:rsidR="00F20E12" w:rsidRPr="00F20E12" w:rsidRDefault="00F20E12" w:rsidP="00F20E12">
            <w:pPr>
              <w:jc w:val="center"/>
              <w:rPr>
                <w:sz w:val="18"/>
                <w:szCs w:val="14"/>
              </w:rPr>
            </w:pPr>
            <w:r w:rsidRPr="00F20E12">
              <w:rPr>
                <w:sz w:val="18"/>
                <w:szCs w:val="14"/>
              </w:rPr>
              <w:t>500</w:t>
            </w:r>
          </w:p>
        </w:tc>
        <w:tc>
          <w:tcPr>
            <w:tcW w:w="709" w:type="dxa"/>
            <w:vAlign w:val="center"/>
          </w:tcPr>
          <w:p w14:paraId="4F3C267A" w14:textId="77777777" w:rsidR="00F20E12" w:rsidRPr="00F20E12" w:rsidRDefault="00F20E12" w:rsidP="00F20E12">
            <w:pPr>
              <w:jc w:val="center"/>
              <w:rPr>
                <w:sz w:val="18"/>
                <w:szCs w:val="14"/>
              </w:rPr>
            </w:pPr>
            <w:r w:rsidRPr="00F20E12">
              <w:rPr>
                <w:sz w:val="18"/>
                <w:szCs w:val="14"/>
              </w:rPr>
              <w:t>500</w:t>
            </w:r>
          </w:p>
        </w:tc>
        <w:tc>
          <w:tcPr>
            <w:tcW w:w="708" w:type="dxa"/>
            <w:vAlign w:val="center"/>
          </w:tcPr>
          <w:p w14:paraId="519CE345" w14:textId="77777777" w:rsidR="00F20E12" w:rsidRPr="00F20E12" w:rsidRDefault="00F20E12" w:rsidP="00F20E12">
            <w:pPr>
              <w:jc w:val="center"/>
              <w:rPr>
                <w:sz w:val="18"/>
                <w:szCs w:val="14"/>
              </w:rPr>
            </w:pPr>
            <w:r w:rsidRPr="00F20E12">
              <w:rPr>
                <w:sz w:val="18"/>
                <w:szCs w:val="14"/>
              </w:rPr>
              <w:t>500</w:t>
            </w:r>
          </w:p>
        </w:tc>
        <w:tc>
          <w:tcPr>
            <w:tcW w:w="709" w:type="dxa"/>
            <w:vAlign w:val="center"/>
          </w:tcPr>
          <w:p w14:paraId="0AC7BCD0" w14:textId="77777777" w:rsidR="00F20E12" w:rsidRPr="00F20E12" w:rsidRDefault="00F20E12" w:rsidP="00F20E12">
            <w:pPr>
              <w:jc w:val="center"/>
              <w:rPr>
                <w:sz w:val="18"/>
                <w:szCs w:val="14"/>
              </w:rPr>
            </w:pPr>
            <w:r w:rsidRPr="00F20E12">
              <w:rPr>
                <w:sz w:val="18"/>
                <w:szCs w:val="14"/>
              </w:rPr>
              <w:t>500</w:t>
            </w:r>
          </w:p>
        </w:tc>
        <w:tc>
          <w:tcPr>
            <w:tcW w:w="709" w:type="dxa"/>
            <w:vAlign w:val="center"/>
          </w:tcPr>
          <w:p w14:paraId="2BA33CDF" w14:textId="77777777" w:rsidR="00F20E12" w:rsidRPr="00F20E12" w:rsidRDefault="00F20E12" w:rsidP="00F20E12">
            <w:pPr>
              <w:jc w:val="center"/>
              <w:rPr>
                <w:sz w:val="18"/>
                <w:szCs w:val="14"/>
              </w:rPr>
            </w:pPr>
            <w:r w:rsidRPr="00F20E12">
              <w:rPr>
                <w:sz w:val="18"/>
                <w:szCs w:val="14"/>
              </w:rPr>
              <w:t>600</w:t>
            </w:r>
          </w:p>
        </w:tc>
        <w:tc>
          <w:tcPr>
            <w:tcW w:w="709" w:type="dxa"/>
            <w:vAlign w:val="center"/>
          </w:tcPr>
          <w:p w14:paraId="30631187" w14:textId="77777777" w:rsidR="00F20E12" w:rsidRPr="00F20E12" w:rsidRDefault="00F20E12" w:rsidP="00F20E12">
            <w:pPr>
              <w:jc w:val="center"/>
              <w:rPr>
                <w:sz w:val="18"/>
                <w:szCs w:val="14"/>
              </w:rPr>
            </w:pPr>
            <w:r w:rsidRPr="00F20E12">
              <w:rPr>
                <w:sz w:val="18"/>
                <w:szCs w:val="14"/>
              </w:rPr>
              <w:t>600</w:t>
            </w:r>
          </w:p>
        </w:tc>
        <w:tc>
          <w:tcPr>
            <w:tcW w:w="708" w:type="dxa"/>
            <w:vAlign w:val="center"/>
          </w:tcPr>
          <w:p w14:paraId="63A42BB4" w14:textId="77777777" w:rsidR="00F20E12" w:rsidRPr="00F20E12" w:rsidRDefault="00F20E12" w:rsidP="00F20E12">
            <w:pPr>
              <w:jc w:val="center"/>
              <w:rPr>
                <w:sz w:val="18"/>
                <w:szCs w:val="14"/>
              </w:rPr>
            </w:pPr>
            <w:r w:rsidRPr="00F20E12">
              <w:rPr>
                <w:sz w:val="18"/>
                <w:szCs w:val="14"/>
              </w:rPr>
              <w:t>700</w:t>
            </w:r>
          </w:p>
        </w:tc>
        <w:tc>
          <w:tcPr>
            <w:tcW w:w="709" w:type="dxa"/>
            <w:vAlign w:val="center"/>
          </w:tcPr>
          <w:p w14:paraId="2C2D730E" w14:textId="77777777" w:rsidR="00F20E12" w:rsidRPr="00F20E12" w:rsidRDefault="00F20E12" w:rsidP="00F20E12">
            <w:pPr>
              <w:jc w:val="center"/>
              <w:rPr>
                <w:sz w:val="18"/>
                <w:szCs w:val="14"/>
              </w:rPr>
            </w:pPr>
            <w:r w:rsidRPr="00F20E12">
              <w:rPr>
                <w:sz w:val="18"/>
                <w:szCs w:val="14"/>
              </w:rPr>
              <w:t>700</w:t>
            </w:r>
          </w:p>
        </w:tc>
        <w:tc>
          <w:tcPr>
            <w:tcW w:w="709" w:type="dxa"/>
            <w:vAlign w:val="center"/>
          </w:tcPr>
          <w:p w14:paraId="66A3B1AE" w14:textId="77777777" w:rsidR="00F20E12" w:rsidRPr="00F20E12" w:rsidRDefault="00F20E12" w:rsidP="00F20E12">
            <w:pPr>
              <w:jc w:val="center"/>
              <w:rPr>
                <w:sz w:val="18"/>
                <w:szCs w:val="14"/>
              </w:rPr>
            </w:pPr>
            <w:r w:rsidRPr="00F20E12">
              <w:rPr>
                <w:sz w:val="18"/>
                <w:szCs w:val="14"/>
              </w:rPr>
              <w:t>800</w:t>
            </w:r>
          </w:p>
        </w:tc>
      </w:tr>
      <w:tr w:rsidR="00F20E12" w:rsidRPr="00F20E12" w14:paraId="1FBCDEE8" w14:textId="77777777" w:rsidTr="00D96F42">
        <w:tc>
          <w:tcPr>
            <w:tcW w:w="2410" w:type="dxa"/>
          </w:tcPr>
          <w:p w14:paraId="433700FC" w14:textId="77777777" w:rsidR="00F20E12" w:rsidRPr="00F20E12" w:rsidRDefault="00F20E12" w:rsidP="00F20E12">
            <w:pPr>
              <w:jc w:val="left"/>
              <w:rPr>
                <w:sz w:val="18"/>
                <w:szCs w:val="18"/>
              </w:rPr>
            </w:pPr>
            <w:r w:rsidRPr="00F20E12">
              <w:rPr>
                <w:sz w:val="18"/>
                <w:szCs w:val="18"/>
              </w:rPr>
              <w:t>nebezpečných odpadů</w:t>
            </w:r>
          </w:p>
        </w:tc>
        <w:tc>
          <w:tcPr>
            <w:tcW w:w="709" w:type="dxa"/>
            <w:vAlign w:val="center"/>
          </w:tcPr>
          <w:p w14:paraId="302D8EED" w14:textId="77777777" w:rsidR="00F20E12" w:rsidRPr="00F20E12" w:rsidRDefault="00F20E12" w:rsidP="00F20E12">
            <w:pPr>
              <w:jc w:val="center"/>
              <w:rPr>
                <w:sz w:val="18"/>
                <w:szCs w:val="14"/>
              </w:rPr>
            </w:pPr>
            <w:r w:rsidRPr="00F20E12">
              <w:rPr>
                <w:sz w:val="18"/>
                <w:szCs w:val="14"/>
              </w:rPr>
              <w:t>2000</w:t>
            </w:r>
          </w:p>
        </w:tc>
        <w:tc>
          <w:tcPr>
            <w:tcW w:w="709" w:type="dxa"/>
            <w:vAlign w:val="center"/>
          </w:tcPr>
          <w:p w14:paraId="5ED0E998" w14:textId="77777777" w:rsidR="00F20E12" w:rsidRPr="00F20E12" w:rsidRDefault="00F20E12" w:rsidP="00F20E12">
            <w:pPr>
              <w:jc w:val="center"/>
              <w:rPr>
                <w:sz w:val="18"/>
                <w:szCs w:val="14"/>
              </w:rPr>
            </w:pPr>
            <w:r w:rsidRPr="00F20E12">
              <w:rPr>
                <w:sz w:val="18"/>
                <w:szCs w:val="14"/>
              </w:rPr>
              <w:t>2000</w:t>
            </w:r>
          </w:p>
        </w:tc>
        <w:tc>
          <w:tcPr>
            <w:tcW w:w="709" w:type="dxa"/>
            <w:vAlign w:val="center"/>
          </w:tcPr>
          <w:p w14:paraId="0F9E61B6" w14:textId="77777777" w:rsidR="00F20E12" w:rsidRPr="00F20E12" w:rsidRDefault="00F20E12" w:rsidP="00F20E12">
            <w:pPr>
              <w:jc w:val="center"/>
              <w:rPr>
                <w:sz w:val="18"/>
                <w:szCs w:val="14"/>
              </w:rPr>
            </w:pPr>
            <w:r w:rsidRPr="00F20E12">
              <w:rPr>
                <w:sz w:val="18"/>
                <w:szCs w:val="14"/>
              </w:rPr>
              <w:t>2000</w:t>
            </w:r>
          </w:p>
        </w:tc>
        <w:tc>
          <w:tcPr>
            <w:tcW w:w="708" w:type="dxa"/>
            <w:vAlign w:val="center"/>
          </w:tcPr>
          <w:p w14:paraId="4A172F66" w14:textId="77777777" w:rsidR="00F20E12" w:rsidRPr="00F20E12" w:rsidRDefault="00F20E12" w:rsidP="00F20E12">
            <w:pPr>
              <w:jc w:val="center"/>
              <w:rPr>
                <w:sz w:val="18"/>
                <w:szCs w:val="14"/>
              </w:rPr>
            </w:pPr>
            <w:r w:rsidRPr="00F20E12">
              <w:rPr>
                <w:sz w:val="18"/>
                <w:szCs w:val="14"/>
              </w:rPr>
              <w:t>2000</w:t>
            </w:r>
          </w:p>
        </w:tc>
        <w:tc>
          <w:tcPr>
            <w:tcW w:w="709" w:type="dxa"/>
            <w:vAlign w:val="center"/>
          </w:tcPr>
          <w:p w14:paraId="7682434E" w14:textId="77777777" w:rsidR="00F20E12" w:rsidRPr="00F20E12" w:rsidRDefault="00F20E12" w:rsidP="00F20E12">
            <w:pPr>
              <w:jc w:val="center"/>
              <w:rPr>
                <w:sz w:val="18"/>
                <w:szCs w:val="14"/>
              </w:rPr>
            </w:pPr>
            <w:r w:rsidRPr="00F20E12">
              <w:rPr>
                <w:sz w:val="18"/>
                <w:szCs w:val="14"/>
              </w:rPr>
              <w:t>2000</w:t>
            </w:r>
          </w:p>
        </w:tc>
        <w:tc>
          <w:tcPr>
            <w:tcW w:w="709" w:type="dxa"/>
            <w:vAlign w:val="center"/>
          </w:tcPr>
          <w:p w14:paraId="7E5CECB6" w14:textId="77777777" w:rsidR="00F20E12" w:rsidRPr="00F20E12" w:rsidRDefault="00F20E12" w:rsidP="00F20E12">
            <w:pPr>
              <w:jc w:val="center"/>
              <w:rPr>
                <w:sz w:val="18"/>
                <w:szCs w:val="14"/>
              </w:rPr>
            </w:pPr>
            <w:r w:rsidRPr="00F20E12">
              <w:rPr>
                <w:sz w:val="18"/>
                <w:szCs w:val="14"/>
              </w:rPr>
              <w:t>2000</w:t>
            </w:r>
          </w:p>
        </w:tc>
        <w:tc>
          <w:tcPr>
            <w:tcW w:w="709" w:type="dxa"/>
            <w:vAlign w:val="center"/>
          </w:tcPr>
          <w:p w14:paraId="4DF1F92D" w14:textId="77777777" w:rsidR="00F20E12" w:rsidRPr="00F20E12" w:rsidRDefault="00F20E12" w:rsidP="00F20E12">
            <w:pPr>
              <w:jc w:val="center"/>
              <w:rPr>
                <w:sz w:val="18"/>
                <w:szCs w:val="14"/>
              </w:rPr>
            </w:pPr>
            <w:r w:rsidRPr="00F20E12">
              <w:rPr>
                <w:sz w:val="18"/>
                <w:szCs w:val="14"/>
              </w:rPr>
              <w:t>2000</w:t>
            </w:r>
          </w:p>
        </w:tc>
        <w:tc>
          <w:tcPr>
            <w:tcW w:w="708" w:type="dxa"/>
            <w:vAlign w:val="center"/>
          </w:tcPr>
          <w:p w14:paraId="56F12550" w14:textId="77777777" w:rsidR="00F20E12" w:rsidRPr="00F20E12" w:rsidRDefault="00F20E12" w:rsidP="00F20E12">
            <w:pPr>
              <w:jc w:val="center"/>
              <w:rPr>
                <w:sz w:val="18"/>
                <w:szCs w:val="14"/>
              </w:rPr>
            </w:pPr>
            <w:r w:rsidRPr="00F20E12">
              <w:rPr>
                <w:sz w:val="18"/>
                <w:szCs w:val="14"/>
              </w:rPr>
              <w:t>2000</w:t>
            </w:r>
          </w:p>
        </w:tc>
        <w:tc>
          <w:tcPr>
            <w:tcW w:w="709" w:type="dxa"/>
            <w:vAlign w:val="center"/>
          </w:tcPr>
          <w:p w14:paraId="7C315277" w14:textId="77777777" w:rsidR="00F20E12" w:rsidRPr="00F20E12" w:rsidRDefault="00F20E12" w:rsidP="00F20E12">
            <w:pPr>
              <w:jc w:val="center"/>
              <w:rPr>
                <w:sz w:val="18"/>
                <w:szCs w:val="14"/>
              </w:rPr>
            </w:pPr>
            <w:r w:rsidRPr="00F20E12">
              <w:rPr>
                <w:sz w:val="18"/>
                <w:szCs w:val="14"/>
              </w:rPr>
              <w:t>2000</w:t>
            </w:r>
          </w:p>
        </w:tc>
        <w:tc>
          <w:tcPr>
            <w:tcW w:w="709" w:type="dxa"/>
            <w:vAlign w:val="center"/>
          </w:tcPr>
          <w:p w14:paraId="0B35885C" w14:textId="77777777" w:rsidR="00F20E12" w:rsidRPr="00F20E12" w:rsidRDefault="00F20E12" w:rsidP="00F20E12">
            <w:pPr>
              <w:jc w:val="center"/>
              <w:rPr>
                <w:sz w:val="18"/>
                <w:szCs w:val="14"/>
              </w:rPr>
            </w:pPr>
            <w:r w:rsidRPr="00F20E12">
              <w:rPr>
                <w:sz w:val="18"/>
                <w:szCs w:val="14"/>
              </w:rPr>
              <w:t>2000</w:t>
            </w:r>
          </w:p>
        </w:tc>
      </w:tr>
      <w:tr w:rsidR="00F20E12" w:rsidRPr="00F20E12" w14:paraId="6CBB0CEE" w14:textId="77777777" w:rsidTr="00D96F42">
        <w:tc>
          <w:tcPr>
            <w:tcW w:w="2410" w:type="dxa"/>
          </w:tcPr>
          <w:p w14:paraId="2BC02793" w14:textId="77777777" w:rsidR="00F20E12" w:rsidRPr="00F20E12" w:rsidRDefault="00F20E12" w:rsidP="00F20E12">
            <w:pPr>
              <w:jc w:val="left"/>
              <w:rPr>
                <w:sz w:val="18"/>
                <w:szCs w:val="18"/>
              </w:rPr>
            </w:pPr>
            <w:r w:rsidRPr="00F20E12">
              <w:rPr>
                <w:sz w:val="18"/>
                <w:szCs w:val="18"/>
              </w:rPr>
              <w:t>vybraných</w:t>
            </w:r>
          </w:p>
          <w:p w14:paraId="05BAFC36" w14:textId="77777777" w:rsidR="00F20E12" w:rsidRPr="00F20E12" w:rsidRDefault="00F20E12" w:rsidP="00F20E12">
            <w:pPr>
              <w:jc w:val="left"/>
              <w:rPr>
                <w:sz w:val="18"/>
                <w:szCs w:val="18"/>
              </w:rPr>
            </w:pPr>
            <w:r w:rsidRPr="00F20E12">
              <w:rPr>
                <w:sz w:val="18"/>
                <w:szCs w:val="18"/>
              </w:rPr>
              <w:t>technologických odpadů</w:t>
            </w:r>
          </w:p>
        </w:tc>
        <w:tc>
          <w:tcPr>
            <w:tcW w:w="709" w:type="dxa"/>
            <w:vAlign w:val="center"/>
          </w:tcPr>
          <w:p w14:paraId="716A53DE" w14:textId="77777777" w:rsidR="00F20E12" w:rsidRPr="00F20E12" w:rsidRDefault="00F20E12" w:rsidP="00F20E12">
            <w:pPr>
              <w:jc w:val="center"/>
              <w:rPr>
                <w:sz w:val="18"/>
                <w:szCs w:val="14"/>
              </w:rPr>
            </w:pPr>
            <w:r w:rsidRPr="00F20E12">
              <w:rPr>
                <w:sz w:val="18"/>
                <w:szCs w:val="14"/>
              </w:rPr>
              <w:t>45</w:t>
            </w:r>
          </w:p>
        </w:tc>
        <w:tc>
          <w:tcPr>
            <w:tcW w:w="709" w:type="dxa"/>
            <w:vAlign w:val="center"/>
          </w:tcPr>
          <w:p w14:paraId="17206AF4" w14:textId="77777777" w:rsidR="00F20E12" w:rsidRPr="00F20E12" w:rsidRDefault="00F20E12" w:rsidP="00F20E12">
            <w:pPr>
              <w:jc w:val="center"/>
              <w:rPr>
                <w:sz w:val="18"/>
                <w:szCs w:val="14"/>
              </w:rPr>
            </w:pPr>
            <w:r w:rsidRPr="00F20E12">
              <w:rPr>
                <w:sz w:val="18"/>
                <w:szCs w:val="14"/>
              </w:rPr>
              <w:t>45</w:t>
            </w:r>
          </w:p>
        </w:tc>
        <w:tc>
          <w:tcPr>
            <w:tcW w:w="709" w:type="dxa"/>
            <w:vAlign w:val="center"/>
          </w:tcPr>
          <w:p w14:paraId="51B3DD7E" w14:textId="77777777" w:rsidR="00F20E12" w:rsidRPr="00F20E12" w:rsidRDefault="00F20E12" w:rsidP="00F20E12">
            <w:pPr>
              <w:jc w:val="center"/>
              <w:rPr>
                <w:sz w:val="18"/>
                <w:szCs w:val="14"/>
              </w:rPr>
            </w:pPr>
            <w:r w:rsidRPr="00F20E12">
              <w:rPr>
                <w:sz w:val="18"/>
                <w:szCs w:val="14"/>
              </w:rPr>
              <w:t>45</w:t>
            </w:r>
          </w:p>
        </w:tc>
        <w:tc>
          <w:tcPr>
            <w:tcW w:w="708" w:type="dxa"/>
            <w:vAlign w:val="center"/>
          </w:tcPr>
          <w:p w14:paraId="7C451638" w14:textId="77777777" w:rsidR="00F20E12" w:rsidRPr="00F20E12" w:rsidRDefault="00F20E12" w:rsidP="00F20E12">
            <w:pPr>
              <w:jc w:val="center"/>
              <w:rPr>
                <w:sz w:val="18"/>
                <w:szCs w:val="14"/>
              </w:rPr>
            </w:pPr>
            <w:r w:rsidRPr="00F20E12">
              <w:rPr>
                <w:sz w:val="18"/>
                <w:szCs w:val="14"/>
              </w:rPr>
              <w:t>45</w:t>
            </w:r>
          </w:p>
        </w:tc>
        <w:tc>
          <w:tcPr>
            <w:tcW w:w="709" w:type="dxa"/>
            <w:vAlign w:val="center"/>
          </w:tcPr>
          <w:p w14:paraId="01724E52" w14:textId="77777777" w:rsidR="00F20E12" w:rsidRPr="00F20E12" w:rsidRDefault="00F20E12" w:rsidP="00F20E12">
            <w:pPr>
              <w:jc w:val="center"/>
              <w:rPr>
                <w:sz w:val="18"/>
                <w:szCs w:val="14"/>
              </w:rPr>
            </w:pPr>
            <w:r w:rsidRPr="00F20E12">
              <w:rPr>
                <w:sz w:val="18"/>
                <w:szCs w:val="14"/>
              </w:rPr>
              <w:t>45</w:t>
            </w:r>
          </w:p>
        </w:tc>
        <w:tc>
          <w:tcPr>
            <w:tcW w:w="709" w:type="dxa"/>
            <w:vAlign w:val="center"/>
          </w:tcPr>
          <w:p w14:paraId="19334987" w14:textId="77777777" w:rsidR="00F20E12" w:rsidRPr="00F20E12" w:rsidRDefault="00F20E12" w:rsidP="00F20E12">
            <w:pPr>
              <w:jc w:val="center"/>
              <w:rPr>
                <w:sz w:val="18"/>
                <w:szCs w:val="14"/>
              </w:rPr>
            </w:pPr>
            <w:r w:rsidRPr="00F20E12">
              <w:rPr>
                <w:sz w:val="18"/>
                <w:szCs w:val="14"/>
              </w:rPr>
              <w:t>45</w:t>
            </w:r>
          </w:p>
        </w:tc>
        <w:tc>
          <w:tcPr>
            <w:tcW w:w="709" w:type="dxa"/>
            <w:vAlign w:val="center"/>
          </w:tcPr>
          <w:p w14:paraId="5F987A30" w14:textId="77777777" w:rsidR="00F20E12" w:rsidRPr="00F20E12" w:rsidRDefault="00F20E12" w:rsidP="00F20E12">
            <w:pPr>
              <w:jc w:val="center"/>
              <w:rPr>
                <w:sz w:val="18"/>
                <w:szCs w:val="14"/>
              </w:rPr>
            </w:pPr>
            <w:r w:rsidRPr="00F20E12">
              <w:rPr>
                <w:sz w:val="18"/>
                <w:szCs w:val="14"/>
              </w:rPr>
              <w:t>45</w:t>
            </w:r>
          </w:p>
        </w:tc>
        <w:tc>
          <w:tcPr>
            <w:tcW w:w="708" w:type="dxa"/>
            <w:vAlign w:val="center"/>
          </w:tcPr>
          <w:p w14:paraId="779466FA" w14:textId="77777777" w:rsidR="00F20E12" w:rsidRPr="00F20E12" w:rsidRDefault="00F20E12" w:rsidP="00F20E12">
            <w:pPr>
              <w:jc w:val="center"/>
              <w:rPr>
                <w:sz w:val="18"/>
                <w:szCs w:val="14"/>
              </w:rPr>
            </w:pPr>
            <w:r w:rsidRPr="00F20E12">
              <w:rPr>
                <w:sz w:val="18"/>
                <w:szCs w:val="14"/>
              </w:rPr>
              <w:t>45</w:t>
            </w:r>
          </w:p>
        </w:tc>
        <w:tc>
          <w:tcPr>
            <w:tcW w:w="709" w:type="dxa"/>
            <w:vAlign w:val="center"/>
          </w:tcPr>
          <w:p w14:paraId="133F7DC2" w14:textId="77777777" w:rsidR="00F20E12" w:rsidRPr="00F20E12" w:rsidRDefault="00F20E12" w:rsidP="00F20E12">
            <w:pPr>
              <w:jc w:val="center"/>
              <w:rPr>
                <w:sz w:val="18"/>
                <w:szCs w:val="14"/>
              </w:rPr>
            </w:pPr>
            <w:r w:rsidRPr="00F20E12">
              <w:rPr>
                <w:sz w:val="18"/>
                <w:szCs w:val="14"/>
              </w:rPr>
              <w:t>45</w:t>
            </w:r>
          </w:p>
        </w:tc>
        <w:tc>
          <w:tcPr>
            <w:tcW w:w="709" w:type="dxa"/>
            <w:vAlign w:val="center"/>
          </w:tcPr>
          <w:p w14:paraId="05C8358D" w14:textId="77777777" w:rsidR="00F20E12" w:rsidRPr="00F20E12" w:rsidRDefault="00F20E12" w:rsidP="00F20E12">
            <w:pPr>
              <w:jc w:val="center"/>
              <w:rPr>
                <w:sz w:val="18"/>
                <w:szCs w:val="14"/>
              </w:rPr>
            </w:pPr>
            <w:r w:rsidRPr="00F20E12">
              <w:rPr>
                <w:sz w:val="18"/>
                <w:szCs w:val="14"/>
              </w:rPr>
              <w:t>45</w:t>
            </w:r>
          </w:p>
        </w:tc>
      </w:tr>
      <w:tr w:rsidR="00F20E12" w:rsidRPr="00F20E12" w14:paraId="2E62579F" w14:textId="77777777" w:rsidTr="00D96F42">
        <w:tc>
          <w:tcPr>
            <w:tcW w:w="2410" w:type="dxa"/>
          </w:tcPr>
          <w:p w14:paraId="5EEBF4D4" w14:textId="77777777" w:rsidR="00F20E12" w:rsidRPr="00F20E12" w:rsidRDefault="00F20E12" w:rsidP="00F20E12">
            <w:pPr>
              <w:jc w:val="left"/>
              <w:rPr>
                <w:sz w:val="18"/>
                <w:szCs w:val="18"/>
              </w:rPr>
            </w:pPr>
            <w:r w:rsidRPr="00F20E12">
              <w:rPr>
                <w:sz w:val="18"/>
                <w:szCs w:val="18"/>
              </w:rPr>
              <w:t>sanačních odpadů</w:t>
            </w:r>
          </w:p>
        </w:tc>
        <w:tc>
          <w:tcPr>
            <w:tcW w:w="709" w:type="dxa"/>
            <w:vAlign w:val="center"/>
          </w:tcPr>
          <w:p w14:paraId="1D1C5849" w14:textId="77777777" w:rsidR="00F20E12" w:rsidRPr="00F20E12" w:rsidRDefault="00F20E12" w:rsidP="00F20E12">
            <w:pPr>
              <w:jc w:val="center"/>
              <w:rPr>
                <w:sz w:val="18"/>
                <w:szCs w:val="14"/>
              </w:rPr>
            </w:pPr>
            <w:r w:rsidRPr="00F20E12">
              <w:rPr>
                <w:sz w:val="18"/>
                <w:szCs w:val="14"/>
              </w:rPr>
              <w:t>1000</w:t>
            </w:r>
          </w:p>
        </w:tc>
        <w:tc>
          <w:tcPr>
            <w:tcW w:w="709" w:type="dxa"/>
            <w:vAlign w:val="center"/>
          </w:tcPr>
          <w:p w14:paraId="6373B83E" w14:textId="77777777" w:rsidR="00F20E12" w:rsidRPr="00F20E12" w:rsidRDefault="00F20E12" w:rsidP="00F20E12">
            <w:pPr>
              <w:jc w:val="center"/>
              <w:rPr>
                <w:sz w:val="18"/>
                <w:szCs w:val="14"/>
              </w:rPr>
            </w:pPr>
            <w:r w:rsidRPr="00F20E12">
              <w:rPr>
                <w:sz w:val="18"/>
                <w:szCs w:val="14"/>
              </w:rPr>
              <w:t>1000</w:t>
            </w:r>
          </w:p>
        </w:tc>
        <w:tc>
          <w:tcPr>
            <w:tcW w:w="709" w:type="dxa"/>
            <w:vAlign w:val="center"/>
          </w:tcPr>
          <w:p w14:paraId="6970068D" w14:textId="77777777" w:rsidR="00F20E12" w:rsidRPr="00F20E12" w:rsidRDefault="00F20E12" w:rsidP="00F20E12">
            <w:pPr>
              <w:jc w:val="center"/>
              <w:rPr>
                <w:sz w:val="18"/>
                <w:szCs w:val="14"/>
              </w:rPr>
            </w:pPr>
            <w:r w:rsidRPr="00F20E12">
              <w:rPr>
                <w:sz w:val="18"/>
                <w:szCs w:val="14"/>
              </w:rPr>
              <w:t>1000</w:t>
            </w:r>
          </w:p>
        </w:tc>
        <w:tc>
          <w:tcPr>
            <w:tcW w:w="708" w:type="dxa"/>
            <w:vAlign w:val="center"/>
          </w:tcPr>
          <w:p w14:paraId="09B83BDF" w14:textId="77777777" w:rsidR="00F20E12" w:rsidRPr="00F20E12" w:rsidRDefault="00F20E12" w:rsidP="00F20E12">
            <w:pPr>
              <w:jc w:val="center"/>
              <w:rPr>
                <w:sz w:val="18"/>
                <w:szCs w:val="14"/>
              </w:rPr>
            </w:pPr>
            <w:r w:rsidRPr="00F20E12">
              <w:rPr>
                <w:sz w:val="18"/>
                <w:szCs w:val="14"/>
              </w:rPr>
              <w:t>1000</w:t>
            </w:r>
          </w:p>
        </w:tc>
        <w:tc>
          <w:tcPr>
            <w:tcW w:w="709" w:type="dxa"/>
            <w:vAlign w:val="center"/>
          </w:tcPr>
          <w:p w14:paraId="7BDD9C05" w14:textId="77777777" w:rsidR="00F20E12" w:rsidRPr="00F20E12" w:rsidRDefault="00F20E12" w:rsidP="00F20E12">
            <w:pPr>
              <w:jc w:val="center"/>
              <w:rPr>
                <w:sz w:val="18"/>
                <w:szCs w:val="14"/>
              </w:rPr>
            </w:pPr>
            <w:r w:rsidRPr="00F20E12">
              <w:rPr>
                <w:sz w:val="18"/>
                <w:szCs w:val="14"/>
              </w:rPr>
              <w:t>1000</w:t>
            </w:r>
          </w:p>
        </w:tc>
        <w:tc>
          <w:tcPr>
            <w:tcW w:w="709" w:type="dxa"/>
            <w:vAlign w:val="center"/>
          </w:tcPr>
          <w:p w14:paraId="7FB76CFD" w14:textId="77777777" w:rsidR="00F20E12" w:rsidRPr="00F20E12" w:rsidRDefault="00F20E12" w:rsidP="00F20E12">
            <w:pPr>
              <w:jc w:val="center"/>
              <w:rPr>
                <w:sz w:val="18"/>
                <w:szCs w:val="14"/>
              </w:rPr>
            </w:pPr>
            <w:r w:rsidRPr="00F20E12">
              <w:rPr>
                <w:sz w:val="18"/>
                <w:szCs w:val="14"/>
              </w:rPr>
              <w:t>1000</w:t>
            </w:r>
          </w:p>
        </w:tc>
        <w:tc>
          <w:tcPr>
            <w:tcW w:w="709" w:type="dxa"/>
            <w:vAlign w:val="center"/>
          </w:tcPr>
          <w:p w14:paraId="3ADD2BCF" w14:textId="77777777" w:rsidR="00F20E12" w:rsidRPr="00F20E12" w:rsidRDefault="00F20E12" w:rsidP="00F20E12">
            <w:pPr>
              <w:jc w:val="center"/>
              <w:rPr>
                <w:sz w:val="18"/>
                <w:szCs w:val="14"/>
              </w:rPr>
            </w:pPr>
            <w:r w:rsidRPr="00F20E12">
              <w:rPr>
                <w:sz w:val="18"/>
                <w:szCs w:val="14"/>
              </w:rPr>
              <w:t>1000</w:t>
            </w:r>
          </w:p>
        </w:tc>
        <w:tc>
          <w:tcPr>
            <w:tcW w:w="708" w:type="dxa"/>
            <w:vAlign w:val="center"/>
          </w:tcPr>
          <w:p w14:paraId="51E66E74" w14:textId="77777777" w:rsidR="00F20E12" w:rsidRPr="00F20E12" w:rsidRDefault="00F20E12" w:rsidP="00F20E12">
            <w:pPr>
              <w:jc w:val="center"/>
              <w:rPr>
                <w:sz w:val="18"/>
                <w:szCs w:val="14"/>
              </w:rPr>
            </w:pPr>
            <w:r w:rsidRPr="00F20E12">
              <w:rPr>
                <w:sz w:val="18"/>
                <w:szCs w:val="14"/>
              </w:rPr>
              <w:t>1000</w:t>
            </w:r>
          </w:p>
        </w:tc>
        <w:tc>
          <w:tcPr>
            <w:tcW w:w="709" w:type="dxa"/>
            <w:vAlign w:val="center"/>
          </w:tcPr>
          <w:p w14:paraId="10283235" w14:textId="77777777" w:rsidR="00F20E12" w:rsidRPr="00F20E12" w:rsidRDefault="00F20E12" w:rsidP="00F20E12">
            <w:pPr>
              <w:jc w:val="center"/>
              <w:rPr>
                <w:sz w:val="18"/>
                <w:szCs w:val="14"/>
              </w:rPr>
            </w:pPr>
            <w:r w:rsidRPr="00F20E12">
              <w:rPr>
                <w:sz w:val="18"/>
                <w:szCs w:val="14"/>
              </w:rPr>
              <w:t>1000</w:t>
            </w:r>
          </w:p>
        </w:tc>
        <w:tc>
          <w:tcPr>
            <w:tcW w:w="709" w:type="dxa"/>
            <w:vAlign w:val="center"/>
          </w:tcPr>
          <w:p w14:paraId="711ADB77" w14:textId="77777777" w:rsidR="00F20E12" w:rsidRPr="00F20E12" w:rsidRDefault="00F20E12" w:rsidP="00F20E12">
            <w:pPr>
              <w:jc w:val="center"/>
              <w:rPr>
                <w:sz w:val="18"/>
                <w:szCs w:val="14"/>
              </w:rPr>
            </w:pPr>
            <w:r w:rsidRPr="00F20E12">
              <w:rPr>
                <w:sz w:val="18"/>
                <w:szCs w:val="14"/>
              </w:rPr>
              <w:t>1000</w:t>
            </w:r>
          </w:p>
        </w:tc>
      </w:tr>
    </w:tbl>
    <w:p w14:paraId="0DC83E1D" w14:textId="77777777" w:rsidR="00F20E12" w:rsidRPr="00F20E12" w:rsidRDefault="00F20E12" w:rsidP="00F20E12">
      <w:pPr>
        <w:spacing w:after="120"/>
        <w:ind w:hanging="142"/>
        <w:jc w:val="both"/>
        <w:rPr>
          <w:rFonts w:asciiTheme="minorHAnsi" w:hAnsiTheme="minorHAnsi" w:cstheme="minorHAnsi"/>
          <w:bCs/>
          <w:color w:val="000000"/>
          <w:sz w:val="22"/>
          <w:szCs w:val="22"/>
        </w:rPr>
      </w:pPr>
    </w:p>
    <w:p w14:paraId="56039FB9" w14:textId="77777777" w:rsidR="00F20E12" w:rsidRPr="00F20E12" w:rsidRDefault="00F20E12" w:rsidP="00F20E12">
      <w:pPr>
        <w:numPr>
          <w:ilvl w:val="0"/>
          <w:numId w:val="27"/>
        </w:numPr>
        <w:spacing w:after="120"/>
        <w:ind w:left="357" w:hanging="357"/>
        <w:jc w:val="both"/>
        <w:rPr>
          <w:rFonts w:asciiTheme="minorHAnsi" w:hAnsiTheme="minorHAnsi" w:cstheme="minorHAnsi"/>
          <w:b/>
          <w:color w:val="000000"/>
          <w:sz w:val="22"/>
          <w:szCs w:val="22"/>
        </w:rPr>
      </w:pPr>
      <w:r w:rsidRPr="00F20E12">
        <w:rPr>
          <w:rFonts w:asciiTheme="minorHAnsi" w:hAnsiTheme="minorHAnsi" w:cstheme="minorHAnsi"/>
          <w:b/>
          <w:color w:val="000000"/>
          <w:sz w:val="22"/>
          <w:szCs w:val="22"/>
        </w:rPr>
        <w:t>CENÍK PŘEVZETÍ ODPADŮ</w:t>
      </w:r>
    </w:p>
    <w:tbl>
      <w:tblPr>
        <w:tblW w:w="9517" w:type="dxa"/>
        <w:tblInd w:w="-15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1015"/>
        <w:gridCol w:w="4372"/>
        <w:gridCol w:w="567"/>
        <w:gridCol w:w="1843"/>
        <w:gridCol w:w="567"/>
        <w:gridCol w:w="1153"/>
      </w:tblGrid>
      <w:tr w:rsidR="00B022BA" w:rsidRPr="00F20E12" w14:paraId="26FEB195" w14:textId="77777777" w:rsidTr="00B022BA">
        <w:trPr>
          <w:trHeight w:hRule="exact" w:val="695"/>
        </w:trPr>
        <w:tc>
          <w:tcPr>
            <w:tcW w:w="1015" w:type="dxa"/>
            <w:shd w:val="clear" w:color="auto" w:fill="92D050"/>
            <w:vAlign w:val="center"/>
          </w:tcPr>
          <w:p w14:paraId="64135718" w14:textId="77777777" w:rsidR="00F20E12" w:rsidRPr="00F20E12" w:rsidRDefault="00F20E12">
            <w:pPr>
              <w:jc w:val="center"/>
              <w:rPr>
                <w:rFonts w:cstheme="minorHAnsi"/>
                <w:b/>
                <w:snapToGrid w:val="0"/>
                <w:sz w:val="20"/>
              </w:rPr>
            </w:pPr>
            <w:r w:rsidRPr="00F20E12">
              <w:rPr>
                <w:rFonts w:cstheme="minorHAnsi"/>
                <w:b/>
                <w:snapToGrid w:val="0"/>
                <w:sz w:val="20"/>
              </w:rPr>
              <w:t xml:space="preserve">Katalog. </w:t>
            </w:r>
            <w:proofErr w:type="gramStart"/>
            <w:r w:rsidRPr="00F20E12">
              <w:rPr>
                <w:rFonts w:cstheme="minorHAnsi"/>
                <w:b/>
                <w:snapToGrid w:val="0"/>
                <w:sz w:val="20"/>
              </w:rPr>
              <w:t>č.</w:t>
            </w:r>
            <w:proofErr w:type="gramEnd"/>
            <w:r w:rsidRPr="00F20E12">
              <w:rPr>
                <w:rFonts w:cstheme="minorHAnsi"/>
                <w:b/>
                <w:snapToGrid w:val="0"/>
                <w:sz w:val="20"/>
              </w:rPr>
              <w:t xml:space="preserve"> odpadu</w:t>
            </w:r>
          </w:p>
        </w:tc>
        <w:tc>
          <w:tcPr>
            <w:tcW w:w="4372" w:type="dxa"/>
            <w:shd w:val="clear" w:color="auto" w:fill="92D050"/>
            <w:vAlign w:val="center"/>
          </w:tcPr>
          <w:p w14:paraId="55011A38" w14:textId="77777777" w:rsidR="00F20E12" w:rsidRPr="00F20E12" w:rsidRDefault="00F20E12">
            <w:pPr>
              <w:jc w:val="center"/>
              <w:rPr>
                <w:rFonts w:cstheme="minorHAnsi"/>
                <w:b/>
                <w:snapToGrid w:val="0"/>
                <w:sz w:val="20"/>
              </w:rPr>
            </w:pPr>
            <w:r w:rsidRPr="00F20E12">
              <w:rPr>
                <w:rFonts w:cstheme="minorHAnsi"/>
                <w:b/>
                <w:snapToGrid w:val="0"/>
                <w:sz w:val="20"/>
              </w:rPr>
              <w:t>Název odpadu dle katalogu odpadů</w:t>
            </w:r>
          </w:p>
        </w:tc>
        <w:tc>
          <w:tcPr>
            <w:tcW w:w="567" w:type="dxa"/>
            <w:shd w:val="clear" w:color="auto" w:fill="92D050"/>
            <w:vAlign w:val="center"/>
          </w:tcPr>
          <w:p w14:paraId="2657C2C4" w14:textId="77777777" w:rsidR="00F20E12" w:rsidRPr="00F20E12" w:rsidRDefault="00F20E12">
            <w:pPr>
              <w:jc w:val="center"/>
              <w:rPr>
                <w:rFonts w:cstheme="minorHAnsi"/>
                <w:b/>
                <w:snapToGrid w:val="0"/>
                <w:sz w:val="20"/>
              </w:rPr>
            </w:pPr>
            <w:r w:rsidRPr="00F20E12">
              <w:rPr>
                <w:rFonts w:cstheme="minorHAnsi"/>
                <w:b/>
                <w:snapToGrid w:val="0"/>
                <w:sz w:val="20"/>
              </w:rPr>
              <w:t>Kat. odp.</w:t>
            </w:r>
          </w:p>
        </w:tc>
        <w:tc>
          <w:tcPr>
            <w:tcW w:w="1843" w:type="dxa"/>
            <w:shd w:val="clear" w:color="auto" w:fill="92D050"/>
            <w:vAlign w:val="center"/>
          </w:tcPr>
          <w:p w14:paraId="0FD7ACAD" w14:textId="77777777" w:rsidR="00F20E12" w:rsidRPr="00F20E12" w:rsidRDefault="00F20E12">
            <w:pPr>
              <w:jc w:val="center"/>
              <w:rPr>
                <w:rFonts w:cstheme="minorHAnsi"/>
                <w:b/>
                <w:snapToGrid w:val="0"/>
                <w:sz w:val="20"/>
              </w:rPr>
            </w:pPr>
            <w:r w:rsidRPr="00F20E12">
              <w:rPr>
                <w:rFonts w:cstheme="minorHAnsi"/>
                <w:b/>
                <w:snapToGrid w:val="0"/>
                <w:sz w:val="20"/>
              </w:rPr>
              <w:t>Obal pro předání odpadu zhotoviteli</w:t>
            </w:r>
          </w:p>
        </w:tc>
        <w:tc>
          <w:tcPr>
            <w:tcW w:w="567" w:type="dxa"/>
            <w:shd w:val="clear" w:color="auto" w:fill="92D050"/>
            <w:vAlign w:val="center"/>
          </w:tcPr>
          <w:p w14:paraId="600829A9" w14:textId="77777777" w:rsidR="00F20E12" w:rsidRPr="00F20E12" w:rsidRDefault="00F20E12">
            <w:pPr>
              <w:jc w:val="center"/>
              <w:rPr>
                <w:rFonts w:cstheme="minorHAnsi"/>
                <w:b/>
                <w:snapToGrid w:val="0"/>
                <w:sz w:val="20"/>
              </w:rPr>
            </w:pPr>
            <w:r w:rsidRPr="00F20E12">
              <w:rPr>
                <w:rFonts w:cstheme="minorHAnsi"/>
                <w:b/>
                <w:snapToGrid w:val="0"/>
                <w:sz w:val="20"/>
              </w:rPr>
              <w:t>MJ</w:t>
            </w:r>
          </w:p>
        </w:tc>
        <w:tc>
          <w:tcPr>
            <w:tcW w:w="1153" w:type="dxa"/>
            <w:shd w:val="clear" w:color="auto" w:fill="92D050"/>
            <w:vAlign w:val="center"/>
          </w:tcPr>
          <w:p w14:paraId="343316CE" w14:textId="77777777" w:rsidR="00F20E12" w:rsidRPr="00F20E12" w:rsidRDefault="00F20E12">
            <w:pPr>
              <w:jc w:val="center"/>
              <w:rPr>
                <w:rFonts w:cstheme="minorHAnsi"/>
                <w:b/>
                <w:snapToGrid w:val="0"/>
                <w:sz w:val="20"/>
              </w:rPr>
            </w:pPr>
            <w:r w:rsidRPr="00F20E12">
              <w:rPr>
                <w:rFonts w:cstheme="minorHAnsi"/>
                <w:b/>
                <w:snapToGrid w:val="0"/>
                <w:sz w:val="20"/>
              </w:rPr>
              <w:t>Cena Kč/MJ</w:t>
            </w:r>
          </w:p>
        </w:tc>
      </w:tr>
      <w:tr w:rsidR="00F20E12" w:rsidRPr="00F20E12" w14:paraId="428A9DD4" w14:textId="77777777" w:rsidTr="00B022BA">
        <w:trPr>
          <w:cantSplit/>
          <w:trHeight w:val="532"/>
        </w:trPr>
        <w:tc>
          <w:tcPr>
            <w:tcW w:w="1015" w:type="dxa"/>
            <w:vAlign w:val="center"/>
          </w:tcPr>
          <w:p w14:paraId="13EF6551" w14:textId="77777777" w:rsidR="00F20E12" w:rsidRPr="00F20E12" w:rsidRDefault="00F20E12" w:rsidP="00F20E12">
            <w:pPr>
              <w:jc w:val="center"/>
              <w:rPr>
                <w:rFonts w:cstheme="minorHAnsi"/>
                <w:b/>
                <w:snapToGrid w:val="0"/>
                <w:sz w:val="20"/>
              </w:rPr>
            </w:pPr>
            <w:r w:rsidRPr="00F20E12">
              <w:rPr>
                <w:rFonts w:cstheme="minorHAnsi"/>
                <w:b/>
                <w:snapToGrid w:val="0"/>
                <w:sz w:val="20"/>
              </w:rPr>
              <w:t>07 07 03</w:t>
            </w:r>
          </w:p>
        </w:tc>
        <w:tc>
          <w:tcPr>
            <w:tcW w:w="4372" w:type="dxa"/>
            <w:vAlign w:val="center"/>
          </w:tcPr>
          <w:p w14:paraId="620E9324" w14:textId="77777777" w:rsidR="00F20E12" w:rsidRPr="00F20E12" w:rsidRDefault="00F20E12" w:rsidP="00F20E12">
            <w:pPr>
              <w:rPr>
                <w:rFonts w:cstheme="minorHAnsi"/>
                <w:snapToGrid w:val="0"/>
                <w:sz w:val="18"/>
              </w:rPr>
            </w:pPr>
            <w:r w:rsidRPr="00F20E12">
              <w:rPr>
                <w:rFonts w:cstheme="minorHAnsi"/>
                <w:snapToGrid w:val="0"/>
                <w:sz w:val="18"/>
              </w:rPr>
              <w:t>Organická halogenovaná rozpouštědla, promývací kapaliny a matečné louhy</w:t>
            </w:r>
          </w:p>
        </w:tc>
        <w:tc>
          <w:tcPr>
            <w:tcW w:w="567" w:type="dxa"/>
            <w:vAlign w:val="center"/>
          </w:tcPr>
          <w:p w14:paraId="642FA730" w14:textId="77777777" w:rsidR="00F20E12" w:rsidRPr="00F20E12" w:rsidRDefault="00F20E12" w:rsidP="00F20E12">
            <w:pPr>
              <w:jc w:val="center"/>
              <w:rPr>
                <w:rFonts w:cstheme="minorHAnsi"/>
                <w:snapToGrid w:val="0"/>
                <w:sz w:val="20"/>
              </w:rPr>
            </w:pPr>
            <w:r w:rsidRPr="00F20E12">
              <w:rPr>
                <w:rFonts w:cstheme="minorHAnsi"/>
                <w:snapToGrid w:val="0"/>
                <w:sz w:val="20"/>
              </w:rPr>
              <w:t>N</w:t>
            </w:r>
          </w:p>
        </w:tc>
        <w:tc>
          <w:tcPr>
            <w:tcW w:w="1843" w:type="dxa"/>
            <w:vAlign w:val="center"/>
          </w:tcPr>
          <w:p w14:paraId="132DD7D9" w14:textId="77777777" w:rsidR="00F20E12" w:rsidRPr="00F20E12" w:rsidRDefault="00F20E12" w:rsidP="00F20E12">
            <w:pPr>
              <w:jc w:val="center"/>
              <w:rPr>
                <w:rFonts w:cstheme="minorHAnsi"/>
                <w:snapToGrid w:val="0"/>
                <w:sz w:val="20"/>
              </w:rPr>
            </w:pPr>
            <w:r w:rsidRPr="00F20E12">
              <w:rPr>
                <w:rFonts w:cstheme="minorHAnsi"/>
                <w:snapToGrid w:val="0"/>
                <w:sz w:val="20"/>
              </w:rPr>
              <w:t>Původní obal</w:t>
            </w:r>
          </w:p>
        </w:tc>
        <w:tc>
          <w:tcPr>
            <w:tcW w:w="567" w:type="dxa"/>
            <w:vAlign w:val="center"/>
          </w:tcPr>
          <w:p w14:paraId="60BE5986" w14:textId="77777777" w:rsidR="00F20E12" w:rsidRPr="00F20E12" w:rsidRDefault="00F20E12" w:rsidP="00F20E12">
            <w:pPr>
              <w:jc w:val="center"/>
              <w:rPr>
                <w:rFonts w:cstheme="minorHAnsi"/>
                <w:snapToGrid w:val="0"/>
                <w:sz w:val="20"/>
              </w:rPr>
            </w:pPr>
            <w:r w:rsidRPr="00F20E12">
              <w:rPr>
                <w:rFonts w:cstheme="minorHAnsi"/>
                <w:snapToGrid w:val="0"/>
                <w:sz w:val="20"/>
              </w:rPr>
              <w:t>kg</w:t>
            </w:r>
          </w:p>
        </w:tc>
        <w:tc>
          <w:tcPr>
            <w:tcW w:w="1153" w:type="dxa"/>
            <w:vAlign w:val="center"/>
          </w:tcPr>
          <w:p w14:paraId="017D64A4" w14:textId="77777777" w:rsidR="00F20E12" w:rsidRPr="00F20E12" w:rsidRDefault="00F20E12" w:rsidP="00F20E12">
            <w:pPr>
              <w:jc w:val="center"/>
              <w:rPr>
                <w:rFonts w:cstheme="minorHAnsi"/>
                <w:b/>
                <w:snapToGrid w:val="0"/>
                <w:sz w:val="20"/>
              </w:rPr>
            </w:pPr>
            <w:r w:rsidRPr="00F20E12">
              <w:rPr>
                <w:rFonts w:cstheme="minorHAnsi"/>
                <w:b/>
                <w:snapToGrid w:val="0"/>
                <w:sz w:val="20"/>
              </w:rPr>
              <w:t>25,00</w:t>
            </w:r>
          </w:p>
        </w:tc>
      </w:tr>
      <w:tr w:rsidR="00F20E12" w:rsidRPr="00F20E12" w14:paraId="788A3264" w14:textId="77777777" w:rsidTr="00B022BA">
        <w:trPr>
          <w:cantSplit/>
          <w:trHeight w:val="532"/>
        </w:trPr>
        <w:tc>
          <w:tcPr>
            <w:tcW w:w="1015" w:type="dxa"/>
            <w:vAlign w:val="center"/>
          </w:tcPr>
          <w:p w14:paraId="5AD594F9" w14:textId="77777777" w:rsidR="00F20E12" w:rsidRPr="00F20E12" w:rsidRDefault="00F20E12" w:rsidP="00F20E12">
            <w:pPr>
              <w:jc w:val="center"/>
              <w:rPr>
                <w:rFonts w:cstheme="minorHAnsi"/>
                <w:b/>
                <w:snapToGrid w:val="0"/>
                <w:sz w:val="20"/>
              </w:rPr>
            </w:pPr>
            <w:r w:rsidRPr="00F20E12">
              <w:rPr>
                <w:rFonts w:cstheme="minorHAnsi"/>
                <w:b/>
                <w:snapToGrid w:val="0"/>
                <w:sz w:val="20"/>
              </w:rPr>
              <w:t>07 07 04</w:t>
            </w:r>
          </w:p>
        </w:tc>
        <w:tc>
          <w:tcPr>
            <w:tcW w:w="4372" w:type="dxa"/>
            <w:vAlign w:val="center"/>
          </w:tcPr>
          <w:p w14:paraId="4EC0FA49" w14:textId="77777777" w:rsidR="00F20E12" w:rsidRPr="00F20E12" w:rsidRDefault="00F20E12" w:rsidP="00F20E12">
            <w:pPr>
              <w:rPr>
                <w:rFonts w:cstheme="minorHAnsi"/>
                <w:snapToGrid w:val="0"/>
                <w:sz w:val="18"/>
              </w:rPr>
            </w:pPr>
            <w:r w:rsidRPr="00F20E12">
              <w:rPr>
                <w:rFonts w:cstheme="minorHAnsi"/>
                <w:snapToGrid w:val="0"/>
                <w:sz w:val="18"/>
              </w:rPr>
              <w:t>Jiná organická rozpouštědla, promývací kapaliny a matečné louhy</w:t>
            </w:r>
          </w:p>
        </w:tc>
        <w:tc>
          <w:tcPr>
            <w:tcW w:w="567" w:type="dxa"/>
            <w:vAlign w:val="center"/>
          </w:tcPr>
          <w:p w14:paraId="5C4E9696" w14:textId="77777777" w:rsidR="00F20E12" w:rsidRPr="00F20E12" w:rsidRDefault="00F20E12" w:rsidP="00F20E12">
            <w:pPr>
              <w:jc w:val="center"/>
              <w:rPr>
                <w:rFonts w:cstheme="minorHAnsi"/>
                <w:snapToGrid w:val="0"/>
                <w:sz w:val="20"/>
              </w:rPr>
            </w:pPr>
            <w:r w:rsidRPr="00F20E12">
              <w:rPr>
                <w:rFonts w:cstheme="minorHAnsi"/>
                <w:snapToGrid w:val="0"/>
                <w:sz w:val="20"/>
              </w:rPr>
              <w:t>N</w:t>
            </w:r>
          </w:p>
        </w:tc>
        <w:tc>
          <w:tcPr>
            <w:tcW w:w="1843" w:type="dxa"/>
            <w:vAlign w:val="center"/>
          </w:tcPr>
          <w:p w14:paraId="4DF3F10D" w14:textId="77777777" w:rsidR="00F20E12" w:rsidRPr="00F20E12" w:rsidRDefault="00F20E12" w:rsidP="00F20E12">
            <w:pPr>
              <w:jc w:val="center"/>
              <w:rPr>
                <w:rFonts w:cstheme="minorHAnsi"/>
                <w:snapToGrid w:val="0"/>
                <w:sz w:val="20"/>
              </w:rPr>
            </w:pPr>
            <w:r w:rsidRPr="00F20E12">
              <w:rPr>
                <w:rFonts w:cstheme="minorHAnsi"/>
                <w:snapToGrid w:val="0"/>
                <w:sz w:val="20"/>
              </w:rPr>
              <w:t>Původní obal</w:t>
            </w:r>
          </w:p>
        </w:tc>
        <w:tc>
          <w:tcPr>
            <w:tcW w:w="567" w:type="dxa"/>
            <w:vAlign w:val="center"/>
          </w:tcPr>
          <w:p w14:paraId="22736387" w14:textId="77777777" w:rsidR="00F20E12" w:rsidRPr="00F20E12" w:rsidRDefault="00F20E12" w:rsidP="00F20E12">
            <w:pPr>
              <w:jc w:val="center"/>
              <w:rPr>
                <w:rFonts w:cstheme="minorHAnsi"/>
                <w:snapToGrid w:val="0"/>
                <w:sz w:val="20"/>
              </w:rPr>
            </w:pPr>
            <w:r w:rsidRPr="00F20E12">
              <w:rPr>
                <w:rFonts w:cstheme="minorHAnsi"/>
                <w:snapToGrid w:val="0"/>
                <w:sz w:val="20"/>
              </w:rPr>
              <w:t>kg</w:t>
            </w:r>
          </w:p>
        </w:tc>
        <w:tc>
          <w:tcPr>
            <w:tcW w:w="1153" w:type="dxa"/>
            <w:vAlign w:val="center"/>
          </w:tcPr>
          <w:p w14:paraId="3FBE09C9" w14:textId="77777777" w:rsidR="00F20E12" w:rsidRPr="00F20E12" w:rsidRDefault="00F20E12" w:rsidP="00F20E12">
            <w:pPr>
              <w:jc w:val="center"/>
              <w:rPr>
                <w:rFonts w:cstheme="minorHAnsi"/>
                <w:b/>
                <w:snapToGrid w:val="0"/>
                <w:sz w:val="20"/>
              </w:rPr>
            </w:pPr>
            <w:r w:rsidRPr="00F20E12">
              <w:rPr>
                <w:rFonts w:cstheme="minorHAnsi"/>
                <w:b/>
                <w:snapToGrid w:val="0"/>
                <w:sz w:val="20"/>
              </w:rPr>
              <w:t>13,00</w:t>
            </w:r>
          </w:p>
        </w:tc>
      </w:tr>
      <w:tr w:rsidR="00F20E12" w:rsidRPr="00F20E12" w14:paraId="7C660E1F" w14:textId="77777777" w:rsidTr="00B022BA">
        <w:trPr>
          <w:cantSplit/>
          <w:trHeight w:val="532"/>
        </w:trPr>
        <w:tc>
          <w:tcPr>
            <w:tcW w:w="1015" w:type="dxa"/>
            <w:vAlign w:val="center"/>
          </w:tcPr>
          <w:p w14:paraId="68BC2661" w14:textId="77777777" w:rsidR="00F20E12" w:rsidRPr="00F20E12" w:rsidRDefault="00F20E12" w:rsidP="00F20E12">
            <w:pPr>
              <w:jc w:val="center"/>
              <w:rPr>
                <w:rFonts w:cstheme="minorHAnsi"/>
                <w:b/>
                <w:snapToGrid w:val="0"/>
                <w:sz w:val="20"/>
              </w:rPr>
            </w:pPr>
            <w:r w:rsidRPr="00F20E12">
              <w:rPr>
                <w:rFonts w:cstheme="minorHAnsi"/>
                <w:b/>
                <w:snapToGrid w:val="0"/>
                <w:sz w:val="20"/>
              </w:rPr>
              <w:t>13 02 08</w:t>
            </w:r>
          </w:p>
        </w:tc>
        <w:tc>
          <w:tcPr>
            <w:tcW w:w="4372" w:type="dxa"/>
            <w:vAlign w:val="center"/>
          </w:tcPr>
          <w:p w14:paraId="1519416A" w14:textId="77777777" w:rsidR="00F20E12" w:rsidRPr="00F20E12" w:rsidRDefault="00F20E12" w:rsidP="00F20E12">
            <w:pPr>
              <w:rPr>
                <w:rFonts w:cstheme="minorHAnsi"/>
                <w:snapToGrid w:val="0"/>
                <w:sz w:val="18"/>
              </w:rPr>
            </w:pPr>
            <w:r w:rsidRPr="00F20E12">
              <w:rPr>
                <w:rFonts w:cstheme="minorHAnsi"/>
                <w:snapToGrid w:val="0"/>
                <w:sz w:val="18"/>
              </w:rPr>
              <w:t>Jiné motorové, převodové a mazací oleje</w:t>
            </w:r>
          </w:p>
        </w:tc>
        <w:tc>
          <w:tcPr>
            <w:tcW w:w="567" w:type="dxa"/>
            <w:vAlign w:val="center"/>
          </w:tcPr>
          <w:p w14:paraId="04EF41C0" w14:textId="77777777" w:rsidR="00F20E12" w:rsidRPr="00F20E12" w:rsidRDefault="00F20E12" w:rsidP="00F20E12">
            <w:pPr>
              <w:jc w:val="center"/>
              <w:rPr>
                <w:rFonts w:cstheme="minorHAnsi"/>
                <w:snapToGrid w:val="0"/>
                <w:sz w:val="20"/>
              </w:rPr>
            </w:pPr>
            <w:r w:rsidRPr="00F20E12">
              <w:rPr>
                <w:rFonts w:cstheme="minorHAnsi"/>
                <w:snapToGrid w:val="0"/>
                <w:sz w:val="20"/>
              </w:rPr>
              <w:t>N</w:t>
            </w:r>
          </w:p>
        </w:tc>
        <w:tc>
          <w:tcPr>
            <w:tcW w:w="1843" w:type="dxa"/>
            <w:vAlign w:val="center"/>
          </w:tcPr>
          <w:p w14:paraId="69BA05BD" w14:textId="77777777" w:rsidR="00F20E12" w:rsidRPr="00F20E12" w:rsidRDefault="00F20E12" w:rsidP="00F20E12">
            <w:pPr>
              <w:jc w:val="center"/>
              <w:rPr>
                <w:rFonts w:cstheme="minorHAnsi"/>
                <w:snapToGrid w:val="0"/>
                <w:sz w:val="20"/>
              </w:rPr>
            </w:pPr>
            <w:r w:rsidRPr="00F20E12">
              <w:rPr>
                <w:rFonts w:cstheme="minorHAnsi"/>
                <w:snapToGrid w:val="0"/>
                <w:sz w:val="20"/>
              </w:rPr>
              <w:t>Sud, kanystr</w:t>
            </w:r>
          </w:p>
        </w:tc>
        <w:tc>
          <w:tcPr>
            <w:tcW w:w="567" w:type="dxa"/>
            <w:vAlign w:val="center"/>
          </w:tcPr>
          <w:p w14:paraId="207B1D32" w14:textId="77777777" w:rsidR="00F20E12" w:rsidRPr="00F20E12" w:rsidRDefault="00F20E12" w:rsidP="00F20E12">
            <w:pPr>
              <w:jc w:val="center"/>
              <w:rPr>
                <w:rFonts w:cstheme="minorHAnsi"/>
                <w:snapToGrid w:val="0"/>
                <w:sz w:val="20"/>
              </w:rPr>
            </w:pPr>
            <w:r w:rsidRPr="00F20E12">
              <w:rPr>
                <w:rFonts w:cstheme="minorHAnsi"/>
                <w:snapToGrid w:val="0"/>
                <w:sz w:val="20"/>
              </w:rPr>
              <w:t>kg</w:t>
            </w:r>
          </w:p>
        </w:tc>
        <w:tc>
          <w:tcPr>
            <w:tcW w:w="1153" w:type="dxa"/>
            <w:vAlign w:val="center"/>
          </w:tcPr>
          <w:p w14:paraId="2E1BD278" w14:textId="77777777" w:rsidR="00F20E12" w:rsidRPr="00F20E12" w:rsidRDefault="00F20E12" w:rsidP="00F20E12">
            <w:pPr>
              <w:jc w:val="center"/>
              <w:rPr>
                <w:rFonts w:cstheme="minorHAnsi"/>
                <w:b/>
                <w:snapToGrid w:val="0"/>
                <w:sz w:val="20"/>
              </w:rPr>
            </w:pPr>
            <w:r w:rsidRPr="00F20E12">
              <w:rPr>
                <w:rFonts w:cstheme="minorHAnsi"/>
                <w:b/>
                <w:snapToGrid w:val="0"/>
                <w:sz w:val="20"/>
              </w:rPr>
              <w:t>0,00</w:t>
            </w:r>
          </w:p>
        </w:tc>
      </w:tr>
      <w:tr w:rsidR="00507E7F" w:rsidRPr="00F20E12" w14:paraId="77C6C00D" w14:textId="77777777" w:rsidTr="00B022BA">
        <w:trPr>
          <w:cantSplit/>
          <w:trHeight w:val="532"/>
        </w:trPr>
        <w:tc>
          <w:tcPr>
            <w:tcW w:w="1015" w:type="dxa"/>
            <w:vAlign w:val="center"/>
          </w:tcPr>
          <w:p w14:paraId="2B50B018" w14:textId="056D4196" w:rsidR="00507E7F" w:rsidRPr="00F20E12" w:rsidRDefault="00507E7F" w:rsidP="00F20E12">
            <w:pPr>
              <w:jc w:val="center"/>
              <w:rPr>
                <w:rFonts w:cstheme="minorHAnsi"/>
                <w:b/>
                <w:snapToGrid w:val="0"/>
                <w:sz w:val="20"/>
              </w:rPr>
            </w:pPr>
            <w:r>
              <w:rPr>
                <w:rFonts w:cstheme="minorHAnsi"/>
                <w:b/>
                <w:snapToGrid w:val="0"/>
                <w:sz w:val="20"/>
              </w:rPr>
              <w:t>13 05 02</w:t>
            </w:r>
          </w:p>
        </w:tc>
        <w:tc>
          <w:tcPr>
            <w:tcW w:w="4372" w:type="dxa"/>
            <w:vAlign w:val="center"/>
          </w:tcPr>
          <w:p w14:paraId="5180646E" w14:textId="053950D3" w:rsidR="00507E7F" w:rsidRPr="00F20E12" w:rsidRDefault="00507E7F" w:rsidP="00F20E12">
            <w:pPr>
              <w:rPr>
                <w:rFonts w:cstheme="minorHAnsi"/>
                <w:snapToGrid w:val="0"/>
                <w:sz w:val="18"/>
              </w:rPr>
            </w:pPr>
            <w:r>
              <w:rPr>
                <w:rFonts w:cstheme="minorHAnsi"/>
                <w:snapToGrid w:val="0"/>
                <w:sz w:val="18"/>
              </w:rPr>
              <w:t>Kaly z odlučovačů oleje</w:t>
            </w:r>
          </w:p>
        </w:tc>
        <w:tc>
          <w:tcPr>
            <w:tcW w:w="567" w:type="dxa"/>
            <w:vAlign w:val="center"/>
          </w:tcPr>
          <w:p w14:paraId="4599B663" w14:textId="6D06229A" w:rsidR="00507E7F" w:rsidRPr="00F20E12" w:rsidRDefault="00507E7F" w:rsidP="00F20E12">
            <w:pPr>
              <w:jc w:val="center"/>
              <w:rPr>
                <w:rFonts w:cstheme="minorHAnsi"/>
                <w:snapToGrid w:val="0"/>
                <w:sz w:val="20"/>
              </w:rPr>
            </w:pPr>
            <w:r>
              <w:rPr>
                <w:rFonts w:cstheme="minorHAnsi"/>
                <w:snapToGrid w:val="0"/>
                <w:sz w:val="20"/>
              </w:rPr>
              <w:t>N</w:t>
            </w:r>
          </w:p>
        </w:tc>
        <w:tc>
          <w:tcPr>
            <w:tcW w:w="1843" w:type="dxa"/>
            <w:vAlign w:val="center"/>
          </w:tcPr>
          <w:p w14:paraId="34F6D96B" w14:textId="213F16D3" w:rsidR="00507E7F" w:rsidRPr="00F20E12" w:rsidRDefault="00E60518" w:rsidP="00F20E12">
            <w:pPr>
              <w:jc w:val="center"/>
              <w:rPr>
                <w:rFonts w:cstheme="minorHAnsi"/>
                <w:snapToGrid w:val="0"/>
                <w:sz w:val="20"/>
              </w:rPr>
            </w:pPr>
            <w:r>
              <w:rPr>
                <w:rFonts w:cstheme="minorHAnsi"/>
                <w:snapToGrid w:val="0"/>
                <w:sz w:val="20"/>
              </w:rPr>
              <w:t xml:space="preserve">Cisterna </w:t>
            </w:r>
          </w:p>
        </w:tc>
        <w:tc>
          <w:tcPr>
            <w:tcW w:w="567" w:type="dxa"/>
            <w:vAlign w:val="center"/>
          </w:tcPr>
          <w:p w14:paraId="7CFFB575" w14:textId="349085DB" w:rsidR="00507E7F" w:rsidRPr="00F20E12" w:rsidRDefault="00E60518" w:rsidP="00F20E12">
            <w:pPr>
              <w:jc w:val="center"/>
              <w:rPr>
                <w:rFonts w:cstheme="minorHAnsi"/>
                <w:snapToGrid w:val="0"/>
                <w:sz w:val="20"/>
              </w:rPr>
            </w:pPr>
            <w:r>
              <w:rPr>
                <w:rFonts w:cstheme="minorHAnsi"/>
                <w:snapToGrid w:val="0"/>
                <w:sz w:val="20"/>
              </w:rPr>
              <w:t>kg</w:t>
            </w:r>
          </w:p>
        </w:tc>
        <w:tc>
          <w:tcPr>
            <w:tcW w:w="1153" w:type="dxa"/>
            <w:vAlign w:val="center"/>
          </w:tcPr>
          <w:p w14:paraId="78E156AA" w14:textId="6B0C2BBF" w:rsidR="00507E7F" w:rsidRPr="00F20E12" w:rsidRDefault="00E60518" w:rsidP="00F20E12">
            <w:pPr>
              <w:jc w:val="center"/>
              <w:rPr>
                <w:rFonts w:cstheme="minorHAnsi"/>
                <w:b/>
                <w:snapToGrid w:val="0"/>
                <w:sz w:val="20"/>
              </w:rPr>
            </w:pPr>
            <w:r w:rsidRPr="00E60518">
              <w:rPr>
                <w:rFonts w:cstheme="minorHAnsi"/>
                <w:b/>
                <w:snapToGrid w:val="0"/>
                <w:sz w:val="28"/>
                <w:szCs w:val="28"/>
              </w:rPr>
              <w:t>*</w:t>
            </w:r>
          </w:p>
        </w:tc>
      </w:tr>
      <w:tr w:rsidR="00F20E12" w:rsidRPr="00F20E12" w14:paraId="2466138D" w14:textId="77777777" w:rsidTr="00B022BA">
        <w:trPr>
          <w:cantSplit/>
          <w:trHeight w:val="532"/>
        </w:trPr>
        <w:tc>
          <w:tcPr>
            <w:tcW w:w="1015" w:type="dxa"/>
            <w:vAlign w:val="center"/>
          </w:tcPr>
          <w:p w14:paraId="7238B4DE" w14:textId="77777777" w:rsidR="00F20E12" w:rsidRPr="00F20E12" w:rsidRDefault="00F20E12" w:rsidP="00F20E12">
            <w:pPr>
              <w:jc w:val="center"/>
              <w:rPr>
                <w:rFonts w:cstheme="minorHAnsi"/>
                <w:b/>
                <w:snapToGrid w:val="0"/>
                <w:sz w:val="20"/>
              </w:rPr>
            </w:pPr>
            <w:r w:rsidRPr="00F20E12">
              <w:rPr>
                <w:rFonts w:cstheme="minorHAnsi"/>
                <w:b/>
                <w:snapToGrid w:val="0"/>
                <w:sz w:val="20"/>
              </w:rPr>
              <w:t>15 01 10</w:t>
            </w:r>
          </w:p>
        </w:tc>
        <w:tc>
          <w:tcPr>
            <w:tcW w:w="4372" w:type="dxa"/>
            <w:vAlign w:val="center"/>
          </w:tcPr>
          <w:p w14:paraId="047FA15D" w14:textId="77777777" w:rsidR="00F20E12" w:rsidRPr="00F20E12" w:rsidRDefault="00F20E12" w:rsidP="00F20E12">
            <w:pPr>
              <w:rPr>
                <w:rFonts w:cstheme="minorHAnsi"/>
                <w:snapToGrid w:val="0"/>
                <w:sz w:val="18"/>
              </w:rPr>
            </w:pPr>
            <w:r w:rsidRPr="00F20E12">
              <w:rPr>
                <w:rFonts w:cstheme="minorHAnsi"/>
                <w:snapToGrid w:val="0"/>
                <w:sz w:val="18"/>
              </w:rPr>
              <w:t>Obaly obsahující zbytky nebezpečných látek nebo obaly těmito látkami znečištěné</w:t>
            </w:r>
          </w:p>
        </w:tc>
        <w:tc>
          <w:tcPr>
            <w:tcW w:w="567" w:type="dxa"/>
            <w:vAlign w:val="center"/>
          </w:tcPr>
          <w:p w14:paraId="2F5E11E0" w14:textId="77777777" w:rsidR="00F20E12" w:rsidRPr="00F20E12" w:rsidRDefault="00F20E12" w:rsidP="00F20E12">
            <w:pPr>
              <w:jc w:val="center"/>
              <w:rPr>
                <w:rFonts w:cstheme="minorHAnsi"/>
                <w:snapToGrid w:val="0"/>
                <w:sz w:val="20"/>
              </w:rPr>
            </w:pPr>
            <w:r w:rsidRPr="00F20E12">
              <w:rPr>
                <w:rFonts w:cstheme="minorHAnsi"/>
                <w:snapToGrid w:val="0"/>
                <w:sz w:val="20"/>
              </w:rPr>
              <w:t>N</w:t>
            </w:r>
          </w:p>
        </w:tc>
        <w:tc>
          <w:tcPr>
            <w:tcW w:w="1843" w:type="dxa"/>
            <w:vAlign w:val="center"/>
          </w:tcPr>
          <w:p w14:paraId="46E094D8" w14:textId="77777777" w:rsidR="00F20E12" w:rsidRPr="00F20E12" w:rsidRDefault="00F20E12" w:rsidP="00F20E12">
            <w:pPr>
              <w:jc w:val="center"/>
              <w:rPr>
                <w:rFonts w:cstheme="minorHAnsi"/>
                <w:snapToGrid w:val="0"/>
                <w:sz w:val="20"/>
              </w:rPr>
            </w:pPr>
            <w:r w:rsidRPr="00F20E12">
              <w:rPr>
                <w:rFonts w:cstheme="minorHAnsi"/>
                <w:snapToGrid w:val="0"/>
                <w:sz w:val="20"/>
              </w:rPr>
              <w:t>PE Pytel, plastová nádoba</w:t>
            </w:r>
          </w:p>
        </w:tc>
        <w:tc>
          <w:tcPr>
            <w:tcW w:w="567" w:type="dxa"/>
            <w:vAlign w:val="center"/>
          </w:tcPr>
          <w:p w14:paraId="30BAED79" w14:textId="77777777" w:rsidR="00F20E12" w:rsidRPr="00F20E12" w:rsidRDefault="00F20E12" w:rsidP="00F20E12">
            <w:pPr>
              <w:jc w:val="center"/>
              <w:rPr>
                <w:rFonts w:cstheme="minorHAnsi"/>
                <w:snapToGrid w:val="0"/>
                <w:sz w:val="20"/>
              </w:rPr>
            </w:pPr>
            <w:r w:rsidRPr="00F20E12">
              <w:rPr>
                <w:rFonts w:cstheme="minorHAnsi"/>
                <w:snapToGrid w:val="0"/>
                <w:sz w:val="20"/>
              </w:rPr>
              <w:t>kg</w:t>
            </w:r>
          </w:p>
        </w:tc>
        <w:tc>
          <w:tcPr>
            <w:tcW w:w="1153" w:type="dxa"/>
            <w:vAlign w:val="center"/>
          </w:tcPr>
          <w:p w14:paraId="0E350DFB" w14:textId="77777777" w:rsidR="00F20E12" w:rsidRPr="00F20E12" w:rsidRDefault="00F20E12" w:rsidP="00F20E12">
            <w:pPr>
              <w:jc w:val="center"/>
              <w:rPr>
                <w:rFonts w:cstheme="minorHAnsi"/>
                <w:b/>
                <w:snapToGrid w:val="0"/>
                <w:sz w:val="20"/>
              </w:rPr>
            </w:pPr>
            <w:r w:rsidRPr="00F20E12">
              <w:rPr>
                <w:rFonts w:cstheme="minorHAnsi"/>
                <w:b/>
                <w:snapToGrid w:val="0"/>
                <w:sz w:val="20"/>
              </w:rPr>
              <w:t>13,00</w:t>
            </w:r>
          </w:p>
        </w:tc>
      </w:tr>
      <w:tr w:rsidR="00EA18CF" w:rsidRPr="00F20E12" w14:paraId="4DB59E5B" w14:textId="77777777" w:rsidTr="00B022BA">
        <w:trPr>
          <w:cantSplit/>
          <w:trHeight w:val="532"/>
        </w:trPr>
        <w:tc>
          <w:tcPr>
            <w:tcW w:w="1015" w:type="dxa"/>
            <w:vAlign w:val="center"/>
          </w:tcPr>
          <w:p w14:paraId="1B64FA40" w14:textId="04E1DB30" w:rsidR="00EA18CF" w:rsidRPr="00F20E12" w:rsidRDefault="00EA18CF" w:rsidP="00F20E12">
            <w:pPr>
              <w:jc w:val="center"/>
              <w:rPr>
                <w:rFonts w:cstheme="minorHAnsi"/>
                <w:b/>
                <w:snapToGrid w:val="0"/>
                <w:sz w:val="20"/>
              </w:rPr>
            </w:pPr>
            <w:r>
              <w:rPr>
                <w:rFonts w:cstheme="minorHAnsi"/>
                <w:b/>
                <w:snapToGrid w:val="0"/>
                <w:sz w:val="20"/>
              </w:rPr>
              <w:t>15 02 02</w:t>
            </w:r>
          </w:p>
        </w:tc>
        <w:tc>
          <w:tcPr>
            <w:tcW w:w="4372" w:type="dxa"/>
            <w:vAlign w:val="center"/>
          </w:tcPr>
          <w:p w14:paraId="0BE13621" w14:textId="0BB14A09" w:rsidR="00EA18CF" w:rsidRPr="00F20E12" w:rsidRDefault="00EA18CF" w:rsidP="00F20E12">
            <w:pPr>
              <w:rPr>
                <w:rFonts w:cstheme="minorHAnsi"/>
                <w:snapToGrid w:val="0"/>
                <w:sz w:val="18"/>
              </w:rPr>
            </w:pPr>
            <w:r>
              <w:rPr>
                <w:rFonts w:cstheme="minorHAnsi"/>
                <w:snapToGrid w:val="0"/>
                <w:sz w:val="18"/>
              </w:rPr>
              <w:t>Absorpční činidla, filtrační materiály (včetně olejových filtrů jinak blíže neurčených), čisticí tkaniny a ochranné oděvy znečištěné nebezpečnými látkami</w:t>
            </w:r>
          </w:p>
        </w:tc>
        <w:tc>
          <w:tcPr>
            <w:tcW w:w="567" w:type="dxa"/>
            <w:vAlign w:val="center"/>
          </w:tcPr>
          <w:p w14:paraId="59E65166" w14:textId="78D89DA7" w:rsidR="00EA18CF" w:rsidRPr="00F20E12" w:rsidRDefault="00EA18CF" w:rsidP="00F20E12">
            <w:pPr>
              <w:jc w:val="center"/>
              <w:rPr>
                <w:rFonts w:cstheme="minorHAnsi"/>
                <w:snapToGrid w:val="0"/>
                <w:sz w:val="20"/>
              </w:rPr>
            </w:pPr>
            <w:r>
              <w:rPr>
                <w:rFonts w:cstheme="minorHAnsi"/>
                <w:snapToGrid w:val="0"/>
                <w:sz w:val="20"/>
              </w:rPr>
              <w:t>N</w:t>
            </w:r>
          </w:p>
        </w:tc>
        <w:tc>
          <w:tcPr>
            <w:tcW w:w="1843" w:type="dxa"/>
            <w:vAlign w:val="center"/>
          </w:tcPr>
          <w:p w14:paraId="73CDA5D8" w14:textId="44157808" w:rsidR="00EA18CF" w:rsidRPr="00F20E12" w:rsidRDefault="00E60518" w:rsidP="00F20E12">
            <w:pPr>
              <w:jc w:val="center"/>
              <w:rPr>
                <w:rFonts w:cstheme="minorHAnsi"/>
                <w:snapToGrid w:val="0"/>
                <w:sz w:val="20"/>
              </w:rPr>
            </w:pPr>
            <w:r w:rsidRPr="00F20E12">
              <w:rPr>
                <w:rFonts w:cstheme="minorHAnsi"/>
                <w:snapToGrid w:val="0"/>
                <w:sz w:val="20"/>
              </w:rPr>
              <w:t>PE Pytel, plastová nádoba</w:t>
            </w:r>
          </w:p>
        </w:tc>
        <w:tc>
          <w:tcPr>
            <w:tcW w:w="567" w:type="dxa"/>
            <w:vAlign w:val="center"/>
          </w:tcPr>
          <w:p w14:paraId="33604FF9" w14:textId="4213070F" w:rsidR="00EA18CF" w:rsidRPr="00F20E12" w:rsidRDefault="00E60518" w:rsidP="00F20E12">
            <w:pPr>
              <w:jc w:val="center"/>
              <w:rPr>
                <w:rFonts w:cstheme="minorHAnsi"/>
                <w:snapToGrid w:val="0"/>
                <w:sz w:val="20"/>
              </w:rPr>
            </w:pPr>
            <w:r>
              <w:rPr>
                <w:rFonts w:cstheme="minorHAnsi"/>
                <w:snapToGrid w:val="0"/>
                <w:sz w:val="20"/>
              </w:rPr>
              <w:t>kg</w:t>
            </w:r>
          </w:p>
        </w:tc>
        <w:tc>
          <w:tcPr>
            <w:tcW w:w="1153" w:type="dxa"/>
            <w:vAlign w:val="center"/>
          </w:tcPr>
          <w:p w14:paraId="10E8CAB8" w14:textId="3AF6EEE2" w:rsidR="00EA18CF" w:rsidRPr="00F20E12" w:rsidRDefault="00E60518" w:rsidP="00F20E12">
            <w:pPr>
              <w:jc w:val="center"/>
              <w:rPr>
                <w:rFonts w:cstheme="minorHAnsi"/>
                <w:b/>
                <w:snapToGrid w:val="0"/>
                <w:sz w:val="20"/>
              </w:rPr>
            </w:pPr>
            <w:r>
              <w:rPr>
                <w:rFonts w:cstheme="minorHAnsi"/>
                <w:b/>
                <w:snapToGrid w:val="0"/>
                <w:sz w:val="20"/>
              </w:rPr>
              <w:t>13,00</w:t>
            </w:r>
          </w:p>
        </w:tc>
      </w:tr>
      <w:tr w:rsidR="00F20E12" w:rsidRPr="00F20E12" w14:paraId="7380207C" w14:textId="77777777" w:rsidTr="00B022BA">
        <w:trPr>
          <w:cantSplit/>
          <w:trHeight w:val="532"/>
        </w:trPr>
        <w:tc>
          <w:tcPr>
            <w:tcW w:w="1015" w:type="dxa"/>
            <w:vAlign w:val="center"/>
          </w:tcPr>
          <w:p w14:paraId="7B08D8FE" w14:textId="77777777" w:rsidR="00F20E12" w:rsidRPr="00F20E12" w:rsidRDefault="00F20E12" w:rsidP="00F20E12">
            <w:pPr>
              <w:jc w:val="center"/>
              <w:rPr>
                <w:rFonts w:cstheme="minorHAnsi"/>
                <w:b/>
                <w:snapToGrid w:val="0"/>
                <w:sz w:val="20"/>
              </w:rPr>
            </w:pPr>
            <w:r w:rsidRPr="00F20E12">
              <w:rPr>
                <w:rFonts w:cstheme="minorHAnsi"/>
                <w:b/>
                <w:snapToGrid w:val="0"/>
                <w:sz w:val="20"/>
              </w:rPr>
              <w:t>16 05 06</w:t>
            </w:r>
          </w:p>
        </w:tc>
        <w:tc>
          <w:tcPr>
            <w:tcW w:w="4372" w:type="dxa"/>
            <w:vAlign w:val="center"/>
          </w:tcPr>
          <w:p w14:paraId="1D798123" w14:textId="77777777" w:rsidR="00F20E12" w:rsidRPr="00F20E12" w:rsidRDefault="00F20E12" w:rsidP="00F20E12">
            <w:pPr>
              <w:rPr>
                <w:rFonts w:cstheme="minorHAnsi"/>
                <w:snapToGrid w:val="0"/>
                <w:sz w:val="18"/>
              </w:rPr>
            </w:pPr>
            <w:r w:rsidRPr="00F20E12">
              <w:rPr>
                <w:rFonts w:cstheme="minorHAnsi"/>
                <w:snapToGrid w:val="0"/>
                <w:sz w:val="18"/>
              </w:rPr>
              <w:t>Laboratorní chemikálie a jejich směsi, které jsou nebo obsahují nebezpečné látky</w:t>
            </w:r>
          </w:p>
        </w:tc>
        <w:tc>
          <w:tcPr>
            <w:tcW w:w="567" w:type="dxa"/>
            <w:vAlign w:val="center"/>
          </w:tcPr>
          <w:p w14:paraId="595BCEBD" w14:textId="77777777" w:rsidR="00F20E12" w:rsidRPr="00F20E12" w:rsidRDefault="00F20E12" w:rsidP="00F20E12">
            <w:pPr>
              <w:jc w:val="center"/>
              <w:rPr>
                <w:rFonts w:cstheme="minorHAnsi"/>
                <w:snapToGrid w:val="0"/>
                <w:sz w:val="20"/>
              </w:rPr>
            </w:pPr>
            <w:r w:rsidRPr="00F20E12">
              <w:rPr>
                <w:rFonts w:cstheme="minorHAnsi"/>
                <w:snapToGrid w:val="0"/>
                <w:sz w:val="20"/>
              </w:rPr>
              <w:t>N</w:t>
            </w:r>
          </w:p>
        </w:tc>
        <w:tc>
          <w:tcPr>
            <w:tcW w:w="1843" w:type="dxa"/>
            <w:vAlign w:val="center"/>
          </w:tcPr>
          <w:p w14:paraId="32171D40" w14:textId="77777777" w:rsidR="00F20E12" w:rsidRPr="00F20E12" w:rsidRDefault="00F20E12" w:rsidP="00F20E12">
            <w:pPr>
              <w:jc w:val="center"/>
              <w:rPr>
                <w:rFonts w:cstheme="minorHAnsi"/>
                <w:snapToGrid w:val="0"/>
                <w:sz w:val="20"/>
              </w:rPr>
            </w:pPr>
            <w:r w:rsidRPr="00F20E12">
              <w:rPr>
                <w:rFonts w:cstheme="minorHAnsi"/>
                <w:snapToGrid w:val="0"/>
                <w:sz w:val="20"/>
              </w:rPr>
              <w:t>Původní obal</w:t>
            </w:r>
          </w:p>
        </w:tc>
        <w:tc>
          <w:tcPr>
            <w:tcW w:w="567" w:type="dxa"/>
            <w:vAlign w:val="center"/>
          </w:tcPr>
          <w:p w14:paraId="3BC9EC01" w14:textId="77777777" w:rsidR="00F20E12" w:rsidRPr="00F20E12" w:rsidRDefault="00F20E12" w:rsidP="00F20E12">
            <w:pPr>
              <w:jc w:val="center"/>
              <w:rPr>
                <w:rFonts w:cstheme="minorHAnsi"/>
                <w:snapToGrid w:val="0"/>
                <w:sz w:val="20"/>
              </w:rPr>
            </w:pPr>
            <w:r w:rsidRPr="00F20E12">
              <w:rPr>
                <w:rFonts w:cstheme="minorHAnsi"/>
                <w:snapToGrid w:val="0"/>
                <w:sz w:val="20"/>
              </w:rPr>
              <w:t>kg</w:t>
            </w:r>
          </w:p>
        </w:tc>
        <w:tc>
          <w:tcPr>
            <w:tcW w:w="1153" w:type="dxa"/>
            <w:vAlign w:val="center"/>
          </w:tcPr>
          <w:p w14:paraId="4C6FAE57" w14:textId="77777777" w:rsidR="00F20E12" w:rsidRPr="00F20E12" w:rsidRDefault="00F20E12" w:rsidP="00F20E12">
            <w:pPr>
              <w:jc w:val="center"/>
              <w:rPr>
                <w:rFonts w:cstheme="minorHAnsi"/>
                <w:b/>
                <w:snapToGrid w:val="0"/>
                <w:sz w:val="20"/>
              </w:rPr>
            </w:pPr>
            <w:r w:rsidRPr="00F20E12">
              <w:rPr>
                <w:rFonts w:cstheme="minorHAnsi"/>
                <w:b/>
                <w:snapToGrid w:val="0"/>
                <w:sz w:val="20"/>
              </w:rPr>
              <w:t>20,00</w:t>
            </w:r>
          </w:p>
        </w:tc>
      </w:tr>
      <w:tr w:rsidR="00F20E12" w:rsidRPr="00F20E12" w14:paraId="3FD1561E" w14:textId="77777777" w:rsidTr="00B022BA">
        <w:trPr>
          <w:cantSplit/>
          <w:trHeight w:val="532"/>
        </w:trPr>
        <w:tc>
          <w:tcPr>
            <w:tcW w:w="1015" w:type="dxa"/>
            <w:vAlign w:val="center"/>
          </w:tcPr>
          <w:p w14:paraId="156B2FEF" w14:textId="77777777" w:rsidR="00F20E12" w:rsidRPr="00F20E12" w:rsidRDefault="00F20E12" w:rsidP="00F20E12">
            <w:pPr>
              <w:jc w:val="center"/>
              <w:rPr>
                <w:rFonts w:cstheme="minorHAnsi"/>
                <w:b/>
                <w:snapToGrid w:val="0"/>
                <w:sz w:val="20"/>
              </w:rPr>
            </w:pPr>
            <w:r w:rsidRPr="00F20E12">
              <w:rPr>
                <w:rFonts w:cstheme="minorHAnsi"/>
                <w:b/>
                <w:snapToGrid w:val="0"/>
                <w:sz w:val="20"/>
              </w:rPr>
              <w:t>16 05 07</w:t>
            </w:r>
          </w:p>
        </w:tc>
        <w:tc>
          <w:tcPr>
            <w:tcW w:w="4372" w:type="dxa"/>
            <w:vAlign w:val="center"/>
          </w:tcPr>
          <w:p w14:paraId="4C1A931B" w14:textId="77777777" w:rsidR="00F20E12" w:rsidRPr="00F20E12" w:rsidRDefault="00F20E12" w:rsidP="00F20E12">
            <w:pPr>
              <w:rPr>
                <w:rFonts w:cstheme="minorHAnsi"/>
                <w:snapToGrid w:val="0"/>
                <w:sz w:val="18"/>
              </w:rPr>
            </w:pPr>
            <w:r w:rsidRPr="00F20E12">
              <w:rPr>
                <w:rFonts w:cstheme="minorHAnsi"/>
                <w:snapToGrid w:val="0"/>
                <w:sz w:val="18"/>
              </w:rPr>
              <w:t xml:space="preserve">Vyřazené anorganické chemikálie a jejich směsi, které jsou nebo obsahují </w:t>
            </w:r>
          </w:p>
          <w:p w14:paraId="328A3DE3" w14:textId="77777777" w:rsidR="00F20E12" w:rsidRPr="00F20E12" w:rsidRDefault="00F20E12" w:rsidP="00F20E12">
            <w:pPr>
              <w:rPr>
                <w:rFonts w:cstheme="minorHAnsi"/>
                <w:snapToGrid w:val="0"/>
                <w:sz w:val="18"/>
              </w:rPr>
            </w:pPr>
            <w:r w:rsidRPr="00F20E12">
              <w:rPr>
                <w:rFonts w:cstheme="minorHAnsi"/>
                <w:snapToGrid w:val="0"/>
                <w:sz w:val="18"/>
              </w:rPr>
              <w:t>nebezpečné látky</w:t>
            </w:r>
          </w:p>
        </w:tc>
        <w:tc>
          <w:tcPr>
            <w:tcW w:w="567" w:type="dxa"/>
            <w:vAlign w:val="center"/>
          </w:tcPr>
          <w:p w14:paraId="7C750773" w14:textId="77777777" w:rsidR="00F20E12" w:rsidRPr="00F20E12" w:rsidRDefault="00F20E12" w:rsidP="00F20E12">
            <w:pPr>
              <w:jc w:val="center"/>
              <w:rPr>
                <w:rFonts w:cstheme="minorHAnsi"/>
                <w:snapToGrid w:val="0"/>
                <w:sz w:val="20"/>
              </w:rPr>
            </w:pPr>
            <w:r w:rsidRPr="00F20E12">
              <w:rPr>
                <w:rFonts w:cstheme="minorHAnsi"/>
                <w:snapToGrid w:val="0"/>
                <w:sz w:val="20"/>
              </w:rPr>
              <w:t>N</w:t>
            </w:r>
          </w:p>
        </w:tc>
        <w:tc>
          <w:tcPr>
            <w:tcW w:w="1843" w:type="dxa"/>
            <w:vAlign w:val="center"/>
          </w:tcPr>
          <w:p w14:paraId="30ABCCC0" w14:textId="77777777" w:rsidR="00F20E12" w:rsidRPr="00F20E12" w:rsidRDefault="00F20E12" w:rsidP="00F20E12">
            <w:pPr>
              <w:jc w:val="center"/>
              <w:rPr>
                <w:rFonts w:cstheme="minorHAnsi"/>
                <w:snapToGrid w:val="0"/>
                <w:sz w:val="20"/>
              </w:rPr>
            </w:pPr>
            <w:r w:rsidRPr="00F20E12">
              <w:rPr>
                <w:rFonts w:cstheme="minorHAnsi"/>
                <w:snapToGrid w:val="0"/>
                <w:sz w:val="20"/>
              </w:rPr>
              <w:t>Původní obal</w:t>
            </w:r>
          </w:p>
        </w:tc>
        <w:tc>
          <w:tcPr>
            <w:tcW w:w="567" w:type="dxa"/>
            <w:vAlign w:val="center"/>
          </w:tcPr>
          <w:p w14:paraId="49DAB2E6" w14:textId="77777777" w:rsidR="00F20E12" w:rsidRPr="00F20E12" w:rsidRDefault="00F20E12" w:rsidP="00F20E12">
            <w:pPr>
              <w:jc w:val="center"/>
              <w:rPr>
                <w:rFonts w:cstheme="minorHAnsi"/>
                <w:snapToGrid w:val="0"/>
                <w:sz w:val="20"/>
              </w:rPr>
            </w:pPr>
            <w:r w:rsidRPr="00F20E12">
              <w:rPr>
                <w:rFonts w:cstheme="minorHAnsi"/>
                <w:snapToGrid w:val="0"/>
                <w:sz w:val="20"/>
              </w:rPr>
              <w:t>kg</w:t>
            </w:r>
          </w:p>
        </w:tc>
        <w:tc>
          <w:tcPr>
            <w:tcW w:w="1153" w:type="dxa"/>
            <w:vAlign w:val="center"/>
          </w:tcPr>
          <w:p w14:paraId="660DF087" w14:textId="77777777" w:rsidR="00F20E12" w:rsidRPr="00F20E12" w:rsidRDefault="00F20E12" w:rsidP="00F20E12">
            <w:pPr>
              <w:jc w:val="center"/>
              <w:rPr>
                <w:rFonts w:cstheme="minorHAnsi"/>
                <w:b/>
                <w:snapToGrid w:val="0"/>
                <w:sz w:val="20"/>
              </w:rPr>
            </w:pPr>
            <w:r w:rsidRPr="00F20E12">
              <w:rPr>
                <w:rFonts w:cstheme="minorHAnsi"/>
                <w:b/>
                <w:snapToGrid w:val="0"/>
                <w:sz w:val="20"/>
              </w:rPr>
              <w:t>20,00</w:t>
            </w:r>
          </w:p>
        </w:tc>
      </w:tr>
      <w:tr w:rsidR="00F20E12" w:rsidRPr="00F20E12" w14:paraId="3D71EE42" w14:textId="77777777" w:rsidTr="00B022BA">
        <w:trPr>
          <w:cantSplit/>
          <w:trHeight w:val="532"/>
        </w:trPr>
        <w:tc>
          <w:tcPr>
            <w:tcW w:w="1015" w:type="dxa"/>
            <w:vAlign w:val="center"/>
          </w:tcPr>
          <w:p w14:paraId="5CE18607" w14:textId="77777777" w:rsidR="00F20E12" w:rsidRPr="00F20E12" w:rsidRDefault="00F20E12" w:rsidP="00F20E12">
            <w:pPr>
              <w:jc w:val="center"/>
              <w:rPr>
                <w:rFonts w:cstheme="minorHAnsi"/>
                <w:b/>
                <w:snapToGrid w:val="0"/>
                <w:sz w:val="20"/>
              </w:rPr>
            </w:pPr>
            <w:r w:rsidRPr="00F20E12">
              <w:rPr>
                <w:rFonts w:cstheme="minorHAnsi"/>
                <w:b/>
                <w:snapToGrid w:val="0"/>
                <w:sz w:val="20"/>
              </w:rPr>
              <w:t>16 05 08</w:t>
            </w:r>
          </w:p>
        </w:tc>
        <w:tc>
          <w:tcPr>
            <w:tcW w:w="4372" w:type="dxa"/>
            <w:vAlign w:val="center"/>
          </w:tcPr>
          <w:p w14:paraId="52DF9F2C" w14:textId="77777777" w:rsidR="00F20E12" w:rsidRPr="00F20E12" w:rsidRDefault="00F20E12" w:rsidP="00F20E12">
            <w:pPr>
              <w:rPr>
                <w:rFonts w:cstheme="minorHAnsi"/>
                <w:snapToGrid w:val="0"/>
                <w:sz w:val="18"/>
              </w:rPr>
            </w:pPr>
            <w:r w:rsidRPr="00F20E12">
              <w:rPr>
                <w:rFonts w:cstheme="minorHAnsi"/>
                <w:snapToGrid w:val="0"/>
                <w:sz w:val="18"/>
              </w:rPr>
              <w:t>Vyřazené organické chemikálie a jejich směsi, které jsou nebo obsahují nebezpečné látky</w:t>
            </w:r>
          </w:p>
        </w:tc>
        <w:tc>
          <w:tcPr>
            <w:tcW w:w="567" w:type="dxa"/>
            <w:vAlign w:val="center"/>
          </w:tcPr>
          <w:p w14:paraId="67EA32A6" w14:textId="77777777" w:rsidR="00F20E12" w:rsidRPr="00F20E12" w:rsidRDefault="00F20E12" w:rsidP="00F20E12">
            <w:pPr>
              <w:jc w:val="center"/>
              <w:rPr>
                <w:rFonts w:cstheme="minorHAnsi"/>
                <w:snapToGrid w:val="0"/>
                <w:sz w:val="20"/>
              </w:rPr>
            </w:pPr>
            <w:r w:rsidRPr="00F20E12">
              <w:rPr>
                <w:rFonts w:cstheme="minorHAnsi"/>
                <w:snapToGrid w:val="0"/>
                <w:sz w:val="20"/>
              </w:rPr>
              <w:t>N</w:t>
            </w:r>
          </w:p>
        </w:tc>
        <w:tc>
          <w:tcPr>
            <w:tcW w:w="1843" w:type="dxa"/>
            <w:vAlign w:val="center"/>
          </w:tcPr>
          <w:p w14:paraId="1EA5F814" w14:textId="77777777" w:rsidR="00F20E12" w:rsidRPr="00F20E12" w:rsidRDefault="00F20E12" w:rsidP="00F20E12">
            <w:pPr>
              <w:jc w:val="center"/>
              <w:rPr>
                <w:rFonts w:cstheme="minorHAnsi"/>
                <w:snapToGrid w:val="0"/>
                <w:sz w:val="20"/>
              </w:rPr>
            </w:pPr>
            <w:r w:rsidRPr="00F20E12">
              <w:rPr>
                <w:rFonts w:cstheme="minorHAnsi"/>
                <w:snapToGrid w:val="0"/>
                <w:sz w:val="20"/>
              </w:rPr>
              <w:t>Původní obal</w:t>
            </w:r>
          </w:p>
        </w:tc>
        <w:tc>
          <w:tcPr>
            <w:tcW w:w="567" w:type="dxa"/>
            <w:vAlign w:val="center"/>
          </w:tcPr>
          <w:p w14:paraId="602ACEB6" w14:textId="77777777" w:rsidR="00F20E12" w:rsidRPr="00F20E12" w:rsidRDefault="00F20E12" w:rsidP="00F20E12">
            <w:pPr>
              <w:jc w:val="center"/>
              <w:rPr>
                <w:rFonts w:cstheme="minorHAnsi"/>
                <w:snapToGrid w:val="0"/>
                <w:sz w:val="20"/>
              </w:rPr>
            </w:pPr>
            <w:r w:rsidRPr="00F20E12">
              <w:rPr>
                <w:rFonts w:cstheme="minorHAnsi"/>
                <w:snapToGrid w:val="0"/>
                <w:sz w:val="20"/>
              </w:rPr>
              <w:t>kg</w:t>
            </w:r>
          </w:p>
        </w:tc>
        <w:tc>
          <w:tcPr>
            <w:tcW w:w="1153" w:type="dxa"/>
            <w:vAlign w:val="center"/>
          </w:tcPr>
          <w:p w14:paraId="654905D7" w14:textId="77777777" w:rsidR="00F20E12" w:rsidRPr="00F20E12" w:rsidRDefault="00F20E12" w:rsidP="00F20E12">
            <w:pPr>
              <w:jc w:val="center"/>
              <w:rPr>
                <w:rFonts w:cstheme="minorHAnsi"/>
                <w:b/>
                <w:snapToGrid w:val="0"/>
                <w:sz w:val="20"/>
              </w:rPr>
            </w:pPr>
            <w:r w:rsidRPr="00F20E12">
              <w:rPr>
                <w:rFonts w:cstheme="minorHAnsi"/>
                <w:b/>
                <w:snapToGrid w:val="0"/>
                <w:sz w:val="20"/>
              </w:rPr>
              <w:t>20,00</w:t>
            </w:r>
          </w:p>
        </w:tc>
      </w:tr>
      <w:tr w:rsidR="00357FF1" w:rsidRPr="00F20E12" w14:paraId="6304DD65" w14:textId="77777777" w:rsidTr="00B022BA">
        <w:trPr>
          <w:cantSplit/>
          <w:trHeight w:val="532"/>
        </w:trPr>
        <w:tc>
          <w:tcPr>
            <w:tcW w:w="1015" w:type="dxa"/>
            <w:vAlign w:val="center"/>
          </w:tcPr>
          <w:p w14:paraId="372D46AA" w14:textId="59EFBC24" w:rsidR="00357FF1" w:rsidRPr="00F20E12" w:rsidRDefault="00357FF1" w:rsidP="00F20E12">
            <w:pPr>
              <w:jc w:val="center"/>
              <w:rPr>
                <w:rFonts w:cstheme="minorHAnsi"/>
                <w:b/>
                <w:snapToGrid w:val="0"/>
                <w:sz w:val="20"/>
              </w:rPr>
            </w:pPr>
            <w:r>
              <w:rPr>
                <w:rFonts w:cstheme="minorHAnsi"/>
                <w:b/>
                <w:snapToGrid w:val="0"/>
                <w:sz w:val="20"/>
              </w:rPr>
              <w:t>19 08 09</w:t>
            </w:r>
          </w:p>
        </w:tc>
        <w:tc>
          <w:tcPr>
            <w:tcW w:w="4372" w:type="dxa"/>
            <w:vAlign w:val="center"/>
          </w:tcPr>
          <w:p w14:paraId="5EFCB5AF" w14:textId="0859456E" w:rsidR="00357FF1" w:rsidRPr="00F20E12" w:rsidRDefault="00357FF1" w:rsidP="00F20E12">
            <w:pPr>
              <w:rPr>
                <w:rFonts w:cstheme="minorHAnsi"/>
                <w:snapToGrid w:val="0"/>
                <w:sz w:val="18"/>
              </w:rPr>
            </w:pPr>
            <w:r>
              <w:rPr>
                <w:rFonts w:cstheme="minorHAnsi"/>
                <w:snapToGrid w:val="0"/>
                <w:sz w:val="18"/>
              </w:rPr>
              <w:t>Směs tuků a olejů z odlučovače tuků obsahující pouze jedlé oleje a jedlé tuky</w:t>
            </w:r>
          </w:p>
        </w:tc>
        <w:tc>
          <w:tcPr>
            <w:tcW w:w="567" w:type="dxa"/>
            <w:vAlign w:val="center"/>
          </w:tcPr>
          <w:p w14:paraId="1FD2D0D2" w14:textId="78C1F013" w:rsidR="00357FF1" w:rsidRPr="00F20E12" w:rsidRDefault="00357FF1" w:rsidP="00F20E12">
            <w:pPr>
              <w:jc w:val="center"/>
              <w:rPr>
                <w:rFonts w:cstheme="minorHAnsi"/>
                <w:snapToGrid w:val="0"/>
                <w:sz w:val="20"/>
              </w:rPr>
            </w:pPr>
            <w:r>
              <w:rPr>
                <w:rFonts w:cstheme="minorHAnsi"/>
                <w:snapToGrid w:val="0"/>
                <w:sz w:val="20"/>
              </w:rPr>
              <w:t>O</w:t>
            </w:r>
          </w:p>
        </w:tc>
        <w:tc>
          <w:tcPr>
            <w:tcW w:w="1843" w:type="dxa"/>
            <w:vAlign w:val="center"/>
          </w:tcPr>
          <w:p w14:paraId="75A1BE62" w14:textId="6D36492C" w:rsidR="00357FF1" w:rsidRPr="00F20E12" w:rsidRDefault="00E60518" w:rsidP="00F20E12">
            <w:pPr>
              <w:jc w:val="center"/>
              <w:rPr>
                <w:rFonts w:cstheme="minorHAnsi"/>
                <w:snapToGrid w:val="0"/>
                <w:sz w:val="20"/>
              </w:rPr>
            </w:pPr>
            <w:r>
              <w:rPr>
                <w:rFonts w:cstheme="minorHAnsi"/>
                <w:snapToGrid w:val="0"/>
                <w:sz w:val="20"/>
              </w:rPr>
              <w:t>Cisterna</w:t>
            </w:r>
          </w:p>
        </w:tc>
        <w:tc>
          <w:tcPr>
            <w:tcW w:w="567" w:type="dxa"/>
            <w:vAlign w:val="center"/>
          </w:tcPr>
          <w:p w14:paraId="5911BB59" w14:textId="403DB030" w:rsidR="00357FF1" w:rsidRPr="00F20E12" w:rsidRDefault="00E60518" w:rsidP="00F20E12">
            <w:pPr>
              <w:jc w:val="center"/>
              <w:rPr>
                <w:rFonts w:cstheme="minorHAnsi"/>
                <w:snapToGrid w:val="0"/>
                <w:sz w:val="20"/>
              </w:rPr>
            </w:pPr>
            <w:r>
              <w:rPr>
                <w:rFonts w:cstheme="minorHAnsi"/>
                <w:snapToGrid w:val="0"/>
                <w:sz w:val="20"/>
              </w:rPr>
              <w:t>kg</w:t>
            </w:r>
          </w:p>
        </w:tc>
        <w:tc>
          <w:tcPr>
            <w:tcW w:w="1153" w:type="dxa"/>
            <w:vAlign w:val="center"/>
          </w:tcPr>
          <w:p w14:paraId="184D2804" w14:textId="53B23361" w:rsidR="00357FF1" w:rsidRPr="00F20E12" w:rsidRDefault="00E60518" w:rsidP="00F20E12">
            <w:pPr>
              <w:jc w:val="center"/>
              <w:rPr>
                <w:rFonts w:cstheme="minorHAnsi"/>
                <w:b/>
                <w:snapToGrid w:val="0"/>
                <w:sz w:val="20"/>
              </w:rPr>
            </w:pPr>
            <w:r w:rsidRPr="00E60518">
              <w:rPr>
                <w:rFonts w:cstheme="minorHAnsi"/>
                <w:b/>
                <w:snapToGrid w:val="0"/>
                <w:sz w:val="28"/>
                <w:szCs w:val="28"/>
              </w:rPr>
              <w:t>*</w:t>
            </w:r>
          </w:p>
        </w:tc>
      </w:tr>
    </w:tbl>
    <w:p w14:paraId="3D143A18" w14:textId="0A6C4A41" w:rsidR="00F20E12" w:rsidRDefault="00E60518" w:rsidP="00E60518">
      <w:pPr>
        <w:ind w:left="-142"/>
        <w:rPr>
          <w:rFonts w:asciiTheme="minorHAnsi" w:eastAsia="Calibri" w:hAnsiTheme="minorHAnsi" w:cstheme="minorHAnsi"/>
          <w:snapToGrid w:val="0"/>
          <w:sz w:val="22"/>
          <w:szCs w:val="22"/>
        </w:rPr>
      </w:pPr>
      <w:r w:rsidRPr="0023323E">
        <w:rPr>
          <w:rFonts w:asciiTheme="minorHAnsi" w:eastAsia="Calibri" w:hAnsiTheme="minorHAnsi" w:cstheme="minorHAnsi"/>
          <w:snapToGrid w:val="0"/>
          <w:sz w:val="22"/>
          <w:szCs w:val="22"/>
        </w:rPr>
        <w:t>* dle ceníku čištění odlučovačů</w:t>
      </w:r>
      <w:r w:rsidR="00B600DB" w:rsidRPr="0023323E">
        <w:rPr>
          <w:rFonts w:asciiTheme="minorHAnsi" w:eastAsia="Calibri" w:hAnsiTheme="minorHAnsi" w:cstheme="minorHAnsi"/>
          <w:snapToGrid w:val="0"/>
          <w:sz w:val="22"/>
          <w:szCs w:val="22"/>
        </w:rPr>
        <w:t xml:space="preserve"> odstavec č. 5</w:t>
      </w:r>
    </w:p>
    <w:p w14:paraId="77696358" w14:textId="77777777" w:rsidR="00C213DF" w:rsidRPr="0023323E" w:rsidRDefault="00C213DF" w:rsidP="00E60518">
      <w:pPr>
        <w:ind w:left="-142"/>
        <w:rPr>
          <w:rFonts w:asciiTheme="minorHAnsi" w:eastAsia="Calibri" w:hAnsiTheme="minorHAnsi" w:cstheme="minorHAnsi"/>
          <w:snapToGrid w:val="0"/>
          <w:sz w:val="22"/>
          <w:szCs w:val="22"/>
        </w:rPr>
      </w:pPr>
    </w:p>
    <w:p w14:paraId="4C0570A0" w14:textId="72E3EC5E" w:rsidR="00F20E12" w:rsidRPr="00F20E12" w:rsidRDefault="00F20E12" w:rsidP="00F20E12">
      <w:pPr>
        <w:ind w:left="-142"/>
        <w:rPr>
          <w:rFonts w:asciiTheme="minorHAnsi" w:eastAsia="Calibri" w:hAnsiTheme="minorHAnsi" w:cstheme="minorHAnsi"/>
          <w:sz w:val="22"/>
          <w:szCs w:val="22"/>
          <w:u w:val="single"/>
        </w:rPr>
      </w:pPr>
      <w:r w:rsidRPr="00F20E12">
        <w:rPr>
          <w:rFonts w:asciiTheme="minorHAnsi" w:eastAsia="Calibri" w:hAnsiTheme="minorHAnsi" w:cstheme="minorHAnsi"/>
          <w:sz w:val="22"/>
          <w:szCs w:val="22"/>
          <w:u w:val="single"/>
        </w:rPr>
        <w:t>Výše uvedené ceny zahrnují:</w:t>
      </w:r>
    </w:p>
    <w:p w14:paraId="07BE9607" w14:textId="77777777" w:rsidR="00F20E12" w:rsidRPr="00F20E12" w:rsidRDefault="00F20E12" w:rsidP="000E0332">
      <w:pPr>
        <w:numPr>
          <w:ilvl w:val="0"/>
          <w:numId w:val="26"/>
        </w:numPr>
        <w:tabs>
          <w:tab w:val="clear" w:pos="720"/>
          <w:tab w:val="num" w:pos="142"/>
        </w:tabs>
        <w:ind w:left="-142" w:firstLine="0"/>
        <w:rPr>
          <w:rFonts w:asciiTheme="minorHAnsi" w:eastAsia="Calibri" w:hAnsiTheme="minorHAnsi" w:cstheme="minorHAnsi"/>
          <w:sz w:val="22"/>
          <w:szCs w:val="22"/>
        </w:rPr>
      </w:pPr>
      <w:r w:rsidRPr="00F20E12">
        <w:rPr>
          <w:rFonts w:asciiTheme="minorHAnsi" w:eastAsia="Calibri" w:hAnsiTheme="minorHAnsi" w:cstheme="minorHAnsi"/>
          <w:sz w:val="22"/>
          <w:szCs w:val="22"/>
        </w:rPr>
        <w:t>poplatek za úpravu a zajištění řádného odstranění odpadu dle zákona o odpadech, v platném znění</w:t>
      </w:r>
    </w:p>
    <w:p w14:paraId="358E2D3C" w14:textId="77777777" w:rsidR="00F20E12" w:rsidRPr="00F20E12" w:rsidRDefault="00F20E12" w:rsidP="000E0332">
      <w:pPr>
        <w:numPr>
          <w:ilvl w:val="0"/>
          <w:numId w:val="26"/>
        </w:numPr>
        <w:tabs>
          <w:tab w:val="clear" w:pos="720"/>
          <w:tab w:val="num" w:pos="142"/>
        </w:tabs>
        <w:ind w:left="-142" w:firstLine="0"/>
        <w:rPr>
          <w:rFonts w:asciiTheme="minorHAnsi" w:eastAsia="Calibri" w:hAnsiTheme="minorHAnsi" w:cstheme="minorHAnsi"/>
          <w:sz w:val="22"/>
          <w:szCs w:val="22"/>
        </w:rPr>
      </w:pPr>
      <w:r w:rsidRPr="00F20E12">
        <w:rPr>
          <w:rFonts w:asciiTheme="minorHAnsi" w:eastAsia="Calibri" w:hAnsiTheme="minorHAnsi" w:cstheme="minorHAnsi"/>
          <w:sz w:val="22"/>
          <w:szCs w:val="22"/>
        </w:rPr>
        <w:t>zákonné poplatky v případě odstranění odpadu způsoby D1, D8, D9 a D10</w:t>
      </w:r>
    </w:p>
    <w:p w14:paraId="79C12C46" w14:textId="375C76E6" w:rsidR="00F20E12" w:rsidRPr="00F20E12" w:rsidRDefault="00F20E12" w:rsidP="00B022BA">
      <w:pPr>
        <w:rPr>
          <w:rFonts w:asciiTheme="minorHAnsi" w:eastAsia="Calibri" w:hAnsiTheme="minorHAnsi" w:cstheme="minorHAnsi"/>
          <w:sz w:val="22"/>
          <w:szCs w:val="22"/>
        </w:rPr>
      </w:pPr>
    </w:p>
    <w:p w14:paraId="02CC8121" w14:textId="77777777" w:rsidR="00F20E12" w:rsidRPr="00F20E12" w:rsidRDefault="00F20E12" w:rsidP="00F20E12">
      <w:pPr>
        <w:numPr>
          <w:ilvl w:val="0"/>
          <w:numId w:val="27"/>
        </w:numPr>
        <w:spacing w:after="120"/>
        <w:ind w:left="357" w:hanging="357"/>
        <w:jc w:val="both"/>
        <w:rPr>
          <w:rFonts w:asciiTheme="minorHAnsi" w:hAnsiTheme="minorHAnsi" w:cstheme="minorHAnsi"/>
          <w:b/>
          <w:color w:val="000000"/>
          <w:sz w:val="22"/>
          <w:szCs w:val="22"/>
        </w:rPr>
      </w:pPr>
      <w:r w:rsidRPr="00F20E12">
        <w:rPr>
          <w:rFonts w:asciiTheme="minorHAnsi" w:hAnsiTheme="minorHAnsi" w:cstheme="minorHAnsi"/>
          <w:b/>
          <w:color w:val="000000"/>
          <w:sz w:val="22"/>
          <w:szCs w:val="22"/>
        </w:rPr>
        <w:t>PŘEPRAVA ODPADŮ A MANIPULACE</w:t>
      </w:r>
    </w:p>
    <w:tbl>
      <w:tblPr>
        <w:tblW w:w="9498" w:type="dxa"/>
        <w:tblInd w:w="-157" w:type="dxa"/>
        <w:tblCellMar>
          <w:left w:w="70" w:type="dxa"/>
          <w:right w:w="70" w:type="dxa"/>
        </w:tblCellMar>
        <w:tblLook w:val="04A0" w:firstRow="1" w:lastRow="0" w:firstColumn="1" w:lastColumn="0" w:noHBand="0" w:noVBand="1"/>
      </w:tblPr>
      <w:tblGrid>
        <w:gridCol w:w="5104"/>
        <w:gridCol w:w="1085"/>
        <w:gridCol w:w="1085"/>
        <w:gridCol w:w="1085"/>
        <w:gridCol w:w="1139"/>
      </w:tblGrid>
      <w:tr w:rsidR="00F20E12" w:rsidRPr="00F20E12" w14:paraId="0109934E" w14:textId="77777777" w:rsidTr="009845B4">
        <w:trPr>
          <w:trHeight w:val="290"/>
        </w:trPr>
        <w:tc>
          <w:tcPr>
            <w:tcW w:w="5104" w:type="dxa"/>
            <w:vMerge w:val="restart"/>
            <w:tcBorders>
              <w:top w:val="single" w:sz="12" w:space="0" w:color="auto"/>
              <w:left w:val="single" w:sz="12" w:space="0" w:color="auto"/>
              <w:right w:val="single" w:sz="4" w:space="0" w:color="auto"/>
            </w:tcBorders>
            <w:shd w:val="clear" w:color="auto" w:fill="92D050"/>
            <w:noWrap/>
            <w:vAlign w:val="center"/>
          </w:tcPr>
          <w:p w14:paraId="7A8280AA" w14:textId="77777777" w:rsidR="00F20E12" w:rsidRPr="00F20E12" w:rsidRDefault="00F20E12" w:rsidP="00F20E12">
            <w:pPr>
              <w:jc w:val="center"/>
              <w:rPr>
                <w:rFonts w:ascii="Calibri" w:hAnsi="Calibri" w:cs="Calibri"/>
                <w:b/>
                <w:bCs/>
                <w:color w:val="000000"/>
                <w:sz w:val="22"/>
                <w:szCs w:val="22"/>
              </w:rPr>
            </w:pPr>
            <w:r w:rsidRPr="00F20E12">
              <w:rPr>
                <w:rFonts w:ascii="Calibri" w:hAnsi="Calibri" w:cs="Calibri"/>
                <w:b/>
                <w:bCs/>
                <w:color w:val="000000"/>
                <w:sz w:val="22"/>
                <w:szCs w:val="22"/>
              </w:rPr>
              <w:t>Typ techniky</w:t>
            </w:r>
          </w:p>
        </w:tc>
        <w:tc>
          <w:tcPr>
            <w:tcW w:w="3255" w:type="dxa"/>
            <w:gridSpan w:val="3"/>
            <w:tcBorders>
              <w:top w:val="single" w:sz="12" w:space="0" w:color="auto"/>
              <w:left w:val="nil"/>
              <w:bottom w:val="single" w:sz="4" w:space="0" w:color="auto"/>
              <w:right w:val="single" w:sz="4" w:space="0" w:color="auto"/>
            </w:tcBorders>
            <w:shd w:val="clear" w:color="auto" w:fill="92D050"/>
            <w:noWrap/>
            <w:vAlign w:val="center"/>
          </w:tcPr>
          <w:p w14:paraId="7B8EE401" w14:textId="77777777" w:rsidR="00F20E12" w:rsidRPr="00F20E12" w:rsidRDefault="00F20E12" w:rsidP="00F20E12">
            <w:pPr>
              <w:jc w:val="center"/>
              <w:rPr>
                <w:rFonts w:ascii="Calibri" w:hAnsi="Calibri" w:cs="Calibri"/>
                <w:b/>
                <w:bCs/>
                <w:color w:val="000000"/>
                <w:sz w:val="22"/>
                <w:szCs w:val="22"/>
              </w:rPr>
            </w:pPr>
            <w:r w:rsidRPr="00F20E12">
              <w:rPr>
                <w:rFonts w:ascii="Calibri" w:hAnsi="Calibri" w:cs="Calibri"/>
                <w:b/>
                <w:bCs/>
                <w:color w:val="000000"/>
                <w:sz w:val="22"/>
                <w:szCs w:val="22"/>
              </w:rPr>
              <w:t>Kč/ jeden vývoz</w:t>
            </w:r>
          </w:p>
        </w:tc>
        <w:tc>
          <w:tcPr>
            <w:tcW w:w="1139" w:type="dxa"/>
            <w:tcBorders>
              <w:top w:val="single" w:sz="12" w:space="0" w:color="auto"/>
              <w:left w:val="nil"/>
              <w:bottom w:val="single" w:sz="4" w:space="0" w:color="auto"/>
              <w:right w:val="single" w:sz="12" w:space="0" w:color="auto"/>
            </w:tcBorders>
            <w:shd w:val="clear" w:color="auto" w:fill="92D050"/>
            <w:noWrap/>
            <w:vAlign w:val="center"/>
          </w:tcPr>
          <w:p w14:paraId="33CE0103" w14:textId="77777777" w:rsidR="00F20E12" w:rsidRPr="00F20E12" w:rsidRDefault="00F20E12" w:rsidP="00F20E12">
            <w:pPr>
              <w:jc w:val="center"/>
              <w:rPr>
                <w:rFonts w:ascii="Calibri" w:hAnsi="Calibri" w:cs="Calibri"/>
                <w:b/>
                <w:bCs/>
                <w:color w:val="000000"/>
                <w:sz w:val="22"/>
                <w:szCs w:val="22"/>
              </w:rPr>
            </w:pPr>
            <w:r w:rsidRPr="00F20E12">
              <w:rPr>
                <w:rFonts w:ascii="Calibri" w:hAnsi="Calibri" w:cs="Calibri"/>
                <w:b/>
                <w:bCs/>
                <w:color w:val="000000"/>
                <w:sz w:val="22"/>
                <w:szCs w:val="22"/>
              </w:rPr>
              <w:t>Kč/Km</w:t>
            </w:r>
          </w:p>
        </w:tc>
      </w:tr>
      <w:tr w:rsidR="00F20E12" w:rsidRPr="00F20E12" w14:paraId="569D40DD" w14:textId="77777777" w:rsidTr="009845B4">
        <w:trPr>
          <w:trHeight w:val="290"/>
        </w:trPr>
        <w:tc>
          <w:tcPr>
            <w:tcW w:w="5104" w:type="dxa"/>
            <w:vMerge/>
            <w:tcBorders>
              <w:left w:val="single" w:sz="12" w:space="0" w:color="auto"/>
              <w:bottom w:val="single" w:sz="4" w:space="0" w:color="auto"/>
              <w:right w:val="single" w:sz="4" w:space="0" w:color="auto"/>
            </w:tcBorders>
            <w:shd w:val="clear" w:color="auto" w:fill="92D050"/>
            <w:vAlign w:val="center"/>
            <w:hideMark/>
          </w:tcPr>
          <w:p w14:paraId="6764C830" w14:textId="77777777" w:rsidR="00F20E12" w:rsidRPr="00F20E12" w:rsidRDefault="00F20E12" w:rsidP="00F20E12">
            <w:pPr>
              <w:jc w:val="center"/>
              <w:rPr>
                <w:rFonts w:ascii="Calibri" w:hAnsi="Calibri" w:cs="Calibri"/>
                <w:b/>
                <w:bCs/>
                <w:color w:val="000000"/>
                <w:sz w:val="22"/>
                <w:szCs w:val="22"/>
              </w:rPr>
            </w:pPr>
          </w:p>
        </w:tc>
        <w:tc>
          <w:tcPr>
            <w:tcW w:w="1085" w:type="dxa"/>
            <w:tcBorders>
              <w:top w:val="nil"/>
              <w:left w:val="nil"/>
              <w:bottom w:val="single" w:sz="4" w:space="0" w:color="auto"/>
              <w:right w:val="single" w:sz="4" w:space="0" w:color="auto"/>
            </w:tcBorders>
            <w:shd w:val="clear" w:color="auto" w:fill="92D050"/>
            <w:noWrap/>
            <w:vAlign w:val="center"/>
            <w:hideMark/>
          </w:tcPr>
          <w:p w14:paraId="2060C3C4" w14:textId="77777777" w:rsidR="00F20E12" w:rsidRPr="00F20E12" w:rsidRDefault="00F20E12" w:rsidP="00F20E12">
            <w:pPr>
              <w:jc w:val="center"/>
              <w:rPr>
                <w:rFonts w:ascii="Calibri" w:hAnsi="Calibri" w:cs="Calibri"/>
                <w:b/>
                <w:bCs/>
                <w:color w:val="000000"/>
                <w:sz w:val="22"/>
                <w:szCs w:val="22"/>
              </w:rPr>
            </w:pPr>
            <w:r w:rsidRPr="00F20E12">
              <w:rPr>
                <w:rFonts w:ascii="Calibri" w:hAnsi="Calibri" w:cs="Calibri"/>
                <w:b/>
                <w:bCs/>
                <w:color w:val="000000"/>
                <w:sz w:val="22"/>
                <w:szCs w:val="22"/>
              </w:rPr>
              <w:t>do 10 Km</w:t>
            </w:r>
          </w:p>
        </w:tc>
        <w:tc>
          <w:tcPr>
            <w:tcW w:w="1085" w:type="dxa"/>
            <w:tcBorders>
              <w:top w:val="nil"/>
              <w:left w:val="nil"/>
              <w:bottom w:val="single" w:sz="4" w:space="0" w:color="auto"/>
              <w:right w:val="single" w:sz="4" w:space="0" w:color="auto"/>
            </w:tcBorders>
            <w:shd w:val="clear" w:color="auto" w:fill="92D050"/>
            <w:noWrap/>
            <w:vAlign w:val="center"/>
            <w:hideMark/>
          </w:tcPr>
          <w:p w14:paraId="3B42EB7A" w14:textId="77777777" w:rsidR="00F20E12" w:rsidRPr="00F20E12" w:rsidRDefault="00F20E12" w:rsidP="00F20E12">
            <w:pPr>
              <w:jc w:val="center"/>
              <w:rPr>
                <w:rFonts w:ascii="Calibri" w:hAnsi="Calibri" w:cs="Calibri"/>
                <w:b/>
                <w:bCs/>
                <w:color w:val="000000"/>
                <w:sz w:val="22"/>
                <w:szCs w:val="22"/>
              </w:rPr>
            </w:pPr>
            <w:r w:rsidRPr="00F20E12">
              <w:rPr>
                <w:rFonts w:ascii="Calibri" w:hAnsi="Calibri" w:cs="Calibri"/>
                <w:b/>
                <w:bCs/>
                <w:color w:val="000000"/>
                <w:sz w:val="22"/>
                <w:szCs w:val="22"/>
              </w:rPr>
              <w:t>do 20 Km</w:t>
            </w:r>
          </w:p>
        </w:tc>
        <w:tc>
          <w:tcPr>
            <w:tcW w:w="1085" w:type="dxa"/>
            <w:tcBorders>
              <w:top w:val="nil"/>
              <w:left w:val="nil"/>
              <w:bottom w:val="single" w:sz="4" w:space="0" w:color="auto"/>
              <w:right w:val="single" w:sz="4" w:space="0" w:color="auto"/>
            </w:tcBorders>
            <w:shd w:val="clear" w:color="auto" w:fill="92D050"/>
            <w:noWrap/>
            <w:vAlign w:val="center"/>
            <w:hideMark/>
          </w:tcPr>
          <w:p w14:paraId="115086C8" w14:textId="77777777" w:rsidR="00F20E12" w:rsidRPr="00F20E12" w:rsidRDefault="00F20E12" w:rsidP="00F20E12">
            <w:pPr>
              <w:jc w:val="center"/>
              <w:rPr>
                <w:rFonts w:ascii="Calibri" w:hAnsi="Calibri" w:cs="Calibri"/>
                <w:b/>
                <w:bCs/>
                <w:color w:val="000000"/>
                <w:sz w:val="22"/>
                <w:szCs w:val="22"/>
              </w:rPr>
            </w:pPr>
            <w:r w:rsidRPr="00F20E12">
              <w:rPr>
                <w:rFonts w:ascii="Calibri" w:hAnsi="Calibri" w:cs="Calibri"/>
                <w:b/>
                <w:bCs/>
                <w:color w:val="000000"/>
                <w:sz w:val="22"/>
                <w:szCs w:val="22"/>
              </w:rPr>
              <w:t>do 30 Km</w:t>
            </w:r>
          </w:p>
        </w:tc>
        <w:tc>
          <w:tcPr>
            <w:tcW w:w="1139" w:type="dxa"/>
            <w:tcBorders>
              <w:top w:val="nil"/>
              <w:left w:val="nil"/>
              <w:bottom w:val="single" w:sz="4" w:space="0" w:color="auto"/>
              <w:right w:val="single" w:sz="12" w:space="0" w:color="auto"/>
            </w:tcBorders>
            <w:shd w:val="clear" w:color="auto" w:fill="92D050"/>
            <w:noWrap/>
            <w:vAlign w:val="center"/>
            <w:hideMark/>
          </w:tcPr>
          <w:p w14:paraId="594F69DE" w14:textId="77777777" w:rsidR="00F20E12" w:rsidRPr="00F20E12" w:rsidRDefault="00F20E12" w:rsidP="00F20E12">
            <w:pPr>
              <w:jc w:val="center"/>
              <w:rPr>
                <w:rFonts w:ascii="Calibri" w:hAnsi="Calibri" w:cs="Calibri"/>
                <w:b/>
                <w:bCs/>
                <w:color w:val="000000"/>
                <w:sz w:val="22"/>
                <w:szCs w:val="22"/>
              </w:rPr>
            </w:pPr>
            <w:r w:rsidRPr="00F20E12">
              <w:rPr>
                <w:rFonts w:ascii="Calibri" w:hAnsi="Calibri" w:cs="Calibri"/>
                <w:b/>
                <w:bCs/>
                <w:color w:val="000000"/>
                <w:sz w:val="22"/>
                <w:szCs w:val="22"/>
              </w:rPr>
              <w:t>nad 30 Km</w:t>
            </w:r>
          </w:p>
        </w:tc>
      </w:tr>
      <w:tr w:rsidR="00F20E12" w:rsidRPr="00F20E12" w14:paraId="401EEA0C" w14:textId="77777777" w:rsidTr="009845B4">
        <w:trPr>
          <w:trHeight w:val="300"/>
        </w:trPr>
        <w:tc>
          <w:tcPr>
            <w:tcW w:w="5104" w:type="dxa"/>
            <w:tcBorders>
              <w:top w:val="single" w:sz="8" w:space="0" w:color="auto"/>
              <w:left w:val="single" w:sz="12" w:space="0" w:color="auto"/>
              <w:bottom w:val="single" w:sz="8" w:space="0" w:color="auto"/>
              <w:right w:val="single" w:sz="4" w:space="0" w:color="auto"/>
            </w:tcBorders>
            <w:vAlign w:val="center"/>
          </w:tcPr>
          <w:p w14:paraId="69CE489B" w14:textId="77777777" w:rsidR="00F20E12" w:rsidRPr="00F20E12" w:rsidRDefault="00F20E12" w:rsidP="00F20E12">
            <w:pPr>
              <w:rPr>
                <w:rFonts w:ascii="Calibri" w:hAnsi="Calibri" w:cs="Calibri"/>
                <w:color w:val="000000"/>
                <w:sz w:val="18"/>
                <w:szCs w:val="18"/>
              </w:rPr>
            </w:pPr>
            <w:r w:rsidRPr="00F20E12">
              <w:rPr>
                <w:rFonts w:ascii="Calibri" w:hAnsi="Calibri" w:cs="Calibri"/>
                <w:color w:val="000000"/>
                <w:sz w:val="18"/>
                <w:szCs w:val="18"/>
              </w:rPr>
              <w:t>Skříňové vozidlo (1,2 tun nosnost, objem 8 m3)</w:t>
            </w:r>
          </w:p>
        </w:tc>
        <w:tc>
          <w:tcPr>
            <w:tcW w:w="1085" w:type="dxa"/>
            <w:tcBorders>
              <w:top w:val="single" w:sz="4" w:space="0" w:color="auto"/>
              <w:left w:val="nil"/>
              <w:bottom w:val="single" w:sz="4" w:space="0" w:color="auto"/>
              <w:right w:val="single" w:sz="4" w:space="0" w:color="auto"/>
            </w:tcBorders>
            <w:shd w:val="clear" w:color="auto" w:fill="auto"/>
            <w:noWrap/>
            <w:vAlign w:val="center"/>
          </w:tcPr>
          <w:p w14:paraId="29C458D9"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420,00</w:t>
            </w:r>
          </w:p>
        </w:tc>
        <w:tc>
          <w:tcPr>
            <w:tcW w:w="1085" w:type="dxa"/>
            <w:tcBorders>
              <w:top w:val="single" w:sz="4" w:space="0" w:color="auto"/>
              <w:left w:val="nil"/>
              <w:bottom w:val="single" w:sz="4" w:space="0" w:color="auto"/>
              <w:right w:val="single" w:sz="4" w:space="0" w:color="auto"/>
            </w:tcBorders>
            <w:shd w:val="clear" w:color="auto" w:fill="auto"/>
            <w:noWrap/>
            <w:vAlign w:val="center"/>
          </w:tcPr>
          <w:p w14:paraId="6C913DF1"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840,00</w:t>
            </w:r>
          </w:p>
        </w:tc>
        <w:tc>
          <w:tcPr>
            <w:tcW w:w="1085" w:type="dxa"/>
            <w:tcBorders>
              <w:top w:val="single" w:sz="4" w:space="0" w:color="auto"/>
              <w:left w:val="nil"/>
              <w:bottom w:val="single" w:sz="4" w:space="0" w:color="auto"/>
              <w:right w:val="single" w:sz="4" w:space="0" w:color="auto"/>
            </w:tcBorders>
            <w:shd w:val="clear" w:color="auto" w:fill="auto"/>
            <w:noWrap/>
            <w:vAlign w:val="center"/>
          </w:tcPr>
          <w:p w14:paraId="1B0240D6"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1260,00</w:t>
            </w:r>
          </w:p>
        </w:tc>
        <w:tc>
          <w:tcPr>
            <w:tcW w:w="1139" w:type="dxa"/>
            <w:tcBorders>
              <w:top w:val="single" w:sz="4" w:space="0" w:color="auto"/>
              <w:left w:val="nil"/>
              <w:bottom w:val="single" w:sz="4" w:space="0" w:color="auto"/>
              <w:right w:val="single" w:sz="12" w:space="0" w:color="auto"/>
            </w:tcBorders>
            <w:shd w:val="clear" w:color="auto" w:fill="auto"/>
            <w:noWrap/>
            <w:vAlign w:val="center"/>
          </w:tcPr>
          <w:p w14:paraId="407E1601"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21,00</w:t>
            </w:r>
          </w:p>
        </w:tc>
      </w:tr>
      <w:tr w:rsidR="00F20E12" w:rsidRPr="00F20E12" w14:paraId="499A31C6" w14:textId="77777777" w:rsidTr="009845B4">
        <w:trPr>
          <w:trHeight w:val="300"/>
        </w:trPr>
        <w:tc>
          <w:tcPr>
            <w:tcW w:w="5104" w:type="dxa"/>
            <w:tcBorders>
              <w:top w:val="single" w:sz="8" w:space="0" w:color="auto"/>
              <w:left w:val="single" w:sz="12" w:space="0" w:color="auto"/>
              <w:bottom w:val="single" w:sz="8" w:space="0" w:color="auto"/>
              <w:right w:val="single" w:sz="4" w:space="0" w:color="auto"/>
            </w:tcBorders>
            <w:vAlign w:val="center"/>
          </w:tcPr>
          <w:p w14:paraId="7D05A559" w14:textId="77777777" w:rsidR="00F20E12" w:rsidRPr="00F20E12" w:rsidRDefault="00F20E12" w:rsidP="00F20E12">
            <w:pPr>
              <w:rPr>
                <w:rFonts w:ascii="Calibri" w:hAnsi="Calibri" w:cs="Calibri"/>
                <w:color w:val="000000"/>
                <w:sz w:val="18"/>
                <w:szCs w:val="18"/>
              </w:rPr>
            </w:pPr>
            <w:r w:rsidRPr="00F20E12">
              <w:rPr>
                <w:rFonts w:ascii="Calibri" w:hAnsi="Calibri" w:cs="Calibri"/>
                <w:color w:val="000000"/>
                <w:sz w:val="18"/>
                <w:szCs w:val="18"/>
              </w:rPr>
              <w:t>Kontejnerové vozidlo (5 tun nosnost, kontejnery 3-20 m3)</w:t>
            </w:r>
          </w:p>
        </w:tc>
        <w:tc>
          <w:tcPr>
            <w:tcW w:w="1085" w:type="dxa"/>
            <w:tcBorders>
              <w:top w:val="single" w:sz="4" w:space="0" w:color="auto"/>
              <w:left w:val="nil"/>
              <w:bottom w:val="single" w:sz="4" w:space="0" w:color="auto"/>
              <w:right w:val="single" w:sz="4" w:space="0" w:color="auto"/>
            </w:tcBorders>
            <w:shd w:val="clear" w:color="auto" w:fill="auto"/>
            <w:noWrap/>
            <w:vAlign w:val="center"/>
          </w:tcPr>
          <w:p w14:paraId="5CA5431D"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760,00</w:t>
            </w:r>
          </w:p>
        </w:tc>
        <w:tc>
          <w:tcPr>
            <w:tcW w:w="1085" w:type="dxa"/>
            <w:tcBorders>
              <w:top w:val="single" w:sz="4" w:space="0" w:color="auto"/>
              <w:left w:val="nil"/>
              <w:bottom w:val="single" w:sz="4" w:space="0" w:color="auto"/>
              <w:right w:val="single" w:sz="4" w:space="0" w:color="auto"/>
            </w:tcBorders>
            <w:shd w:val="clear" w:color="auto" w:fill="auto"/>
            <w:noWrap/>
            <w:vAlign w:val="center"/>
          </w:tcPr>
          <w:p w14:paraId="4B0C8C12"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1520,00</w:t>
            </w:r>
          </w:p>
        </w:tc>
        <w:tc>
          <w:tcPr>
            <w:tcW w:w="1085" w:type="dxa"/>
            <w:tcBorders>
              <w:top w:val="single" w:sz="4" w:space="0" w:color="auto"/>
              <w:left w:val="nil"/>
              <w:bottom w:val="single" w:sz="4" w:space="0" w:color="auto"/>
              <w:right w:val="single" w:sz="4" w:space="0" w:color="auto"/>
            </w:tcBorders>
            <w:shd w:val="clear" w:color="auto" w:fill="auto"/>
            <w:noWrap/>
            <w:vAlign w:val="center"/>
          </w:tcPr>
          <w:p w14:paraId="3B6674E4"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2 280,00</w:t>
            </w:r>
          </w:p>
        </w:tc>
        <w:tc>
          <w:tcPr>
            <w:tcW w:w="1139" w:type="dxa"/>
            <w:tcBorders>
              <w:top w:val="single" w:sz="4" w:space="0" w:color="auto"/>
              <w:left w:val="nil"/>
              <w:bottom w:val="single" w:sz="4" w:space="0" w:color="auto"/>
              <w:right w:val="single" w:sz="12" w:space="0" w:color="auto"/>
            </w:tcBorders>
            <w:shd w:val="clear" w:color="auto" w:fill="auto"/>
            <w:noWrap/>
            <w:vAlign w:val="center"/>
          </w:tcPr>
          <w:p w14:paraId="649F2D50"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38,00</w:t>
            </w:r>
          </w:p>
        </w:tc>
      </w:tr>
      <w:tr w:rsidR="00F20E12" w:rsidRPr="00F20E12" w14:paraId="0D1D938F" w14:textId="77777777" w:rsidTr="009845B4">
        <w:trPr>
          <w:trHeight w:val="300"/>
        </w:trPr>
        <w:tc>
          <w:tcPr>
            <w:tcW w:w="5104" w:type="dxa"/>
            <w:tcBorders>
              <w:top w:val="single" w:sz="8" w:space="0" w:color="auto"/>
              <w:left w:val="single" w:sz="12" w:space="0" w:color="auto"/>
              <w:bottom w:val="single" w:sz="8" w:space="0" w:color="auto"/>
              <w:right w:val="single" w:sz="4" w:space="0" w:color="auto"/>
            </w:tcBorders>
            <w:vAlign w:val="center"/>
          </w:tcPr>
          <w:p w14:paraId="3B745F5B" w14:textId="77777777" w:rsidR="00F20E12" w:rsidRPr="00F20E12" w:rsidRDefault="00F20E12" w:rsidP="00F20E12">
            <w:pPr>
              <w:rPr>
                <w:rFonts w:ascii="Calibri" w:hAnsi="Calibri" w:cs="Calibri"/>
                <w:color w:val="000000"/>
                <w:sz w:val="18"/>
                <w:szCs w:val="18"/>
              </w:rPr>
            </w:pPr>
            <w:r w:rsidRPr="00F20E12">
              <w:rPr>
                <w:rFonts w:ascii="Calibri" w:hAnsi="Calibri" w:cs="Calibri"/>
                <w:color w:val="000000"/>
                <w:sz w:val="18"/>
                <w:szCs w:val="18"/>
              </w:rPr>
              <w:t>Kontejnerové vozidlo (10 tun nosnost, kontejnery 10-40 m3)</w:t>
            </w:r>
          </w:p>
        </w:tc>
        <w:tc>
          <w:tcPr>
            <w:tcW w:w="1085" w:type="dxa"/>
            <w:tcBorders>
              <w:top w:val="single" w:sz="4" w:space="0" w:color="auto"/>
              <w:left w:val="nil"/>
              <w:bottom w:val="single" w:sz="4" w:space="0" w:color="auto"/>
              <w:right w:val="single" w:sz="4" w:space="0" w:color="auto"/>
            </w:tcBorders>
            <w:shd w:val="clear" w:color="auto" w:fill="auto"/>
            <w:noWrap/>
            <w:vAlign w:val="center"/>
          </w:tcPr>
          <w:p w14:paraId="7A7B0B82"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840,00</w:t>
            </w:r>
          </w:p>
        </w:tc>
        <w:tc>
          <w:tcPr>
            <w:tcW w:w="1085" w:type="dxa"/>
            <w:tcBorders>
              <w:top w:val="single" w:sz="4" w:space="0" w:color="auto"/>
              <w:left w:val="nil"/>
              <w:bottom w:val="single" w:sz="4" w:space="0" w:color="auto"/>
              <w:right w:val="single" w:sz="4" w:space="0" w:color="auto"/>
            </w:tcBorders>
            <w:shd w:val="clear" w:color="auto" w:fill="auto"/>
            <w:noWrap/>
            <w:vAlign w:val="center"/>
          </w:tcPr>
          <w:p w14:paraId="5D75782E"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1680,00</w:t>
            </w:r>
          </w:p>
        </w:tc>
        <w:tc>
          <w:tcPr>
            <w:tcW w:w="1085" w:type="dxa"/>
            <w:tcBorders>
              <w:top w:val="single" w:sz="4" w:space="0" w:color="auto"/>
              <w:left w:val="nil"/>
              <w:bottom w:val="single" w:sz="4" w:space="0" w:color="auto"/>
              <w:right w:val="single" w:sz="4" w:space="0" w:color="auto"/>
            </w:tcBorders>
            <w:shd w:val="clear" w:color="auto" w:fill="auto"/>
            <w:noWrap/>
            <w:vAlign w:val="center"/>
          </w:tcPr>
          <w:p w14:paraId="7E906396"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2520,00</w:t>
            </w:r>
          </w:p>
        </w:tc>
        <w:tc>
          <w:tcPr>
            <w:tcW w:w="1139" w:type="dxa"/>
            <w:tcBorders>
              <w:top w:val="single" w:sz="4" w:space="0" w:color="auto"/>
              <w:left w:val="nil"/>
              <w:bottom w:val="single" w:sz="4" w:space="0" w:color="auto"/>
              <w:right w:val="single" w:sz="12" w:space="0" w:color="auto"/>
            </w:tcBorders>
            <w:shd w:val="clear" w:color="auto" w:fill="auto"/>
            <w:noWrap/>
            <w:vAlign w:val="center"/>
          </w:tcPr>
          <w:p w14:paraId="04495A65"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42,00</w:t>
            </w:r>
          </w:p>
        </w:tc>
      </w:tr>
      <w:tr w:rsidR="00F20E12" w:rsidRPr="00F20E12" w14:paraId="26A45298" w14:textId="77777777" w:rsidTr="009845B4">
        <w:trPr>
          <w:trHeight w:val="300"/>
        </w:trPr>
        <w:tc>
          <w:tcPr>
            <w:tcW w:w="5104" w:type="dxa"/>
            <w:tcBorders>
              <w:top w:val="single" w:sz="8" w:space="0" w:color="auto"/>
              <w:left w:val="single" w:sz="12" w:space="0" w:color="auto"/>
              <w:bottom w:val="single" w:sz="8" w:space="0" w:color="auto"/>
              <w:right w:val="single" w:sz="4" w:space="0" w:color="auto"/>
            </w:tcBorders>
            <w:shd w:val="clear" w:color="auto" w:fill="92D050"/>
            <w:vAlign w:val="center"/>
          </w:tcPr>
          <w:p w14:paraId="42B297A3"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b/>
                <w:bCs/>
                <w:color w:val="000000"/>
                <w:sz w:val="22"/>
                <w:szCs w:val="22"/>
              </w:rPr>
              <w:t>Manipulace</w:t>
            </w:r>
          </w:p>
        </w:tc>
        <w:tc>
          <w:tcPr>
            <w:tcW w:w="1085" w:type="dxa"/>
            <w:tcBorders>
              <w:top w:val="single" w:sz="4" w:space="0" w:color="auto"/>
              <w:left w:val="nil"/>
              <w:bottom w:val="single" w:sz="4" w:space="0" w:color="auto"/>
              <w:right w:val="single" w:sz="4" w:space="0" w:color="auto"/>
            </w:tcBorders>
            <w:shd w:val="clear" w:color="auto" w:fill="92D050"/>
            <w:noWrap/>
            <w:vAlign w:val="center"/>
          </w:tcPr>
          <w:p w14:paraId="58701504"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MJ</w:t>
            </w:r>
          </w:p>
        </w:tc>
        <w:tc>
          <w:tcPr>
            <w:tcW w:w="1085" w:type="dxa"/>
            <w:tcBorders>
              <w:top w:val="single" w:sz="4" w:space="0" w:color="auto"/>
              <w:left w:val="nil"/>
              <w:bottom w:val="single" w:sz="4" w:space="0" w:color="auto"/>
              <w:right w:val="single" w:sz="4" w:space="0" w:color="auto"/>
            </w:tcBorders>
            <w:shd w:val="clear" w:color="auto" w:fill="92D050"/>
            <w:noWrap/>
            <w:vAlign w:val="center"/>
          </w:tcPr>
          <w:p w14:paraId="5EE31B42"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Kč/MJ</w:t>
            </w:r>
          </w:p>
        </w:tc>
        <w:tc>
          <w:tcPr>
            <w:tcW w:w="2224" w:type="dxa"/>
            <w:gridSpan w:val="2"/>
            <w:tcBorders>
              <w:top w:val="single" w:sz="4" w:space="0" w:color="auto"/>
              <w:left w:val="nil"/>
              <w:bottom w:val="single" w:sz="4" w:space="0" w:color="auto"/>
              <w:right w:val="single" w:sz="12" w:space="0" w:color="auto"/>
            </w:tcBorders>
            <w:shd w:val="clear" w:color="auto" w:fill="92D050"/>
            <w:noWrap/>
            <w:vAlign w:val="center"/>
          </w:tcPr>
          <w:p w14:paraId="4999A6E4"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 xml:space="preserve">Poznámka </w:t>
            </w:r>
          </w:p>
        </w:tc>
      </w:tr>
      <w:tr w:rsidR="00F20E12" w:rsidRPr="00F20E12" w14:paraId="2305CE69" w14:textId="77777777" w:rsidTr="009845B4">
        <w:trPr>
          <w:trHeight w:val="300"/>
        </w:trPr>
        <w:tc>
          <w:tcPr>
            <w:tcW w:w="5104" w:type="dxa"/>
            <w:tcBorders>
              <w:top w:val="single" w:sz="8" w:space="0" w:color="auto"/>
              <w:left w:val="single" w:sz="12" w:space="0" w:color="auto"/>
              <w:bottom w:val="single" w:sz="12" w:space="0" w:color="auto"/>
              <w:right w:val="single" w:sz="4" w:space="0" w:color="auto"/>
            </w:tcBorders>
            <w:shd w:val="clear" w:color="auto" w:fill="auto"/>
            <w:vAlign w:val="center"/>
          </w:tcPr>
          <w:p w14:paraId="09015BED" w14:textId="77777777" w:rsidR="00F20E12" w:rsidRPr="00F20E12" w:rsidRDefault="00F20E12" w:rsidP="00F20E12">
            <w:pPr>
              <w:rPr>
                <w:rFonts w:ascii="Calibri" w:hAnsi="Calibri" w:cs="Calibri"/>
                <w:b/>
                <w:bCs/>
                <w:color w:val="000000"/>
                <w:sz w:val="22"/>
                <w:szCs w:val="22"/>
              </w:rPr>
            </w:pPr>
            <w:r w:rsidRPr="00F20E12">
              <w:rPr>
                <w:rFonts w:ascii="Calibri" w:hAnsi="Calibri" w:cs="Calibri"/>
                <w:color w:val="000000"/>
                <w:sz w:val="18"/>
                <w:szCs w:val="18"/>
              </w:rPr>
              <w:t>Prostoje techniky</w:t>
            </w:r>
          </w:p>
        </w:tc>
        <w:tc>
          <w:tcPr>
            <w:tcW w:w="1085" w:type="dxa"/>
            <w:tcBorders>
              <w:top w:val="single" w:sz="4" w:space="0" w:color="auto"/>
              <w:left w:val="nil"/>
              <w:bottom w:val="single" w:sz="12" w:space="0" w:color="auto"/>
              <w:right w:val="single" w:sz="4" w:space="0" w:color="auto"/>
            </w:tcBorders>
            <w:shd w:val="clear" w:color="auto" w:fill="auto"/>
            <w:noWrap/>
            <w:vAlign w:val="center"/>
          </w:tcPr>
          <w:p w14:paraId="14304A3F"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Hod.</w:t>
            </w:r>
          </w:p>
        </w:tc>
        <w:tc>
          <w:tcPr>
            <w:tcW w:w="1085" w:type="dxa"/>
            <w:tcBorders>
              <w:top w:val="single" w:sz="4" w:space="0" w:color="auto"/>
              <w:left w:val="nil"/>
              <w:bottom w:val="single" w:sz="12" w:space="0" w:color="auto"/>
              <w:right w:val="single" w:sz="4" w:space="0" w:color="auto"/>
            </w:tcBorders>
            <w:shd w:val="clear" w:color="auto" w:fill="auto"/>
            <w:noWrap/>
            <w:vAlign w:val="center"/>
          </w:tcPr>
          <w:p w14:paraId="1B9D20BD"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350,00</w:t>
            </w:r>
          </w:p>
        </w:tc>
        <w:tc>
          <w:tcPr>
            <w:tcW w:w="2224" w:type="dxa"/>
            <w:gridSpan w:val="2"/>
            <w:tcBorders>
              <w:top w:val="single" w:sz="4" w:space="0" w:color="auto"/>
              <w:left w:val="nil"/>
              <w:bottom w:val="single" w:sz="12" w:space="0" w:color="auto"/>
              <w:right w:val="single" w:sz="12" w:space="0" w:color="auto"/>
            </w:tcBorders>
            <w:shd w:val="clear" w:color="auto" w:fill="auto"/>
            <w:noWrap/>
            <w:vAlign w:val="center"/>
          </w:tcPr>
          <w:p w14:paraId="75FDC1EE"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V případě potřeby</w:t>
            </w:r>
          </w:p>
        </w:tc>
      </w:tr>
    </w:tbl>
    <w:p w14:paraId="30CC4ADE" w14:textId="77777777" w:rsidR="00F20E12" w:rsidRPr="00F20E12" w:rsidRDefault="00F20E12" w:rsidP="00F20E12">
      <w:pPr>
        <w:ind w:left="-142"/>
        <w:rPr>
          <w:rFonts w:asciiTheme="minorHAnsi" w:eastAsia="Calibri" w:hAnsiTheme="minorHAnsi" w:cstheme="minorHAnsi"/>
          <w:sz w:val="22"/>
          <w:szCs w:val="22"/>
          <w:u w:val="single"/>
        </w:rPr>
      </w:pPr>
      <w:r w:rsidRPr="00F20E12">
        <w:rPr>
          <w:rFonts w:asciiTheme="minorHAnsi" w:eastAsia="Calibri" w:hAnsiTheme="minorHAnsi" w:cstheme="minorHAnsi"/>
          <w:sz w:val="22"/>
          <w:szCs w:val="22"/>
          <w:u w:val="single"/>
        </w:rPr>
        <w:t>Výše uvedené ceny zahrnují:</w:t>
      </w:r>
    </w:p>
    <w:p w14:paraId="2860ED62" w14:textId="77777777" w:rsidR="00F20E12" w:rsidRPr="00F20E12" w:rsidRDefault="00F20E12" w:rsidP="00F20E12">
      <w:pPr>
        <w:numPr>
          <w:ilvl w:val="0"/>
          <w:numId w:val="26"/>
        </w:numPr>
        <w:tabs>
          <w:tab w:val="num" w:pos="284"/>
        </w:tabs>
        <w:ind w:left="-142" w:firstLine="0"/>
        <w:rPr>
          <w:rFonts w:asciiTheme="minorHAnsi" w:hAnsiTheme="minorHAnsi" w:cstheme="minorHAnsi"/>
          <w:sz w:val="22"/>
          <w:szCs w:val="22"/>
        </w:rPr>
      </w:pPr>
      <w:r w:rsidRPr="00F20E12">
        <w:rPr>
          <w:rFonts w:asciiTheme="minorHAnsi" w:hAnsiTheme="minorHAnsi" w:cstheme="minorHAnsi"/>
          <w:sz w:val="22"/>
          <w:szCs w:val="22"/>
        </w:rPr>
        <w:t>přepravu odpadu</w:t>
      </w:r>
      <w:r w:rsidRPr="00F20E12">
        <w:rPr>
          <w:rFonts w:asciiTheme="minorHAnsi" w:eastAsia="Calibri" w:hAnsiTheme="minorHAnsi" w:cstheme="minorHAnsi"/>
          <w:sz w:val="22"/>
          <w:szCs w:val="22"/>
        </w:rPr>
        <w:t xml:space="preserve"> na místo řádného odstranění</w:t>
      </w:r>
      <w:r w:rsidRPr="00F20E12">
        <w:rPr>
          <w:rFonts w:asciiTheme="minorHAnsi" w:hAnsiTheme="minorHAnsi" w:cstheme="minorHAnsi"/>
          <w:sz w:val="22"/>
          <w:szCs w:val="22"/>
        </w:rPr>
        <w:t xml:space="preserve"> a manipulaci (nakládka/vykládka)</w:t>
      </w:r>
    </w:p>
    <w:p w14:paraId="297F8E10" w14:textId="77777777" w:rsidR="00F20E12" w:rsidRPr="00F20E12" w:rsidRDefault="00F20E12" w:rsidP="00F20E12">
      <w:pPr>
        <w:ind w:left="-142"/>
        <w:rPr>
          <w:rFonts w:asciiTheme="minorHAnsi" w:hAnsiTheme="minorHAnsi" w:cstheme="minorHAnsi"/>
          <w:color w:val="FF0000"/>
          <w:sz w:val="22"/>
          <w:szCs w:val="22"/>
        </w:rPr>
      </w:pPr>
    </w:p>
    <w:p w14:paraId="1E7BA593" w14:textId="0FD98B3B" w:rsidR="00E60518" w:rsidRDefault="00E60518" w:rsidP="00B022BA">
      <w:pPr>
        <w:numPr>
          <w:ilvl w:val="0"/>
          <w:numId w:val="27"/>
        </w:numPr>
        <w:spacing w:after="120"/>
        <w:ind w:left="357" w:hanging="357"/>
        <w:jc w:val="both"/>
        <w:rPr>
          <w:rFonts w:asciiTheme="minorHAnsi" w:hAnsiTheme="minorHAnsi" w:cstheme="minorHAnsi"/>
          <w:b/>
          <w:color w:val="000000"/>
          <w:sz w:val="22"/>
          <w:szCs w:val="22"/>
        </w:rPr>
      </w:pPr>
      <w:r>
        <w:rPr>
          <w:rFonts w:asciiTheme="minorHAnsi" w:hAnsiTheme="minorHAnsi" w:cstheme="minorHAnsi"/>
          <w:b/>
          <w:color w:val="000000"/>
          <w:sz w:val="22"/>
          <w:szCs w:val="22"/>
        </w:rPr>
        <w:t>ČIŠTĚNÍ ODLUČOVAČŮ</w:t>
      </w:r>
    </w:p>
    <w:tbl>
      <w:tblPr>
        <w:tblW w:w="9498" w:type="dxa"/>
        <w:tblInd w:w="-152" w:type="dxa"/>
        <w:tblCellMar>
          <w:left w:w="70" w:type="dxa"/>
          <w:right w:w="70" w:type="dxa"/>
        </w:tblCellMar>
        <w:tblLook w:val="04A0" w:firstRow="1" w:lastRow="0" w:firstColumn="1" w:lastColumn="0" w:noHBand="0" w:noVBand="1"/>
      </w:tblPr>
      <w:tblGrid>
        <w:gridCol w:w="5104"/>
        <w:gridCol w:w="1134"/>
        <w:gridCol w:w="992"/>
        <w:gridCol w:w="1134"/>
        <w:gridCol w:w="1134"/>
      </w:tblGrid>
      <w:tr w:rsidR="00E60518" w:rsidRPr="00A538BD" w14:paraId="71CD5537" w14:textId="77777777" w:rsidTr="009845B4">
        <w:trPr>
          <w:trHeight w:val="290"/>
        </w:trPr>
        <w:tc>
          <w:tcPr>
            <w:tcW w:w="5104" w:type="dxa"/>
            <w:vMerge w:val="restart"/>
            <w:tcBorders>
              <w:top w:val="single" w:sz="12" w:space="0" w:color="auto"/>
              <w:left w:val="single" w:sz="12" w:space="0" w:color="auto"/>
              <w:bottom w:val="single" w:sz="8" w:space="0" w:color="000000"/>
              <w:right w:val="single" w:sz="4" w:space="0" w:color="auto"/>
            </w:tcBorders>
            <w:shd w:val="clear" w:color="auto" w:fill="92D050"/>
            <w:noWrap/>
            <w:vAlign w:val="center"/>
            <w:hideMark/>
          </w:tcPr>
          <w:p w14:paraId="37C09777" w14:textId="77777777" w:rsidR="00E60518" w:rsidRPr="00A538BD" w:rsidRDefault="00E60518" w:rsidP="00AB484E">
            <w:pPr>
              <w:rPr>
                <w:rFonts w:ascii="Calibri" w:hAnsi="Calibri" w:cs="Calibri"/>
                <w:b/>
                <w:bCs/>
                <w:color w:val="000000"/>
              </w:rPr>
            </w:pPr>
            <w:r w:rsidRPr="00A538BD">
              <w:rPr>
                <w:rFonts w:ascii="Calibri" w:hAnsi="Calibri" w:cs="Calibri"/>
                <w:b/>
                <w:bCs/>
                <w:color w:val="000000"/>
              </w:rPr>
              <w:t xml:space="preserve">Doprava – cisterna do objemu </w:t>
            </w:r>
            <w:r>
              <w:rPr>
                <w:rFonts w:ascii="Calibri" w:hAnsi="Calibri" w:cs="Calibri"/>
                <w:b/>
                <w:bCs/>
                <w:color w:val="000000"/>
              </w:rPr>
              <w:t>6</w:t>
            </w:r>
            <w:r w:rsidRPr="00A538BD">
              <w:rPr>
                <w:rFonts w:ascii="Calibri" w:hAnsi="Calibri" w:cs="Calibri"/>
                <w:b/>
                <w:bCs/>
                <w:color w:val="000000"/>
              </w:rPr>
              <w:t xml:space="preserve">m3 </w:t>
            </w:r>
          </w:p>
        </w:tc>
        <w:tc>
          <w:tcPr>
            <w:tcW w:w="3260" w:type="dxa"/>
            <w:gridSpan w:val="3"/>
            <w:tcBorders>
              <w:top w:val="single" w:sz="12" w:space="0" w:color="auto"/>
              <w:left w:val="nil"/>
              <w:bottom w:val="single" w:sz="4" w:space="0" w:color="auto"/>
              <w:right w:val="single" w:sz="4" w:space="0" w:color="auto"/>
            </w:tcBorders>
            <w:shd w:val="clear" w:color="auto" w:fill="92D050"/>
            <w:noWrap/>
            <w:vAlign w:val="center"/>
            <w:hideMark/>
          </w:tcPr>
          <w:p w14:paraId="727F81C0" w14:textId="77777777" w:rsidR="00E60518" w:rsidRPr="00A538BD" w:rsidRDefault="00E60518" w:rsidP="00AB484E">
            <w:pPr>
              <w:jc w:val="center"/>
              <w:rPr>
                <w:rFonts w:ascii="Calibri" w:hAnsi="Calibri" w:cs="Calibri"/>
                <w:b/>
                <w:bCs/>
                <w:color w:val="000000"/>
              </w:rPr>
            </w:pPr>
            <w:r w:rsidRPr="00A538BD">
              <w:rPr>
                <w:rFonts w:ascii="Calibri" w:hAnsi="Calibri" w:cs="Calibri"/>
                <w:b/>
                <w:bCs/>
                <w:color w:val="000000"/>
              </w:rPr>
              <w:t>Kč/ jeden vývoz</w:t>
            </w:r>
          </w:p>
        </w:tc>
        <w:tc>
          <w:tcPr>
            <w:tcW w:w="1134" w:type="dxa"/>
            <w:tcBorders>
              <w:top w:val="single" w:sz="12" w:space="0" w:color="auto"/>
              <w:left w:val="nil"/>
              <w:bottom w:val="single" w:sz="4" w:space="0" w:color="auto"/>
              <w:right w:val="single" w:sz="12" w:space="0" w:color="auto"/>
            </w:tcBorders>
            <w:shd w:val="clear" w:color="auto" w:fill="92D050"/>
            <w:noWrap/>
            <w:vAlign w:val="center"/>
            <w:hideMark/>
          </w:tcPr>
          <w:p w14:paraId="20A19491" w14:textId="77777777" w:rsidR="00E60518" w:rsidRPr="00A538BD" w:rsidRDefault="00E60518" w:rsidP="00AB484E">
            <w:pPr>
              <w:jc w:val="center"/>
              <w:rPr>
                <w:rFonts w:ascii="Calibri" w:hAnsi="Calibri" w:cs="Calibri"/>
                <w:b/>
                <w:bCs/>
                <w:color w:val="000000"/>
              </w:rPr>
            </w:pPr>
            <w:r w:rsidRPr="00A538BD">
              <w:rPr>
                <w:rFonts w:ascii="Calibri" w:hAnsi="Calibri" w:cs="Calibri"/>
                <w:b/>
                <w:bCs/>
                <w:color w:val="000000"/>
              </w:rPr>
              <w:t>Kč/Km</w:t>
            </w:r>
          </w:p>
        </w:tc>
      </w:tr>
      <w:tr w:rsidR="00E60518" w:rsidRPr="00A538BD" w14:paraId="24A34F2C" w14:textId="77777777" w:rsidTr="009845B4">
        <w:trPr>
          <w:trHeight w:val="290"/>
        </w:trPr>
        <w:tc>
          <w:tcPr>
            <w:tcW w:w="5104" w:type="dxa"/>
            <w:vMerge/>
            <w:tcBorders>
              <w:top w:val="single" w:sz="8" w:space="0" w:color="auto"/>
              <w:left w:val="single" w:sz="12" w:space="0" w:color="auto"/>
              <w:bottom w:val="single" w:sz="8" w:space="0" w:color="000000"/>
              <w:right w:val="single" w:sz="4" w:space="0" w:color="auto"/>
            </w:tcBorders>
            <w:shd w:val="clear" w:color="auto" w:fill="92D050"/>
            <w:vAlign w:val="center"/>
            <w:hideMark/>
          </w:tcPr>
          <w:p w14:paraId="6D4B1750" w14:textId="77777777" w:rsidR="00E60518" w:rsidRPr="00A538BD" w:rsidRDefault="00E60518" w:rsidP="00AB484E">
            <w:pPr>
              <w:rPr>
                <w:rFonts w:ascii="Calibri" w:hAnsi="Calibri" w:cs="Calibri"/>
                <w:b/>
                <w:bCs/>
                <w:color w:val="000000"/>
              </w:rPr>
            </w:pPr>
          </w:p>
        </w:tc>
        <w:tc>
          <w:tcPr>
            <w:tcW w:w="1134" w:type="dxa"/>
            <w:tcBorders>
              <w:top w:val="nil"/>
              <w:left w:val="nil"/>
              <w:bottom w:val="single" w:sz="4" w:space="0" w:color="auto"/>
              <w:right w:val="single" w:sz="4" w:space="0" w:color="auto"/>
            </w:tcBorders>
            <w:shd w:val="clear" w:color="auto" w:fill="92D050"/>
            <w:noWrap/>
            <w:vAlign w:val="center"/>
            <w:hideMark/>
          </w:tcPr>
          <w:p w14:paraId="74CA4D79" w14:textId="77777777" w:rsidR="00E60518" w:rsidRPr="00E60518" w:rsidRDefault="00E60518" w:rsidP="00AB484E">
            <w:pPr>
              <w:jc w:val="center"/>
              <w:rPr>
                <w:rFonts w:ascii="Calibri" w:hAnsi="Calibri" w:cs="Calibri"/>
                <w:color w:val="000000"/>
                <w:sz w:val="22"/>
                <w:szCs w:val="18"/>
              </w:rPr>
            </w:pPr>
            <w:r w:rsidRPr="00E60518">
              <w:rPr>
                <w:rFonts w:ascii="Calibri" w:hAnsi="Calibri" w:cs="Calibri"/>
                <w:color w:val="000000"/>
                <w:sz w:val="22"/>
                <w:szCs w:val="18"/>
              </w:rPr>
              <w:t>do 10 Km</w:t>
            </w:r>
          </w:p>
        </w:tc>
        <w:tc>
          <w:tcPr>
            <w:tcW w:w="992" w:type="dxa"/>
            <w:tcBorders>
              <w:top w:val="nil"/>
              <w:left w:val="nil"/>
              <w:bottom w:val="single" w:sz="4" w:space="0" w:color="auto"/>
              <w:right w:val="single" w:sz="4" w:space="0" w:color="auto"/>
            </w:tcBorders>
            <w:shd w:val="clear" w:color="auto" w:fill="92D050"/>
            <w:noWrap/>
            <w:vAlign w:val="center"/>
            <w:hideMark/>
          </w:tcPr>
          <w:p w14:paraId="100B0D13" w14:textId="77777777" w:rsidR="00E60518" w:rsidRPr="00E60518" w:rsidRDefault="00E60518" w:rsidP="00AB484E">
            <w:pPr>
              <w:jc w:val="center"/>
              <w:rPr>
                <w:rFonts w:ascii="Calibri" w:hAnsi="Calibri" w:cs="Calibri"/>
                <w:color w:val="000000"/>
                <w:sz w:val="22"/>
                <w:szCs w:val="18"/>
              </w:rPr>
            </w:pPr>
            <w:r w:rsidRPr="00E60518">
              <w:rPr>
                <w:rFonts w:ascii="Calibri" w:hAnsi="Calibri" w:cs="Calibri"/>
                <w:color w:val="000000"/>
                <w:sz w:val="22"/>
                <w:szCs w:val="18"/>
              </w:rPr>
              <w:t>do 20 Km</w:t>
            </w:r>
          </w:p>
        </w:tc>
        <w:tc>
          <w:tcPr>
            <w:tcW w:w="1134" w:type="dxa"/>
            <w:tcBorders>
              <w:top w:val="nil"/>
              <w:left w:val="nil"/>
              <w:bottom w:val="single" w:sz="4" w:space="0" w:color="auto"/>
              <w:right w:val="single" w:sz="4" w:space="0" w:color="auto"/>
            </w:tcBorders>
            <w:shd w:val="clear" w:color="auto" w:fill="92D050"/>
            <w:noWrap/>
            <w:vAlign w:val="center"/>
            <w:hideMark/>
          </w:tcPr>
          <w:p w14:paraId="13015DF5" w14:textId="77777777" w:rsidR="00E60518" w:rsidRPr="00E60518" w:rsidRDefault="00E60518" w:rsidP="00AB484E">
            <w:pPr>
              <w:jc w:val="center"/>
              <w:rPr>
                <w:rFonts w:ascii="Calibri" w:hAnsi="Calibri" w:cs="Calibri"/>
                <w:color w:val="000000"/>
                <w:sz w:val="22"/>
                <w:szCs w:val="18"/>
              </w:rPr>
            </w:pPr>
            <w:r w:rsidRPr="00E60518">
              <w:rPr>
                <w:rFonts w:ascii="Calibri" w:hAnsi="Calibri" w:cs="Calibri"/>
                <w:color w:val="000000"/>
                <w:sz w:val="22"/>
                <w:szCs w:val="18"/>
              </w:rPr>
              <w:t>do 30 Km</w:t>
            </w:r>
          </w:p>
        </w:tc>
        <w:tc>
          <w:tcPr>
            <w:tcW w:w="1134" w:type="dxa"/>
            <w:tcBorders>
              <w:top w:val="nil"/>
              <w:left w:val="nil"/>
              <w:bottom w:val="single" w:sz="4" w:space="0" w:color="auto"/>
              <w:right w:val="single" w:sz="12" w:space="0" w:color="auto"/>
            </w:tcBorders>
            <w:shd w:val="clear" w:color="auto" w:fill="92D050"/>
            <w:noWrap/>
            <w:vAlign w:val="center"/>
            <w:hideMark/>
          </w:tcPr>
          <w:p w14:paraId="367E417E" w14:textId="77777777" w:rsidR="00E60518" w:rsidRPr="00E60518" w:rsidRDefault="00E60518" w:rsidP="00AB484E">
            <w:pPr>
              <w:jc w:val="center"/>
              <w:rPr>
                <w:rFonts w:ascii="Calibri" w:hAnsi="Calibri" w:cs="Calibri"/>
                <w:color w:val="000000"/>
                <w:sz w:val="22"/>
                <w:szCs w:val="18"/>
              </w:rPr>
            </w:pPr>
            <w:r w:rsidRPr="00E60518">
              <w:rPr>
                <w:rFonts w:ascii="Calibri" w:hAnsi="Calibri" w:cs="Calibri"/>
                <w:color w:val="000000"/>
                <w:sz w:val="22"/>
                <w:szCs w:val="18"/>
              </w:rPr>
              <w:t>nad 30 Km</w:t>
            </w:r>
          </w:p>
        </w:tc>
      </w:tr>
      <w:tr w:rsidR="00E60518" w:rsidRPr="00A538BD" w14:paraId="09238BFE" w14:textId="77777777" w:rsidTr="009845B4">
        <w:trPr>
          <w:trHeight w:val="300"/>
        </w:trPr>
        <w:tc>
          <w:tcPr>
            <w:tcW w:w="5104" w:type="dxa"/>
            <w:vMerge/>
            <w:tcBorders>
              <w:top w:val="single" w:sz="8" w:space="0" w:color="auto"/>
              <w:left w:val="single" w:sz="12" w:space="0" w:color="auto"/>
              <w:bottom w:val="single" w:sz="8" w:space="0" w:color="000000"/>
              <w:right w:val="single" w:sz="4" w:space="0" w:color="auto"/>
            </w:tcBorders>
            <w:vAlign w:val="center"/>
            <w:hideMark/>
          </w:tcPr>
          <w:p w14:paraId="28212101" w14:textId="77777777" w:rsidR="00E60518" w:rsidRPr="00A538BD" w:rsidRDefault="00E60518" w:rsidP="00AB484E">
            <w:pPr>
              <w:rPr>
                <w:rFonts w:ascii="Calibri" w:hAnsi="Calibri" w:cs="Calibri"/>
                <w:b/>
                <w:bCs/>
                <w:color w:val="000000"/>
              </w:rPr>
            </w:pPr>
          </w:p>
        </w:tc>
        <w:tc>
          <w:tcPr>
            <w:tcW w:w="1134" w:type="dxa"/>
            <w:tcBorders>
              <w:top w:val="nil"/>
              <w:left w:val="nil"/>
              <w:bottom w:val="single" w:sz="8" w:space="0" w:color="auto"/>
              <w:right w:val="single" w:sz="4" w:space="0" w:color="auto"/>
            </w:tcBorders>
            <w:shd w:val="clear" w:color="auto" w:fill="auto"/>
            <w:noWrap/>
            <w:vAlign w:val="center"/>
            <w:hideMark/>
          </w:tcPr>
          <w:p w14:paraId="19FBEAEC" w14:textId="77777777" w:rsidR="00E60518" w:rsidRPr="00E60518" w:rsidRDefault="00E60518" w:rsidP="00AB484E">
            <w:pPr>
              <w:jc w:val="center"/>
              <w:rPr>
                <w:rFonts w:ascii="Calibri" w:hAnsi="Calibri" w:cs="Calibri"/>
                <w:b/>
                <w:bCs/>
                <w:color w:val="000000"/>
                <w:sz w:val="22"/>
                <w:szCs w:val="18"/>
              </w:rPr>
            </w:pPr>
            <w:r w:rsidRPr="00E60518">
              <w:rPr>
                <w:rFonts w:ascii="Calibri" w:hAnsi="Calibri" w:cs="Calibri"/>
                <w:b/>
                <w:bCs/>
                <w:color w:val="000000"/>
                <w:sz w:val="22"/>
                <w:szCs w:val="18"/>
              </w:rPr>
              <w:t>900,00</w:t>
            </w:r>
          </w:p>
        </w:tc>
        <w:tc>
          <w:tcPr>
            <w:tcW w:w="992" w:type="dxa"/>
            <w:tcBorders>
              <w:top w:val="nil"/>
              <w:left w:val="nil"/>
              <w:bottom w:val="single" w:sz="8" w:space="0" w:color="auto"/>
              <w:right w:val="single" w:sz="4" w:space="0" w:color="auto"/>
            </w:tcBorders>
            <w:shd w:val="clear" w:color="auto" w:fill="auto"/>
            <w:noWrap/>
            <w:vAlign w:val="center"/>
            <w:hideMark/>
          </w:tcPr>
          <w:p w14:paraId="7070251E" w14:textId="77777777" w:rsidR="00E60518" w:rsidRPr="00E60518" w:rsidRDefault="00E60518" w:rsidP="00AB484E">
            <w:pPr>
              <w:jc w:val="center"/>
              <w:rPr>
                <w:rFonts w:ascii="Calibri" w:hAnsi="Calibri" w:cs="Calibri"/>
                <w:b/>
                <w:bCs/>
                <w:color w:val="000000"/>
                <w:sz w:val="22"/>
                <w:szCs w:val="18"/>
              </w:rPr>
            </w:pPr>
            <w:r w:rsidRPr="00E60518">
              <w:rPr>
                <w:rFonts w:ascii="Calibri" w:hAnsi="Calibri" w:cs="Calibri"/>
                <w:b/>
                <w:bCs/>
                <w:color w:val="000000"/>
                <w:sz w:val="22"/>
                <w:szCs w:val="18"/>
              </w:rPr>
              <w:t>1600,00</w:t>
            </w:r>
          </w:p>
        </w:tc>
        <w:tc>
          <w:tcPr>
            <w:tcW w:w="1134" w:type="dxa"/>
            <w:tcBorders>
              <w:top w:val="nil"/>
              <w:left w:val="nil"/>
              <w:bottom w:val="single" w:sz="8" w:space="0" w:color="auto"/>
              <w:right w:val="single" w:sz="4" w:space="0" w:color="auto"/>
            </w:tcBorders>
            <w:shd w:val="clear" w:color="auto" w:fill="auto"/>
            <w:noWrap/>
            <w:vAlign w:val="center"/>
            <w:hideMark/>
          </w:tcPr>
          <w:p w14:paraId="194CD162" w14:textId="77777777" w:rsidR="00E60518" w:rsidRPr="00E60518" w:rsidRDefault="00E60518" w:rsidP="00AB484E">
            <w:pPr>
              <w:jc w:val="center"/>
              <w:rPr>
                <w:rFonts w:ascii="Calibri" w:hAnsi="Calibri" w:cs="Calibri"/>
                <w:b/>
                <w:bCs/>
                <w:color w:val="000000"/>
                <w:sz w:val="22"/>
                <w:szCs w:val="18"/>
              </w:rPr>
            </w:pPr>
            <w:r w:rsidRPr="00E60518">
              <w:rPr>
                <w:rFonts w:ascii="Calibri" w:hAnsi="Calibri" w:cs="Calibri"/>
                <w:b/>
                <w:bCs/>
                <w:color w:val="000000"/>
                <w:sz w:val="22"/>
                <w:szCs w:val="18"/>
              </w:rPr>
              <w:t>2450,00</w:t>
            </w:r>
          </w:p>
        </w:tc>
        <w:tc>
          <w:tcPr>
            <w:tcW w:w="1134" w:type="dxa"/>
            <w:tcBorders>
              <w:top w:val="nil"/>
              <w:left w:val="nil"/>
              <w:bottom w:val="single" w:sz="8" w:space="0" w:color="auto"/>
              <w:right w:val="single" w:sz="12" w:space="0" w:color="auto"/>
            </w:tcBorders>
            <w:shd w:val="clear" w:color="auto" w:fill="auto"/>
            <w:noWrap/>
            <w:vAlign w:val="center"/>
            <w:hideMark/>
          </w:tcPr>
          <w:p w14:paraId="33095C38" w14:textId="77777777" w:rsidR="00E60518" w:rsidRPr="00E60518" w:rsidRDefault="00E60518" w:rsidP="00AB484E">
            <w:pPr>
              <w:jc w:val="center"/>
              <w:rPr>
                <w:rFonts w:ascii="Calibri" w:hAnsi="Calibri" w:cs="Calibri"/>
                <w:b/>
                <w:bCs/>
                <w:color w:val="000000"/>
                <w:sz w:val="22"/>
                <w:szCs w:val="18"/>
              </w:rPr>
            </w:pPr>
            <w:r w:rsidRPr="00E60518">
              <w:rPr>
                <w:rFonts w:ascii="Calibri" w:hAnsi="Calibri" w:cs="Calibri"/>
                <w:b/>
                <w:bCs/>
                <w:color w:val="000000"/>
                <w:sz w:val="22"/>
                <w:szCs w:val="18"/>
              </w:rPr>
              <w:t>35,00</w:t>
            </w:r>
          </w:p>
        </w:tc>
      </w:tr>
      <w:tr w:rsidR="00E60518" w:rsidRPr="00A538BD" w14:paraId="46181E5D" w14:textId="77777777" w:rsidTr="009845B4">
        <w:trPr>
          <w:trHeight w:val="290"/>
        </w:trPr>
        <w:tc>
          <w:tcPr>
            <w:tcW w:w="7230" w:type="dxa"/>
            <w:gridSpan w:val="3"/>
            <w:vMerge w:val="restart"/>
            <w:tcBorders>
              <w:top w:val="single" w:sz="8" w:space="0" w:color="auto"/>
              <w:left w:val="single" w:sz="12" w:space="0" w:color="auto"/>
              <w:bottom w:val="nil"/>
              <w:right w:val="single" w:sz="4" w:space="0" w:color="auto"/>
            </w:tcBorders>
            <w:shd w:val="clear" w:color="auto" w:fill="92D050"/>
            <w:noWrap/>
            <w:vAlign w:val="center"/>
            <w:hideMark/>
          </w:tcPr>
          <w:p w14:paraId="33BE32DE" w14:textId="77777777" w:rsidR="00E60518" w:rsidRPr="00E60518" w:rsidRDefault="00E60518" w:rsidP="00AB484E">
            <w:pPr>
              <w:rPr>
                <w:rFonts w:ascii="Calibri" w:hAnsi="Calibri" w:cs="Calibri"/>
                <w:b/>
                <w:bCs/>
                <w:color w:val="000000"/>
                <w:sz w:val="22"/>
                <w:szCs w:val="18"/>
              </w:rPr>
            </w:pPr>
            <w:r w:rsidRPr="00E60518">
              <w:rPr>
                <w:rFonts w:ascii="Calibri" w:hAnsi="Calibri" w:cs="Calibri"/>
                <w:b/>
                <w:bCs/>
                <w:color w:val="000000"/>
                <w:sz w:val="22"/>
                <w:szCs w:val="18"/>
              </w:rPr>
              <w:t>Sání a manipulace (Kč za každou započatou hodinu)</w:t>
            </w:r>
          </w:p>
        </w:tc>
        <w:tc>
          <w:tcPr>
            <w:tcW w:w="1134" w:type="dxa"/>
            <w:tcBorders>
              <w:top w:val="single" w:sz="8" w:space="0" w:color="auto"/>
              <w:left w:val="nil"/>
              <w:bottom w:val="single" w:sz="4" w:space="0" w:color="auto"/>
              <w:right w:val="single" w:sz="4" w:space="0" w:color="auto"/>
            </w:tcBorders>
            <w:shd w:val="clear" w:color="auto" w:fill="92D050"/>
            <w:noWrap/>
            <w:vAlign w:val="center"/>
            <w:hideMark/>
          </w:tcPr>
          <w:p w14:paraId="22B22CD7" w14:textId="77777777" w:rsidR="00E60518" w:rsidRPr="00E60518" w:rsidRDefault="00E60518" w:rsidP="00AB484E">
            <w:pPr>
              <w:jc w:val="center"/>
              <w:rPr>
                <w:rFonts w:ascii="Calibri" w:hAnsi="Calibri" w:cs="Calibri"/>
                <w:b/>
                <w:bCs/>
                <w:color w:val="000000"/>
                <w:sz w:val="22"/>
                <w:szCs w:val="18"/>
              </w:rPr>
            </w:pPr>
            <w:r w:rsidRPr="00E60518">
              <w:rPr>
                <w:rFonts w:ascii="Calibri" w:hAnsi="Calibri" w:cs="Calibri"/>
                <w:b/>
                <w:bCs/>
                <w:color w:val="000000"/>
                <w:sz w:val="22"/>
                <w:szCs w:val="18"/>
              </w:rPr>
              <w:t>MJ</w:t>
            </w:r>
          </w:p>
        </w:tc>
        <w:tc>
          <w:tcPr>
            <w:tcW w:w="1134" w:type="dxa"/>
            <w:tcBorders>
              <w:top w:val="single" w:sz="8" w:space="0" w:color="auto"/>
              <w:left w:val="nil"/>
              <w:bottom w:val="single" w:sz="4" w:space="0" w:color="auto"/>
              <w:right w:val="single" w:sz="12" w:space="0" w:color="auto"/>
            </w:tcBorders>
            <w:shd w:val="clear" w:color="auto" w:fill="92D050"/>
            <w:noWrap/>
            <w:vAlign w:val="center"/>
            <w:hideMark/>
          </w:tcPr>
          <w:p w14:paraId="286F04CE" w14:textId="77777777" w:rsidR="00E60518" w:rsidRPr="00E60518" w:rsidRDefault="00E60518" w:rsidP="00AB484E">
            <w:pPr>
              <w:jc w:val="center"/>
              <w:rPr>
                <w:rFonts w:ascii="Calibri" w:hAnsi="Calibri" w:cs="Calibri"/>
                <w:b/>
                <w:bCs/>
                <w:color w:val="000000"/>
                <w:sz w:val="22"/>
                <w:szCs w:val="18"/>
              </w:rPr>
            </w:pPr>
            <w:r w:rsidRPr="00E60518">
              <w:rPr>
                <w:rFonts w:ascii="Calibri" w:hAnsi="Calibri" w:cs="Calibri"/>
                <w:b/>
                <w:bCs/>
                <w:color w:val="000000"/>
                <w:sz w:val="22"/>
                <w:szCs w:val="18"/>
              </w:rPr>
              <w:t>Kč/</w:t>
            </w:r>
            <w:proofErr w:type="spellStart"/>
            <w:r w:rsidRPr="00E60518">
              <w:rPr>
                <w:rFonts w:ascii="Calibri" w:hAnsi="Calibri" w:cs="Calibri"/>
                <w:b/>
                <w:bCs/>
                <w:color w:val="000000"/>
                <w:sz w:val="22"/>
                <w:szCs w:val="18"/>
              </w:rPr>
              <w:t>Mj</w:t>
            </w:r>
            <w:proofErr w:type="spellEnd"/>
          </w:p>
        </w:tc>
      </w:tr>
      <w:tr w:rsidR="00E60518" w:rsidRPr="00A538BD" w14:paraId="4629B375" w14:textId="77777777" w:rsidTr="009845B4">
        <w:trPr>
          <w:trHeight w:val="300"/>
        </w:trPr>
        <w:tc>
          <w:tcPr>
            <w:tcW w:w="7230" w:type="dxa"/>
            <w:gridSpan w:val="3"/>
            <w:vMerge/>
            <w:tcBorders>
              <w:top w:val="single" w:sz="8" w:space="0" w:color="auto"/>
              <w:left w:val="single" w:sz="12" w:space="0" w:color="auto"/>
              <w:bottom w:val="single" w:sz="4" w:space="0" w:color="auto"/>
              <w:right w:val="single" w:sz="4" w:space="0" w:color="auto"/>
            </w:tcBorders>
            <w:vAlign w:val="center"/>
            <w:hideMark/>
          </w:tcPr>
          <w:p w14:paraId="2651B339" w14:textId="77777777" w:rsidR="00E60518" w:rsidRPr="00E60518" w:rsidRDefault="00E60518" w:rsidP="00AB484E">
            <w:pPr>
              <w:rPr>
                <w:rFonts w:ascii="Calibri" w:hAnsi="Calibri" w:cs="Calibri"/>
                <w:b/>
                <w:bCs/>
                <w:color w:val="000000"/>
                <w:sz w:val="22"/>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7555897" w14:textId="77777777" w:rsidR="00E60518" w:rsidRPr="00E60518" w:rsidRDefault="00E60518" w:rsidP="00AB484E">
            <w:pPr>
              <w:jc w:val="center"/>
              <w:rPr>
                <w:rFonts w:ascii="Calibri" w:hAnsi="Calibri" w:cs="Calibri"/>
                <w:color w:val="000000"/>
                <w:sz w:val="22"/>
                <w:szCs w:val="18"/>
              </w:rPr>
            </w:pPr>
            <w:r w:rsidRPr="00E60518">
              <w:rPr>
                <w:rFonts w:ascii="Calibri" w:hAnsi="Calibri" w:cs="Calibri"/>
                <w:color w:val="000000"/>
                <w:sz w:val="22"/>
                <w:szCs w:val="18"/>
              </w:rPr>
              <w:t>hodina</w:t>
            </w:r>
          </w:p>
        </w:tc>
        <w:tc>
          <w:tcPr>
            <w:tcW w:w="1134" w:type="dxa"/>
            <w:tcBorders>
              <w:top w:val="nil"/>
              <w:left w:val="nil"/>
              <w:bottom w:val="single" w:sz="4" w:space="0" w:color="auto"/>
              <w:right w:val="single" w:sz="12" w:space="0" w:color="auto"/>
            </w:tcBorders>
            <w:shd w:val="clear" w:color="auto" w:fill="auto"/>
            <w:noWrap/>
            <w:vAlign w:val="center"/>
            <w:hideMark/>
          </w:tcPr>
          <w:p w14:paraId="10346C41" w14:textId="77777777" w:rsidR="00E60518" w:rsidRPr="00E60518" w:rsidRDefault="00E60518" w:rsidP="00AB484E">
            <w:pPr>
              <w:jc w:val="center"/>
              <w:rPr>
                <w:rFonts w:ascii="Calibri" w:hAnsi="Calibri" w:cs="Calibri"/>
                <w:b/>
                <w:bCs/>
                <w:color w:val="000000"/>
                <w:sz w:val="22"/>
                <w:szCs w:val="18"/>
              </w:rPr>
            </w:pPr>
            <w:r w:rsidRPr="00E60518">
              <w:rPr>
                <w:rFonts w:ascii="Calibri" w:hAnsi="Calibri" w:cs="Calibri"/>
                <w:b/>
                <w:bCs/>
                <w:color w:val="000000"/>
                <w:sz w:val="22"/>
                <w:szCs w:val="18"/>
              </w:rPr>
              <w:t>1450,00</w:t>
            </w:r>
          </w:p>
        </w:tc>
      </w:tr>
      <w:tr w:rsidR="00E60518" w:rsidRPr="00A538BD" w14:paraId="36C661D7" w14:textId="77777777" w:rsidTr="009845B4">
        <w:trPr>
          <w:trHeight w:val="290"/>
        </w:trPr>
        <w:tc>
          <w:tcPr>
            <w:tcW w:w="7230" w:type="dxa"/>
            <w:gridSpan w:val="3"/>
            <w:tcBorders>
              <w:top w:val="single" w:sz="4" w:space="0" w:color="auto"/>
              <w:left w:val="single" w:sz="12" w:space="0" w:color="auto"/>
              <w:bottom w:val="single" w:sz="4" w:space="0" w:color="auto"/>
              <w:right w:val="single" w:sz="4" w:space="0" w:color="auto"/>
            </w:tcBorders>
            <w:shd w:val="clear" w:color="auto" w:fill="92D050"/>
            <w:noWrap/>
            <w:vAlign w:val="bottom"/>
            <w:hideMark/>
          </w:tcPr>
          <w:p w14:paraId="48D67209" w14:textId="77777777" w:rsidR="00E60518" w:rsidRPr="00E60518" w:rsidRDefault="00E60518" w:rsidP="00AB484E">
            <w:pPr>
              <w:rPr>
                <w:rFonts w:ascii="Calibri" w:hAnsi="Calibri" w:cs="Calibri"/>
                <w:b/>
                <w:bCs/>
                <w:color w:val="000000"/>
                <w:sz w:val="22"/>
                <w:szCs w:val="18"/>
              </w:rPr>
            </w:pPr>
            <w:r w:rsidRPr="00E60518">
              <w:rPr>
                <w:rFonts w:ascii="Calibri" w:hAnsi="Calibri" w:cs="Calibri"/>
                <w:b/>
                <w:bCs/>
                <w:color w:val="000000"/>
                <w:sz w:val="22"/>
                <w:szCs w:val="18"/>
              </w:rPr>
              <w:t>Likvidace odpadu</w:t>
            </w:r>
          </w:p>
        </w:tc>
        <w:tc>
          <w:tcPr>
            <w:tcW w:w="1134" w:type="dxa"/>
            <w:tcBorders>
              <w:top w:val="single" w:sz="4" w:space="0" w:color="auto"/>
              <w:left w:val="nil"/>
              <w:bottom w:val="single" w:sz="4" w:space="0" w:color="auto"/>
              <w:right w:val="single" w:sz="4" w:space="0" w:color="auto"/>
            </w:tcBorders>
            <w:shd w:val="clear" w:color="auto" w:fill="92D050"/>
            <w:noWrap/>
            <w:vAlign w:val="center"/>
            <w:hideMark/>
          </w:tcPr>
          <w:p w14:paraId="65E197A3" w14:textId="77777777" w:rsidR="00E60518" w:rsidRPr="00E60518" w:rsidRDefault="00E60518" w:rsidP="00AB484E">
            <w:pPr>
              <w:jc w:val="center"/>
              <w:rPr>
                <w:rFonts w:ascii="Calibri" w:hAnsi="Calibri" w:cs="Calibri"/>
                <w:b/>
                <w:bCs/>
                <w:color w:val="000000"/>
                <w:sz w:val="22"/>
                <w:szCs w:val="18"/>
              </w:rPr>
            </w:pPr>
            <w:r w:rsidRPr="00E60518">
              <w:rPr>
                <w:rFonts w:ascii="Calibri" w:hAnsi="Calibri" w:cs="Calibri"/>
                <w:b/>
                <w:bCs/>
                <w:color w:val="000000"/>
                <w:sz w:val="22"/>
                <w:szCs w:val="18"/>
              </w:rPr>
              <w:t>MJ</w:t>
            </w:r>
          </w:p>
        </w:tc>
        <w:tc>
          <w:tcPr>
            <w:tcW w:w="1134" w:type="dxa"/>
            <w:tcBorders>
              <w:top w:val="single" w:sz="4" w:space="0" w:color="auto"/>
              <w:left w:val="nil"/>
              <w:bottom w:val="single" w:sz="4" w:space="0" w:color="auto"/>
              <w:right w:val="single" w:sz="12" w:space="0" w:color="auto"/>
            </w:tcBorders>
            <w:shd w:val="clear" w:color="auto" w:fill="92D050"/>
            <w:noWrap/>
            <w:vAlign w:val="center"/>
            <w:hideMark/>
          </w:tcPr>
          <w:p w14:paraId="1A83364A" w14:textId="77777777" w:rsidR="00E60518" w:rsidRPr="00E60518" w:rsidRDefault="00E60518" w:rsidP="00AB484E">
            <w:pPr>
              <w:jc w:val="center"/>
              <w:rPr>
                <w:rFonts w:ascii="Calibri" w:hAnsi="Calibri" w:cs="Calibri"/>
                <w:b/>
                <w:bCs/>
                <w:color w:val="000000"/>
                <w:sz w:val="22"/>
                <w:szCs w:val="18"/>
              </w:rPr>
            </w:pPr>
            <w:r w:rsidRPr="00E60518">
              <w:rPr>
                <w:rFonts w:ascii="Calibri" w:hAnsi="Calibri" w:cs="Calibri"/>
                <w:b/>
                <w:bCs/>
                <w:color w:val="000000"/>
                <w:sz w:val="22"/>
                <w:szCs w:val="18"/>
              </w:rPr>
              <w:t>Kč/</w:t>
            </w:r>
            <w:proofErr w:type="spellStart"/>
            <w:r w:rsidRPr="00E60518">
              <w:rPr>
                <w:rFonts w:ascii="Calibri" w:hAnsi="Calibri" w:cs="Calibri"/>
                <w:b/>
                <w:bCs/>
                <w:color w:val="000000"/>
                <w:sz w:val="22"/>
                <w:szCs w:val="18"/>
              </w:rPr>
              <w:t>Mj</w:t>
            </w:r>
            <w:proofErr w:type="spellEnd"/>
          </w:p>
        </w:tc>
      </w:tr>
      <w:tr w:rsidR="00E60518" w:rsidRPr="00A538BD" w14:paraId="6F7BBFD4" w14:textId="77777777" w:rsidTr="009845B4">
        <w:trPr>
          <w:trHeight w:val="290"/>
        </w:trPr>
        <w:tc>
          <w:tcPr>
            <w:tcW w:w="7230" w:type="dxa"/>
            <w:gridSpan w:val="3"/>
            <w:tcBorders>
              <w:top w:val="nil"/>
              <w:left w:val="single" w:sz="12" w:space="0" w:color="auto"/>
              <w:bottom w:val="single" w:sz="4" w:space="0" w:color="auto"/>
              <w:right w:val="single" w:sz="4" w:space="0" w:color="auto"/>
            </w:tcBorders>
            <w:shd w:val="clear" w:color="auto" w:fill="auto"/>
            <w:noWrap/>
            <w:vAlign w:val="bottom"/>
            <w:hideMark/>
          </w:tcPr>
          <w:p w14:paraId="54024499" w14:textId="77777777" w:rsidR="00E60518" w:rsidRPr="00E60518" w:rsidRDefault="00E60518" w:rsidP="00AB484E">
            <w:pPr>
              <w:rPr>
                <w:rFonts w:ascii="Calibri" w:hAnsi="Calibri" w:cs="Calibri"/>
                <w:color w:val="000000"/>
                <w:sz w:val="22"/>
                <w:szCs w:val="18"/>
              </w:rPr>
            </w:pPr>
            <w:r w:rsidRPr="00E60518">
              <w:rPr>
                <w:rFonts w:ascii="Calibri" w:hAnsi="Calibri" w:cs="Calibri"/>
                <w:color w:val="000000"/>
                <w:sz w:val="22"/>
                <w:szCs w:val="18"/>
              </w:rPr>
              <w:t xml:space="preserve">19 08 09 - Směs tuků a olejů z odluč. </w:t>
            </w:r>
            <w:proofErr w:type="gramStart"/>
            <w:r w:rsidRPr="00E60518">
              <w:rPr>
                <w:rFonts w:ascii="Calibri" w:hAnsi="Calibri" w:cs="Calibri"/>
                <w:color w:val="000000"/>
                <w:sz w:val="22"/>
                <w:szCs w:val="18"/>
              </w:rPr>
              <w:t>olejů</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760E8861" w14:textId="77777777" w:rsidR="00E60518" w:rsidRPr="00E60518" w:rsidRDefault="00E60518" w:rsidP="00AB484E">
            <w:pPr>
              <w:jc w:val="center"/>
              <w:rPr>
                <w:rFonts w:ascii="Calibri" w:hAnsi="Calibri" w:cs="Calibri"/>
                <w:color w:val="000000"/>
                <w:sz w:val="22"/>
                <w:szCs w:val="18"/>
              </w:rPr>
            </w:pPr>
            <w:r w:rsidRPr="00E60518">
              <w:rPr>
                <w:rFonts w:ascii="Calibri" w:hAnsi="Calibri" w:cs="Calibri"/>
                <w:color w:val="000000"/>
                <w:sz w:val="22"/>
                <w:szCs w:val="18"/>
              </w:rPr>
              <w:t>tuna</w:t>
            </w:r>
          </w:p>
        </w:tc>
        <w:tc>
          <w:tcPr>
            <w:tcW w:w="1134" w:type="dxa"/>
            <w:tcBorders>
              <w:top w:val="nil"/>
              <w:left w:val="nil"/>
              <w:bottom w:val="single" w:sz="4" w:space="0" w:color="auto"/>
              <w:right w:val="single" w:sz="12" w:space="0" w:color="auto"/>
            </w:tcBorders>
            <w:shd w:val="clear" w:color="auto" w:fill="auto"/>
            <w:noWrap/>
            <w:vAlign w:val="center"/>
            <w:hideMark/>
          </w:tcPr>
          <w:p w14:paraId="2692F989" w14:textId="77777777" w:rsidR="00E60518" w:rsidRPr="00E60518" w:rsidRDefault="00E60518" w:rsidP="00AB484E">
            <w:pPr>
              <w:jc w:val="center"/>
              <w:rPr>
                <w:rFonts w:ascii="Calibri" w:hAnsi="Calibri" w:cs="Calibri"/>
                <w:b/>
                <w:bCs/>
                <w:color w:val="000000"/>
                <w:sz w:val="22"/>
                <w:szCs w:val="18"/>
              </w:rPr>
            </w:pPr>
            <w:r w:rsidRPr="00E60518">
              <w:rPr>
                <w:rFonts w:ascii="Calibri" w:hAnsi="Calibri" w:cs="Calibri"/>
                <w:b/>
                <w:bCs/>
                <w:color w:val="000000"/>
                <w:sz w:val="22"/>
                <w:szCs w:val="18"/>
              </w:rPr>
              <w:t>580,00</w:t>
            </w:r>
          </w:p>
        </w:tc>
      </w:tr>
      <w:tr w:rsidR="00E60518" w:rsidRPr="00A538BD" w14:paraId="36D73B8A" w14:textId="77777777" w:rsidTr="009845B4">
        <w:trPr>
          <w:trHeight w:val="290"/>
        </w:trPr>
        <w:tc>
          <w:tcPr>
            <w:tcW w:w="7230" w:type="dxa"/>
            <w:gridSpan w:val="3"/>
            <w:tcBorders>
              <w:top w:val="nil"/>
              <w:left w:val="single" w:sz="12" w:space="0" w:color="auto"/>
              <w:bottom w:val="single" w:sz="4" w:space="0" w:color="auto"/>
              <w:right w:val="single" w:sz="4" w:space="0" w:color="auto"/>
            </w:tcBorders>
            <w:shd w:val="clear" w:color="auto" w:fill="auto"/>
            <w:noWrap/>
            <w:vAlign w:val="bottom"/>
            <w:hideMark/>
          </w:tcPr>
          <w:p w14:paraId="797B17A8" w14:textId="77777777" w:rsidR="00E60518" w:rsidRPr="00E60518" w:rsidRDefault="00E60518" w:rsidP="00AB484E">
            <w:pPr>
              <w:rPr>
                <w:rFonts w:ascii="Calibri" w:hAnsi="Calibri" w:cs="Calibri"/>
                <w:color w:val="000000"/>
                <w:sz w:val="22"/>
                <w:szCs w:val="18"/>
              </w:rPr>
            </w:pPr>
            <w:r w:rsidRPr="00E60518">
              <w:rPr>
                <w:rFonts w:ascii="Calibri" w:hAnsi="Calibri" w:cs="Calibri"/>
                <w:color w:val="000000"/>
                <w:sz w:val="22"/>
                <w:szCs w:val="18"/>
              </w:rPr>
              <w:t>13 05 02 - Kaly z odlučovačů oleje</w:t>
            </w:r>
          </w:p>
        </w:tc>
        <w:tc>
          <w:tcPr>
            <w:tcW w:w="1134" w:type="dxa"/>
            <w:tcBorders>
              <w:top w:val="nil"/>
              <w:left w:val="nil"/>
              <w:bottom w:val="single" w:sz="4" w:space="0" w:color="auto"/>
              <w:right w:val="single" w:sz="4" w:space="0" w:color="auto"/>
            </w:tcBorders>
            <w:shd w:val="clear" w:color="auto" w:fill="auto"/>
            <w:noWrap/>
            <w:vAlign w:val="center"/>
            <w:hideMark/>
          </w:tcPr>
          <w:p w14:paraId="02477AC0" w14:textId="77777777" w:rsidR="00E60518" w:rsidRPr="00E60518" w:rsidRDefault="00E60518" w:rsidP="00AB484E">
            <w:pPr>
              <w:jc w:val="center"/>
              <w:rPr>
                <w:rFonts w:ascii="Calibri" w:hAnsi="Calibri" w:cs="Calibri"/>
                <w:color w:val="000000"/>
                <w:sz w:val="22"/>
                <w:szCs w:val="18"/>
              </w:rPr>
            </w:pPr>
            <w:r w:rsidRPr="00E60518">
              <w:rPr>
                <w:rFonts w:ascii="Calibri" w:hAnsi="Calibri" w:cs="Calibri"/>
                <w:color w:val="000000"/>
                <w:sz w:val="22"/>
                <w:szCs w:val="18"/>
              </w:rPr>
              <w:t>tuna</w:t>
            </w:r>
          </w:p>
        </w:tc>
        <w:tc>
          <w:tcPr>
            <w:tcW w:w="1134" w:type="dxa"/>
            <w:tcBorders>
              <w:top w:val="nil"/>
              <w:left w:val="nil"/>
              <w:bottom w:val="single" w:sz="4" w:space="0" w:color="auto"/>
              <w:right w:val="single" w:sz="12" w:space="0" w:color="auto"/>
            </w:tcBorders>
            <w:shd w:val="clear" w:color="auto" w:fill="auto"/>
            <w:noWrap/>
            <w:vAlign w:val="center"/>
            <w:hideMark/>
          </w:tcPr>
          <w:p w14:paraId="0B3CCED3" w14:textId="77777777" w:rsidR="00E60518" w:rsidRPr="00E60518" w:rsidRDefault="00E60518" w:rsidP="00AB484E">
            <w:pPr>
              <w:jc w:val="center"/>
              <w:rPr>
                <w:rFonts w:ascii="Calibri" w:hAnsi="Calibri" w:cs="Calibri"/>
                <w:b/>
                <w:bCs/>
                <w:color w:val="000000"/>
                <w:sz w:val="22"/>
                <w:szCs w:val="18"/>
              </w:rPr>
            </w:pPr>
            <w:r w:rsidRPr="00E60518">
              <w:rPr>
                <w:rFonts w:ascii="Calibri" w:hAnsi="Calibri" w:cs="Calibri"/>
                <w:b/>
                <w:bCs/>
                <w:color w:val="000000"/>
                <w:sz w:val="22"/>
                <w:szCs w:val="18"/>
              </w:rPr>
              <w:t>1250,00</w:t>
            </w:r>
          </w:p>
        </w:tc>
      </w:tr>
      <w:tr w:rsidR="00E60518" w:rsidRPr="00A538BD" w14:paraId="533E5998" w14:textId="77777777" w:rsidTr="009845B4">
        <w:trPr>
          <w:trHeight w:val="300"/>
        </w:trPr>
        <w:tc>
          <w:tcPr>
            <w:tcW w:w="7230" w:type="dxa"/>
            <w:gridSpan w:val="3"/>
            <w:tcBorders>
              <w:top w:val="single" w:sz="4" w:space="0" w:color="auto"/>
              <w:left w:val="single" w:sz="12" w:space="0" w:color="auto"/>
              <w:bottom w:val="single" w:sz="4" w:space="0" w:color="auto"/>
              <w:right w:val="single" w:sz="4" w:space="0" w:color="auto"/>
            </w:tcBorders>
            <w:shd w:val="clear" w:color="auto" w:fill="92D050"/>
            <w:noWrap/>
            <w:vAlign w:val="bottom"/>
            <w:hideMark/>
          </w:tcPr>
          <w:p w14:paraId="7A13E128" w14:textId="0D704C89" w:rsidR="00E60518" w:rsidRPr="00E60518" w:rsidRDefault="00E60518" w:rsidP="00AB484E">
            <w:pPr>
              <w:rPr>
                <w:rFonts w:ascii="Calibri" w:hAnsi="Calibri" w:cs="Calibri"/>
                <w:b/>
                <w:bCs/>
                <w:color w:val="000000"/>
                <w:sz w:val="22"/>
                <w:szCs w:val="18"/>
              </w:rPr>
            </w:pPr>
            <w:r w:rsidRPr="00E60518">
              <w:rPr>
                <w:rFonts w:ascii="Calibri" w:hAnsi="Calibri" w:cs="Calibri"/>
                <w:b/>
                <w:bCs/>
                <w:color w:val="000000"/>
                <w:sz w:val="22"/>
                <w:szCs w:val="18"/>
              </w:rPr>
              <w:t>Ostatní</w:t>
            </w:r>
          </w:p>
        </w:tc>
        <w:tc>
          <w:tcPr>
            <w:tcW w:w="1134" w:type="dxa"/>
            <w:tcBorders>
              <w:top w:val="single" w:sz="4" w:space="0" w:color="auto"/>
              <w:left w:val="nil"/>
              <w:bottom w:val="single" w:sz="4" w:space="0" w:color="auto"/>
              <w:right w:val="single" w:sz="4" w:space="0" w:color="auto"/>
            </w:tcBorders>
            <w:shd w:val="clear" w:color="auto" w:fill="92D050"/>
            <w:noWrap/>
            <w:vAlign w:val="center"/>
          </w:tcPr>
          <w:p w14:paraId="67B1A9C0" w14:textId="619D334C" w:rsidR="00E60518" w:rsidRPr="00E60518" w:rsidRDefault="00E60518" w:rsidP="00AB484E">
            <w:pPr>
              <w:jc w:val="center"/>
              <w:rPr>
                <w:rFonts w:ascii="Calibri" w:hAnsi="Calibri" w:cs="Calibri"/>
                <w:b/>
                <w:bCs/>
                <w:color w:val="000000"/>
                <w:sz w:val="22"/>
                <w:szCs w:val="18"/>
              </w:rPr>
            </w:pPr>
            <w:r w:rsidRPr="00E60518">
              <w:rPr>
                <w:rFonts w:ascii="Calibri" w:hAnsi="Calibri" w:cs="Calibri"/>
                <w:b/>
                <w:bCs/>
                <w:color w:val="000000"/>
                <w:sz w:val="22"/>
                <w:szCs w:val="18"/>
              </w:rPr>
              <w:t>MJ</w:t>
            </w:r>
          </w:p>
        </w:tc>
        <w:tc>
          <w:tcPr>
            <w:tcW w:w="1134" w:type="dxa"/>
            <w:tcBorders>
              <w:top w:val="single" w:sz="4" w:space="0" w:color="auto"/>
              <w:left w:val="nil"/>
              <w:bottom w:val="single" w:sz="4" w:space="0" w:color="auto"/>
              <w:right w:val="single" w:sz="12" w:space="0" w:color="auto"/>
            </w:tcBorders>
            <w:shd w:val="clear" w:color="auto" w:fill="92D050"/>
            <w:noWrap/>
            <w:vAlign w:val="center"/>
          </w:tcPr>
          <w:p w14:paraId="25CA0C15" w14:textId="558F480C" w:rsidR="00E60518" w:rsidRPr="00E60518" w:rsidRDefault="00E60518" w:rsidP="00AB484E">
            <w:pPr>
              <w:jc w:val="center"/>
              <w:rPr>
                <w:rFonts w:ascii="Calibri" w:hAnsi="Calibri" w:cs="Calibri"/>
                <w:b/>
                <w:bCs/>
                <w:color w:val="000000"/>
                <w:sz w:val="22"/>
                <w:szCs w:val="18"/>
              </w:rPr>
            </w:pPr>
            <w:r w:rsidRPr="00E60518">
              <w:rPr>
                <w:rFonts w:ascii="Calibri" w:hAnsi="Calibri" w:cs="Calibri"/>
                <w:b/>
                <w:bCs/>
                <w:color w:val="000000"/>
                <w:sz w:val="22"/>
                <w:szCs w:val="18"/>
              </w:rPr>
              <w:t>Kč/MJ</w:t>
            </w:r>
          </w:p>
        </w:tc>
      </w:tr>
      <w:tr w:rsidR="00E60518" w:rsidRPr="00A538BD" w14:paraId="3FBA2718" w14:textId="77777777" w:rsidTr="009845B4">
        <w:trPr>
          <w:trHeight w:val="300"/>
        </w:trPr>
        <w:tc>
          <w:tcPr>
            <w:tcW w:w="7230" w:type="dxa"/>
            <w:gridSpan w:val="3"/>
            <w:tcBorders>
              <w:top w:val="single" w:sz="4" w:space="0" w:color="auto"/>
              <w:left w:val="single" w:sz="12" w:space="0" w:color="auto"/>
              <w:bottom w:val="single" w:sz="12" w:space="0" w:color="auto"/>
              <w:right w:val="single" w:sz="4" w:space="0" w:color="auto"/>
            </w:tcBorders>
            <w:shd w:val="clear" w:color="auto" w:fill="auto"/>
            <w:noWrap/>
            <w:vAlign w:val="bottom"/>
          </w:tcPr>
          <w:p w14:paraId="5041F1B1" w14:textId="1DDAB7ED" w:rsidR="00E60518" w:rsidRPr="00E60518" w:rsidRDefault="00F9459C" w:rsidP="00AB484E">
            <w:pPr>
              <w:rPr>
                <w:rFonts w:ascii="Calibri" w:hAnsi="Calibri" w:cs="Calibri"/>
                <w:color w:val="000000"/>
                <w:sz w:val="22"/>
                <w:szCs w:val="18"/>
              </w:rPr>
            </w:pPr>
            <w:r w:rsidRPr="00F9459C">
              <w:rPr>
                <w:rFonts w:ascii="Calibri" w:hAnsi="Calibri" w:cs="Calibri"/>
                <w:color w:val="000000"/>
                <w:sz w:val="22"/>
                <w:szCs w:val="18"/>
              </w:rPr>
              <w:t>Dodání nových sorpčních polštářů (Ø 20 × 60 cm)</w:t>
            </w:r>
          </w:p>
        </w:tc>
        <w:tc>
          <w:tcPr>
            <w:tcW w:w="1134" w:type="dxa"/>
            <w:tcBorders>
              <w:top w:val="single" w:sz="4" w:space="0" w:color="auto"/>
              <w:left w:val="nil"/>
              <w:bottom w:val="single" w:sz="12" w:space="0" w:color="auto"/>
              <w:right w:val="single" w:sz="4" w:space="0" w:color="auto"/>
            </w:tcBorders>
            <w:shd w:val="clear" w:color="auto" w:fill="auto"/>
            <w:noWrap/>
            <w:vAlign w:val="center"/>
          </w:tcPr>
          <w:p w14:paraId="0CE1EB1F" w14:textId="15A5EEE3" w:rsidR="00E60518" w:rsidRPr="00E60518" w:rsidRDefault="00F9459C" w:rsidP="00AB484E">
            <w:pPr>
              <w:jc w:val="center"/>
              <w:rPr>
                <w:rFonts w:ascii="Calibri" w:hAnsi="Calibri" w:cs="Calibri"/>
                <w:color w:val="000000"/>
                <w:sz w:val="22"/>
                <w:szCs w:val="18"/>
              </w:rPr>
            </w:pPr>
            <w:r>
              <w:rPr>
                <w:rFonts w:ascii="Calibri" w:hAnsi="Calibri" w:cs="Calibri"/>
                <w:color w:val="000000"/>
                <w:sz w:val="22"/>
                <w:szCs w:val="18"/>
              </w:rPr>
              <w:t>kus</w:t>
            </w:r>
          </w:p>
        </w:tc>
        <w:tc>
          <w:tcPr>
            <w:tcW w:w="1134" w:type="dxa"/>
            <w:tcBorders>
              <w:top w:val="single" w:sz="4" w:space="0" w:color="auto"/>
              <w:left w:val="nil"/>
              <w:bottom w:val="single" w:sz="12" w:space="0" w:color="auto"/>
              <w:right w:val="single" w:sz="12" w:space="0" w:color="auto"/>
            </w:tcBorders>
            <w:shd w:val="clear" w:color="auto" w:fill="auto"/>
            <w:noWrap/>
            <w:vAlign w:val="center"/>
          </w:tcPr>
          <w:p w14:paraId="5205B33E" w14:textId="5569F2F9" w:rsidR="00E60518" w:rsidRPr="00E60518" w:rsidRDefault="00F9459C" w:rsidP="00AB484E">
            <w:pPr>
              <w:jc w:val="center"/>
              <w:rPr>
                <w:rFonts w:ascii="Calibri" w:hAnsi="Calibri" w:cs="Calibri"/>
                <w:b/>
                <w:bCs/>
                <w:color w:val="000000"/>
                <w:sz w:val="22"/>
                <w:szCs w:val="18"/>
              </w:rPr>
            </w:pPr>
            <w:r>
              <w:rPr>
                <w:rFonts w:ascii="Calibri" w:hAnsi="Calibri" w:cs="Calibri"/>
                <w:b/>
                <w:bCs/>
                <w:color w:val="000000"/>
                <w:sz w:val="22"/>
                <w:szCs w:val="18"/>
              </w:rPr>
              <w:t>300,00</w:t>
            </w:r>
          </w:p>
        </w:tc>
      </w:tr>
    </w:tbl>
    <w:p w14:paraId="74A0DBE9" w14:textId="77777777" w:rsidR="00E60518" w:rsidRDefault="00E60518" w:rsidP="00E60518">
      <w:pPr>
        <w:spacing w:after="120"/>
        <w:ind w:left="357"/>
        <w:jc w:val="both"/>
        <w:rPr>
          <w:rFonts w:asciiTheme="minorHAnsi" w:hAnsiTheme="minorHAnsi" w:cstheme="minorHAnsi"/>
          <w:b/>
          <w:color w:val="000000"/>
          <w:sz w:val="22"/>
          <w:szCs w:val="22"/>
        </w:rPr>
      </w:pPr>
    </w:p>
    <w:p w14:paraId="62770256" w14:textId="16FCA05D" w:rsidR="00F20E12" w:rsidRPr="000E0332" w:rsidRDefault="00F20E12" w:rsidP="00B022BA">
      <w:pPr>
        <w:numPr>
          <w:ilvl w:val="0"/>
          <w:numId w:val="27"/>
        </w:numPr>
        <w:spacing w:after="120"/>
        <w:ind w:left="357" w:hanging="357"/>
        <w:jc w:val="both"/>
        <w:rPr>
          <w:rFonts w:asciiTheme="minorHAnsi" w:hAnsiTheme="minorHAnsi" w:cstheme="minorHAnsi"/>
          <w:b/>
          <w:color w:val="000000"/>
          <w:sz w:val="22"/>
          <w:szCs w:val="22"/>
        </w:rPr>
      </w:pPr>
      <w:r w:rsidRPr="00F20E12">
        <w:rPr>
          <w:rFonts w:asciiTheme="minorHAnsi" w:hAnsiTheme="minorHAnsi" w:cstheme="minorHAnsi"/>
          <w:b/>
          <w:color w:val="000000"/>
          <w:sz w:val="22"/>
          <w:szCs w:val="22"/>
        </w:rPr>
        <w:t>ZÁKONEM POŽADOVANÉ DOKUMENTY, ZNAČENÍ ODPADŮ A JINÉ SLUŽBY</w:t>
      </w:r>
    </w:p>
    <w:tbl>
      <w:tblPr>
        <w:tblW w:w="9321" w:type="dxa"/>
        <w:tblInd w:w="-1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620"/>
        <w:gridCol w:w="567"/>
        <w:gridCol w:w="1134"/>
      </w:tblGrid>
      <w:tr w:rsidR="00F20E12" w:rsidRPr="00F20E12" w14:paraId="17EE8B6C" w14:textId="77777777" w:rsidTr="009845B4">
        <w:trPr>
          <w:trHeight w:hRule="exact" w:val="273"/>
        </w:trPr>
        <w:tc>
          <w:tcPr>
            <w:tcW w:w="7620" w:type="dxa"/>
            <w:shd w:val="clear" w:color="auto" w:fill="92D050"/>
          </w:tcPr>
          <w:p w14:paraId="0AA178A9" w14:textId="6B8B2138" w:rsidR="00F20E12" w:rsidRPr="00F20E12" w:rsidRDefault="0070656D" w:rsidP="00B022BA">
            <w:pPr>
              <w:tabs>
                <w:tab w:val="center" w:pos="3780"/>
                <w:tab w:val="left" w:pos="5175"/>
              </w:tabs>
              <w:rPr>
                <w:rFonts w:asciiTheme="minorHAnsi" w:hAnsiTheme="minorHAnsi" w:cstheme="minorHAnsi"/>
                <w:b/>
                <w:snapToGrid w:val="0"/>
                <w:color w:val="000000"/>
                <w:sz w:val="20"/>
              </w:rPr>
            </w:pPr>
            <w:r>
              <w:rPr>
                <w:rFonts w:asciiTheme="minorHAnsi" w:hAnsiTheme="minorHAnsi" w:cstheme="minorHAnsi"/>
                <w:b/>
                <w:snapToGrid w:val="0"/>
                <w:color w:val="000000"/>
                <w:sz w:val="20"/>
              </w:rPr>
              <w:tab/>
            </w:r>
            <w:r w:rsidR="00F20E12" w:rsidRPr="00F20E12">
              <w:rPr>
                <w:rFonts w:asciiTheme="minorHAnsi" w:hAnsiTheme="minorHAnsi" w:cstheme="minorHAnsi"/>
                <w:b/>
                <w:snapToGrid w:val="0"/>
                <w:color w:val="000000"/>
                <w:sz w:val="20"/>
              </w:rPr>
              <w:t>Popis služby</w:t>
            </w:r>
            <w:r>
              <w:rPr>
                <w:rFonts w:asciiTheme="minorHAnsi" w:hAnsiTheme="minorHAnsi" w:cstheme="minorHAnsi"/>
                <w:b/>
                <w:snapToGrid w:val="0"/>
                <w:color w:val="000000"/>
                <w:sz w:val="20"/>
              </w:rPr>
              <w:tab/>
            </w:r>
          </w:p>
        </w:tc>
        <w:tc>
          <w:tcPr>
            <w:tcW w:w="567" w:type="dxa"/>
            <w:shd w:val="clear" w:color="auto" w:fill="92D050"/>
          </w:tcPr>
          <w:p w14:paraId="6F9E8F95" w14:textId="77777777" w:rsidR="00F20E12" w:rsidRPr="00F20E12" w:rsidRDefault="00F20E12" w:rsidP="00F20E12">
            <w:pPr>
              <w:jc w:val="center"/>
              <w:rPr>
                <w:rFonts w:asciiTheme="minorHAnsi" w:hAnsiTheme="minorHAnsi" w:cstheme="minorHAnsi"/>
                <w:b/>
                <w:snapToGrid w:val="0"/>
                <w:color w:val="000000"/>
                <w:sz w:val="20"/>
              </w:rPr>
            </w:pPr>
            <w:r w:rsidRPr="00F20E12">
              <w:rPr>
                <w:rFonts w:asciiTheme="minorHAnsi" w:hAnsiTheme="minorHAnsi" w:cstheme="minorHAnsi"/>
                <w:b/>
                <w:snapToGrid w:val="0"/>
                <w:color w:val="000000"/>
                <w:sz w:val="20"/>
              </w:rPr>
              <w:t>MJ</w:t>
            </w:r>
          </w:p>
        </w:tc>
        <w:tc>
          <w:tcPr>
            <w:tcW w:w="1134" w:type="dxa"/>
            <w:shd w:val="clear" w:color="auto" w:fill="92D050"/>
          </w:tcPr>
          <w:p w14:paraId="30F73D11" w14:textId="77777777" w:rsidR="00F20E12" w:rsidRPr="00F20E12" w:rsidRDefault="00F20E12" w:rsidP="00F20E12">
            <w:pPr>
              <w:jc w:val="center"/>
              <w:rPr>
                <w:rFonts w:asciiTheme="minorHAnsi" w:hAnsiTheme="minorHAnsi" w:cstheme="minorHAnsi"/>
                <w:b/>
                <w:snapToGrid w:val="0"/>
                <w:color w:val="000000"/>
                <w:sz w:val="20"/>
              </w:rPr>
            </w:pPr>
            <w:r w:rsidRPr="00F20E12">
              <w:rPr>
                <w:rFonts w:asciiTheme="minorHAnsi" w:hAnsiTheme="minorHAnsi" w:cstheme="minorHAnsi"/>
                <w:b/>
                <w:snapToGrid w:val="0"/>
                <w:color w:val="000000"/>
                <w:sz w:val="20"/>
              </w:rPr>
              <w:t>Cena Kč/MJ</w:t>
            </w:r>
          </w:p>
        </w:tc>
      </w:tr>
      <w:tr w:rsidR="00F20E12" w:rsidRPr="00F20E12" w14:paraId="29F94B41" w14:textId="77777777" w:rsidTr="009845B4">
        <w:trPr>
          <w:cantSplit/>
        </w:trPr>
        <w:tc>
          <w:tcPr>
            <w:tcW w:w="7620" w:type="dxa"/>
          </w:tcPr>
          <w:p w14:paraId="35676455" w14:textId="77777777" w:rsidR="00F20E12" w:rsidRPr="00F20E12" w:rsidRDefault="00F20E12" w:rsidP="00F20E12">
            <w:pPr>
              <w:rPr>
                <w:rFonts w:asciiTheme="minorHAnsi" w:hAnsiTheme="minorHAnsi" w:cstheme="minorHAnsi"/>
                <w:snapToGrid w:val="0"/>
                <w:sz w:val="20"/>
              </w:rPr>
            </w:pPr>
            <w:r w:rsidRPr="00F20E12">
              <w:rPr>
                <w:rFonts w:asciiTheme="minorHAnsi" w:hAnsiTheme="minorHAnsi" w:cstheme="minorHAnsi"/>
                <w:snapToGrid w:val="0"/>
                <w:sz w:val="20"/>
              </w:rPr>
              <w:t>Elektronické ohlášení přepravy nebezpečného odpadu (dle zákona o odpadech č. 541/2020 Sb. a navazujících vyhlášek MŽP)</w:t>
            </w:r>
          </w:p>
        </w:tc>
        <w:tc>
          <w:tcPr>
            <w:tcW w:w="567" w:type="dxa"/>
          </w:tcPr>
          <w:p w14:paraId="5A80F043"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ks</w:t>
            </w:r>
          </w:p>
        </w:tc>
        <w:tc>
          <w:tcPr>
            <w:tcW w:w="1134" w:type="dxa"/>
          </w:tcPr>
          <w:p w14:paraId="1F8E1CF3"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45,00 Kč</w:t>
            </w:r>
          </w:p>
        </w:tc>
      </w:tr>
      <w:tr w:rsidR="00F20E12" w:rsidRPr="00F20E12" w14:paraId="66B6FFA4" w14:textId="77777777" w:rsidTr="009845B4">
        <w:trPr>
          <w:cantSplit/>
        </w:trPr>
        <w:tc>
          <w:tcPr>
            <w:tcW w:w="7620" w:type="dxa"/>
          </w:tcPr>
          <w:p w14:paraId="5BC8C032" w14:textId="77777777" w:rsidR="00F20E12" w:rsidRPr="00F20E12" w:rsidRDefault="00F20E12" w:rsidP="00F20E12">
            <w:pPr>
              <w:rPr>
                <w:rFonts w:asciiTheme="minorHAnsi" w:hAnsiTheme="minorHAnsi" w:cstheme="minorHAnsi"/>
                <w:snapToGrid w:val="0"/>
                <w:sz w:val="20"/>
              </w:rPr>
            </w:pPr>
            <w:r w:rsidRPr="00F20E12">
              <w:rPr>
                <w:rFonts w:asciiTheme="minorHAnsi" w:hAnsiTheme="minorHAnsi" w:cstheme="minorHAnsi"/>
                <w:snapToGrid w:val="0"/>
                <w:sz w:val="20"/>
              </w:rPr>
              <w:t>Vypracování písemných informací</w:t>
            </w:r>
          </w:p>
        </w:tc>
        <w:tc>
          <w:tcPr>
            <w:tcW w:w="567" w:type="dxa"/>
          </w:tcPr>
          <w:p w14:paraId="3F823839"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ks</w:t>
            </w:r>
          </w:p>
        </w:tc>
        <w:tc>
          <w:tcPr>
            <w:tcW w:w="1134" w:type="dxa"/>
          </w:tcPr>
          <w:p w14:paraId="01B3B86E"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55,00 Kč</w:t>
            </w:r>
          </w:p>
        </w:tc>
      </w:tr>
      <w:tr w:rsidR="00F20E12" w:rsidRPr="00F20E12" w14:paraId="52D8EF31" w14:textId="77777777" w:rsidTr="009845B4">
        <w:trPr>
          <w:cantSplit/>
        </w:trPr>
        <w:tc>
          <w:tcPr>
            <w:tcW w:w="7620" w:type="dxa"/>
          </w:tcPr>
          <w:p w14:paraId="157A32D1" w14:textId="77777777" w:rsidR="00F20E12" w:rsidRPr="00F20E12" w:rsidRDefault="00F20E12" w:rsidP="00F20E12">
            <w:pPr>
              <w:rPr>
                <w:rFonts w:asciiTheme="minorHAnsi" w:hAnsiTheme="minorHAnsi" w:cstheme="minorHAnsi"/>
                <w:snapToGrid w:val="0"/>
                <w:sz w:val="20"/>
              </w:rPr>
            </w:pPr>
            <w:r w:rsidRPr="00F20E12">
              <w:rPr>
                <w:rFonts w:asciiTheme="minorHAnsi" w:hAnsiTheme="minorHAnsi" w:cstheme="minorHAnsi"/>
                <w:snapToGrid w:val="0"/>
                <w:sz w:val="20"/>
              </w:rPr>
              <w:t>Vypracování základního popisu odpadů</w:t>
            </w:r>
          </w:p>
        </w:tc>
        <w:tc>
          <w:tcPr>
            <w:tcW w:w="567" w:type="dxa"/>
          </w:tcPr>
          <w:p w14:paraId="0BFC2630"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ks</w:t>
            </w:r>
          </w:p>
        </w:tc>
        <w:tc>
          <w:tcPr>
            <w:tcW w:w="1134" w:type="dxa"/>
          </w:tcPr>
          <w:p w14:paraId="6351C3FF"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55,00 Kč</w:t>
            </w:r>
          </w:p>
        </w:tc>
      </w:tr>
      <w:tr w:rsidR="00F20E12" w:rsidRPr="00F20E12" w14:paraId="4F820661" w14:textId="77777777" w:rsidTr="009845B4">
        <w:trPr>
          <w:cantSplit/>
        </w:trPr>
        <w:tc>
          <w:tcPr>
            <w:tcW w:w="7620" w:type="dxa"/>
          </w:tcPr>
          <w:p w14:paraId="675D17AB" w14:textId="77777777" w:rsidR="00F20E12" w:rsidRPr="00F20E12" w:rsidRDefault="00F20E12" w:rsidP="00F20E12">
            <w:pPr>
              <w:rPr>
                <w:rFonts w:asciiTheme="minorHAnsi" w:hAnsiTheme="minorHAnsi" w:cstheme="minorHAnsi"/>
                <w:snapToGrid w:val="0"/>
                <w:sz w:val="20"/>
              </w:rPr>
            </w:pPr>
            <w:r w:rsidRPr="00F20E12">
              <w:rPr>
                <w:rFonts w:asciiTheme="minorHAnsi" w:hAnsiTheme="minorHAnsi" w:cstheme="minorHAnsi"/>
                <w:snapToGrid w:val="0"/>
                <w:sz w:val="20"/>
              </w:rPr>
              <w:t>Vypracování identifikačních listů</w:t>
            </w:r>
          </w:p>
        </w:tc>
        <w:tc>
          <w:tcPr>
            <w:tcW w:w="567" w:type="dxa"/>
          </w:tcPr>
          <w:p w14:paraId="7961F866"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ks</w:t>
            </w:r>
          </w:p>
        </w:tc>
        <w:tc>
          <w:tcPr>
            <w:tcW w:w="1134" w:type="dxa"/>
          </w:tcPr>
          <w:p w14:paraId="3E8355DE"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95,00 Kč</w:t>
            </w:r>
          </w:p>
        </w:tc>
      </w:tr>
      <w:tr w:rsidR="00F20E12" w:rsidRPr="00F20E12" w14:paraId="1F2E94B3" w14:textId="77777777" w:rsidTr="009845B4">
        <w:trPr>
          <w:cantSplit/>
        </w:trPr>
        <w:tc>
          <w:tcPr>
            <w:tcW w:w="7620" w:type="dxa"/>
          </w:tcPr>
          <w:p w14:paraId="4A3BA42F" w14:textId="77777777" w:rsidR="00F20E12" w:rsidRPr="00F20E12" w:rsidRDefault="00F20E12" w:rsidP="00F20E12">
            <w:pPr>
              <w:rPr>
                <w:rFonts w:asciiTheme="minorHAnsi" w:hAnsiTheme="minorHAnsi" w:cstheme="minorHAnsi"/>
                <w:snapToGrid w:val="0"/>
                <w:sz w:val="20"/>
              </w:rPr>
            </w:pPr>
            <w:r w:rsidRPr="00F20E12">
              <w:rPr>
                <w:rFonts w:asciiTheme="minorHAnsi" w:hAnsiTheme="minorHAnsi" w:cstheme="minorHAnsi"/>
                <w:snapToGrid w:val="0"/>
                <w:sz w:val="20"/>
              </w:rPr>
              <w:t>Vypracování značení odpadů</w:t>
            </w:r>
          </w:p>
        </w:tc>
        <w:tc>
          <w:tcPr>
            <w:tcW w:w="567" w:type="dxa"/>
          </w:tcPr>
          <w:p w14:paraId="6D167CF5"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ks</w:t>
            </w:r>
          </w:p>
        </w:tc>
        <w:tc>
          <w:tcPr>
            <w:tcW w:w="1134" w:type="dxa"/>
          </w:tcPr>
          <w:p w14:paraId="12C4B3B3"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45,00 Kč</w:t>
            </w:r>
          </w:p>
        </w:tc>
      </w:tr>
      <w:tr w:rsidR="00F20E12" w:rsidRPr="00F20E12" w14:paraId="4565D585" w14:textId="77777777" w:rsidTr="009845B4">
        <w:trPr>
          <w:cantSplit/>
        </w:trPr>
        <w:tc>
          <w:tcPr>
            <w:tcW w:w="7620" w:type="dxa"/>
          </w:tcPr>
          <w:p w14:paraId="0066C874" w14:textId="77777777" w:rsidR="00F20E12" w:rsidRPr="00F20E12" w:rsidRDefault="00F20E12" w:rsidP="00F20E12">
            <w:pPr>
              <w:rPr>
                <w:rFonts w:asciiTheme="minorHAnsi" w:hAnsiTheme="minorHAnsi" w:cstheme="minorHAnsi"/>
                <w:snapToGrid w:val="0"/>
                <w:sz w:val="20"/>
              </w:rPr>
            </w:pPr>
            <w:r w:rsidRPr="00F20E12">
              <w:rPr>
                <w:rFonts w:asciiTheme="minorHAnsi" w:hAnsiTheme="minorHAnsi" w:cstheme="minorHAnsi"/>
                <w:snapToGrid w:val="0"/>
                <w:sz w:val="20"/>
              </w:rPr>
              <w:t>Ruční vylepení samolepícího setu pracovníkem zhotovitele v rámci převzetí odpadů</w:t>
            </w:r>
          </w:p>
        </w:tc>
        <w:tc>
          <w:tcPr>
            <w:tcW w:w="567" w:type="dxa"/>
          </w:tcPr>
          <w:p w14:paraId="0224B8AD"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Ks</w:t>
            </w:r>
          </w:p>
        </w:tc>
        <w:tc>
          <w:tcPr>
            <w:tcW w:w="1134" w:type="dxa"/>
          </w:tcPr>
          <w:p w14:paraId="55CD709B" w14:textId="082390D7" w:rsidR="00F20E12" w:rsidRPr="00F20E12" w:rsidRDefault="009845B4" w:rsidP="00F20E12">
            <w:pPr>
              <w:jc w:val="center"/>
              <w:rPr>
                <w:rFonts w:asciiTheme="minorHAnsi" w:hAnsiTheme="minorHAnsi" w:cstheme="minorHAnsi"/>
                <w:snapToGrid w:val="0"/>
                <w:sz w:val="20"/>
              </w:rPr>
            </w:pPr>
            <w:r>
              <w:rPr>
                <w:rFonts w:asciiTheme="minorHAnsi" w:hAnsiTheme="minorHAnsi" w:cstheme="minorHAnsi"/>
                <w:snapToGrid w:val="0"/>
                <w:sz w:val="20"/>
              </w:rPr>
              <w:t>*</w:t>
            </w:r>
            <w:r w:rsidR="00F20E12" w:rsidRPr="00F20E12">
              <w:rPr>
                <w:rFonts w:asciiTheme="minorHAnsi" w:hAnsiTheme="minorHAnsi" w:cstheme="minorHAnsi"/>
                <w:snapToGrid w:val="0"/>
                <w:sz w:val="20"/>
              </w:rPr>
              <w:t xml:space="preserve">* </w:t>
            </w:r>
            <w:r>
              <w:rPr>
                <w:rFonts w:asciiTheme="minorHAnsi" w:hAnsiTheme="minorHAnsi" w:cstheme="minorHAnsi"/>
                <w:snapToGrid w:val="0"/>
                <w:sz w:val="20"/>
              </w:rPr>
              <w:t>45</w:t>
            </w:r>
            <w:r w:rsidR="00F20E12" w:rsidRPr="00F20E12">
              <w:rPr>
                <w:rFonts w:asciiTheme="minorHAnsi" w:hAnsiTheme="minorHAnsi" w:cstheme="minorHAnsi"/>
                <w:snapToGrid w:val="0"/>
                <w:sz w:val="20"/>
              </w:rPr>
              <w:t>,00 Kč</w:t>
            </w:r>
          </w:p>
        </w:tc>
      </w:tr>
      <w:tr w:rsidR="00F20E12" w:rsidRPr="00F20E12" w14:paraId="0B408ADB" w14:textId="77777777" w:rsidTr="009845B4">
        <w:trPr>
          <w:cantSplit/>
        </w:trPr>
        <w:tc>
          <w:tcPr>
            <w:tcW w:w="7620" w:type="dxa"/>
            <w:vAlign w:val="bottom"/>
          </w:tcPr>
          <w:p w14:paraId="6EBD2675" w14:textId="77777777" w:rsidR="00F20E12" w:rsidRPr="00F20E12" w:rsidRDefault="00F20E12" w:rsidP="00F20E12">
            <w:pPr>
              <w:rPr>
                <w:rFonts w:ascii="Calibri" w:hAnsi="Calibri" w:cs="Calibri"/>
                <w:b/>
                <w:bCs/>
                <w:color w:val="000000"/>
                <w:sz w:val="20"/>
              </w:rPr>
            </w:pPr>
            <w:r w:rsidRPr="00F20E12">
              <w:rPr>
                <w:rFonts w:ascii="Calibri" w:hAnsi="Calibri" w:cs="Calibri"/>
                <w:b/>
                <w:bCs/>
                <w:color w:val="000000"/>
                <w:sz w:val="20"/>
              </w:rPr>
              <w:t>Vedení a/nebo aktualizace průběžné evidence odpadů dle zákona o odpadech č. 541/2020 Sb. a navazujících vyhlášek MŽP.</w:t>
            </w:r>
          </w:p>
          <w:p w14:paraId="697939DB" w14:textId="77777777" w:rsidR="00F20E12" w:rsidRPr="00F20E12" w:rsidRDefault="00F20E12" w:rsidP="00F20E12">
            <w:pPr>
              <w:rPr>
                <w:rFonts w:asciiTheme="minorHAnsi" w:hAnsiTheme="minorHAnsi" w:cstheme="minorHAnsi"/>
                <w:snapToGrid w:val="0"/>
                <w:sz w:val="20"/>
              </w:rPr>
            </w:pPr>
            <w:r w:rsidRPr="00F20E12">
              <w:rPr>
                <w:rFonts w:ascii="Calibri" w:hAnsi="Calibri" w:cs="Calibri"/>
                <w:i/>
                <w:iCs/>
                <w:color w:val="000000"/>
                <w:sz w:val="20"/>
              </w:rPr>
              <w:t xml:space="preserve">Průběžná evidence bude zasílána </w:t>
            </w:r>
            <w:r w:rsidRPr="00F20E12">
              <w:rPr>
                <w:rFonts w:ascii="Calibri" w:hAnsi="Calibri" w:cs="Calibri"/>
                <w:b/>
                <w:bCs/>
                <w:i/>
                <w:iCs/>
                <w:color w:val="000000"/>
                <w:sz w:val="20"/>
              </w:rPr>
              <w:t>měsíčně/čtvrtletně/na vyžádání/po předchozím odvozu</w:t>
            </w:r>
            <w:r w:rsidRPr="00F20E12">
              <w:rPr>
                <w:rFonts w:ascii="Calibri" w:hAnsi="Calibri" w:cs="Calibri"/>
                <w:i/>
                <w:iCs/>
                <w:color w:val="000000"/>
                <w:sz w:val="20"/>
              </w:rPr>
              <w:t>, ve kterém došlo k předání jakéhokoliv odpadu oprávněné osobě. Pokud je oprávněnou osobou někdo jiný než zhotovitel, je povinností objednatele předat veškeré předávací doklady zhotoviteli.</w:t>
            </w:r>
          </w:p>
        </w:tc>
        <w:tc>
          <w:tcPr>
            <w:tcW w:w="567" w:type="dxa"/>
            <w:vAlign w:val="center"/>
          </w:tcPr>
          <w:p w14:paraId="6AAD815D" w14:textId="77777777" w:rsidR="00F20E12" w:rsidRPr="00F20E12" w:rsidRDefault="00F20E12" w:rsidP="00F20E12">
            <w:pPr>
              <w:jc w:val="center"/>
              <w:rPr>
                <w:rFonts w:asciiTheme="minorHAnsi" w:hAnsiTheme="minorHAnsi" w:cstheme="minorHAnsi"/>
                <w:snapToGrid w:val="0"/>
                <w:sz w:val="20"/>
              </w:rPr>
            </w:pPr>
            <w:r w:rsidRPr="00F20E12">
              <w:rPr>
                <w:rFonts w:ascii="Calibri" w:hAnsi="Calibri" w:cs="Calibri"/>
                <w:color w:val="000000"/>
                <w:sz w:val="20"/>
              </w:rPr>
              <w:t>Ks</w:t>
            </w:r>
          </w:p>
        </w:tc>
        <w:tc>
          <w:tcPr>
            <w:tcW w:w="1134" w:type="dxa"/>
            <w:vAlign w:val="center"/>
          </w:tcPr>
          <w:p w14:paraId="1D48C1D3" w14:textId="77777777" w:rsidR="00F20E12" w:rsidRPr="00F20E12" w:rsidRDefault="00F20E12" w:rsidP="00F20E12">
            <w:pPr>
              <w:jc w:val="center"/>
              <w:rPr>
                <w:rFonts w:asciiTheme="minorHAnsi" w:hAnsiTheme="minorHAnsi" w:cstheme="minorHAnsi"/>
                <w:snapToGrid w:val="0"/>
                <w:sz w:val="20"/>
              </w:rPr>
            </w:pPr>
            <w:r w:rsidRPr="00F20E12">
              <w:rPr>
                <w:rFonts w:ascii="Calibri" w:hAnsi="Calibri" w:cs="Calibri"/>
                <w:b/>
                <w:bCs/>
                <w:color w:val="000000"/>
                <w:sz w:val="20"/>
              </w:rPr>
              <w:t>150,00 Kč</w:t>
            </w:r>
          </w:p>
        </w:tc>
      </w:tr>
      <w:tr w:rsidR="00F20E12" w:rsidRPr="00F20E12" w14:paraId="5DBC962B" w14:textId="77777777" w:rsidTr="009845B4">
        <w:trPr>
          <w:cantSplit/>
        </w:trPr>
        <w:tc>
          <w:tcPr>
            <w:tcW w:w="7620" w:type="dxa"/>
            <w:vAlign w:val="bottom"/>
          </w:tcPr>
          <w:p w14:paraId="461BA6CF" w14:textId="77777777" w:rsidR="00F20E12" w:rsidRPr="00F20E12" w:rsidRDefault="00F20E12" w:rsidP="00F20E12">
            <w:pPr>
              <w:rPr>
                <w:rFonts w:asciiTheme="minorHAnsi" w:hAnsiTheme="minorHAnsi" w:cstheme="minorHAnsi"/>
                <w:snapToGrid w:val="0"/>
                <w:sz w:val="20"/>
              </w:rPr>
            </w:pPr>
            <w:r w:rsidRPr="00F20E12">
              <w:rPr>
                <w:rFonts w:ascii="Calibri" w:hAnsi="Calibri" w:cs="Calibri"/>
                <w:b/>
                <w:bCs/>
                <w:color w:val="000000"/>
                <w:sz w:val="20"/>
              </w:rPr>
              <w:t>Zpracování a odeslání ročního hlášení o odpadech (do ISPOP dle zákona o odpadech č. 541/2020 Sb. a navazujících vyhlášek MŽP) při dodání souhrnné evidence odpadů za uplynulý rok.</w:t>
            </w:r>
            <w:r w:rsidRPr="00F20E12">
              <w:rPr>
                <w:rFonts w:ascii="Calibri" w:hAnsi="Calibri" w:cs="Calibri"/>
                <w:color w:val="000000"/>
                <w:sz w:val="20"/>
              </w:rPr>
              <w:t xml:space="preserve"> </w:t>
            </w:r>
            <w:r w:rsidRPr="00F20E12">
              <w:rPr>
                <w:rFonts w:ascii="Calibri" w:hAnsi="Calibri" w:cs="Calibri"/>
                <w:i/>
                <w:iCs/>
                <w:color w:val="000000"/>
                <w:sz w:val="20"/>
              </w:rPr>
              <w:t>Pokud je oprávněnou osobou někdo jiný než zhotovitel, je povinností objednatele předat veškeré předávací doklady zhotoviteli.</w:t>
            </w:r>
            <w:r w:rsidRPr="00F20E12">
              <w:rPr>
                <w:rFonts w:ascii="Calibri" w:hAnsi="Calibri" w:cs="Calibri"/>
                <w:b/>
                <w:bCs/>
                <w:i/>
                <w:iCs/>
                <w:color w:val="000000"/>
                <w:sz w:val="20"/>
              </w:rPr>
              <w:t xml:space="preserve"> (Tuto službu využijete za předpokladu, že počítáte s množstvím odvozů nebezpečného odpadu více jak 600 Kg za rok)</w:t>
            </w:r>
          </w:p>
        </w:tc>
        <w:tc>
          <w:tcPr>
            <w:tcW w:w="567" w:type="dxa"/>
            <w:vAlign w:val="center"/>
          </w:tcPr>
          <w:p w14:paraId="2DDB3655" w14:textId="77777777" w:rsidR="00F20E12" w:rsidRPr="00F20E12" w:rsidRDefault="00F20E12" w:rsidP="00F20E12">
            <w:pPr>
              <w:jc w:val="center"/>
              <w:rPr>
                <w:rFonts w:asciiTheme="minorHAnsi" w:hAnsiTheme="minorHAnsi" w:cstheme="minorHAnsi"/>
                <w:snapToGrid w:val="0"/>
                <w:sz w:val="20"/>
              </w:rPr>
            </w:pPr>
            <w:r w:rsidRPr="00F20E12">
              <w:rPr>
                <w:rFonts w:ascii="Calibri" w:hAnsi="Calibri" w:cs="Calibri"/>
                <w:color w:val="000000"/>
                <w:sz w:val="20"/>
              </w:rPr>
              <w:t>Ks</w:t>
            </w:r>
          </w:p>
        </w:tc>
        <w:tc>
          <w:tcPr>
            <w:tcW w:w="1134" w:type="dxa"/>
            <w:vAlign w:val="center"/>
          </w:tcPr>
          <w:p w14:paraId="4DC01A45" w14:textId="77777777" w:rsidR="00F20E12" w:rsidRPr="00F20E12" w:rsidRDefault="00F20E12" w:rsidP="00F20E12">
            <w:pPr>
              <w:jc w:val="center"/>
              <w:rPr>
                <w:rFonts w:asciiTheme="minorHAnsi" w:hAnsiTheme="minorHAnsi" w:cstheme="minorHAnsi"/>
                <w:snapToGrid w:val="0"/>
                <w:sz w:val="20"/>
              </w:rPr>
            </w:pPr>
            <w:r w:rsidRPr="00F20E12">
              <w:rPr>
                <w:rFonts w:ascii="Calibri" w:hAnsi="Calibri" w:cs="Calibri"/>
                <w:b/>
                <w:bCs/>
                <w:color w:val="000000"/>
                <w:sz w:val="20"/>
              </w:rPr>
              <w:t>1 900,00 Kč</w:t>
            </w:r>
          </w:p>
        </w:tc>
      </w:tr>
      <w:tr w:rsidR="00F20E12" w:rsidRPr="00F20E12" w14:paraId="3711A160" w14:textId="77777777" w:rsidTr="009845B4">
        <w:trPr>
          <w:cantSplit/>
        </w:trPr>
        <w:tc>
          <w:tcPr>
            <w:tcW w:w="7620" w:type="dxa"/>
          </w:tcPr>
          <w:p w14:paraId="26D9C5F1" w14:textId="77777777" w:rsidR="00F20E12" w:rsidRPr="00F20E12" w:rsidRDefault="00F20E12" w:rsidP="00F20E12">
            <w:pPr>
              <w:rPr>
                <w:rFonts w:asciiTheme="minorHAnsi" w:hAnsiTheme="minorHAnsi" w:cstheme="minorHAnsi"/>
                <w:snapToGrid w:val="0"/>
                <w:sz w:val="20"/>
              </w:rPr>
            </w:pPr>
            <w:r w:rsidRPr="00F20E12">
              <w:rPr>
                <w:rFonts w:asciiTheme="minorHAnsi" w:hAnsiTheme="minorHAnsi" w:cstheme="minorHAnsi"/>
                <w:snapToGrid w:val="0"/>
                <w:sz w:val="20"/>
              </w:rPr>
              <w:t>Jiné výše neuvedené služby, odborné výkony a zboží, bude realizováno na základě samostatné dohody smluvních stran a samostatné objednávky vydané objednatelem</w:t>
            </w:r>
          </w:p>
        </w:tc>
        <w:tc>
          <w:tcPr>
            <w:tcW w:w="567" w:type="dxa"/>
          </w:tcPr>
          <w:p w14:paraId="0B8B6B9F"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ks</w:t>
            </w:r>
          </w:p>
        </w:tc>
        <w:tc>
          <w:tcPr>
            <w:tcW w:w="1134" w:type="dxa"/>
            <w:vAlign w:val="center"/>
          </w:tcPr>
          <w:p w14:paraId="7EAC67A8" w14:textId="77777777" w:rsidR="00F20E12" w:rsidRPr="00F20E12" w:rsidRDefault="00F20E12" w:rsidP="00F20E12">
            <w:pPr>
              <w:jc w:val="center"/>
              <w:rPr>
                <w:rFonts w:ascii="Calibri" w:hAnsi="Calibri" w:cs="Calibri"/>
                <w:b/>
                <w:bCs/>
                <w:color w:val="000000"/>
                <w:sz w:val="20"/>
              </w:rPr>
            </w:pPr>
            <w:r w:rsidRPr="00F20E12">
              <w:rPr>
                <w:rFonts w:ascii="Calibri" w:hAnsi="Calibri" w:cs="Calibri"/>
                <w:b/>
                <w:bCs/>
                <w:color w:val="000000"/>
                <w:sz w:val="20"/>
              </w:rPr>
              <w:t>---</w:t>
            </w:r>
          </w:p>
        </w:tc>
      </w:tr>
    </w:tbl>
    <w:p w14:paraId="3A68B7C4" w14:textId="53DD3BF9" w:rsidR="00F20E12" w:rsidRPr="00F20E12" w:rsidRDefault="009845B4" w:rsidP="00F20E12">
      <w:pPr>
        <w:rPr>
          <w:rFonts w:asciiTheme="minorHAnsi" w:hAnsiTheme="minorHAnsi" w:cstheme="minorHAnsi"/>
          <w:i/>
          <w:sz w:val="22"/>
          <w:szCs w:val="22"/>
        </w:rPr>
      </w:pPr>
      <w:r>
        <w:rPr>
          <w:rFonts w:asciiTheme="minorHAnsi" w:hAnsiTheme="minorHAnsi" w:cstheme="minorHAnsi"/>
          <w:i/>
          <w:sz w:val="22"/>
          <w:szCs w:val="22"/>
        </w:rPr>
        <w:t>*</w:t>
      </w:r>
      <w:r w:rsidR="00F20E12" w:rsidRPr="00F20E12">
        <w:rPr>
          <w:rFonts w:asciiTheme="minorHAnsi" w:hAnsiTheme="minorHAnsi" w:cstheme="minorHAnsi"/>
          <w:i/>
          <w:sz w:val="22"/>
          <w:szCs w:val="22"/>
        </w:rPr>
        <w:t>*Tato služba se uplatňuje pouze v případě nutnosti převzít původcem řádně neoznačené obaly</w:t>
      </w:r>
    </w:p>
    <w:p w14:paraId="72350E5D" w14:textId="3D3FC49A" w:rsidR="00F20E12" w:rsidRDefault="00F20E12" w:rsidP="008D6D11">
      <w:pPr>
        <w:jc w:val="both"/>
        <w:rPr>
          <w:rFonts w:asciiTheme="minorHAnsi" w:hAnsiTheme="minorHAnsi" w:cstheme="minorHAnsi"/>
          <w:sz w:val="22"/>
          <w:szCs w:val="22"/>
        </w:rPr>
      </w:pPr>
    </w:p>
    <w:tbl>
      <w:tblPr>
        <w:tblStyle w:val="Mkatabulky"/>
        <w:tblW w:w="0" w:type="auto"/>
        <w:tblInd w:w="108" w:type="dxa"/>
        <w:tblLook w:val="04A0" w:firstRow="1" w:lastRow="0" w:firstColumn="1" w:lastColumn="0" w:noHBand="0" w:noVBand="1"/>
      </w:tblPr>
      <w:tblGrid>
        <w:gridCol w:w="4560"/>
        <w:gridCol w:w="4392"/>
      </w:tblGrid>
      <w:tr w:rsidR="000E0332" w:rsidRPr="003D2A92" w14:paraId="782E7466" w14:textId="77777777" w:rsidTr="00AB484E">
        <w:tc>
          <w:tcPr>
            <w:tcW w:w="8952" w:type="dxa"/>
            <w:gridSpan w:val="2"/>
            <w:tcBorders>
              <w:bottom w:val="single" w:sz="4" w:space="0" w:color="auto"/>
            </w:tcBorders>
            <w:vAlign w:val="center"/>
          </w:tcPr>
          <w:p w14:paraId="6449A43C" w14:textId="77777777" w:rsidR="000E0332" w:rsidRPr="007856AE" w:rsidRDefault="000E0332" w:rsidP="00AB484E">
            <w:pPr>
              <w:tabs>
                <w:tab w:val="left" w:pos="-1985"/>
                <w:tab w:val="left" w:pos="-1843"/>
              </w:tabs>
              <w:spacing w:before="120"/>
              <w:rPr>
                <w:rFonts w:ascii="Calibri" w:hAnsi="Calibri" w:cs="Calibri"/>
                <w:snapToGrid w:val="0"/>
                <w:szCs w:val="22"/>
              </w:rPr>
            </w:pPr>
            <w:r w:rsidRPr="007856AE">
              <w:rPr>
                <w:rFonts w:ascii="Calibri" w:hAnsi="Calibri" w:cs="Calibri"/>
                <w:snapToGrid w:val="0"/>
                <w:szCs w:val="22"/>
              </w:rPr>
              <w:t>V Ústí nad Labem, dne</w:t>
            </w:r>
          </w:p>
        </w:tc>
      </w:tr>
      <w:tr w:rsidR="000E0332" w:rsidRPr="003D2A92" w14:paraId="0C0699B1" w14:textId="77777777" w:rsidTr="00AB484E">
        <w:trPr>
          <w:trHeight w:val="2080"/>
        </w:trPr>
        <w:tc>
          <w:tcPr>
            <w:tcW w:w="4560" w:type="dxa"/>
            <w:tcBorders>
              <w:bottom w:val="single" w:sz="4" w:space="0" w:color="auto"/>
            </w:tcBorders>
            <w:shd w:val="clear" w:color="auto" w:fill="F2F2F2" w:themeFill="background1" w:themeFillShade="F2"/>
          </w:tcPr>
          <w:p w14:paraId="29346EC2" w14:textId="77777777" w:rsidR="000E0332" w:rsidRPr="003D2A92" w:rsidRDefault="000E0332" w:rsidP="00AB484E">
            <w:pPr>
              <w:spacing w:before="120"/>
              <w:rPr>
                <w:rFonts w:ascii="Calibri" w:hAnsi="Calibri" w:cs="Calibri"/>
                <w:i/>
                <w:sz w:val="16"/>
                <w:szCs w:val="16"/>
              </w:rPr>
            </w:pPr>
            <w:r w:rsidRPr="003D2A92">
              <w:rPr>
                <w:rFonts w:ascii="Calibri" w:hAnsi="Calibri" w:cs="Calibri"/>
                <w:i/>
                <w:sz w:val="16"/>
                <w:szCs w:val="16"/>
              </w:rPr>
              <w:lastRenderedPageBreak/>
              <w:t>Razítko a podpis</w:t>
            </w:r>
          </w:p>
          <w:p w14:paraId="5B89CC23" w14:textId="77777777" w:rsidR="000E0332" w:rsidRDefault="000E0332" w:rsidP="00AB484E">
            <w:pPr>
              <w:spacing w:before="120"/>
              <w:rPr>
                <w:rFonts w:ascii="Calibri" w:hAnsi="Calibri" w:cs="Calibri"/>
                <w:b/>
                <w:szCs w:val="22"/>
                <w:highlight w:val="yellow"/>
              </w:rPr>
            </w:pPr>
          </w:p>
          <w:p w14:paraId="50693561" w14:textId="77777777" w:rsidR="000E0332" w:rsidRDefault="000E0332" w:rsidP="00AB484E">
            <w:pPr>
              <w:spacing w:before="120"/>
              <w:rPr>
                <w:rFonts w:ascii="Calibri" w:hAnsi="Calibri" w:cs="Calibri"/>
                <w:b/>
                <w:szCs w:val="22"/>
                <w:highlight w:val="yellow"/>
              </w:rPr>
            </w:pPr>
          </w:p>
          <w:p w14:paraId="6F319BD5" w14:textId="77777777" w:rsidR="000E0332" w:rsidRPr="003D2A92" w:rsidRDefault="000E0332" w:rsidP="00AB484E">
            <w:pPr>
              <w:spacing w:before="120"/>
              <w:rPr>
                <w:rFonts w:ascii="Calibri" w:hAnsi="Calibri" w:cs="Calibri"/>
                <w:b/>
                <w:szCs w:val="22"/>
                <w:highlight w:val="yellow"/>
              </w:rPr>
            </w:pPr>
          </w:p>
        </w:tc>
        <w:tc>
          <w:tcPr>
            <w:tcW w:w="4392" w:type="dxa"/>
            <w:tcBorders>
              <w:bottom w:val="single" w:sz="4" w:space="0" w:color="auto"/>
            </w:tcBorders>
            <w:shd w:val="clear" w:color="auto" w:fill="F2F2F2" w:themeFill="background1" w:themeFillShade="F2"/>
          </w:tcPr>
          <w:p w14:paraId="5D343329" w14:textId="77777777" w:rsidR="000E0332" w:rsidRPr="003D2A92" w:rsidRDefault="000E0332" w:rsidP="00AB484E">
            <w:pPr>
              <w:spacing w:before="120"/>
              <w:rPr>
                <w:rFonts w:ascii="Calibri" w:hAnsi="Calibri" w:cs="Calibri"/>
                <w:i/>
                <w:sz w:val="16"/>
                <w:szCs w:val="16"/>
              </w:rPr>
            </w:pPr>
            <w:r w:rsidRPr="003D2A92">
              <w:rPr>
                <w:rFonts w:ascii="Calibri" w:hAnsi="Calibri" w:cs="Calibri"/>
                <w:i/>
                <w:sz w:val="16"/>
                <w:szCs w:val="16"/>
              </w:rPr>
              <w:t>Razítko a podpis</w:t>
            </w:r>
          </w:p>
          <w:p w14:paraId="369BA49B" w14:textId="77777777" w:rsidR="000E0332" w:rsidRPr="003D2A92" w:rsidRDefault="000E0332" w:rsidP="00AB484E">
            <w:pPr>
              <w:spacing w:before="120"/>
              <w:rPr>
                <w:rFonts w:ascii="Calibri" w:hAnsi="Calibri" w:cs="Calibri"/>
                <w:b/>
                <w:szCs w:val="22"/>
                <w:highlight w:val="yellow"/>
              </w:rPr>
            </w:pPr>
          </w:p>
        </w:tc>
      </w:tr>
      <w:tr w:rsidR="000E0332" w:rsidRPr="003D2A92" w14:paraId="3DBD173E" w14:textId="77777777" w:rsidTr="00AB484E">
        <w:tc>
          <w:tcPr>
            <w:tcW w:w="4560" w:type="dxa"/>
            <w:tcBorders>
              <w:bottom w:val="single" w:sz="4" w:space="0" w:color="auto"/>
            </w:tcBorders>
          </w:tcPr>
          <w:p w14:paraId="7442C46F" w14:textId="77777777" w:rsidR="000E0332" w:rsidRDefault="000E0332" w:rsidP="00AB484E">
            <w:pPr>
              <w:spacing w:before="120"/>
              <w:rPr>
                <w:rFonts w:ascii="Calibri" w:hAnsi="Calibri" w:cs="Calibri"/>
                <w:snapToGrid w:val="0"/>
                <w:szCs w:val="22"/>
              </w:rPr>
            </w:pPr>
            <w:r w:rsidRPr="003D2A92">
              <w:rPr>
                <w:rFonts w:ascii="Calibri" w:hAnsi="Calibri" w:cs="Calibri"/>
                <w:snapToGrid w:val="0"/>
                <w:szCs w:val="22"/>
              </w:rPr>
              <w:t xml:space="preserve">Za </w:t>
            </w:r>
            <w:r>
              <w:rPr>
                <w:rFonts w:ascii="Calibri" w:hAnsi="Calibri" w:cs="Calibri"/>
                <w:snapToGrid w:val="0"/>
                <w:szCs w:val="22"/>
              </w:rPr>
              <w:t>zhotovitele</w:t>
            </w:r>
            <w:r w:rsidRPr="003D2A92">
              <w:rPr>
                <w:rFonts w:ascii="Calibri" w:hAnsi="Calibri" w:cs="Calibri"/>
                <w:snapToGrid w:val="0"/>
                <w:szCs w:val="22"/>
              </w:rPr>
              <w:t xml:space="preserve">: </w:t>
            </w:r>
            <w:r w:rsidRPr="003D2A92">
              <w:rPr>
                <w:rFonts w:ascii="Calibri" w:hAnsi="Calibri" w:cs="Calibri"/>
                <w:szCs w:val="22"/>
              </w:rPr>
              <w:t>Bc.</w:t>
            </w:r>
            <w:r>
              <w:rPr>
                <w:rFonts w:ascii="Calibri" w:hAnsi="Calibri" w:cs="Calibri"/>
                <w:szCs w:val="22"/>
              </w:rPr>
              <w:t xml:space="preserve"> </w:t>
            </w:r>
            <w:r w:rsidRPr="003D2A92">
              <w:rPr>
                <w:rFonts w:ascii="Calibri" w:hAnsi="Calibri" w:cs="Calibri"/>
                <w:szCs w:val="22"/>
              </w:rPr>
              <w:t>Pavel Novák</w:t>
            </w:r>
            <w:r w:rsidRPr="003D2A92">
              <w:rPr>
                <w:rFonts w:ascii="Calibri" w:hAnsi="Calibri" w:cs="Calibri"/>
                <w:snapToGrid w:val="0"/>
                <w:szCs w:val="22"/>
              </w:rPr>
              <w:t xml:space="preserve"> </w:t>
            </w:r>
          </w:p>
          <w:p w14:paraId="4076CBD0" w14:textId="77777777" w:rsidR="000E0332" w:rsidRPr="003D2A92" w:rsidRDefault="000E0332" w:rsidP="00AB484E">
            <w:pPr>
              <w:spacing w:before="120"/>
              <w:rPr>
                <w:rFonts w:ascii="Calibri" w:hAnsi="Calibri" w:cs="Calibri"/>
              </w:rPr>
            </w:pPr>
            <w:r w:rsidRPr="003D2A92">
              <w:rPr>
                <w:rFonts w:ascii="Calibri" w:hAnsi="Calibri" w:cs="Calibri"/>
                <w:snapToGrid w:val="0"/>
                <w:szCs w:val="22"/>
              </w:rPr>
              <w:t>Funkce:</w:t>
            </w:r>
            <w:r>
              <w:rPr>
                <w:rFonts w:ascii="Calibri" w:hAnsi="Calibri" w:cs="Calibri"/>
                <w:snapToGrid w:val="0"/>
                <w:szCs w:val="22"/>
              </w:rPr>
              <w:t xml:space="preserve"> </w:t>
            </w:r>
            <w:r w:rsidRPr="003D2A92">
              <w:rPr>
                <w:rFonts w:ascii="Calibri" w:hAnsi="Calibri" w:cs="Calibri"/>
                <w:snapToGrid w:val="0"/>
                <w:szCs w:val="22"/>
              </w:rPr>
              <w:t>jednatel společnosti</w:t>
            </w:r>
          </w:p>
        </w:tc>
        <w:tc>
          <w:tcPr>
            <w:tcW w:w="4392" w:type="dxa"/>
            <w:tcBorders>
              <w:bottom w:val="single" w:sz="4" w:space="0" w:color="auto"/>
            </w:tcBorders>
          </w:tcPr>
          <w:p w14:paraId="2875BD36" w14:textId="77777777" w:rsidR="000E0332" w:rsidRDefault="000E0332" w:rsidP="00AB484E">
            <w:pPr>
              <w:spacing w:before="120"/>
              <w:rPr>
                <w:rFonts w:asciiTheme="minorHAnsi" w:hAnsiTheme="minorHAnsi" w:cstheme="minorHAnsi"/>
                <w:color w:val="000000" w:themeColor="text1"/>
                <w:szCs w:val="24"/>
              </w:rPr>
            </w:pPr>
            <w:r>
              <w:rPr>
                <w:rFonts w:ascii="Calibri" w:hAnsi="Calibri" w:cs="Calibri"/>
                <w:snapToGrid w:val="0"/>
                <w:szCs w:val="22"/>
              </w:rPr>
              <w:t xml:space="preserve">Za objednatele: </w:t>
            </w:r>
            <w:r w:rsidRPr="00BE439E">
              <w:rPr>
                <w:rFonts w:asciiTheme="minorHAnsi" w:hAnsiTheme="minorHAnsi" w:cstheme="minorHAnsi"/>
                <w:color w:val="000000" w:themeColor="text1"/>
                <w:szCs w:val="24"/>
              </w:rPr>
              <w:t>doc. RNDr. Martin Balej, Ph.D</w:t>
            </w:r>
            <w:r>
              <w:rPr>
                <w:rFonts w:asciiTheme="minorHAnsi" w:hAnsiTheme="minorHAnsi" w:cstheme="minorHAnsi"/>
                <w:color w:val="000000" w:themeColor="text1"/>
                <w:szCs w:val="24"/>
              </w:rPr>
              <w:t>.</w:t>
            </w:r>
          </w:p>
          <w:p w14:paraId="47E88181" w14:textId="77777777" w:rsidR="000E0332" w:rsidRPr="00341EF3" w:rsidRDefault="000E0332" w:rsidP="00AB484E">
            <w:pPr>
              <w:spacing w:before="120"/>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Funkce: rektor </w:t>
            </w:r>
          </w:p>
        </w:tc>
      </w:tr>
    </w:tbl>
    <w:p w14:paraId="4505EB62" w14:textId="4A8F80D6" w:rsidR="00F20E12" w:rsidRDefault="00F20E12" w:rsidP="008D6D11">
      <w:pPr>
        <w:jc w:val="both"/>
        <w:rPr>
          <w:rFonts w:asciiTheme="minorHAnsi" w:hAnsiTheme="minorHAnsi" w:cstheme="minorHAnsi"/>
          <w:sz w:val="22"/>
          <w:szCs w:val="22"/>
        </w:rPr>
      </w:pPr>
    </w:p>
    <w:p w14:paraId="740003DC" w14:textId="044E05B7" w:rsidR="00FB0D96" w:rsidRDefault="00FB0D96" w:rsidP="008D6D11">
      <w:pPr>
        <w:jc w:val="both"/>
        <w:rPr>
          <w:rFonts w:asciiTheme="minorHAnsi" w:hAnsiTheme="minorHAnsi" w:cstheme="minorHAnsi"/>
          <w:sz w:val="22"/>
          <w:szCs w:val="22"/>
        </w:rPr>
      </w:pPr>
    </w:p>
    <w:p w14:paraId="403DEAE3" w14:textId="6E51F954" w:rsidR="00710577" w:rsidRDefault="00710577" w:rsidP="008D6D11">
      <w:pPr>
        <w:jc w:val="both"/>
        <w:rPr>
          <w:rFonts w:asciiTheme="minorHAnsi" w:hAnsiTheme="minorHAnsi" w:cstheme="minorHAnsi"/>
          <w:sz w:val="22"/>
          <w:szCs w:val="22"/>
        </w:rPr>
      </w:pPr>
    </w:p>
    <w:p w14:paraId="59D6EC19" w14:textId="2640A678" w:rsidR="00710577" w:rsidRDefault="00710577" w:rsidP="008D6D11">
      <w:pPr>
        <w:jc w:val="both"/>
        <w:rPr>
          <w:rFonts w:asciiTheme="minorHAnsi" w:hAnsiTheme="minorHAnsi" w:cstheme="minorHAnsi"/>
          <w:sz w:val="22"/>
          <w:szCs w:val="22"/>
        </w:rPr>
      </w:pPr>
    </w:p>
    <w:p w14:paraId="193F1CB1" w14:textId="17DC3F85" w:rsidR="00710577" w:rsidRDefault="00710577" w:rsidP="008D6D11">
      <w:pPr>
        <w:jc w:val="both"/>
        <w:rPr>
          <w:rFonts w:asciiTheme="minorHAnsi" w:hAnsiTheme="minorHAnsi" w:cstheme="minorHAnsi"/>
          <w:sz w:val="22"/>
          <w:szCs w:val="22"/>
        </w:rPr>
      </w:pPr>
    </w:p>
    <w:p w14:paraId="777D9A12" w14:textId="35711475" w:rsidR="00710577" w:rsidRDefault="00710577" w:rsidP="008D6D11">
      <w:pPr>
        <w:jc w:val="both"/>
        <w:rPr>
          <w:rFonts w:asciiTheme="minorHAnsi" w:hAnsiTheme="minorHAnsi" w:cstheme="minorHAnsi"/>
          <w:sz w:val="22"/>
          <w:szCs w:val="22"/>
        </w:rPr>
      </w:pPr>
    </w:p>
    <w:p w14:paraId="4E2A8B4B" w14:textId="68BCFEA6" w:rsidR="00710577" w:rsidRDefault="00710577" w:rsidP="008D6D11">
      <w:pPr>
        <w:jc w:val="both"/>
        <w:rPr>
          <w:rFonts w:asciiTheme="minorHAnsi" w:hAnsiTheme="minorHAnsi" w:cstheme="minorHAnsi"/>
          <w:sz w:val="22"/>
          <w:szCs w:val="22"/>
        </w:rPr>
      </w:pPr>
    </w:p>
    <w:p w14:paraId="35821FEA" w14:textId="7AFF548A" w:rsidR="00710577" w:rsidRDefault="00710577" w:rsidP="008D6D11">
      <w:pPr>
        <w:jc w:val="both"/>
        <w:rPr>
          <w:rFonts w:asciiTheme="minorHAnsi" w:hAnsiTheme="minorHAnsi" w:cstheme="minorHAnsi"/>
          <w:sz w:val="22"/>
          <w:szCs w:val="22"/>
        </w:rPr>
      </w:pPr>
    </w:p>
    <w:p w14:paraId="305B32C9" w14:textId="29CF39AB" w:rsidR="00710577" w:rsidRDefault="00710577" w:rsidP="008D6D11">
      <w:pPr>
        <w:jc w:val="both"/>
        <w:rPr>
          <w:rFonts w:asciiTheme="minorHAnsi" w:hAnsiTheme="minorHAnsi" w:cstheme="minorHAnsi"/>
          <w:sz w:val="22"/>
          <w:szCs w:val="22"/>
        </w:rPr>
      </w:pPr>
    </w:p>
    <w:p w14:paraId="0DE412D4" w14:textId="1CB75893" w:rsidR="00710577" w:rsidRDefault="00710577" w:rsidP="008D6D11">
      <w:pPr>
        <w:jc w:val="both"/>
        <w:rPr>
          <w:rFonts w:asciiTheme="minorHAnsi" w:hAnsiTheme="minorHAnsi" w:cstheme="minorHAnsi"/>
          <w:sz w:val="22"/>
          <w:szCs w:val="22"/>
        </w:rPr>
      </w:pPr>
    </w:p>
    <w:p w14:paraId="40CDD293" w14:textId="58432301" w:rsidR="00710577" w:rsidRDefault="00710577" w:rsidP="008D6D11">
      <w:pPr>
        <w:jc w:val="both"/>
        <w:rPr>
          <w:rFonts w:asciiTheme="minorHAnsi" w:hAnsiTheme="minorHAnsi" w:cstheme="minorHAnsi"/>
          <w:sz w:val="22"/>
          <w:szCs w:val="22"/>
        </w:rPr>
      </w:pPr>
    </w:p>
    <w:p w14:paraId="22A2B987" w14:textId="1F7B1A73" w:rsidR="00710577" w:rsidRDefault="00710577" w:rsidP="008D6D11">
      <w:pPr>
        <w:jc w:val="both"/>
        <w:rPr>
          <w:rFonts w:asciiTheme="minorHAnsi" w:hAnsiTheme="minorHAnsi" w:cstheme="minorHAnsi"/>
          <w:sz w:val="22"/>
          <w:szCs w:val="22"/>
        </w:rPr>
      </w:pPr>
    </w:p>
    <w:p w14:paraId="50B27183" w14:textId="0EBAFED7" w:rsidR="00710577" w:rsidRDefault="00710577" w:rsidP="008D6D11">
      <w:pPr>
        <w:jc w:val="both"/>
        <w:rPr>
          <w:rFonts w:asciiTheme="minorHAnsi" w:hAnsiTheme="minorHAnsi" w:cstheme="minorHAnsi"/>
          <w:sz w:val="22"/>
          <w:szCs w:val="22"/>
        </w:rPr>
      </w:pPr>
    </w:p>
    <w:p w14:paraId="36CF3B06" w14:textId="14BBA24F" w:rsidR="00710577" w:rsidRDefault="00710577" w:rsidP="008D6D11">
      <w:pPr>
        <w:jc w:val="both"/>
        <w:rPr>
          <w:rFonts w:asciiTheme="minorHAnsi" w:hAnsiTheme="minorHAnsi" w:cstheme="minorHAnsi"/>
          <w:sz w:val="22"/>
          <w:szCs w:val="22"/>
        </w:rPr>
      </w:pPr>
    </w:p>
    <w:p w14:paraId="7D4E6ED0" w14:textId="685AC862" w:rsidR="00710577" w:rsidRDefault="00710577" w:rsidP="008D6D11">
      <w:pPr>
        <w:jc w:val="both"/>
        <w:rPr>
          <w:rFonts w:asciiTheme="minorHAnsi" w:hAnsiTheme="minorHAnsi" w:cstheme="minorHAnsi"/>
          <w:sz w:val="22"/>
          <w:szCs w:val="22"/>
        </w:rPr>
      </w:pPr>
    </w:p>
    <w:p w14:paraId="7DC653FB" w14:textId="326FBD99" w:rsidR="00710577" w:rsidRDefault="00710577" w:rsidP="008D6D11">
      <w:pPr>
        <w:jc w:val="both"/>
        <w:rPr>
          <w:rFonts w:asciiTheme="minorHAnsi" w:hAnsiTheme="minorHAnsi" w:cstheme="minorHAnsi"/>
          <w:sz w:val="22"/>
          <w:szCs w:val="22"/>
        </w:rPr>
      </w:pPr>
    </w:p>
    <w:p w14:paraId="03C96543" w14:textId="0A3B91CD" w:rsidR="00710577" w:rsidRDefault="00710577" w:rsidP="008D6D11">
      <w:pPr>
        <w:jc w:val="both"/>
        <w:rPr>
          <w:rFonts w:asciiTheme="minorHAnsi" w:hAnsiTheme="minorHAnsi" w:cstheme="minorHAnsi"/>
          <w:sz w:val="22"/>
          <w:szCs w:val="22"/>
        </w:rPr>
      </w:pPr>
    </w:p>
    <w:p w14:paraId="2A55208E" w14:textId="4C54C963" w:rsidR="00710577" w:rsidRDefault="00710577" w:rsidP="008D6D11">
      <w:pPr>
        <w:jc w:val="both"/>
        <w:rPr>
          <w:rFonts w:asciiTheme="minorHAnsi" w:hAnsiTheme="minorHAnsi" w:cstheme="minorHAnsi"/>
          <w:sz w:val="22"/>
          <w:szCs w:val="22"/>
        </w:rPr>
      </w:pPr>
    </w:p>
    <w:p w14:paraId="6BBEB88C" w14:textId="28113EF2" w:rsidR="00710577" w:rsidRDefault="00710577" w:rsidP="008D6D11">
      <w:pPr>
        <w:jc w:val="both"/>
        <w:rPr>
          <w:rFonts w:asciiTheme="minorHAnsi" w:hAnsiTheme="minorHAnsi" w:cstheme="minorHAnsi"/>
          <w:sz w:val="22"/>
          <w:szCs w:val="22"/>
        </w:rPr>
      </w:pPr>
    </w:p>
    <w:p w14:paraId="38A89C7C" w14:textId="71ECEC80" w:rsidR="00710577" w:rsidRDefault="00710577" w:rsidP="008D6D11">
      <w:pPr>
        <w:jc w:val="both"/>
        <w:rPr>
          <w:rFonts w:asciiTheme="minorHAnsi" w:hAnsiTheme="minorHAnsi" w:cstheme="minorHAnsi"/>
          <w:sz w:val="22"/>
          <w:szCs w:val="22"/>
        </w:rPr>
      </w:pPr>
    </w:p>
    <w:p w14:paraId="2939D6D9" w14:textId="28328404" w:rsidR="00710577" w:rsidRDefault="00710577" w:rsidP="008D6D11">
      <w:pPr>
        <w:jc w:val="both"/>
        <w:rPr>
          <w:rFonts w:asciiTheme="minorHAnsi" w:hAnsiTheme="minorHAnsi" w:cstheme="minorHAnsi"/>
          <w:sz w:val="22"/>
          <w:szCs w:val="22"/>
        </w:rPr>
      </w:pPr>
    </w:p>
    <w:p w14:paraId="34FF632C" w14:textId="6E733364" w:rsidR="00710577" w:rsidRDefault="00710577" w:rsidP="008D6D11">
      <w:pPr>
        <w:jc w:val="both"/>
        <w:rPr>
          <w:rFonts w:asciiTheme="minorHAnsi" w:hAnsiTheme="minorHAnsi" w:cstheme="minorHAnsi"/>
          <w:sz w:val="22"/>
          <w:szCs w:val="22"/>
        </w:rPr>
      </w:pPr>
    </w:p>
    <w:p w14:paraId="548780C2" w14:textId="4E940043" w:rsidR="00710577" w:rsidRDefault="00710577" w:rsidP="008D6D11">
      <w:pPr>
        <w:jc w:val="both"/>
        <w:rPr>
          <w:rFonts w:asciiTheme="minorHAnsi" w:hAnsiTheme="minorHAnsi" w:cstheme="minorHAnsi"/>
          <w:sz w:val="22"/>
          <w:szCs w:val="22"/>
        </w:rPr>
      </w:pPr>
    </w:p>
    <w:p w14:paraId="1EDAEC93" w14:textId="555EEAE9" w:rsidR="00710577" w:rsidRDefault="00710577" w:rsidP="008D6D11">
      <w:pPr>
        <w:jc w:val="both"/>
        <w:rPr>
          <w:rFonts w:asciiTheme="minorHAnsi" w:hAnsiTheme="minorHAnsi" w:cstheme="minorHAnsi"/>
          <w:sz w:val="22"/>
          <w:szCs w:val="22"/>
        </w:rPr>
      </w:pPr>
    </w:p>
    <w:p w14:paraId="3566CAC1" w14:textId="6812AC60" w:rsidR="00710577" w:rsidRDefault="00710577" w:rsidP="008D6D11">
      <w:pPr>
        <w:jc w:val="both"/>
        <w:rPr>
          <w:rFonts w:asciiTheme="minorHAnsi" w:hAnsiTheme="minorHAnsi" w:cstheme="minorHAnsi"/>
          <w:sz w:val="22"/>
          <w:szCs w:val="22"/>
        </w:rPr>
      </w:pPr>
    </w:p>
    <w:p w14:paraId="2F6BBD23" w14:textId="6D699C9F" w:rsidR="00710577" w:rsidRDefault="00710577" w:rsidP="008D6D11">
      <w:pPr>
        <w:jc w:val="both"/>
        <w:rPr>
          <w:rFonts w:asciiTheme="minorHAnsi" w:hAnsiTheme="minorHAnsi" w:cstheme="minorHAnsi"/>
          <w:sz w:val="22"/>
          <w:szCs w:val="22"/>
        </w:rPr>
      </w:pPr>
    </w:p>
    <w:p w14:paraId="07AA7FAB" w14:textId="6D941DD0" w:rsidR="00710577" w:rsidRDefault="00710577" w:rsidP="008D6D11">
      <w:pPr>
        <w:jc w:val="both"/>
        <w:rPr>
          <w:rFonts w:asciiTheme="minorHAnsi" w:hAnsiTheme="minorHAnsi" w:cstheme="minorHAnsi"/>
          <w:sz w:val="22"/>
          <w:szCs w:val="22"/>
        </w:rPr>
      </w:pPr>
    </w:p>
    <w:p w14:paraId="66489D3C" w14:textId="645469F7" w:rsidR="00710577" w:rsidRDefault="00710577" w:rsidP="008D6D11">
      <w:pPr>
        <w:jc w:val="both"/>
        <w:rPr>
          <w:rFonts w:asciiTheme="minorHAnsi" w:hAnsiTheme="minorHAnsi" w:cstheme="minorHAnsi"/>
          <w:sz w:val="22"/>
          <w:szCs w:val="22"/>
        </w:rPr>
      </w:pPr>
    </w:p>
    <w:p w14:paraId="1572027F" w14:textId="77777777" w:rsidR="00710577" w:rsidRDefault="00710577" w:rsidP="008D6D11">
      <w:pPr>
        <w:jc w:val="both"/>
        <w:rPr>
          <w:rFonts w:asciiTheme="minorHAnsi" w:hAnsiTheme="minorHAnsi" w:cstheme="minorHAnsi"/>
          <w:sz w:val="22"/>
          <w:szCs w:val="22"/>
        </w:rPr>
        <w:sectPr w:rsidR="00710577" w:rsidSect="005717CF">
          <w:headerReference w:type="default" r:id="rId9"/>
          <w:footerReference w:type="default" r:id="rId10"/>
          <w:pgSz w:w="11906" w:h="16838" w:code="9"/>
          <w:pgMar w:top="851" w:right="1418" w:bottom="851" w:left="1418" w:header="284" w:footer="397" w:gutter="0"/>
          <w:cols w:space="708"/>
          <w:titlePg/>
          <w:docGrid w:linePitch="360"/>
        </w:sectPr>
      </w:pPr>
    </w:p>
    <w:p w14:paraId="53D12886" w14:textId="77777777" w:rsidR="00710577" w:rsidRPr="00F20E12" w:rsidRDefault="00710577" w:rsidP="00710577">
      <w:pPr>
        <w:jc w:val="center"/>
        <w:rPr>
          <w:rFonts w:asciiTheme="minorHAnsi" w:hAnsiTheme="minorHAnsi" w:cstheme="minorHAnsi"/>
          <w:b/>
          <w:color w:val="000000"/>
          <w:szCs w:val="24"/>
          <w:u w:val="single"/>
        </w:rPr>
      </w:pPr>
      <w:r>
        <w:rPr>
          <w:rFonts w:asciiTheme="minorHAnsi" w:hAnsiTheme="minorHAnsi" w:cstheme="minorHAnsi"/>
          <w:b/>
          <w:color w:val="000000"/>
          <w:szCs w:val="24"/>
          <w:u w:val="single"/>
        </w:rPr>
        <w:lastRenderedPageBreak/>
        <w:t xml:space="preserve">Příloha č. 2 Smlouvy o dílo č. </w:t>
      </w:r>
      <w:r w:rsidRPr="002330CC">
        <w:rPr>
          <w:rFonts w:asciiTheme="minorHAnsi" w:hAnsiTheme="minorHAnsi" w:cstheme="minorHAnsi"/>
          <w:b/>
          <w:color w:val="000000"/>
          <w:szCs w:val="24"/>
          <w:u w:val="single"/>
        </w:rPr>
        <w:t>200-01-21/0012</w:t>
      </w:r>
      <w:r>
        <w:rPr>
          <w:rFonts w:asciiTheme="minorHAnsi" w:hAnsiTheme="minorHAnsi" w:cstheme="minorHAnsi"/>
          <w:b/>
          <w:color w:val="000000"/>
          <w:szCs w:val="24"/>
          <w:u w:val="single"/>
        </w:rPr>
        <w:t>: Provozovny objednatele a jejich kontaktní osoby</w:t>
      </w:r>
    </w:p>
    <w:p w14:paraId="1A0C7253" w14:textId="77777777" w:rsidR="00710577" w:rsidRDefault="00710577" w:rsidP="00710577">
      <w:pPr>
        <w:jc w:val="both"/>
        <w:rPr>
          <w:rFonts w:asciiTheme="minorHAnsi" w:hAnsiTheme="minorHAnsi" w:cstheme="minorHAnsi"/>
          <w:sz w:val="22"/>
          <w:szCs w:val="22"/>
        </w:rPr>
      </w:pPr>
    </w:p>
    <w:tbl>
      <w:tblPr>
        <w:tblW w:w="13180" w:type="dxa"/>
        <w:jc w:val="center"/>
        <w:tblCellMar>
          <w:left w:w="70" w:type="dxa"/>
          <w:right w:w="70" w:type="dxa"/>
        </w:tblCellMar>
        <w:tblLook w:val="04A0" w:firstRow="1" w:lastRow="0" w:firstColumn="1" w:lastColumn="0" w:noHBand="0" w:noVBand="1"/>
      </w:tblPr>
      <w:tblGrid>
        <w:gridCol w:w="1460"/>
        <w:gridCol w:w="1360"/>
        <w:gridCol w:w="3140"/>
        <w:gridCol w:w="2740"/>
        <w:gridCol w:w="1760"/>
        <w:gridCol w:w="2720"/>
      </w:tblGrid>
      <w:tr w:rsidR="00710577" w:rsidRPr="00FB0D96" w14:paraId="799B2C01" w14:textId="77777777" w:rsidTr="00715D36">
        <w:trPr>
          <w:trHeight w:val="615"/>
          <w:jc w:val="center"/>
        </w:trPr>
        <w:tc>
          <w:tcPr>
            <w:tcW w:w="1460" w:type="dxa"/>
            <w:tcBorders>
              <w:top w:val="single" w:sz="8" w:space="0" w:color="auto"/>
              <w:left w:val="single" w:sz="8" w:space="0" w:color="auto"/>
              <w:bottom w:val="nil"/>
              <w:right w:val="single" w:sz="4" w:space="0" w:color="auto"/>
            </w:tcBorders>
            <w:shd w:val="clear" w:color="000000" w:fill="C5D9F1"/>
            <w:vAlign w:val="center"/>
            <w:hideMark/>
          </w:tcPr>
          <w:p w14:paraId="6A8AA53A" w14:textId="77777777" w:rsidR="00710577" w:rsidRPr="00FB0D96" w:rsidRDefault="00710577" w:rsidP="00715D36">
            <w:pPr>
              <w:jc w:val="center"/>
              <w:rPr>
                <w:rFonts w:ascii="Calibri" w:hAnsi="Calibri" w:cs="Calibri"/>
                <w:b/>
                <w:bCs/>
                <w:color w:val="000000"/>
                <w:sz w:val="22"/>
                <w:szCs w:val="22"/>
              </w:rPr>
            </w:pPr>
            <w:r w:rsidRPr="00FB0D96">
              <w:rPr>
                <w:rFonts w:ascii="Calibri" w:hAnsi="Calibri" w:cs="Calibri"/>
                <w:b/>
                <w:bCs/>
                <w:color w:val="000000"/>
                <w:sz w:val="22"/>
                <w:szCs w:val="22"/>
              </w:rPr>
              <w:t>IČP</w:t>
            </w:r>
          </w:p>
        </w:tc>
        <w:tc>
          <w:tcPr>
            <w:tcW w:w="1360" w:type="dxa"/>
            <w:tcBorders>
              <w:top w:val="single" w:sz="8" w:space="0" w:color="auto"/>
              <w:left w:val="nil"/>
              <w:bottom w:val="nil"/>
              <w:right w:val="single" w:sz="4" w:space="0" w:color="auto"/>
            </w:tcBorders>
            <w:shd w:val="clear" w:color="000000" w:fill="C5D9F1"/>
            <w:vAlign w:val="center"/>
            <w:hideMark/>
          </w:tcPr>
          <w:p w14:paraId="63F1A26C" w14:textId="77777777" w:rsidR="00710577" w:rsidRPr="00FB0D96" w:rsidRDefault="00710577" w:rsidP="00715D36">
            <w:pPr>
              <w:jc w:val="center"/>
              <w:rPr>
                <w:rFonts w:ascii="Calibri" w:hAnsi="Calibri" w:cs="Calibri"/>
                <w:b/>
                <w:bCs/>
                <w:color w:val="000000"/>
                <w:sz w:val="22"/>
                <w:szCs w:val="22"/>
              </w:rPr>
            </w:pPr>
            <w:r w:rsidRPr="00FB0D96">
              <w:rPr>
                <w:rFonts w:ascii="Calibri" w:hAnsi="Calibri" w:cs="Calibri"/>
                <w:b/>
                <w:bCs/>
                <w:color w:val="000000"/>
                <w:sz w:val="22"/>
                <w:szCs w:val="22"/>
              </w:rPr>
              <w:t>Univerzitní součást</w:t>
            </w:r>
          </w:p>
        </w:tc>
        <w:tc>
          <w:tcPr>
            <w:tcW w:w="3140" w:type="dxa"/>
            <w:tcBorders>
              <w:top w:val="single" w:sz="8" w:space="0" w:color="auto"/>
              <w:left w:val="nil"/>
              <w:bottom w:val="nil"/>
              <w:right w:val="single" w:sz="4" w:space="0" w:color="auto"/>
            </w:tcBorders>
            <w:shd w:val="clear" w:color="000000" w:fill="C5D9F1"/>
            <w:vAlign w:val="center"/>
            <w:hideMark/>
          </w:tcPr>
          <w:p w14:paraId="47F0E8D8" w14:textId="77777777" w:rsidR="00710577" w:rsidRPr="00FB0D96" w:rsidRDefault="00710577" w:rsidP="00715D36">
            <w:pPr>
              <w:jc w:val="center"/>
              <w:rPr>
                <w:rFonts w:ascii="Calibri" w:hAnsi="Calibri" w:cs="Calibri"/>
                <w:b/>
                <w:bCs/>
                <w:color w:val="000000"/>
                <w:sz w:val="22"/>
                <w:szCs w:val="22"/>
              </w:rPr>
            </w:pPr>
            <w:r w:rsidRPr="00FB0D96">
              <w:rPr>
                <w:rFonts w:ascii="Calibri" w:hAnsi="Calibri" w:cs="Calibri"/>
                <w:b/>
                <w:bCs/>
                <w:color w:val="000000"/>
                <w:sz w:val="22"/>
                <w:szCs w:val="22"/>
              </w:rPr>
              <w:t>Adresa</w:t>
            </w:r>
          </w:p>
        </w:tc>
        <w:tc>
          <w:tcPr>
            <w:tcW w:w="2740" w:type="dxa"/>
            <w:tcBorders>
              <w:top w:val="single" w:sz="8" w:space="0" w:color="auto"/>
              <w:left w:val="nil"/>
              <w:bottom w:val="nil"/>
              <w:right w:val="single" w:sz="4" w:space="0" w:color="auto"/>
            </w:tcBorders>
            <w:shd w:val="clear" w:color="000000" w:fill="C5D9F1"/>
            <w:vAlign w:val="center"/>
            <w:hideMark/>
          </w:tcPr>
          <w:p w14:paraId="0021779F" w14:textId="77777777" w:rsidR="00710577" w:rsidRPr="00FB0D96" w:rsidRDefault="00710577" w:rsidP="00715D36">
            <w:pPr>
              <w:jc w:val="center"/>
              <w:rPr>
                <w:rFonts w:ascii="Calibri" w:hAnsi="Calibri" w:cs="Calibri"/>
                <w:b/>
                <w:bCs/>
                <w:color w:val="000000"/>
                <w:sz w:val="22"/>
                <w:szCs w:val="22"/>
              </w:rPr>
            </w:pPr>
            <w:r w:rsidRPr="00FB0D96">
              <w:rPr>
                <w:rFonts w:ascii="Calibri" w:hAnsi="Calibri" w:cs="Calibri"/>
                <w:b/>
                <w:bCs/>
                <w:color w:val="000000"/>
                <w:sz w:val="22"/>
                <w:szCs w:val="22"/>
              </w:rPr>
              <w:t>Kontaktní osoba</w:t>
            </w:r>
          </w:p>
        </w:tc>
        <w:tc>
          <w:tcPr>
            <w:tcW w:w="1760" w:type="dxa"/>
            <w:tcBorders>
              <w:top w:val="single" w:sz="8" w:space="0" w:color="auto"/>
              <w:left w:val="nil"/>
              <w:bottom w:val="nil"/>
              <w:right w:val="single" w:sz="4" w:space="0" w:color="auto"/>
            </w:tcBorders>
            <w:shd w:val="clear" w:color="000000" w:fill="C5D9F1"/>
            <w:vAlign w:val="center"/>
            <w:hideMark/>
          </w:tcPr>
          <w:p w14:paraId="1EF6B760" w14:textId="77777777" w:rsidR="00710577" w:rsidRPr="00FB0D96" w:rsidRDefault="00710577" w:rsidP="00715D36">
            <w:pPr>
              <w:jc w:val="center"/>
              <w:rPr>
                <w:rFonts w:ascii="Calibri" w:hAnsi="Calibri" w:cs="Calibri"/>
                <w:b/>
                <w:bCs/>
                <w:color w:val="000000"/>
                <w:sz w:val="22"/>
                <w:szCs w:val="22"/>
              </w:rPr>
            </w:pPr>
            <w:r w:rsidRPr="00FB0D96">
              <w:rPr>
                <w:rFonts w:ascii="Calibri" w:hAnsi="Calibri" w:cs="Calibri"/>
                <w:b/>
                <w:bCs/>
                <w:color w:val="000000"/>
                <w:sz w:val="22"/>
                <w:szCs w:val="22"/>
              </w:rPr>
              <w:t>Kontaktní telefon</w:t>
            </w:r>
          </w:p>
        </w:tc>
        <w:tc>
          <w:tcPr>
            <w:tcW w:w="2720" w:type="dxa"/>
            <w:tcBorders>
              <w:top w:val="single" w:sz="8" w:space="0" w:color="auto"/>
              <w:left w:val="nil"/>
              <w:bottom w:val="nil"/>
              <w:right w:val="single" w:sz="8" w:space="0" w:color="auto"/>
            </w:tcBorders>
            <w:shd w:val="clear" w:color="000000" w:fill="C5D9F1"/>
            <w:vAlign w:val="center"/>
            <w:hideMark/>
          </w:tcPr>
          <w:p w14:paraId="79E5A295" w14:textId="77777777" w:rsidR="00710577" w:rsidRPr="00FB0D96" w:rsidRDefault="00710577" w:rsidP="00715D36">
            <w:pPr>
              <w:jc w:val="center"/>
              <w:rPr>
                <w:rFonts w:ascii="Calibri" w:hAnsi="Calibri" w:cs="Calibri"/>
                <w:b/>
                <w:bCs/>
                <w:color w:val="000000"/>
                <w:sz w:val="22"/>
                <w:szCs w:val="22"/>
              </w:rPr>
            </w:pPr>
            <w:proofErr w:type="gramStart"/>
            <w:r w:rsidRPr="00FB0D96">
              <w:rPr>
                <w:rFonts w:ascii="Calibri" w:hAnsi="Calibri" w:cs="Calibri"/>
                <w:b/>
                <w:bCs/>
                <w:color w:val="000000"/>
                <w:sz w:val="22"/>
                <w:szCs w:val="22"/>
              </w:rPr>
              <w:t>Kontaktní e–mail</w:t>
            </w:r>
            <w:proofErr w:type="gramEnd"/>
          </w:p>
        </w:tc>
      </w:tr>
      <w:tr w:rsidR="0023323E" w:rsidRPr="00FB0D96" w14:paraId="2FF787AC" w14:textId="77777777" w:rsidTr="0023323E">
        <w:trPr>
          <w:trHeight w:val="315"/>
          <w:jc w:val="center"/>
        </w:trPr>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50F4288F"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1008920665</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14:paraId="41C4DC14"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FUD</w:t>
            </w:r>
          </w:p>
        </w:tc>
        <w:tc>
          <w:tcPr>
            <w:tcW w:w="3140" w:type="dxa"/>
            <w:tcBorders>
              <w:top w:val="single" w:sz="8" w:space="0" w:color="auto"/>
              <w:left w:val="nil"/>
              <w:bottom w:val="single" w:sz="4" w:space="0" w:color="auto"/>
              <w:right w:val="single" w:sz="4" w:space="0" w:color="auto"/>
            </w:tcBorders>
            <w:shd w:val="clear" w:color="auto" w:fill="auto"/>
            <w:vAlign w:val="center"/>
            <w:hideMark/>
          </w:tcPr>
          <w:p w14:paraId="383BB4D9" w14:textId="77777777" w:rsidR="0023323E" w:rsidRPr="00FB0D96" w:rsidRDefault="0023323E" w:rsidP="0023323E">
            <w:pPr>
              <w:jc w:val="center"/>
              <w:rPr>
                <w:rFonts w:ascii="Calibri" w:hAnsi="Calibri" w:cs="Calibri"/>
                <w:color w:val="000000"/>
                <w:sz w:val="20"/>
              </w:rPr>
            </w:pPr>
            <w:r w:rsidRPr="00FB0D96">
              <w:rPr>
                <w:rFonts w:ascii="Calibri" w:hAnsi="Calibri" w:cs="Calibri"/>
                <w:color w:val="000000"/>
                <w:sz w:val="20"/>
              </w:rPr>
              <w:t>Pasteurova 1500/9, Ústí n. L.</w:t>
            </w:r>
          </w:p>
        </w:tc>
        <w:tc>
          <w:tcPr>
            <w:tcW w:w="2740" w:type="dxa"/>
            <w:tcBorders>
              <w:top w:val="single" w:sz="8" w:space="0" w:color="auto"/>
              <w:left w:val="nil"/>
              <w:bottom w:val="single" w:sz="4" w:space="0" w:color="auto"/>
              <w:right w:val="single" w:sz="4" w:space="0" w:color="auto"/>
            </w:tcBorders>
            <w:shd w:val="clear" w:color="auto" w:fill="auto"/>
            <w:hideMark/>
          </w:tcPr>
          <w:p w14:paraId="6595AA8B" w14:textId="5B0762F6" w:rsidR="0023323E" w:rsidRPr="00FB0D96" w:rsidRDefault="0023323E" w:rsidP="0023323E">
            <w:pPr>
              <w:jc w:val="center"/>
              <w:rPr>
                <w:rFonts w:ascii="Calibri" w:hAnsi="Calibri" w:cs="Calibri"/>
                <w:color w:val="000000"/>
                <w:sz w:val="20"/>
              </w:rPr>
            </w:pPr>
            <w:r w:rsidRPr="009D57FA">
              <w:rPr>
                <w:rFonts w:asciiTheme="minorHAnsi" w:hAnsiTheme="minorHAnsi" w:cstheme="minorHAnsi"/>
                <w:sz w:val="20"/>
              </w:rPr>
              <w:t>XXXX</w:t>
            </w:r>
          </w:p>
        </w:tc>
        <w:tc>
          <w:tcPr>
            <w:tcW w:w="1760" w:type="dxa"/>
            <w:tcBorders>
              <w:top w:val="single" w:sz="8" w:space="0" w:color="auto"/>
              <w:left w:val="nil"/>
              <w:bottom w:val="single" w:sz="4" w:space="0" w:color="auto"/>
              <w:right w:val="single" w:sz="4" w:space="0" w:color="auto"/>
            </w:tcBorders>
            <w:shd w:val="clear" w:color="auto" w:fill="auto"/>
            <w:hideMark/>
          </w:tcPr>
          <w:p w14:paraId="39BC7BCD" w14:textId="456C6AAF" w:rsidR="0023323E" w:rsidRPr="00FB0D96" w:rsidRDefault="0023323E" w:rsidP="0023323E">
            <w:pPr>
              <w:jc w:val="center"/>
              <w:rPr>
                <w:rFonts w:ascii="Calibri" w:hAnsi="Calibri" w:cs="Calibri"/>
                <w:sz w:val="20"/>
              </w:rPr>
            </w:pPr>
            <w:r w:rsidRPr="00734ED9">
              <w:rPr>
                <w:rFonts w:asciiTheme="minorHAnsi" w:hAnsiTheme="minorHAnsi" w:cstheme="minorHAnsi"/>
                <w:sz w:val="20"/>
              </w:rPr>
              <w:t>XXXX</w:t>
            </w:r>
          </w:p>
        </w:tc>
        <w:tc>
          <w:tcPr>
            <w:tcW w:w="2720" w:type="dxa"/>
            <w:tcBorders>
              <w:top w:val="single" w:sz="8" w:space="0" w:color="auto"/>
              <w:left w:val="nil"/>
              <w:bottom w:val="single" w:sz="4" w:space="0" w:color="auto"/>
              <w:right w:val="single" w:sz="8" w:space="0" w:color="auto"/>
            </w:tcBorders>
            <w:shd w:val="clear" w:color="auto" w:fill="auto"/>
            <w:hideMark/>
          </w:tcPr>
          <w:p w14:paraId="0EE63121" w14:textId="6B4583F4" w:rsidR="0023323E" w:rsidRPr="00FB0D96" w:rsidRDefault="0023323E" w:rsidP="0023323E">
            <w:pPr>
              <w:jc w:val="center"/>
              <w:rPr>
                <w:rFonts w:ascii="Calibri" w:hAnsi="Calibri" w:cs="Calibri"/>
                <w:sz w:val="20"/>
              </w:rPr>
            </w:pPr>
            <w:r w:rsidRPr="006858F4">
              <w:rPr>
                <w:rFonts w:asciiTheme="minorHAnsi" w:hAnsiTheme="minorHAnsi" w:cstheme="minorHAnsi"/>
                <w:sz w:val="20"/>
              </w:rPr>
              <w:t>XXXX</w:t>
            </w:r>
          </w:p>
        </w:tc>
      </w:tr>
      <w:tr w:rsidR="0023323E" w:rsidRPr="00FB0D96" w14:paraId="6A637367" w14:textId="77777777" w:rsidTr="0023323E">
        <w:trPr>
          <w:trHeight w:val="315"/>
          <w:jc w:val="center"/>
        </w:trPr>
        <w:tc>
          <w:tcPr>
            <w:tcW w:w="1460" w:type="dxa"/>
            <w:tcBorders>
              <w:top w:val="nil"/>
              <w:left w:val="single" w:sz="8" w:space="0" w:color="auto"/>
              <w:bottom w:val="single" w:sz="4" w:space="0" w:color="auto"/>
              <w:right w:val="single" w:sz="4" w:space="0" w:color="auto"/>
            </w:tcBorders>
            <w:shd w:val="clear" w:color="000000" w:fill="FFFFFF"/>
            <w:vAlign w:val="center"/>
            <w:hideMark/>
          </w:tcPr>
          <w:p w14:paraId="461C8C4E"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1008920665</w:t>
            </w:r>
          </w:p>
        </w:tc>
        <w:tc>
          <w:tcPr>
            <w:tcW w:w="1360" w:type="dxa"/>
            <w:tcBorders>
              <w:top w:val="nil"/>
              <w:left w:val="nil"/>
              <w:bottom w:val="single" w:sz="4" w:space="0" w:color="auto"/>
              <w:right w:val="single" w:sz="4" w:space="0" w:color="auto"/>
            </w:tcBorders>
            <w:shd w:val="clear" w:color="auto" w:fill="auto"/>
            <w:vAlign w:val="center"/>
            <w:hideMark/>
          </w:tcPr>
          <w:p w14:paraId="503F565D"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MFC, VK</w:t>
            </w:r>
          </w:p>
        </w:tc>
        <w:tc>
          <w:tcPr>
            <w:tcW w:w="3140" w:type="dxa"/>
            <w:tcBorders>
              <w:top w:val="nil"/>
              <w:left w:val="nil"/>
              <w:bottom w:val="single" w:sz="4" w:space="0" w:color="auto"/>
              <w:right w:val="single" w:sz="4" w:space="0" w:color="auto"/>
            </w:tcBorders>
            <w:shd w:val="clear" w:color="auto" w:fill="auto"/>
            <w:vAlign w:val="center"/>
            <w:hideMark/>
          </w:tcPr>
          <w:p w14:paraId="28E1194F" w14:textId="77777777" w:rsidR="0023323E" w:rsidRPr="00FB0D96" w:rsidRDefault="0023323E" w:rsidP="0023323E">
            <w:pPr>
              <w:jc w:val="center"/>
              <w:rPr>
                <w:rFonts w:ascii="Calibri" w:hAnsi="Calibri" w:cs="Calibri"/>
                <w:color w:val="000000"/>
                <w:sz w:val="20"/>
              </w:rPr>
            </w:pPr>
            <w:r w:rsidRPr="00FB0D96">
              <w:rPr>
                <w:rFonts w:ascii="Calibri" w:hAnsi="Calibri" w:cs="Calibri"/>
                <w:color w:val="000000"/>
                <w:sz w:val="20"/>
              </w:rPr>
              <w:t>Pasteurova 3544/1, Ústí n. L.</w:t>
            </w:r>
          </w:p>
        </w:tc>
        <w:tc>
          <w:tcPr>
            <w:tcW w:w="2740" w:type="dxa"/>
            <w:tcBorders>
              <w:top w:val="nil"/>
              <w:left w:val="nil"/>
              <w:bottom w:val="single" w:sz="4" w:space="0" w:color="auto"/>
              <w:right w:val="single" w:sz="4" w:space="0" w:color="auto"/>
            </w:tcBorders>
            <w:shd w:val="clear" w:color="auto" w:fill="auto"/>
            <w:hideMark/>
          </w:tcPr>
          <w:p w14:paraId="5E94B846" w14:textId="64E41350" w:rsidR="0023323E" w:rsidRPr="00FB0D96" w:rsidRDefault="0023323E" w:rsidP="0023323E">
            <w:pPr>
              <w:jc w:val="center"/>
              <w:rPr>
                <w:rFonts w:ascii="Calibri" w:hAnsi="Calibri" w:cs="Calibri"/>
                <w:color w:val="000000"/>
                <w:sz w:val="20"/>
              </w:rPr>
            </w:pPr>
            <w:r w:rsidRPr="009D57FA">
              <w:rPr>
                <w:rFonts w:asciiTheme="minorHAnsi" w:hAnsiTheme="minorHAnsi" w:cstheme="minorHAnsi"/>
                <w:sz w:val="20"/>
              </w:rPr>
              <w:t>XXXX</w:t>
            </w:r>
          </w:p>
        </w:tc>
        <w:tc>
          <w:tcPr>
            <w:tcW w:w="1760" w:type="dxa"/>
            <w:tcBorders>
              <w:top w:val="nil"/>
              <w:left w:val="nil"/>
              <w:bottom w:val="single" w:sz="4" w:space="0" w:color="auto"/>
              <w:right w:val="single" w:sz="4" w:space="0" w:color="auto"/>
            </w:tcBorders>
            <w:shd w:val="clear" w:color="auto" w:fill="auto"/>
            <w:hideMark/>
          </w:tcPr>
          <w:p w14:paraId="0A6E47B3" w14:textId="1CC5BEA7" w:rsidR="0023323E" w:rsidRPr="00FB0D96" w:rsidRDefault="0023323E" w:rsidP="0023323E">
            <w:pPr>
              <w:jc w:val="center"/>
              <w:rPr>
                <w:rFonts w:ascii="Calibri" w:hAnsi="Calibri" w:cs="Calibri"/>
                <w:sz w:val="20"/>
              </w:rPr>
            </w:pPr>
            <w:r w:rsidRPr="00734ED9">
              <w:rPr>
                <w:rFonts w:asciiTheme="minorHAnsi" w:hAnsiTheme="minorHAnsi" w:cstheme="minorHAnsi"/>
                <w:sz w:val="20"/>
              </w:rPr>
              <w:t>XXXX</w:t>
            </w:r>
          </w:p>
        </w:tc>
        <w:tc>
          <w:tcPr>
            <w:tcW w:w="2720" w:type="dxa"/>
            <w:tcBorders>
              <w:top w:val="nil"/>
              <w:left w:val="nil"/>
              <w:bottom w:val="single" w:sz="4" w:space="0" w:color="auto"/>
              <w:right w:val="single" w:sz="8" w:space="0" w:color="auto"/>
            </w:tcBorders>
            <w:shd w:val="clear" w:color="auto" w:fill="auto"/>
            <w:noWrap/>
            <w:hideMark/>
          </w:tcPr>
          <w:p w14:paraId="43C15194" w14:textId="692FD74B" w:rsidR="0023323E" w:rsidRPr="00FB0D96" w:rsidRDefault="0023323E" w:rsidP="0023323E">
            <w:pPr>
              <w:jc w:val="center"/>
              <w:rPr>
                <w:rFonts w:ascii="Calibri" w:hAnsi="Calibri" w:cs="Calibri"/>
                <w:color w:val="000000"/>
                <w:sz w:val="20"/>
              </w:rPr>
            </w:pPr>
            <w:r w:rsidRPr="006858F4">
              <w:rPr>
                <w:rFonts w:asciiTheme="minorHAnsi" w:hAnsiTheme="minorHAnsi" w:cstheme="minorHAnsi"/>
                <w:sz w:val="20"/>
              </w:rPr>
              <w:t>XXXX</w:t>
            </w:r>
          </w:p>
        </w:tc>
      </w:tr>
      <w:tr w:rsidR="0023323E" w:rsidRPr="00FB0D96" w14:paraId="349F842B" w14:textId="77777777" w:rsidTr="0023323E">
        <w:trPr>
          <w:trHeight w:val="315"/>
          <w:jc w:val="center"/>
        </w:trPr>
        <w:tc>
          <w:tcPr>
            <w:tcW w:w="1460" w:type="dxa"/>
            <w:tcBorders>
              <w:top w:val="nil"/>
              <w:left w:val="single" w:sz="8" w:space="0" w:color="auto"/>
              <w:bottom w:val="single" w:sz="4" w:space="0" w:color="auto"/>
              <w:right w:val="single" w:sz="4" w:space="0" w:color="auto"/>
            </w:tcBorders>
            <w:shd w:val="clear" w:color="000000" w:fill="FFFFFF"/>
            <w:vAlign w:val="center"/>
            <w:hideMark/>
          </w:tcPr>
          <w:p w14:paraId="044F320E"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1008920665</w:t>
            </w:r>
          </w:p>
        </w:tc>
        <w:tc>
          <w:tcPr>
            <w:tcW w:w="1360" w:type="dxa"/>
            <w:tcBorders>
              <w:top w:val="nil"/>
              <w:left w:val="nil"/>
              <w:bottom w:val="single" w:sz="4" w:space="0" w:color="auto"/>
              <w:right w:val="single" w:sz="4" w:space="0" w:color="auto"/>
            </w:tcBorders>
            <w:shd w:val="clear" w:color="auto" w:fill="auto"/>
            <w:vAlign w:val="center"/>
            <w:hideMark/>
          </w:tcPr>
          <w:p w14:paraId="6D3FEB52"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FSI</w:t>
            </w:r>
          </w:p>
        </w:tc>
        <w:tc>
          <w:tcPr>
            <w:tcW w:w="3140" w:type="dxa"/>
            <w:tcBorders>
              <w:top w:val="nil"/>
              <w:left w:val="nil"/>
              <w:bottom w:val="single" w:sz="4" w:space="0" w:color="auto"/>
              <w:right w:val="single" w:sz="4" w:space="0" w:color="auto"/>
            </w:tcBorders>
            <w:shd w:val="clear" w:color="auto" w:fill="auto"/>
            <w:vAlign w:val="center"/>
            <w:hideMark/>
          </w:tcPr>
          <w:p w14:paraId="48339762" w14:textId="77777777" w:rsidR="0023323E" w:rsidRPr="00FB0D96" w:rsidRDefault="0023323E" w:rsidP="0023323E">
            <w:pPr>
              <w:jc w:val="center"/>
              <w:rPr>
                <w:rFonts w:ascii="Calibri" w:hAnsi="Calibri" w:cs="Calibri"/>
                <w:color w:val="000000"/>
                <w:sz w:val="20"/>
              </w:rPr>
            </w:pPr>
            <w:r w:rsidRPr="00FB0D96">
              <w:rPr>
                <w:rFonts w:ascii="Calibri" w:hAnsi="Calibri" w:cs="Calibri"/>
                <w:color w:val="000000"/>
                <w:sz w:val="20"/>
              </w:rPr>
              <w:t>Pasteurova 3334/7, Ústí n. L.</w:t>
            </w:r>
          </w:p>
        </w:tc>
        <w:tc>
          <w:tcPr>
            <w:tcW w:w="2740" w:type="dxa"/>
            <w:tcBorders>
              <w:top w:val="nil"/>
              <w:left w:val="nil"/>
              <w:bottom w:val="single" w:sz="4" w:space="0" w:color="auto"/>
              <w:right w:val="single" w:sz="4" w:space="0" w:color="auto"/>
            </w:tcBorders>
            <w:shd w:val="clear" w:color="auto" w:fill="auto"/>
            <w:hideMark/>
          </w:tcPr>
          <w:p w14:paraId="7E436855" w14:textId="6B635526" w:rsidR="0023323E" w:rsidRPr="00FB0D96" w:rsidRDefault="0023323E" w:rsidP="0023323E">
            <w:pPr>
              <w:jc w:val="center"/>
              <w:rPr>
                <w:rFonts w:ascii="Calibri" w:hAnsi="Calibri" w:cs="Calibri"/>
                <w:color w:val="000000"/>
                <w:sz w:val="20"/>
              </w:rPr>
            </w:pPr>
            <w:r w:rsidRPr="009D57FA">
              <w:rPr>
                <w:rFonts w:asciiTheme="minorHAnsi" w:hAnsiTheme="minorHAnsi" w:cstheme="minorHAnsi"/>
                <w:sz w:val="20"/>
              </w:rPr>
              <w:t>XXXX</w:t>
            </w:r>
          </w:p>
        </w:tc>
        <w:tc>
          <w:tcPr>
            <w:tcW w:w="1760" w:type="dxa"/>
            <w:tcBorders>
              <w:top w:val="nil"/>
              <w:left w:val="nil"/>
              <w:bottom w:val="single" w:sz="4" w:space="0" w:color="auto"/>
              <w:right w:val="single" w:sz="4" w:space="0" w:color="auto"/>
            </w:tcBorders>
            <w:shd w:val="clear" w:color="auto" w:fill="auto"/>
            <w:hideMark/>
          </w:tcPr>
          <w:p w14:paraId="7B068DFF" w14:textId="5CC68B23" w:rsidR="0023323E" w:rsidRPr="00FB0D96" w:rsidRDefault="0023323E" w:rsidP="0023323E">
            <w:pPr>
              <w:jc w:val="center"/>
              <w:rPr>
                <w:rFonts w:ascii="Calibri" w:hAnsi="Calibri" w:cs="Calibri"/>
                <w:sz w:val="20"/>
              </w:rPr>
            </w:pPr>
            <w:r w:rsidRPr="00734ED9">
              <w:rPr>
                <w:rFonts w:asciiTheme="minorHAnsi" w:hAnsiTheme="minorHAnsi" w:cstheme="minorHAnsi"/>
                <w:sz w:val="20"/>
              </w:rPr>
              <w:t>XXXX</w:t>
            </w:r>
          </w:p>
        </w:tc>
        <w:tc>
          <w:tcPr>
            <w:tcW w:w="2720" w:type="dxa"/>
            <w:tcBorders>
              <w:top w:val="nil"/>
              <w:left w:val="nil"/>
              <w:bottom w:val="nil"/>
              <w:right w:val="single" w:sz="8" w:space="0" w:color="auto"/>
            </w:tcBorders>
            <w:shd w:val="clear" w:color="auto" w:fill="auto"/>
            <w:noWrap/>
            <w:hideMark/>
          </w:tcPr>
          <w:p w14:paraId="45825910" w14:textId="47D4B321" w:rsidR="0023323E" w:rsidRPr="00FB0D96" w:rsidRDefault="0023323E" w:rsidP="0023323E">
            <w:pPr>
              <w:jc w:val="center"/>
              <w:rPr>
                <w:rFonts w:ascii="Calibri" w:hAnsi="Calibri" w:cs="Calibri"/>
                <w:color w:val="000000"/>
                <w:sz w:val="20"/>
              </w:rPr>
            </w:pPr>
            <w:r w:rsidRPr="006858F4">
              <w:rPr>
                <w:rFonts w:asciiTheme="minorHAnsi" w:hAnsiTheme="minorHAnsi" w:cstheme="minorHAnsi"/>
                <w:sz w:val="20"/>
              </w:rPr>
              <w:t>XXXX</w:t>
            </w:r>
          </w:p>
        </w:tc>
      </w:tr>
      <w:tr w:rsidR="0023323E" w:rsidRPr="00FB0D96" w14:paraId="7AEE4D18" w14:textId="77777777" w:rsidTr="0023323E">
        <w:trPr>
          <w:trHeight w:val="315"/>
          <w:jc w:val="center"/>
        </w:trPr>
        <w:tc>
          <w:tcPr>
            <w:tcW w:w="1460" w:type="dxa"/>
            <w:tcBorders>
              <w:top w:val="nil"/>
              <w:left w:val="single" w:sz="8" w:space="0" w:color="auto"/>
              <w:bottom w:val="single" w:sz="4" w:space="0" w:color="auto"/>
              <w:right w:val="single" w:sz="4" w:space="0" w:color="auto"/>
            </w:tcBorders>
            <w:shd w:val="clear" w:color="000000" w:fill="FFFFFF"/>
            <w:vAlign w:val="center"/>
            <w:hideMark/>
          </w:tcPr>
          <w:p w14:paraId="669E38CA"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1008920665</w:t>
            </w:r>
          </w:p>
        </w:tc>
        <w:tc>
          <w:tcPr>
            <w:tcW w:w="1360" w:type="dxa"/>
            <w:tcBorders>
              <w:top w:val="nil"/>
              <w:left w:val="nil"/>
              <w:bottom w:val="single" w:sz="4" w:space="0" w:color="auto"/>
              <w:right w:val="single" w:sz="4" w:space="0" w:color="auto"/>
            </w:tcBorders>
            <w:shd w:val="clear" w:color="auto" w:fill="auto"/>
            <w:vAlign w:val="center"/>
            <w:hideMark/>
          </w:tcPr>
          <w:p w14:paraId="5EF58F0C"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FF</w:t>
            </w:r>
          </w:p>
        </w:tc>
        <w:tc>
          <w:tcPr>
            <w:tcW w:w="3140" w:type="dxa"/>
            <w:tcBorders>
              <w:top w:val="nil"/>
              <w:left w:val="nil"/>
              <w:bottom w:val="single" w:sz="4" w:space="0" w:color="auto"/>
              <w:right w:val="single" w:sz="4" w:space="0" w:color="auto"/>
            </w:tcBorders>
            <w:shd w:val="clear" w:color="auto" w:fill="auto"/>
            <w:vAlign w:val="center"/>
            <w:hideMark/>
          </w:tcPr>
          <w:p w14:paraId="0D7DAE42" w14:textId="77777777" w:rsidR="0023323E" w:rsidRPr="00FB0D96" w:rsidRDefault="0023323E" w:rsidP="0023323E">
            <w:pPr>
              <w:jc w:val="center"/>
              <w:rPr>
                <w:rFonts w:ascii="Calibri" w:hAnsi="Calibri" w:cs="Calibri"/>
                <w:color w:val="000000"/>
                <w:sz w:val="20"/>
              </w:rPr>
            </w:pPr>
            <w:r w:rsidRPr="00FB0D96">
              <w:rPr>
                <w:rFonts w:ascii="Calibri" w:hAnsi="Calibri" w:cs="Calibri"/>
                <w:color w:val="000000"/>
                <w:sz w:val="20"/>
              </w:rPr>
              <w:t>Pasteurova 3571/13, Ústí n. L.</w:t>
            </w:r>
          </w:p>
        </w:tc>
        <w:tc>
          <w:tcPr>
            <w:tcW w:w="2740" w:type="dxa"/>
            <w:tcBorders>
              <w:top w:val="nil"/>
              <w:left w:val="nil"/>
              <w:bottom w:val="single" w:sz="4" w:space="0" w:color="auto"/>
              <w:right w:val="single" w:sz="4" w:space="0" w:color="auto"/>
            </w:tcBorders>
            <w:shd w:val="clear" w:color="auto" w:fill="auto"/>
            <w:hideMark/>
          </w:tcPr>
          <w:p w14:paraId="2992C6DC" w14:textId="45E8C4AA" w:rsidR="0023323E" w:rsidRPr="00FB0D96" w:rsidRDefault="0023323E" w:rsidP="0023323E">
            <w:pPr>
              <w:jc w:val="center"/>
              <w:rPr>
                <w:rFonts w:ascii="Calibri" w:hAnsi="Calibri" w:cs="Calibri"/>
                <w:color w:val="000000"/>
                <w:sz w:val="20"/>
              </w:rPr>
            </w:pPr>
            <w:r w:rsidRPr="009D57FA">
              <w:rPr>
                <w:rFonts w:asciiTheme="minorHAnsi" w:hAnsiTheme="minorHAnsi" w:cstheme="minorHAnsi"/>
                <w:sz w:val="20"/>
              </w:rPr>
              <w:t>XXXX</w:t>
            </w:r>
          </w:p>
        </w:tc>
        <w:tc>
          <w:tcPr>
            <w:tcW w:w="1760" w:type="dxa"/>
            <w:tcBorders>
              <w:top w:val="nil"/>
              <w:left w:val="nil"/>
              <w:bottom w:val="single" w:sz="4" w:space="0" w:color="auto"/>
              <w:right w:val="single" w:sz="4" w:space="0" w:color="auto"/>
            </w:tcBorders>
            <w:shd w:val="clear" w:color="auto" w:fill="auto"/>
            <w:hideMark/>
          </w:tcPr>
          <w:p w14:paraId="7EE3B831" w14:textId="0DCD9922" w:rsidR="0023323E" w:rsidRPr="00FB0D96" w:rsidRDefault="0023323E" w:rsidP="0023323E">
            <w:pPr>
              <w:jc w:val="center"/>
              <w:rPr>
                <w:rFonts w:ascii="Calibri" w:hAnsi="Calibri" w:cs="Calibri"/>
                <w:sz w:val="20"/>
              </w:rPr>
            </w:pPr>
            <w:r w:rsidRPr="00734ED9">
              <w:rPr>
                <w:rFonts w:asciiTheme="minorHAnsi" w:hAnsiTheme="minorHAnsi" w:cstheme="minorHAnsi"/>
                <w:sz w:val="20"/>
              </w:rPr>
              <w:t>XXXX</w:t>
            </w:r>
          </w:p>
        </w:tc>
        <w:tc>
          <w:tcPr>
            <w:tcW w:w="2720" w:type="dxa"/>
            <w:tcBorders>
              <w:top w:val="single" w:sz="4" w:space="0" w:color="auto"/>
              <w:left w:val="nil"/>
              <w:bottom w:val="single" w:sz="4" w:space="0" w:color="auto"/>
              <w:right w:val="single" w:sz="8" w:space="0" w:color="auto"/>
            </w:tcBorders>
            <w:shd w:val="clear" w:color="auto" w:fill="auto"/>
            <w:noWrap/>
            <w:hideMark/>
          </w:tcPr>
          <w:p w14:paraId="011E1A94" w14:textId="23786BFE" w:rsidR="0023323E" w:rsidRPr="00FB0D96" w:rsidRDefault="0023323E" w:rsidP="0023323E">
            <w:pPr>
              <w:jc w:val="center"/>
              <w:rPr>
                <w:rFonts w:ascii="Calibri" w:hAnsi="Calibri" w:cs="Calibri"/>
                <w:color w:val="000000"/>
                <w:sz w:val="20"/>
              </w:rPr>
            </w:pPr>
            <w:r w:rsidRPr="006858F4">
              <w:rPr>
                <w:rFonts w:asciiTheme="minorHAnsi" w:hAnsiTheme="minorHAnsi" w:cstheme="minorHAnsi"/>
                <w:sz w:val="20"/>
              </w:rPr>
              <w:t>XXXX</w:t>
            </w:r>
          </w:p>
        </w:tc>
      </w:tr>
      <w:tr w:rsidR="0023323E" w:rsidRPr="00FB0D96" w14:paraId="0AB1BF22" w14:textId="77777777" w:rsidTr="0023323E">
        <w:trPr>
          <w:trHeight w:val="315"/>
          <w:jc w:val="center"/>
        </w:trPr>
        <w:tc>
          <w:tcPr>
            <w:tcW w:w="1460" w:type="dxa"/>
            <w:tcBorders>
              <w:top w:val="nil"/>
              <w:left w:val="single" w:sz="8" w:space="0" w:color="auto"/>
              <w:bottom w:val="single" w:sz="4" w:space="0" w:color="auto"/>
              <w:right w:val="single" w:sz="4" w:space="0" w:color="auto"/>
            </w:tcBorders>
            <w:shd w:val="clear" w:color="000000" w:fill="FFFFFF"/>
            <w:vAlign w:val="center"/>
            <w:hideMark/>
          </w:tcPr>
          <w:p w14:paraId="23108DCE"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1008920665</w:t>
            </w:r>
          </w:p>
        </w:tc>
        <w:tc>
          <w:tcPr>
            <w:tcW w:w="1360" w:type="dxa"/>
            <w:tcBorders>
              <w:top w:val="nil"/>
              <w:left w:val="nil"/>
              <w:bottom w:val="single" w:sz="4" w:space="0" w:color="auto"/>
              <w:right w:val="single" w:sz="4" w:space="0" w:color="auto"/>
            </w:tcBorders>
            <w:shd w:val="clear" w:color="auto" w:fill="auto"/>
            <w:vAlign w:val="center"/>
            <w:hideMark/>
          </w:tcPr>
          <w:p w14:paraId="4D1CCF0F"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FSE</w:t>
            </w:r>
          </w:p>
        </w:tc>
        <w:tc>
          <w:tcPr>
            <w:tcW w:w="3140" w:type="dxa"/>
            <w:tcBorders>
              <w:top w:val="nil"/>
              <w:left w:val="nil"/>
              <w:bottom w:val="single" w:sz="4" w:space="0" w:color="auto"/>
              <w:right w:val="single" w:sz="4" w:space="0" w:color="auto"/>
            </w:tcBorders>
            <w:shd w:val="clear" w:color="auto" w:fill="auto"/>
            <w:vAlign w:val="center"/>
            <w:hideMark/>
          </w:tcPr>
          <w:p w14:paraId="65404744" w14:textId="77777777" w:rsidR="0023323E" w:rsidRPr="00FB0D96" w:rsidRDefault="0023323E" w:rsidP="0023323E">
            <w:pPr>
              <w:jc w:val="center"/>
              <w:rPr>
                <w:rFonts w:ascii="Calibri" w:hAnsi="Calibri" w:cs="Calibri"/>
                <w:color w:val="000000"/>
                <w:sz w:val="20"/>
              </w:rPr>
            </w:pPr>
            <w:r w:rsidRPr="00FB0D96">
              <w:rPr>
                <w:rFonts w:ascii="Calibri" w:hAnsi="Calibri" w:cs="Calibri"/>
                <w:color w:val="000000"/>
                <w:sz w:val="20"/>
              </w:rPr>
              <w:t xml:space="preserve">Pasteurova 3545/5, Ústí </w:t>
            </w:r>
            <w:proofErr w:type="spellStart"/>
            <w:proofErr w:type="gramStart"/>
            <w:r w:rsidRPr="00FB0D96">
              <w:rPr>
                <w:rFonts w:ascii="Calibri" w:hAnsi="Calibri" w:cs="Calibri"/>
                <w:color w:val="000000"/>
                <w:sz w:val="20"/>
              </w:rPr>
              <w:t>n.L.</w:t>
            </w:r>
            <w:proofErr w:type="spellEnd"/>
            <w:proofErr w:type="gramEnd"/>
          </w:p>
        </w:tc>
        <w:tc>
          <w:tcPr>
            <w:tcW w:w="2740" w:type="dxa"/>
            <w:tcBorders>
              <w:top w:val="nil"/>
              <w:left w:val="nil"/>
              <w:bottom w:val="single" w:sz="4" w:space="0" w:color="auto"/>
              <w:right w:val="single" w:sz="4" w:space="0" w:color="auto"/>
            </w:tcBorders>
            <w:shd w:val="clear" w:color="auto" w:fill="auto"/>
            <w:hideMark/>
          </w:tcPr>
          <w:p w14:paraId="6DFAED38" w14:textId="5DD3C36B" w:rsidR="0023323E" w:rsidRPr="00FB0D96" w:rsidRDefault="0023323E" w:rsidP="0023323E">
            <w:pPr>
              <w:jc w:val="center"/>
              <w:rPr>
                <w:rFonts w:ascii="Calibri" w:hAnsi="Calibri" w:cs="Calibri"/>
                <w:color w:val="000000"/>
                <w:sz w:val="20"/>
              </w:rPr>
            </w:pPr>
            <w:r w:rsidRPr="009D57FA">
              <w:rPr>
                <w:rFonts w:asciiTheme="minorHAnsi" w:hAnsiTheme="minorHAnsi" w:cstheme="minorHAnsi"/>
                <w:sz w:val="20"/>
              </w:rPr>
              <w:t>XXXX</w:t>
            </w:r>
          </w:p>
        </w:tc>
        <w:tc>
          <w:tcPr>
            <w:tcW w:w="1760" w:type="dxa"/>
            <w:tcBorders>
              <w:top w:val="nil"/>
              <w:left w:val="nil"/>
              <w:bottom w:val="single" w:sz="4" w:space="0" w:color="auto"/>
              <w:right w:val="single" w:sz="4" w:space="0" w:color="auto"/>
            </w:tcBorders>
            <w:shd w:val="clear" w:color="auto" w:fill="auto"/>
            <w:hideMark/>
          </w:tcPr>
          <w:p w14:paraId="4E6B5E4D" w14:textId="1FFCB90A" w:rsidR="0023323E" w:rsidRPr="00FB0D96" w:rsidRDefault="0023323E" w:rsidP="0023323E">
            <w:pPr>
              <w:jc w:val="center"/>
              <w:rPr>
                <w:rFonts w:ascii="Calibri" w:hAnsi="Calibri" w:cs="Calibri"/>
                <w:sz w:val="20"/>
              </w:rPr>
            </w:pPr>
            <w:r w:rsidRPr="00734ED9">
              <w:rPr>
                <w:rFonts w:asciiTheme="minorHAnsi" w:hAnsiTheme="minorHAnsi" w:cstheme="minorHAnsi"/>
                <w:sz w:val="20"/>
              </w:rPr>
              <w:t>XXXX</w:t>
            </w:r>
          </w:p>
        </w:tc>
        <w:tc>
          <w:tcPr>
            <w:tcW w:w="2720" w:type="dxa"/>
            <w:tcBorders>
              <w:top w:val="nil"/>
              <w:left w:val="nil"/>
              <w:bottom w:val="single" w:sz="4" w:space="0" w:color="auto"/>
              <w:right w:val="single" w:sz="8" w:space="0" w:color="auto"/>
            </w:tcBorders>
            <w:shd w:val="clear" w:color="auto" w:fill="auto"/>
            <w:noWrap/>
            <w:hideMark/>
          </w:tcPr>
          <w:p w14:paraId="080D8B9D" w14:textId="3D536DF4" w:rsidR="0023323E" w:rsidRPr="00FB0D96" w:rsidRDefault="0023323E" w:rsidP="0023323E">
            <w:pPr>
              <w:jc w:val="center"/>
              <w:rPr>
                <w:rFonts w:ascii="Calibri" w:hAnsi="Calibri" w:cs="Calibri"/>
                <w:color w:val="000000"/>
                <w:sz w:val="20"/>
              </w:rPr>
            </w:pPr>
            <w:r w:rsidRPr="006858F4">
              <w:rPr>
                <w:rFonts w:asciiTheme="minorHAnsi" w:hAnsiTheme="minorHAnsi" w:cstheme="minorHAnsi"/>
                <w:sz w:val="20"/>
              </w:rPr>
              <w:t>XXXX</w:t>
            </w:r>
          </w:p>
        </w:tc>
      </w:tr>
      <w:tr w:rsidR="0023323E" w:rsidRPr="00FB0D96" w14:paraId="4CDB7B62" w14:textId="77777777" w:rsidTr="0023323E">
        <w:trPr>
          <w:trHeight w:val="315"/>
          <w:jc w:val="center"/>
        </w:trPr>
        <w:tc>
          <w:tcPr>
            <w:tcW w:w="1460" w:type="dxa"/>
            <w:tcBorders>
              <w:top w:val="nil"/>
              <w:left w:val="single" w:sz="8" w:space="0" w:color="auto"/>
              <w:bottom w:val="single" w:sz="4" w:space="0" w:color="auto"/>
              <w:right w:val="single" w:sz="4" w:space="0" w:color="auto"/>
            </w:tcBorders>
            <w:shd w:val="clear" w:color="000000" w:fill="FFFFFF"/>
            <w:vAlign w:val="center"/>
            <w:hideMark/>
          </w:tcPr>
          <w:p w14:paraId="5FFE3E90"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1008920665</w:t>
            </w:r>
          </w:p>
        </w:tc>
        <w:tc>
          <w:tcPr>
            <w:tcW w:w="1360" w:type="dxa"/>
            <w:tcBorders>
              <w:top w:val="nil"/>
              <w:left w:val="nil"/>
              <w:bottom w:val="single" w:sz="4" w:space="0" w:color="auto"/>
              <w:right w:val="single" w:sz="4" w:space="0" w:color="auto"/>
            </w:tcBorders>
            <w:shd w:val="clear" w:color="auto" w:fill="auto"/>
            <w:vAlign w:val="center"/>
            <w:hideMark/>
          </w:tcPr>
          <w:p w14:paraId="37B2F188"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REK</w:t>
            </w:r>
          </w:p>
        </w:tc>
        <w:tc>
          <w:tcPr>
            <w:tcW w:w="3140" w:type="dxa"/>
            <w:tcBorders>
              <w:top w:val="nil"/>
              <w:left w:val="nil"/>
              <w:bottom w:val="single" w:sz="4" w:space="0" w:color="auto"/>
              <w:right w:val="single" w:sz="4" w:space="0" w:color="auto"/>
            </w:tcBorders>
            <w:shd w:val="clear" w:color="auto" w:fill="auto"/>
            <w:vAlign w:val="center"/>
            <w:hideMark/>
          </w:tcPr>
          <w:p w14:paraId="66E8B25D" w14:textId="77777777" w:rsidR="0023323E" w:rsidRPr="00FB0D96" w:rsidRDefault="0023323E" w:rsidP="0023323E">
            <w:pPr>
              <w:jc w:val="center"/>
              <w:rPr>
                <w:rFonts w:ascii="Calibri" w:hAnsi="Calibri" w:cs="Calibri"/>
                <w:color w:val="000000"/>
                <w:sz w:val="20"/>
              </w:rPr>
            </w:pPr>
            <w:r w:rsidRPr="00FB0D96">
              <w:rPr>
                <w:rFonts w:ascii="Calibri" w:hAnsi="Calibri" w:cs="Calibri"/>
                <w:color w:val="000000"/>
                <w:sz w:val="20"/>
              </w:rPr>
              <w:t>Pasteurova 771/3, Ústí n. L.</w:t>
            </w:r>
          </w:p>
        </w:tc>
        <w:tc>
          <w:tcPr>
            <w:tcW w:w="2740" w:type="dxa"/>
            <w:tcBorders>
              <w:top w:val="nil"/>
              <w:left w:val="nil"/>
              <w:bottom w:val="single" w:sz="4" w:space="0" w:color="auto"/>
              <w:right w:val="single" w:sz="4" w:space="0" w:color="auto"/>
            </w:tcBorders>
            <w:shd w:val="clear" w:color="auto" w:fill="auto"/>
            <w:hideMark/>
          </w:tcPr>
          <w:p w14:paraId="080F9053" w14:textId="44AE01C2" w:rsidR="0023323E" w:rsidRPr="00FB0D96" w:rsidRDefault="0023323E" w:rsidP="0023323E">
            <w:pPr>
              <w:jc w:val="center"/>
              <w:rPr>
                <w:rFonts w:ascii="Calibri" w:hAnsi="Calibri" w:cs="Calibri"/>
                <w:color w:val="000000"/>
                <w:sz w:val="20"/>
              </w:rPr>
            </w:pPr>
            <w:r w:rsidRPr="009D57FA">
              <w:rPr>
                <w:rFonts w:asciiTheme="minorHAnsi" w:hAnsiTheme="minorHAnsi" w:cstheme="minorHAnsi"/>
                <w:sz w:val="20"/>
              </w:rPr>
              <w:t>XXXX</w:t>
            </w:r>
          </w:p>
        </w:tc>
        <w:tc>
          <w:tcPr>
            <w:tcW w:w="1760" w:type="dxa"/>
            <w:tcBorders>
              <w:top w:val="nil"/>
              <w:left w:val="nil"/>
              <w:bottom w:val="single" w:sz="4" w:space="0" w:color="auto"/>
              <w:right w:val="single" w:sz="4" w:space="0" w:color="auto"/>
            </w:tcBorders>
            <w:shd w:val="clear" w:color="auto" w:fill="auto"/>
            <w:hideMark/>
          </w:tcPr>
          <w:p w14:paraId="58208144" w14:textId="62863A54" w:rsidR="0023323E" w:rsidRPr="00FB0D96" w:rsidRDefault="0023323E" w:rsidP="0023323E">
            <w:pPr>
              <w:jc w:val="center"/>
              <w:rPr>
                <w:rFonts w:ascii="Calibri" w:hAnsi="Calibri" w:cs="Calibri"/>
                <w:sz w:val="20"/>
              </w:rPr>
            </w:pPr>
            <w:r w:rsidRPr="00734ED9">
              <w:rPr>
                <w:rFonts w:asciiTheme="minorHAnsi" w:hAnsiTheme="minorHAnsi" w:cstheme="minorHAnsi"/>
                <w:sz w:val="20"/>
              </w:rPr>
              <w:t>XXXX</w:t>
            </w:r>
          </w:p>
        </w:tc>
        <w:tc>
          <w:tcPr>
            <w:tcW w:w="2720" w:type="dxa"/>
            <w:tcBorders>
              <w:top w:val="nil"/>
              <w:left w:val="nil"/>
              <w:bottom w:val="single" w:sz="4" w:space="0" w:color="auto"/>
              <w:right w:val="single" w:sz="8" w:space="0" w:color="auto"/>
            </w:tcBorders>
            <w:shd w:val="clear" w:color="auto" w:fill="auto"/>
            <w:noWrap/>
            <w:hideMark/>
          </w:tcPr>
          <w:p w14:paraId="720BE19F" w14:textId="527893F6" w:rsidR="0023323E" w:rsidRPr="00FB0D96" w:rsidRDefault="0023323E" w:rsidP="0023323E">
            <w:pPr>
              <w:jc w:val="center"/>
              <w:rPr>
                <w:rFonts w:ascii="Calibri" w:hAnsi="Calibri" w:cs="Calibri"/>
                <w:color w:val="000000"/>
                <w:sz w:val="20"/>
              </w:rPr>
            </w:pPr>
            <w:r w:rsidRPr="006858F4">
              <w:rPr>
                <w:rFonts w:asciiTheme="minorHAnsi" w:hAnsiTheme="minorHAnsi" w:cstheme="minorHAnsi"/>
                <w:sz w:val="20"/>
              </w:rPr>
              <w:t>XXXX</w:t>
            </w:r>
          </w:p>
        </w:tc>
      </w:tr>
      <w:tr w:rsidR="0023323E" w:rsidRPr="00FB0D96" w14:paraId="7DA180F7" w14:textId="77777777" w:rsidTr="0023323E">
        <w:trPr>
          <w:trHeight w:val="315"/>
          <w:jc w:val="center"/>
        </w:trPr>
        <w:tc>
          <w:tcPr>
            <w:tcW w:w="1460" w:type="dxa"/>
            <w:tcBorders>
              <w:top w:val="nil"/>
              <w:left w:val="single" w:sz="8" w:space="0" w:color="auto"/>
              <w:bottom w:val="single" w:sz="4" w:space="0" w:color="auto"/>
              <w:right w:val="single" w:sz="4" w:space="0" w:color="auto"/>
            </w:tcBorders>
            <w:shd w:val="clear" w:color="auto" w:fill="auto"/>
            <w:vAlign w:val="center"/>
            <w:hideMark/>
          </w:tcPr>
          <w:p w14:paraId="1B194ABA"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1003549012</w:t>
            </w:r>
          </w:p>
        </w:tc>
        <w:tc>
          <w:tcPr>
            <w:tcW w:w="1360" w:type="dxa"/>
            <w:tcBorders>
              <w:top w:val="nil"/>
              <w:left w:val="nil"/>
              <w:bottom w:val="single" w:sz="4" w:space="0" w:color="auto"/>
              <w:right w:val="single" w:sz="4" w:space="0" w:color="auto"/>
            </w:tcBorders>
            <w:shd w:val="clear" w:color="auto" w:fill="auto"/>
            <w:vAlign w:val="center"/>
            <w:hideMark/>
          </w:tcPr>
          <w:p w14:paraId="3454792B"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PF</w:t>
            </w:r>
          </w:p>
        </w:tc>
        <w:tc>
          <w:tcPr>
            <w:tcW w:w="3140" w:type="dxa"/>
            <w:tcBorders>
              <w:top w:val="nil"/>
              <w:left w:val="nil"/>
              <w:bottom w:val="single" w:sz="4" w:space="0" w:color="auto"/>
              <w:right w:val="single" w:sz="4" w:space="0" w:color="auto"/>
            </w:tcBorders>
            <w:shd w:val="clear" w:color="auto" w:fill="auto"/>
            <w:vAlign w:val="center"/>
            <w:hideMark/>
          </w:tcPr>
          <w:p w14:paraId="27B937EC" w14:textId="77777777" w:rsidR="0023323E" w:rsidRPr="00FB0D96" w:rsidRDefault="0023323E" w:rsidP="0023323E">
            <w:pPr>
              <w:jc w:val="center"/>
              <w:rPr>
                <w:rFonts w:ascii="Calibri" w:hAnsi="Calibri" w:cs="Calibri"/>
                <w:color w:val="000000"/>
                <w:sz w:val="20"/>
              </w:rPr>
            </w:pPr>
            <w:r w:rsidRPr="00FB0D96">
              <w:rPr>
                <w:rFonts w:ascii="Calibri" w:hAnsi="Calibri" w:cs="Calibri"/>
                <w:color w:val="000000"/>
                <w:sz w:val="20"/>
              </w:rPr>
              <w:t>Hoření 3083/13, Ústí n. L.</w:t>
            </w:r>
          </w:p>
        </w:tc>
        <w:tc>
          <w:tcPr>
            <w:tcW w:w="2740" w:type="dxa"/>
            <w:tcBorders>
              <w:top w:val="nil"/>
              <w:left w:val="nil"/>
              <w:bottom w:val="single" w:sz="4" w:space="0" w:color="auto"/>
              <w:right w:val="single" w:sz="4" w:space="0" w:color="auto"/>
            </w:tcBorders>
            <w:shd w:val="clear" w:color="auto" w:fill="auto"/>
            <w:hideMark/>
          </w:tcPr>
          <w:p w14:paraId="07A30F49" w14:textId="76D13056" w:rsidR="0023323E" w:rsidRPr="00FB0D96" w:rsidRDefault="0023323E" w:rsidP="0023323E">
            <w:pPr>
              <w:jc w:val="center"/>
              <w:rPr>
                <w:rFonts w:ascii="Calibri" w:hAnsi="Calibri" w:cs="Calibri"/>
                <w:color w:val="000000"/>
                <w:sz w:val="20"/>
              </w:rPr>
            </w:pPr>
            <w:r w:rsidRPr="009D57FA">
              <w:rPr>
                <w:rFonts w:asciiTheme="minorHAnsi" w:hAnsiTheme="minorHAnsi" w:cstheme="minorHAnsi"/>
                <w:sz w:val="20"/>
              </w:rPr>
              <w:t>XXXX</w:t>
            </w:r>
          </w:p>
        </w:tc>
        <w:tc>
          <w:tcPr>
            <w:tcW w:w="1760" w:type="dxa"/>
            <w:tcBorders>
              <w:top w:val="nil"/>
              <w:left w:val="nil"/>
              <w:bottom w:val="single" w:sz="4" w:space="0" w:color="auto"/>
              <w:right w:val="single" w:sz="4" w:space="0" w:color="auto"/>
            </w:tcBorders>
            <w:shd w:val="clear" w:color="auto" w:fill="auto"/>
            <w:hideMark/>
          </w:tcPr>
          <w:p w14:paraId="158E1FFD" w14:textId="523849A1" w:rsidR="0023323E" w:rsidRPr="00FB0D96" w:rsidRDefault="0023323E" w:rsidP="0023323E">
            <w:pPr>
              <w:jc w:val="center"/>
              <w:rPr>
                <w:rFonts w:ascii="Calibri" w:hAnsi="Calibri" w:cs="Calibri"/>
                <w:sz w:val="20"/>
              </w:rPr>
            </w:pPr>
            <w:r w:rsidRPr="00734ED9">
              <w:rPr>
                <w:rFonts w:asciiTheme="minorHAnsi" w:hAnsiTheme="minorHAnsi" w:cstheme="minorHAnsi"/>
                <w:sz w:val="20"/>
              </w:rPr>
              <w:t>XXXX</w:t>
            </w:r>
          </w:p>
        </w:tc>
        <w:tc>
          <w:tcPr>
            <w:tcW w:w="2720" w:type="dxa"/>
            <w:tcBorders>
              <w:top w:val="nil"/>
              <w:left w:val="nil"/>
              <w:bottom w:val="single" w:sz="4" w:space="0" w:color="auto"/>
              <w:right w:val="single" w:sz="8" w:space="0" w:color="auto"/>
            </w:tcBorders>
            <w:shd w:val="clear" w:color="auto" w:fill="auto"/>
            <w:noWrap/>
            <w:hideMark/>
          </w:tcPr>
          <w:p w14:paraId="086DF6CB" w14:textId="546D7F07" w:rsidR="0023323E" w:rsidRPr="00FB0D96" w:rsidRDefault="0023323E" w:rsidP="0023323E">
            <w:pPr>
              <w:jc w:val="center"/>
              <w:rPr>
                <w:rFonts w:ascii="Calibri" w:hAnsi="Calibri" w:cs="Calibri"/>
                <w:color w:val="000000"/>
                <w:sz w:val="20"/>
              </w:rPr>
            </w:pPr>
            <w:r w:rsidRPr="006858F4">
              <w:rPr>
                <w:rFonts w:asciiTheme="minorHAnsi" w:hAnsiTheme="minorHAnsi" w:cstheme="minorHAnsi"/>
                <w:sz w:val="20"/>
              </w:rPr>
              <w:t>XXXX</w:t>
            </w:r>
          </w:p>
        </w:tc>
      </w:tr>
      <w:tr w:rsidR="0023323E" w:rsidRPr="00FB0D96" w14:paraId="52AA3A20" w14:textId="77777777" w:rsidTr="0023323E">
        <w:trPr>
          <w:trHeight w:val="315"/>
          <w:jc w:val="center"/>
        </w:trPr>
        <w:tc>
          <w:tcPr>
            <w:tcW w:w="1460" w:type="dxa"/>
            <w:tcBorders>
              <w:top w:val="nil"/>
              <w:left w:val="single" w:sz="8" w:space="0" w:color="auto"/>
              <w:bottom w:val="single" w:sz="4" w:space="0" w:color="auto"/>
              <w:right w:val="single" w:sz="4" w:space="0" w:color="auto"/>
            </w:tcBorders>
            <w:shd w:val="clear" w:color="auto" w:fill="auto"/>
            <w:vAlign w:val="center"/>
            <w:hideMark/>
          </w:tcPr>
          <w:p w14:paraId="37DD7EEA"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1003549021</w:t>
            </w:r>
          </w:p>
        </w:tc>
        <w:tc>
          <w:tcPr>
            <w:tcW w:w="1360" w:type="dxa"/>
            <w:tcBorders>
              <w:top w:val="nil"/>
              <w:left w:val="nil"/>
              <w:bottom w:val="single" w:sz="4" w:space="0" w:color="auto"/>
              <w:right w:val="single" w:sz="4" w:space="0" w:color="auto"/>
            </w:tcBorders>
            <w:shd w:val="clear" w:color="auto" w:fill="auto"/>
            <w:vAlign w:val="center"/>
            <w:hideMark/>
          </w:tcPr>
          <w:p w14:paraId="475AA229"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FSE</w:t>
            </w:r>
          </w:p>
        </w:tc>
        <w:tc>
          <w:tcPr>
            <w:tcW w:w="3140" w:type="dxa"/>
            <w:tcBorders>
              <w:top w:val="nil"/>
              <w:left w:val="nil"/>
              <w:bottom w:val="single" w:sz="4" w:space="0" w:color="auto"/>
              <w:right w:val="single" w:sz="4" w:space="0" w:color="auto"/>
            </w:tcBorders>
            <w:shd w:val="clear" w:color="auto" w:fill="auto"/>
            <w:vAlign w:val="center"/>
            <w:hideMark/>
          </w:tcPr>
          <w:p w14:paraId="7B0BDFD9" w14:textId="77777777" w:rsidR="0023323E" w:rsidRPr="00FB0D96" w:rsidRDefault="0023323E" w:rsidP="0023323E">
            <w:pPr>
              <w:jc w:val="center"/>
              <w:rPr>
                <w:rFonts w:ascii="Calibri" w:hAnsi="Calibri" w:cs="Calibri"/>
                <w:color w:val="000000"/>
                <w:sz w:val="20"/>
              </w:rPr>
            </w:pPr>
            <w:r w:rsidRPr="00FB0D96">
              <w:rPr>
                <w:rFonts w:ascii="Calibri" w:hAnsi="Calibri" w:cs="Calibri"/>
                <w:color w:val="000000"/>
                <w:sz w:val="20"/>
              </w:rPr>
              <w:t>Moskevská 1533/54, Ústí n. L.</w:t>
            </w:r>
          </w:p>
        </w:tc>
        <w:tc>
          <w:tcPr>
            <w:tcW w:w="2740" w:type="dxa"/>
            <w:tcBorders>
              <w:top w:val="nil"/>
              <w:left w:val="nil"/>
              <w:bottom w:val="single" w:sz="4" w:space="0" w:color="auto"/>
              <w:right w:val="single" w:sz="4" w:space="0" w:color="auto"/>
            </w:tcBorders>
            <w:shd w:val="clear" w:color="auto" w:fill="auto"/>
            <w:hideMark/>
          </w:tcPr>
          <w:p w14:paraId="119789B0" w14:textId="07AF0BB5" w:rsidR="0023323E" w:rsidRPr="00FB0D96" w:rsidRDefault="0023323E" w:rsidP="0023323E">
            <w:pPr>
              <w:jc w:val="center"/>
              <w:rPr>
                <w:rFonts w:ascii="Calibri" w:hAnsi="Calibri" w:cs="Calibri"/>
                <w:color w:val="000000"/>
                <w:sz w:val="20"/>
              </w:rPr>
            </w:pPr>
            <w:r w:rsidRPr="009D57FA">
              <w:rPr>
                <w:rFonts w:asciiTheme="minorHAnsi" w:hAnsiTheme="minorHAnsi" w:cstheme="minorHAnsi"/>
                <w:sz w:val="20"/>
              </w:rPr>
              <w:t>XXXX</w:t>
            </w:r>
          </w:p>
        </w:tc>
        <w:tc>
          <w:tcPr>
            <w:tcW w:w="1760" w:type="dxa"/>
            <w:tcBorders>
              <w:top w:val="nil"/>
              <w:left w:val="nil"/>
              <w:bottom w:val="single" w:sz="4" w:space="0" w:color="auto"/>
              <w:right w:val="single" w:sz="4" w:space="0" w:color="auto"/>
            </w:tcBorders>
            <w:shd w:val="clear" w:color="auto" w:fill="auto"/>
            <w:hideMark/>
          </w:tcPr>
          <w:p w14:paraId="7D89D02B" w14:textId="6160E243" w:rsidR="0023323E" w:rsidRPr="00FB0D96" w:rsidRDefault="0023323E" w:rsidP="0023323E">
            <w:pPr>
              <w:jc w:val="center"/>
              <w:rPr>
                <w:rFonts w:ascii="Calibri" w:hAnsi="Calibri" w:cs="Calibri"/>
                <w:sz w:val="20"/>
              </w:rPr>
            </w:pPr>
            <w:r w:rsidRPr="00734ED9">
              <w:rPr>
                <w:rFonts w:asciiTheme="minorHAnsi" w:hAnsiTheme="minorHAnsi" w:cstheme="minorHAnsi"/>
                <w:sz w:val="20"/>
              </w:rPr>
              <w:t>XXXX</w:t>
            </w:r>
          </w:p>
        </w:tc>
        <w:tc>
          <w:tcPr>
            <w:tcW w:w="2720" w:type="dxa"/>
            <w:tcBorders>
              <w:top w:val="nil"/>
              <w:left w:val="nil"/>
              <w:bottom w:val="single" w:sz="4" w:space="0" w:color="auto"/>
              <w:right w:val="single" w:sz="8" w:space="0" w:color="auto"/>
            </w:tcBorders>
            <w:shd w:val="clear" w:color="auto" w:fill="auto"/>
            <w:noWrap/>
            <w:hideMark/>
          </w:tcPr>
          <w:p w14:paraId="2B03FA68" w14:textId="5CD5176E" w:rsidR="0023323E" w:rsidRPr="00FB0D96" w:rsidRDefault="0023323E" w:rsidP="0023323E">
            <w:pPr>
              <w:jc w:val="center"/>
              <w:rPr>
                <w:rFonts w:ascii="Calibri" w:hAnsi="Calibri" w:cs="Calibri"/>
                <w:color w:val="000000"/>
                <w:sz w:val="20"/>
              </w:rPr>
            </w:pPr>
            <w:r w:rsidRPr="006858F4">
              <w:rPr>
                <w:rFonts w:asciiTheme="minorHAnsi" w:hAnsiTheme="minorHAnsi" w:cstheme="minorHAnsi"/>
                <w:sz w:val="20"/>
              </w:rPr>
              <w:t>XXXX</w:t>
            </w:r>
          </w:p>
        </w:tc>
      </w:tr>
      <w:tr w:rsidR="0023323E" w:rsidRPr="00FB0D96" w14:paraId="208DD3E2" w14:textId="77777777" w:rsidTr="0023323E">
        <w:trPr>
          <w:trHeight w:val="315"/>
          <w:jc w:val="center"/>
        </w:trPr>
        <w:tc>
          <w:tcPr>
            <w:tcW w:w="1460" w:type="dxa"/>
            <w:tcBorders>
              <w:top w:val="nil"/>
              <w:left w:val="single" w:sz="8" w:space="0" w:color="auto"/>
              <w:bottom w:val="single" w:sz="4" w:space="0" w:color="auto"/>
              <w:right w:val="single" w:sz="4" w:space="0" w:color="auto"/>
            </w:tcBorders>
            <w:shd w:val="clear" w:color="auto" w:fill="auto"/>
            <w:vAlign w:val="center"/>
            <w:hideMark/>
          </w:tcPr>
          <w:p w14:paraId="6784CF5D"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1003778020</w:t>
            </w:r>
          </w:p>
        </w:tc>
        <w:tc>
          <w:tcPr>
            <w:tcW w:w="1360" w:type="dxa"/>
            <w:tcBorders>
              <w:top w:val="nil"/>
              <w:left w:val="nil"/>
              <w:bottom w:val="single" w:sz="4" w:space="0" w:color="auto"/>
              <w:right w:val="single" w:sz="4" w:space="0" w:color="auto"/>
            </w:tcBorders>
            <w:shd w:val="clear" w:color="auto" w:fill="auto"/>
            <w:vAlign w:val="center"/>
            <w:hideMark/>
          </w:tcPr>
          <w:p w14:paraId="6D1418A5"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FZS</w:t>
            </w:r>
          </w:p>
        </w:tc>
        <w:tc>
          <w:tcPr>
            <w:tcW w:w="3140" w:type="dxa"/>
            <w:tcBorders>
              <w:top w:val="nil"/>
              <w:left w:val="nil"/>
              <w:bottom w:val="single" w:sz="4" w:space="0" w:color="auto"/>
              <w:right w:val="single" w:sz="4" w:space="0" w:color="auto"/>
            </w:tcBorders>
            <w:shd w:val="clear" w:color="auto" w:fill="auto"/>
            <w:vAlign w:val="center"/>
            <w:hideMark/>
          </w:tcPr>
          <w:p w14:paraId="3702676E" w14:textId="77777777" w:rsidR="0023323E" w:rsidRPr="00FB0D96" w:rsidRDefault="0023323E" w:rsidP="0023323E">
            <w:pPr>
              <w:jc w:val="center"/>
              <w:rPr>
                <w:rFonts w:ascii="Calibri" w:hAnsi="Calibri" w:cs="Calibri"/>
                <w:color w:val="000000"/>
                <w:sz w:val="20"/>
              </w:rPr>
            </w:pPr>
            <w:r w:rsidRPr="00FB0D96">
              <w:rPr>
                <w:rFonts w:ascii="Calibri" w:hAnsi="Calibri" w:cs="Calibri"/>
                <w:color w:val="000000"/>
                <w:sz w:val="20"/>
              </w:rPr>
              <w:t>Velká Hradební 424/13, Ústí n. L.</w:t>
            </w:r>
          </w:p>
        </w:tc>
        <w:tc>
          <w:tcPr>
            <w:tcW w:w="2740" w:type="dxa"/>
            <w:tcBorders>
              <w:top w:val="nil"/>
              <w:left w:val="nil"/>
              <w:bottom w:val="single" w:sz="4" w:space="0" w:color="auto"/>
              <w:right w:val="single" w:sz="4" w:space="0" w:color="auto"/>
            </w:tcBorders>
            <w:shd w:val="clear" w:color="auto" w:fill="auto"/>
            <w:hideMark/>
          </w:tcPr>
          <w:p w14:paraId="7246B99B" w14:textId="75F0B0CC" w:rsidR="0023323E" w:rsidRPr="00FB0D96" w:rsidRDefault="0023323E" w:rsidP="0023323E">
            <w:pPr>
              <w:jc w:val="center"/>
              <w:rPr>
                <w:rFonts w:ascii="Calibri" w:hAnsi="Calibri" w:cs="Calibri"/>
                <w:color w:val="000000"/>
                <w:sz w:val="20"/>
              </w:rPr>
            </w:pPr>
            <w:r w:rsidRPr="009D57FA">
              <w:rPr>
                <w:rFonts w:asciiTheme="minorHAnsi" w:hAnsiTheme="minorHAnsi" w:cstheme="minorHAnsi"/>
                <w:sz w:val="20"/>
              </w:rPr>
              <w:t>XXXX</w:t>
            </w:r>
          </w:p>
        </w:tc>
        <w:tc>
          <w:tcPr>
            <w:tcW w:w="1760" w:type="dxa"/>
            <w:tcBorders>
              <w:top w:val="nil"/>
              <w:left w:val="nil"/>
              <w:bottom w:val="single" w:sz="4" w:space="0" w:color="auto"/>
              <w:right w:val="single" w:sz="4" w:space="0" w:color="auto"/>
            </w:tcBorders>
            <w:shd w:val="clear" w:color="auto" w:fill="auto"/>
            <w:hideMark/>
          </w:tcPr>
          <w:p w14:paraId="1E4B5690" w14:textId="2DBB7A25" w:rsidR="0023323E" w:rsidRPr="00FB0D96" w:rsidRDefault="0023323E" w:rsidP="0023323E">
            <w:pPr>
              <w:jc w:val="center"/>
              <w:rPr>
                <w:rFonts w:ascii="Calibri" w:hAnsi="Calibri" w:cs="Calibri"/>
                <w:sz w:val="20"/>
              </w:rPr>
            </w:pPr>
            <w:r w:rsidRPr="00734ED9">
              <w:rPr>
                <w:rFonts w:asciiTheme="minorHAnsi" w:hAnsiTheme="minorHAnsi" w:cstheme="minorHAnsi"/>
                <w:sz w:val="20"/>
              </w:rPr>
              <w:t>XXXX</w:t>
            </w:r>
          </w:p>
        </w:tc>
        <w:tc>
          <w:tcPr>
            <w:tcW w:w="2720" w:type="dxa"/>
            <w:tcBorders>
              <w:top w:val="nil"/>
              <w:left w:val="nil"/>
              <w:bottom w:val="nil"/>
              <w:right w:val="single" w:sz="8" w:space="0" w:color="auto"/>
            </w:tcBorders>
            <w:shd w:val="clear" w:color="auto" w:fill="auto"/>
            <w:noWrap/>
            <w:hideMark/>
          </w:tcPr>
          <w:p w14:paraId="4B44917A" w14:textId="02FD9759" w:rsidR="0023323E" w:rsidRPr="00FB0D96" w:rsidRDefault="0023323E" w:rsidP="0023323E">
            <w:pPr>
              <w:jc w:val="center"/>
              <w:rPr>
                <w:rFonts w:ascii="Calibri" w:hAnsi="Calibri" w:cs="Calibri"/>
                <w:color w:val="000000"/>
                <w:sz w:val="20"/>
              </w:rPr>
            </w:pPr>
            <w:r w:rsidRPr="006858F4">
              <w:rPr>
                <w:rFonts w:asciiTheme="minorHAnsi" w:hAnsiTheme="minorHAnsi" w:cstheme="minorHAnsi"/>
                <w:sz w:val="20"/>
              </w:rPr>
              <w:t>XXXX</w:t>
            </w:r>
          </w:p>
        </w:tc>
      </w:tr>
      <w:tr w:rsidR="0023323E" w:rsidRPr="00FB0D96" w14:paraId="66DB60EC" w14:textId="77777777" w:rsidTr="0023323E">
        <w:trPr>
          <w:trHeight w:val="315"/>
          <w:jc w:val="center"/>
        </w:trPr>
        <w:tc>
          <w:tcPr>
            <w:tcW w:w="1460" w:type="dxa"/>
            <w:tcBorders>
              <w:top w:val="nil"/>
              <w:left w:val="single" w:sz="8" w:space="0" w:color="auto"/>
              <w:bottom w:val="single" w:sz="4" w:space="0" w:color="auto"/>
              <w:right w:val="single" w:sz="4" w:space="0" w:color="auto"/>
            </w:tcBorders>
            <w:shd w:val="clear" w:color="auto" w:fill="auto"/>
            <w:vAlign w:val="center"/>
            <w:hideMark/>
          </w:tcPr>
          <w:p w14:paraId="7C06416A"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445556014</w:t>
            </w:r>
          </w:p>
        </w:tc>
        <w:tc>
          <w:tcPr>
            <w:tcW w:w="1360" w:type="dxa"/>
            <w:tcBorders>
              <w:top w:val="nil"/>
              <w:left w:val="nil"/>
              <w:bottom w:val="single" w:sz="4" w:space="0" w:color="auto"/>
              <w:right w:val="single" w:sz="4" w:space="0" w:color="auto"/>
            </w:tcBorders>
            <w:shd w:val="clear" w:color="auto" w:fill="auto"/>
            <w:vAlign w:val="center"/>
            <w:hideMark/>
          </w:tcPr>
          <w:p w14:paraId="1708882E"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FZS</w:t>
            </w:r>
          </w:p>
        </w:tc>
        <w:tc>
          <w:tcPr>
            <w:tcW w:w="3140" w:type="dxa"/>
            <w:tcBorders>
              <w:top w:val="nil"/>
              <w:left w:val="nil"/>
              <w:bottom w:val="single" w:sz="4" w:space="0" w:color="auto"/>
              <w:right w:val="single" w:sz="4" w:space="0" w:color="auto"/>
            </w:tcBorders>
            <w:shd w:val="clear" w:color="auto" w:fill="auto"/>
            <w:vAlign w:val="center"/>
            <w:hideMark/>
          </w:tcPr>
          <w:p w14:paraId="3D5D0C2D" w14:textId="77777777" w:rsidR="0023323E" w:rsidRPr="00FB0D96" w:rsidRDefault="0023323E" w:rsidP="0023323E">
            <w:pPr>
              <w:jc w:val="center"/>
              <w:rPr>
                <w:rFonts w:ascii="Calibri" w:hAnsi="Calibri" w:cs="Calibri"/>
                <w:color w:val="000000"/>
                <w:sz w:val="20"/>
              </w:rPr>
            </w:pPr>
            <w:r w:rsidRPr="00FB0D96">
              <w:rPr>
                <w:rFonts w:ascii="Calibri" w:hAnsi="Calibri" w:cs="Calibri"/>
                <w:color w:val="000000"/>
                <w:sz w:val="20"/>
              </w:rPr>
              <w:t>Velká Hradební  1343/15, Ústí n. L.</w:t>
            </w:r>
          </w:p>
        </w:tc>
        <w:tc>
          <w:tcPr>
            <w:tcW w:w="2740" w:type="dxa"/>
            <w:tcBorders>
              <w:top w:val="nil"/>
              <w:left w:val="nil"/>
              <w:bottom w:val="single" w:sz="4" w:space="0" w:color="auto"/>
              <w:right w:val="single" w:sz="4" w:space="0" w:color="auto"/>
            </w:tcBorders>
            <w:shd w:val="clear" w:color="auto" w:fill="auto"/>
            <w:hideMark/>
          </w:tcPr>
          <w:p w14:paraId="35A8EE6B" w14:textId="55A3F4D7" w:rsidR="0023323E" w:rsidRPr="00FB0D96" w:rsidRDefault="0023323E" w:rsidP="0023323E">
            <w:pPr>
              <w:jc w:val="center"/>
              <w:rPr>
                <w:rFonts w:ascii="Calibri" w:hAnsi="Calibri" w:cs="Calibri"/>
                <w:color w:val="000000"/>
                <w:sz w:val="20"/>
              </w:rPr>
            </w:pPr>
            <w:r w:rsidRPr="009D57FA">
              <w:rPr>
                <w:rFonts w:asciiTheme="minorHAnsi" w:hAnsiTheme="minorHAnsi" w:cstheme="minorHAnsi"/>
                <w:sz w:val="20"/>
              </w:rPr>
              <w:t>XXXX</w:t>
            </w:r>
          </w:p>
        </w:tc>
        <w:tc>
          <w:tcPr>
            <w:tcW w:w="1760" w:type="dxa"/>
            <w:tcBorders>
              <w:top w:val="nil"/>
              <w:left w:val="nil"/>
              <w:bottom w:val="single" w:sz="4" w:space="0" w:color="auto"/>
              <w:right w:val="single" w:sz="4" w:space="0" w:color="auto"/>
            </w:tcBorders>
            <w:shd w:val="clear" w:color="auto" w:fill="auto"/>
            <w:hideMark/>
          </w:tcPr>
          <w:p w14:paraId="2CCF5112" w14:textId="0DF4CF33" w:rsidR="0023323E" w:rsidRPr="00FB0D96" w:rsidRDefault="0023323E" w:rsidP="0023323E">
            <w:pPr>
              <w:jc w:val="center"/>
              <w:rPr>
                <w:rFonts w:ascii="Calibri" w:hAnsi="Calibri" w:cs="Calibri"/>
                <w:sz w:val="20"/>
              </w:rPr>
            </w:pPr>
            <w:r w:rsidRPr="00734ED9">
              <w:rPr>
                <w:rFonts w:asciiTheme="minorHAnsi" w:hAnsiTheme="minorHAnsi" w:cstheme="minorHAnsi"/>
                <w:sz w:val="20"/>
              </w:rPr>
              <w:t>XXXX</w:t>
            </w:r>
          </w:p>
        </w:tc>
        <w:tc>
          <w:tcPr>
            <w:tcW w:w="2720" w:type="dxa"/>
            <w:tcBorders>
              <w:top w:val="single" w:sz="4" w:space="0" w:color="auto"/>
              <w:left w:val="nil"/>
              <w:bottom w:val="single" w:sz="4" w:space="0" w:color="auto"/>
              <w:right w:val="single" w:sz="8" w:space="0" w:color="auto"/>
            </w:tcBorders>
            <w:shd w:val="clear" w:color="auto" w:fill="auto"/>
            <w:noWrap/>
            <w:hideMark/>
          </w:tcPr>
          <w:p w14:paraId="2865DCFB" w14:textId="03BDA203" w:rsidR="0023323E" w:rsidRPr="00FB0D96" w:rsidRDefault="0023323E" w:rsidP="0023323E">
            <w:pPr>
              <w:jc w:val="center"/>
              <w:rPr>
                <w:rFonts w:ascii="Calibri" w:hAnsi="Calibri" w:cs="Calibri"/>
                <w:color w:val="000000"/>
                <w:sz w:val="20"/>
              </w:rPr>
            </w:pPr>
            <w:r w:rsidRPr="006858F4">
              <w:rPr>
                <w:rFonts w:asciiTheme="minorHAnsi" w:hAnsiTheme="minorHAnsi" w:cstheme="minorHAnsi"/>
                <w:sz w:val="20"/>
              </w:rPr>
              <w:t>XXXX</w:t>
            </w:r>
          </w:p>
        </w:tc>
      </w:tr>
      <w:tr w:rsidR="0023323E" w:rsidRPr="00FB0D96" w14:paraId="40C73D0D" w14:textId="77777777" w:rsidTr="0023323E">
        <w:trPr>
          <w:trHeight w:val="315"/>
          <w:jc w:val="center"/>
        </w:trPr>
        <w:tc>
          <w:tcPr>
            <w:tcW w:w="1460" w:type="dxa"/>
            <w:tcBorders>
              <w:top w:val="nil"/>
              <w:left w:val="single" w:sz="8" w:space="0" w:color="auto"/>
              <w:bottom w:val="single" w:sz="4" w:space="0" w:color="auto"/>
              <w:right w:val="single" w:sz="4" w:space="0" w:color="auto"/>
            </w:tcBorders>
            <w:shd w:val="clear" w:color="000000" w:fill="FFFFFF"/>
            <w:vAlign w:val="center"/>
            <w:hideMark/>
          </w:tcPr>
          <w:p w14:paraId="0922327A"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445556015</w:t>
            </w:r>
          </w:p>
        </w:tc>
        <w:tc>
          <w:tcPr>
            <w:tcW w:w="1360" w:type="dxa"/>
            <w:tcBorders>
              <w:top w:val="nil"/>
              <w:left w:val="nil"/>
              <w:bottom w:val="single" w:sz="4" w:space="0" w:color="auto"/>
              <w:right w:val="single" w:sz="4" w:space="0" w:color="auto"/>
            </w:tcBorders>
            <w:shd w:val="clear" w:color="auto" w:fill="auto"/>
            <w:vAlign w:val="center"/>
            <w:hideMark/>
          </w:tcPr>
          <w:p w14:paraId="7FF725A5"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FŽP</w:t>
            </w:r>
          </w:p>
        </w:tc>
        <w:tc>
          <w:tcPr>
            <w:tcW w:w="3140" w:type="dxa"/>
            <w:tcBorders>
              <w:top w:val="nil"/>
              <w:left w:val="nil"/>
              <w:bottom w:val="single" w:sz="4" w:space="0" w:color="auto"/>
              <w:right w:val="single" w:sz="4" w:space="0" w:color="auto"/>
            </w:tcBorders>
            <w:shd w:val="clear" w:color="auto" w:fill="auto"/>
            <w:vAlign w:val="center"/>
            <w:hideMark/>
          </w:tcPr>
          <w:p w14:paraId="476C150A" w14:textId="77777777" w:rsidR="0023323E" w:rsidRPr="00FB0D96" w:rsidRDefault="0023323E" w:rsidP="0023323E">
            <w:pPr>
              <w:jc w:val="center"/>
              <w:rPr>
                <w:rFonts w:ascii="Calibri" w:hAnsi="Calibri" w:cs="Calibri"/>
                <w:color w:val="000000"/>
                <w:sz w:val="20"/>
              </w:rPr>
            </w:pPr>
            <w:r w:rsidRPr="00FB0D96">
              <w:rPr>
                <w:rFonts w:ascii="Calibri" w:hAnsi="Calibri" w:cs="Calibri"/>
                <w:color w:val="000000"/>
                <w:sz w:val="20"/>
              </w:rPr>
              <w:t>Králova výšina 3132/7, Ústí n. L.</w:t>
            </w:r>
          </w:p>
        </w:tc>
        <w:tc>
          <w:tcPr>
            <w:tcW w:w="2740" w:type="dxa"/>
            <w:tcBorders>
              <w:top w:val="nil"/>
              <w:left w:val="nil"/>
              <w:bottom w:val="single" w:sz="4" w:space="0" w:color="auto"/>
              <w:right w:val="single" w:sz="4" w:space="0" w:color="auto"/>
            </w:tcBorders>
            <w:shd w:val="clear" w:color="auto" w:fill="auto"/>
            <w:hideMark/>
          </w:tcPr>
          <w:p w14:paraId="18700244" w14:textId="1CFCEF56" w:rsidR="0023323E" w:rsidRPr="00FB0D96" w:rsidRDefault="0023323E" w:rsidP="0023323E">
            <w:pPr>
              <w:jc w:val="center"/>
              <w:rPr>
                <w:rFonts w:ascii="Calibri" w:hAnsi="Calibri" w:cs="Calibri"/>
                <w:color w:val="000000"/>
                <w:sz w:val="20"/>
              </w:rPr>
            </w:pPr>
            <w:r w:rsidRPr="009D57FA">
              <w:rPr>
                <w:rFonts w:asciiTheme="minorHAnsi" w:hAnsiTheme="minorHAnsi" w:cstheme="minorHAnsi"/>
                <w:sz w:val="20"/>
              </w:rPr>
              <w:t>XXXX</w:t>
            </w:r>
          </w:p>
        </w:tc>
        <w:tc>
          <w:tcPr>
            <w:tcW w:w="1760" w:type="dxa"/>
            <w:tcBorders>
              <w:top w:val="nil"/>
              <w:left w:val="nil"/>
              <w:bottom w:val="single" w:sz="4" w:space="0" w:color="auto"/>
              <w:right w:val="single" w:sz="4" w:space="0" w:color="auto"/>
            </w:tcBorders>
            <w:shd w:val="clear" w:color="auto" w:fill="auto"/>
            <w:hideMark/>
          </w:tcPr>
          <w:p w14:paraId="1C13B82E" w14:textId="2E766A18" w:rsidR="0023323E" w:rsidRPr="00FB0D96" w:rsidRDefault="0023323E" w:rsidP="0023323E">
            <w:pPr>
              <w:jc w:val="center"/>
              <w:rPr>
                <w:rFonts w:ascii="Calibri" w:hAnsi="Calibri" w:cs="Calibri"/>
                <w:sz w:val="20"/>
              </w:rPr>
            </w:pPr>
            <w:r w:rsidRPr="00734ED9">
              <w:rPr>
                <w:rFonts w:asciiTheme="minorHAnsi" w:hAnsiTheme="minorHAnsi" w:cstheme="minorHAnsi"/>
                <w:sz w:val="20"/>
              </w:rPr>
              <w:t>XXXX</w:t>
            </w:r>
          </w:p>
        </w:tc>
        <w:tc>
          <w:tcPr>
            <w:tcW w:w="2720" w:type="dxa"/>
            <w:tcBorders>
              <w:top w:val="nil"/>
              <w:left w:val="nil"/>
              <w:bottom w:val="single" w:sz="4" w:space="0" w:color="auto"/>
              <w:right w:val="single" w:sz="8" w:space="0" w:color="auto"/>
            </w:tcBorders>
            <w:shd w:val="clear" w:color="auto" w:fill="auto"/>
            <w:noWrap/>
            <w:hideMark/>
          </w:tcPr>
          <w:p w14:paraId="3B8D8F82" w14:textId="0FD0E8DF" w:rsidR="0023323E" w:rsidRPr="00FB0D96" w:rsidRDefault="0023323E" w:rsidP="0023323E">
            <w:pPr>
              <w:jc w:val="center"/>
              <w:rPr>
                <w:rFonts w:ascii="Calibri" w:hAnsi="Calibri" w:cs="Calibri"/>
                <w:color w:val="000000"/>
                <w:sz w:val="20"/>
              </w:rPr>
            </w:pPr>
            <w:r w:rsidRPr="006858F4">
              <w:rPr>
                <w:rFonts w:asciiTheme="minorHAnsi" w:hAnsiTheme="minorHAnsi" w:cstheme="minorHAnsi"/>
                <w:sz w:val="20"/>
              </w:rPr>
              <w:t>XXXX</w:t>
            </w:r>
          </w:p>
        </w:tc>
      </w:tr>
      <w:tr w:rsidR="0023323E" w:rsidRPr="00FB0D96" w14:paraId="51060A1A" w14:textId="77777777" w:rsidTr="0023323E">
        <w:trPr>
          <w:trHeight w:val="315"/>
          <w:jc w:val="center"/>
        </w:trPr>
        <w:tc>
          <w:tcPr>
            <w:tcW w:w="1460" w:type="dxa"/>
            <w:tcBorders>
              <w:top w:val="nil"/>
              <w:left w:val="single" w:sz="8" w:space="0" w:color="auto"/>
              <w:bottom w:val="single" w:sz="4" w:space="0" w:color="auto"/>
              <w:right w:val="single" w:sz="4" w:space="0" w:color="auto"/>
            </w:tcBorders>
            <w:shd w:val="clear" w:color="auto" w:fill="auto"/>
            <w:vAlign w:val="center"/>
            <w:hideMark/>
          </w:tcPr>
          <w:p w14:paraId="367DF8DC"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1010516094</w:t>
            </w:r>
          </w:p>
        </w:tc>
        <w:tc>
          <w:tcPr>
            <w:tcW w:w="1360" w:type="dxa"/>
            <w:tcBorders>
              <w:top w:val="nil"/>
              <w:left w:val="nil"/>
              <w:bottom w:val="single" w:sz="4" w:space="0" w:color="auto"/>
              <w:right w:val="single" w:sz="4" w:space="0" w:color="auto"/>
            </w:tcBorders>
            <w:shd w:val="clear" w:color="auto" w:fill="auto"/>
            <w:vAlign w:val="center"/>
            <w:hideMark/>
          </w:tcPr>
          <w:p w14:paraId="19C0E14C"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PF</w:t>
            </w:r>
          </w:p>
        </w:tc>
        <w:tc>
          <w:tcPr>
            <w:tcW w:w="3140" w:type="dxa"/>
            <w:tcBorders>
              <w:top w:val="nil"/>
              <w:left w:val="nil"/>
              <w:bottom w:val="single" w:sz="4" w:space="0" w:color="auto"/>
              <w:right w:val="single" w:sz="4" w:space="0" w:color="auto"/>
            </w:tcBorders>
            <w:shd w:val="clear" w:color="auto" w:fill="auto"/>
            <w:vAlign w:val="center"/>
            <w:hideMark/>
          </w:tcPr>
          <w:p w14:paraId="178FDE21" w14:textId="77777777" w:rsidR="0023323E" w:rsidRPr="00FB0D96" w:rsidRDefault="0023323E" w:rsidP="0023323E">
            <w:pPr>
              <w:jc w:val="center"/>
              <w:rPr>
                <w:rFonts w:ascii="Calibri" w:hAnsi="Calibri" w:cs="Calibri"/>
                <w:color w:val="000000"/>
                <w:sz w:val="20"/>
              </w:rPr>
            </w:pPr>
            <w:r w:rsidRPr="00FB0D96">
              <w:rPr>
                <w:rFonts w:ascii="Calibri" w:hAnsi="Calibri" w:cs="Calibri"/>
                <w:color w:val="000000"/>
                <w:sz w:val="20"/>
              </w:rPr>
              <w:t>České mládeže 360/8, Ústí n. L.</w:t>
            </w:r>
          </w:p>
        </w:tc>
        <w:tc>
          <w:tcPr>
            <w:tcW w:w="2740" w:type="dxa"/>
            <w:tcBorders>
              <w:top w:val="nil"/>
              <w:left w:val="nil"/>
              <w:bottom w:val="single" w:sz="4" w:space="0" w:color="auto"/>
              <w:right w:val="single" w:sz="4" w:space="0" w:color="auto"/>
            </w:tcBorders>
            <w:shd w:val="clear" w:color="auto" w:fill="auto"/>
            <w:hideMark/>
          </w:tcPr>
          <w:p w14:paraId="05495057" w14:textId="5C8277CB" w:rsidR="0023323E" w:rsidRPr="00FB0D96" w:rsidRDefault="0023323E" w:rsidP="0023323E">
            <w:pPr>
              <w:jc w:val="center"/>
              <w:rPr>
                <w:rFonts w:ascii="Calibri" w:hAnsi="Calibri" w:cs="Calibri"/>
                <w:color w:val="000000"/>
                <w:sz w:val="20"/>
              </w:rPr>
            </w:pPr>
            <w:r w:rsidRPr="009D57FA">
              <w:rPr>
                <w:rFonts w:asciiTheme="minorHAnsi" w:hAnsiTheme="minorHAnsi" w:cstheme="minorHAnsi"/>
                <w:sz w:val="20"/>
              </w:rPr>
              <w:t>XXXX</w:t>
            </w:r>
          </w:p>
        </w:tc>
        <w:tc>
          <w:tcPr>
            <w:tcW w:w="1760" w:type="dxa"/>
            <w:tcBorders>
              <w:top w:val="nil"/>
              <w:left w:val="nil"/>
              <w:bottom w:val="single" w:sz="4" w:space="0" w:color="auto"/>
              <w:right w:val="single" w:sz="4" w:space="0" w:color="auto"/>
            </w:tcBorders>
            <w:shd w:val="clear" w:color="auto" w:fill="auto"/>
            <w:hideMark/>
          </w:tcPr>
          <w:p w14:paraId="689BBD7E" w14:textId="143A9D36" w:rsidR="0023323E" w:rsidRPr="00FB0D96" w:rsidRDefault="0023323E" w:rsidP="0023323E">
            <w:pPr>
              <w:jc w:val="center"/>
              <w:rPr>
                <w:rFonts w:ascii="Calibri" w:hAnsi="Calibri" w:cs="Calibri"/>
                <w:sz w:val="20"/>
              </w:rPr>
            </w:pPr>
            <w:r w:rsidRPr="00734ED9">
              <w:rPr>
                <w:rFonts w:asciiTheme="minorHAnsi" w:hAnsiTheme="minorHAnsi" w:cstheme="minorHAnsi"/>
                <w:sz w:val="20"/>
              </w:rPr>
              <w:t>XXXX</w:t>
            </w:r>
          </w:p>
        </w:tc>
        <w:tc>
          <w:tcPr>
            <w:tcW w:w="2720" w:type="dxa"/>
            <w:tcBorders>
              <w:top w:val="nil"/>
              <w:left w:val="nil"/>
              <w:bottom w:val="single" w:sz="4" w:space="0" w:color="auto"/>
              <w:right w:val="single" w:sz="8" w:space="0" w:color="auto"/>
            </w:tcBorders>
            <w:shd w:val="clear" w:color="auto" w:fill="auto"/>
            <w:noWrap/>
            <w:hideMark/>
          </w:tcPr>
          <w:p w14:paraId="39C18B34" w14:textId="27ADDAC3" w:rsidR="0023323E" w:rsidRPr="00FB0D96" w:rsidRDefault="0023323E" w:rsidP="0023323E">
            <w:pPr>
              <w:jc w:val="center"/>
              <w:rPr>
                <w:rFonts w:ascii="Calibri" w:hAnsi="Calibri" w:cs="Calibri"/>
                <w:color w:val="000000"/>
                <w:sz w:val="20"/>
              </w:rPr>
            </w:pPr>
            <w:r w:rsidRPr="006858F4">
              <w:rPr>
                <w:rFonts w:asciiTheme="minorHAnsi" w:hAnsiTheme="minorHAnsi" w:cstheme="minorHAnsi"/>
                <w:sz w:val="20"/>
              </w:rPr>
              <w:t>XXXX</w:t>
            </w:r>
          </w:p>
        </w:tc>
      </w:tr>
      <w:tr w:rsidR="0023323E" w:rsidRPr="00FB0D96" w14:paraId="77F3F49D" w14:textId="77777777" w:rsidTr="0023323E">
        <w:trPr>
          <w:trHeight w:val="315"/>
          <w:jc w:val="center"/>
        </w:trPr>
        <w:tc>
          <w:tcPr>
            <w:tcW w:w="1460" w:type="dxa"/>
            <w:tcBorders>
              <w:top w:val="nil"/>
              <w:left w:val="single" w:sz="8" w:space="0" w:color="auto"/>
              <w:bottom w:val="single" w:sz="4" w:space="0" w:color="auto"/>
              <w:right w:val="single" w:sz="4" w:space="0" w:color="auto"/>
            </w:tcBorders>
            <w:shd w:val="clear" w:color="auto" w:fill="auto"/>
            <w:vAlign w:val="center"/>
            <w:hideMark/>
          </w:tcPr>
          <w:p w14:paraId="6FBE7AD5"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445556018</w:t>
            </w:r>
          </w:p>
        </w:tc>
        <w:tc>
          <w:tcPr>
            <w:tcW w:w="1360" w:type="dxa"/>
            <w:tcBorders>
              <w:top w:val="nil"/>
              <w:left w:val="nil"/>
              <w:bottom w:val="single" w:sz="4" w:space="0" w:color="auto"/>
              <w:right w:val="single" w:sz="4" w:space="0" w:color="auto"/>
            </w:tcBorders>
            <w:shd w:val="clear" w:color="auto" w:fill="auto"/>
            <w:vAlign w:val="center"/>
            <w:hideMark/>
          </w:tcPr>
          <w:p w14:paraId="797B3317" w14:textId="77777777" w:rsidR="0023323E" w:rsidRPr="00FB0D96" w:rsidRDefault="0023323E" w:rsidP="0023323E">
            <w:pPr>
              <w:jc w:val="center"/>
              <w:rPr>
                <w:rFonts w:ascii="Calibri" w:hAnsi="Calibri" w:cs="Calibri"/>
                <w:b/>
                <w:bCs/>
                <w:color w:val="000000"/>
                <w:sz w:val="20"/>
              </w:rPr>
            </w:pPr>
            <w:proofErr w:type="spellStart"/>
            <w:r w:rsidRPr="00FB0D96">
              <w:rPr>
                <w:rFonts w:ascii="Calibri" w:hAnsi="Calibri" w:cs="Calibri"/>
                <w:b/>
                <w:bCs/>
                <w:color w:val="000000"/>
                <w:sz w:val="20"/>
              </w:rPr>
              <w:t>PřF</w:t>
            </w:r>
            <w:proofErr w:type="spellEnd"/>
          </w:p>
        </w:tc>
        <w:tc>
          <w:tcPr>
            <w:tcW w:w="3140" w:type="dxa"/>
            <w:tcBorders>
              <w:top w:val="nil"/>
              <w:left w:val="nil"/>
              <w:bottom w:val="single" w:sz="4" w:space="0" w:color="auto"/>
              <w:right w:val="single" w:sz="4" w:space="0" w:color="auto"/>
            </w:tcBorders>
            <w:shd w:val="clear" w:color="auto" w:fill="auto"/>
            <w:vAlign w:val="center"/>
            <w:hideMark/>
          </w:tcPr>
          <w:p w14:paraId="0663E0FC" w14:textId="77777777" w:rsidR="0023323E" w:rsidRPr="00FB0D96" w:rsidRDefault="0023323E" w:rsidP="0023323E">
            <w:pPr>
              <w:jc w:val="center"/>
              <w:rPr>
                <w:rFonts w:ascii="Calibri" w:hAnsi="Calibri" w:cs="Calibri"/>
                <w:color w:val="000000"/>
                <w:sz w:val="20"/>
              </w:rPr>
            </w:pPr>
            <w:r w:rsidRPr="00FB0D96">
              <w:rPr>
                <w:rFonts w:ascii="Calibri" w:hAnsi="Calibri" w:cs="Calibri"/>
                <w:color w:val="000000"/>
                <w:sz w:val="20"/>
              </w:rPr>
              <w:t>Za Válcovnou 1000/8, Ústí n. L.</w:t>
            </w:r>
          </w:p>
        </w:tc>
        <w:tc>
          <w:tcPr>
            <w:tcW w:w="2740" w:type="dxa"/>
            <w:tcBorders>
              <w:top w:val="nil"/>
              <w:left w:val="nil"/>
              <w:bottom w:val="single" w:sz="4" w:space="0" w:color="auto"/>
              <w:right w:val="single" w:sz="4" w:space="0" w:color="auto"/>
            </w:tcBorders>
            <w:shd w:val="clear" w:color="auto" w:fill="auto"/>
            <w:hideMark/>
          </w:tcPr>
          <w:p w14:paraId="40BADF1D" w14:textId="53AE42E1" w:rsidR="0023323E" w:rsidRPr="00FB0D96" w:rsidRDefault="0023323E" w:rsidP="0023323E">
            <w:pPr>
              <w:jc w:val="center"/>
              <w:rPr>
                <w:rFonts w:ascii="Calibri" w:hAnsi="Calibri" w:cs="Calibri"/>
                <w:color w:val="000000"/>
                <w:sz w:val="20"/>
              </w:rPr>
            </w:pPr>
            <w:r w:rsidRPr="009D57FA">
              <w:rPr>
                <w:rFonts w:asciiTheme="minorHAnsi" w:hAnsiTheme="minorHAnsi" w:cstheme="minorHAnsi"/>
                <w:sz w:val="20"/>
              </w:rPr>
              <w:t>XXXX</w:t>
            </w:r>
          </w:p>
        </w:tc>
        <w:tc>
          <w:tcPr>
            <w:tcW w:w="1760" w:type="dxa"/>
            <w:tcBorders>
              <w:top w:val="nil"/>
              <w:left w:val="nil"/>
              <w:bottom w:val="single" w:sz="4" w:space="0" w:color="auto"/>
              <w:right w:val="single" w:sz="4" w:space="0" w:color="auto"/>
            </w:tcBorders>
            <w:shd w:val="clear" w:color="auto" w:fill="auto"/>
            <w:hideMark/>
          </w:tcPr>
          <w:p w14:paraId="5C0E44E2" w14:textId="5F489BFC" w:rsidR="0023323E" w:rsidRPr="00FB0D96" w:rsidRDefault="0023323E" w:rsidP="0023323E">
            <w:pPr>
              <w:jc w:val="center"/>
              <w:rPr>
                <w:rFonts w:ascii="Calibri" w:hAnsi="Calibri" w:cs="Calibri"/>
                <w:sz w:val="20"/>
              </w:rPr>
            </w:pPr>
            <w:r w:rsidRPr="00734ED9">
              <w:rPr>
                <w:rFonts w:asciiTheme="minorHAnsi" w:hAnsiTheme="minorHAnsi" w:cstheme="minorHAnsi"/>
                <w:sz w:val="20"/>
              </w:rPr>
              <w:t>XXXX</w:t>
            </w:r>
          </w:p>
        </w:tc>
        <w:tc>
          <w:tcPr>
            <w:tcW w:w="2720" w:type="dxa"/>
            <w:tcBorders>
              <w:top w:val="nil"/>
              <w:left w:val="nil"/>
              <w:bottom w:val="single" w:sz="4" w:space="0" w:color="auto"/>
              <w:right w:val="single" w:sz="8" w:space="0" w:color="auto"/>
            </w:tcBorders>
            <w:shd w:val="clear" w:color="auto" w:fill="auto"/>
            <w:noWrap/>
            <w:hideMark/>
          </w:tcPr>
          <w:p w14:paraId="2A757AC7" w14:textId="7F95021D" w:rsidR="0023323E" w:rsidRPr="00FB0D96" w:rsidRDefault="0023323E" w:rsidP="0023323E">
            <w:pPr>
              <w:jc w:val="center"/>
              <w:rPr>
                <w:rFonts w:ascii="Calibri" w:hAnsi="Calibri" w:cs="Calibri"/>
                <w:color w:val="000000"/>
                <w:sz w:val="20"/>
              </w:rPr>
            </w:pPr>
            <w:r w:rsidRPr="006858F4">
              <w:rPr>
                <w:rFonts w:asciiTheme="minorHAnsi" w:hAnsiTheme="minorHAnsi" w:cstheme="minorHAnsi"/>
                <w:sz w:val="20"/>
              </w:rPr>
              <w:t>XXXX</w:t>
            </w:r>
          </w:p>
        </w:tc>
      </w:tr>
      <w:tr w:rsidR="0023323E" w:rsidRPr="00FB0D96" w14:paraId="0AFFFDDF" w14:textId="77777777" w:rsidTr="0023323E">
        <w:trPr>
          <w:trHeight w:val="315"/>
          <w:jc w:val="center"/>
        </w:trPr>
        <w:tc>
          <w:tcPr>
            <w:tcW w:w="1460" w:type="dxa"/>
            <w:tcBorders>
              <w:top w:val="nil"/>
              <w:left w:val="single" w:sz="8" w:space="0" w:color="auto"/>
              <w:bottom w:val="single" w:sz="4" w:space="0" w:color="auto"/>
              <w:right w:val="single" w:sz="4" w:space="0" w:color="auto"/>
            </w:tcBorders>
            <w:shd w:val="clear" w:color="auto" w:fill="auto"/>
            <w:vAlign w:val="center"/>
            <w:hideMark/>
          </w:tcPr>
          <w:p w14:paraId="64FC2072"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445556018</w:t>
            </w:r>
          </w:p>
        </w:tc>
        <w:tc>
          <w:tcPr>
            <w:tcW w:w="1360" w:type="dxa"/>
            <w:tcBorders>
              <w:top w:val="nil"/>
              <w:left w:val="nil"/>
              <w:bottom w:val="single" w:sz="4" w:space="0" w:color="auto"/>
              <w:right w:val="single" w:sz="4" w:space="0" w:color="auto"/>
            </w:tcBorders>
            <w:shd w:val="clear" w:color="auto" w:fill="auto"/>
            <w:vAlign w:val="center"/>
            <w:hideMark/>
          </w:tcPr>
          <w:p w14:paraId="3775A788"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FSI</w:t>
            </w:r>
          </w:p>
        </w:tc>
        <w:tc>
          <w:tcPr>
            <w:tcW w:w="3140" w:type="dxa"/>
            <w:tcBorders>
              <w:top w:val="nil"/>
              <w:left w:val="nil"/>
              <w:bottom w:val="single" w:sz="4" w:space="0" w:color="auto"/>
              <w:right w:val="single" w:sz="4" w:space="0" w:color="auto"/>
            </w:tcBorders>
            <w:shd w:val="clear" w:color="auto" w:fill="auto"/>
            <w:vAlign w:val="center"/>
            <w:hideMark/>
          </w:tcPr>
          <w:p w14:paraId="37A8D862" w14:textId="77777777" w:rsidR="0023323E" w:rsidRPr="00FB0D96" w:rsidRDefault="0023323E" w:rsidP="0023323E">
            <w:pPr>
              <w:jc w:val="center"/>
              <w:rPr>
                <w:rFonts w:ascii="Calibri" w:hAnsi="Calibri" w:cs="Calibri"/>
                <w:color w:val="000000"/>
                <w:sz w:val="20"/>
              </w:rPr>
            </w:pPr>
            <w:r w:rsidRPr="00FB0D96">
              <w:rPr>
                <w:rFonts w:ascii="Calibri" w:hAnsi="Calibri" w:cs="Calibri"/>
                <w:color w:val="000000"/>
                <w:sz w:val="20"/>
              </w:rPr>
              <w:t>Za Válcovnou 1000/8, Ústí n. L.</w:t>
            </w:r>
          </w:p>
        </w:tc>
        <w:tc>
          <w:tcPr>
            <w:tcW w:w="2740" w:type="dxa"/>
            <w:tcBorders>
              <w:top w:val="nil"/>
              <w:left w:val="nil"/>
              <w:bottom w:val="single" w:sz="4" w:space="0" w:color="auto"/>
              <w:right w:val="single" w:sz="4" w:space="0" w:color="auto"/>
            </w:tcBorders>
            <w:shd w:val="clear" w:color="auto" w:fill="auto"/>
            <w:hideMark/>
          </w:tcPr>
          <w:p w14:paraId="6382087B" w14:textId="127EFE23" w:rsidR="0023323E" w:rsidRPr="00FB0D96" w:rsidRDefault="0023323E" w:rsidP="0023323E">
            <w:pPr>
              <w:jc w:val="center"/>
              <w:rPr>
                <w:rFonts w:ascii="Calibri" w:hAnsi="Calibri" w:cs="Calibri"/>
                <w:color w:val="000000"/>
                <w:sz w:val="20"/>
              </w:rPr>
            </w:pPr>
            <w:r w:rsidRPr="009D57FA">
              <w:rPr>
                <w:rFonts w:asciiTheme="minorHAnsi" w:hAnsiTheme="minorHAnsi" w:cstheme="minorHAnsi"/>
                <w:sz w:val="20"/>
              </w:rPr>
              <w:t>XXXX</w:t>
            </w:r>
          </w:p>
        </w:tc>
        <w:tc>
          <w:tcPr>
            <w:tcW w:w="1760" w:type="dxa"/>
            <w:tcBorders>
              <w:top w:val="nil"/>
              <w:left w:val="nil"/>
              <w:bottom w:val="single" w:sz="4" w:space="0" w:color="auto"/>
              <w:right w:val="single" w:sz="4" w:space="0" w:color="auto"/>
            </w:tcBorders>
            <w:shd w:val="clear" w:color="auto" w:fill="auto"/>
            <w:hideMark/>
          </w:tcPr>
          <w:p w14:paraId="0E8C5192" w14:textId="2CE831E6" w:rsidR="0023323E" w:rsidRPr="00FB0D96" w:rsidRDefault="0023323E" w:rsidP="0023323E">
            <w:pPr>
              <w:jc w:val="center"/>
              <w:rPr>
                <w:rFonts w:ascii="Calibri" w:hAnsi="Calibri" w:cs="Calibri"/>
                <w:sz w:val="20"/>
              </w:rPr>
            </w:pPr>
            <w:r w:rsidRPr="00734ED9">
              <w:rPr>
                <w:rFonts w:asciiTheme="minorHAnsi" w:hAnsiTheme="minorHAnsi" w:cstheme="minorHAnsi"/>
                <w:sz w:val="20"/>
              </w:rPr>
              <w:t>XXXX</w:t>
            </w:r>
          </w:p>
        </w:tc>
        <w:tc>
          <w:tcPr>
            <w:tcW w:w="2720" w:type="dxa"/>
            <w:tcBorders>
              <w:top w:val="nil"/>
              <w:left w:val="nil"/>
              <w:bottom w:val="nil"/>
              <w:right w:val="single" w:sz="8" w:space="0" w:color="auto"/>
            </w:tcBorders>
            <w:shd w:val="clear" w:color="auto" w:fill="auto"/>
            <w:noWrap/>
            <w:hideMark/>
          </w:tcPr>
          <w:p w14:paraId="3821FD52" w14:textId="3C191988" w:rsidR="0023323E" w:rsidRPr="00FB0D96" w:rsidRDefault="0023323E" w:rsidP="0023323E">
            <w:pPr>
              <w:jc w:val="center"/>
              <w:rPr>
                <w:rFonts w:ascii="Calibri" w:hAnsi="Calibri" w:cs="Calibri"/>
                <w:color w:val="000000"/>
                <w:sz w:val="20"/>
              </w:rPr>
            </w:pPr>
            <w:r w:rsidRPr="006858F4">
              <w:rPr>
                <w:rFonts w:asciiTheme="minorHAnsi" w:hAnsiTheme="minorHAnsi" w:cstheme="minorHAnsi"/>
                <w:sz w:val="20"/>
              </w:rPr>
              <w:t>XXXX</w:t>
            </w:r>
          </w:p>
        </w:tc>
      </w:tr>
      <w:tr w:rsidR="0023323E" w:rsidRPr="00FB0D96" w14:paraId="1EB91E0E" w14:textId="77777777" w:rsidTr="0023323E">
        <w:trPr>
          <w:trHeight w:val="315"/>
          <w:jc w:val="center"/>
        </w:trPr>
        <w:tc>
          <w:tcPr>
            <w:tcW w:w="1460" w:type="dxa"/>
            <w:tcBorders>
              <w:top w:val="nil"/>
              <w:left w:val="single" w:sz="8" w:space="0" w:color="auto"/>
              <w:bottom w:val="single" w:sz="4" w:space="0" w:color="auto"/>
              <w:right w:val="single" w:sz="4" w:space="0" w:color="auto"/>
            </w:tcBorders>
            <w:shd w:val="clear" w:color="auto" w:fill="auto"/>
            <w:vAlign w:val="center"/>
            <w:hideMark/>
          </w:tcPr>
          <w:p w14:paraId="19BB07A4"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445556019</w:t>
            </w:r>
          </w:p>
        </w:tc>
        <w:tc>
          <w:tcPr>
            <w:tcW w:w="1360" w:type="dxa"/>
            <w:tcBorders>
              <w:top w:val="nil"/>
              <w:left w:val="nil"/>
              <w:bottom w:val="single" w:sz="4" w:space="0" w:color="auto"/>
              <w:right w:val="single" w:sz="4" w:space="0" w:color="auto"/>
            </w:tcBorders>
            <w:shd w:val="clear" w:color="auto" w:fill="auto"/>
            <w:vAlign w:val="center"/>
            <w:hideMark/>
          </w:tcPr>
          <w:p w14:paraId="3720D7D3" w14:textId="77777777" w:rsidR="0023323E" w:rsidRPr="00FB0D96" w:rsidRDefault="0023323E" w:rsidP="0023323E">
            <w:pPr>
              <w:jc w:val="center"/>
              <w:rPr>
                <w:rFonts w:ascii="Calibri" w:hAnsi="Calibri" w:cs="Calibri"/>
                <w:b/>
                <w:bCs/>
                <w:color w:val="000000"/>
                <w:sz w:val="20"/>
              </w:rPr>
            </w:pPr>
            <w:proofErr w:type="spellStart"/>
            <w:r w:rsidRPr="00FB0D96">
              <w:rPr>
                <w:rFonts w:ascii="Calibri" w:hAnsi="Calibri" w:cs="Calibri"/>
                <w:b/>
                <w:bCs/>
                <w:color w:val="000000"/>
                <w:sz w:val="20"/>
              </w:rPr>
              <w:t>PřF</w:t>
            </w:r>
            <w:proofErr w:type="spellEnd"/>
          </w:p>
        </w:tc>
        <w:tc>
          <w:tcPr>
            <w:tcW w:w="3140" w:type="dxa"/>
            <w:tcBorders>
              <w:top w:val="nil"/>
              <w:left w:val="nil"/>
              <w:bottom w:val="single" w:sz="4" w:space="0" w:color="auto"/>
              <w:right w:val="single" w:sz="4" w:space="0" w:color="auto"/>
            </w:tcBorders>
            <w:shd w:val="clear" w:color="auto" w:fill="auto"/>
            <w:vAlign w:val="center"/>
            <w:hideMark/>
          </w:tcPr>
          <w:p w14:paraId="02048ACE" w14:textId="77777777" w:rsidR="0023323E" w:rsidRPr="00FB0D96" w:rsidRDefault="0023323E" w:rsidP="0023323E">
            <w:pPr>
              <w:jc w:val="center"/>
              <w:rPr>
                <w:rFonts w:ascii="Calibri" w:hAnsi="Calibri" w:cs="Calibri"/>
                <w:color w:val="000000"/>
                <w:sz w:val="20"/>
              </w:rPr>
            </w:pPr>
            <w:r w:rsidRPr="00FB0D96">
              <w:rPr>
                <w:rFonts w:ascii="Calibri" w:hAnsi="Calibri" w:cs="Calibri"/>
                <w:color w:val="000000"/>
                <w:sz w:val="20"/>
              </w:rPr>
              <w:t>Klíšská 1695/30, Ústí n. L.</w:t>
            </w:r>
          </w:p>
        </w:tc>
        <w:tc>
          <w:tcPr>
            <w:tcW w:w="2740" w:type="dxa"/>
            <w:tcBorders>
              <w:top w:val="nil"/>
              <w:left w:val="nil"/>
              <w:bottom w:val="single" w:sz="4" w:space="0" w:color="auto"/>
              <w:right w:val="single" w:sz="4" w:space="0" w:color="auto"/>
            </w:tcBorders>
            <w:shd w:val="clear" w:color="auto" w:fill="auto"/>
            <w:hideMark/>
          </w:tcPr>
          <w:p w14:paraId="034DA973" w14:textId="29F54B87" w:rsidR="0023323E" w:rsidRPr="00FB0D96" w:rsidRDefault="0023323E" w:rsidP="0023323E">
            <w:pPr>
              <w:jc w:val="center"/>
              <w:rPr>
                <w:rFonts w:ascii="Calibri" w:hAnsi="Calibri" w:cs="Calibri"/>
                <w:color w:val="000000"/>
                <w:sz w:val="20"/>
              </w:rPr>
            </w:pPr>
            <w:r w:rsidRPr="009D57FA">
              <w:rPr>
                <w:rFonts w:asciiTheme="minorHAnsi" w:hAnsiTheme="minorHAnsi" w:cstheme="minorHAnsi"/>
                <w:sz w:val="20"/>
              </w:rPr>
              <w:t>XXXX</w:t>
            </w:r>
          </w:p>
        </w:tc>
        <w:tc>
          <w:tcPr>
            <w:tcW w:w="1760" w:type="dxa"/>
            <w:tcBorders>
              <w:top w:val="nil"/>
              <w:left w:val="nil"/>
              <w:bottom w:val="single" w:sz="4" w:space="0" w:color="auto"/>
              <w:right w:val="single" w:sz="4" w:space="0" w:color="auto"/>
            </w:tcBorders>
            <w:shd w:val="clear" w:color="auto" w:fill="auto"/>
            <w:hideMark/>
          </w:tcPr>
          <w:p w14:paraId="556A657D" w14:textId="425F3AB5" w:rsidR="0023323E" w:rsidRPr="00FB0D96" w:rsidRDefault="0023323E" w:rsidP="0023323E">
            <w:pPr>
              <w:jc w:val="center"/>
              <w:rPr>
                <w:rFonts w:ascii="Calibri" w:hAnsi="Calibri" w:cs="Calibri"/>
                <w:sz w:val="20"/>
              </w:rPr>
            </w:pPr>
            <w:r w:rsidRPr="00734ED9">
              <w:rPr>
                <w:rFonts w:asciiTheme="minorHAnsi" w:hAnsiTheme="minorHAnsi" w:cstheme="minorHAnsi"/>
                <w:sz w:val="20"/>
              </w:rPr>
              <w:t>XXXX</w:t>
            </w:r>
          </w:p>
        </w:tc>
        <w:tc>
          <w:tcPr>
            <w:tcW w:w="2720" w:type="dxa"/>
            <w:tcBorders>
              <w:top w:val="single" w:sz="4" w:space="0" w:color="auto"/>
              <w:left w:val="nil"/>
              <w:bottom w:val="single" w:sz="4" w:space="0" w:color="auto"/>
              <w:right w:val="single" w:sz="8" w:space="0" w:color="auto"/>
            </w:tcBorders>
            <w:shd w:val="clear" w:color="auto" w:fill="auto"/>
            <w:noWrap/>
            <w:hideMark/>
          </w:tcPr>
          <w:p w14:paraId="6DC44C89" w14:textId="5A5C023A" w:rsidR="0023323E" w:rsidRPr="00FB0D96" w:rsidRDefault="0023323E" w:rsidP="0023323E">
            <w:pPr>
              <w:jc w:val="center"/>
              <w:rPr>
                <w:rFonts w:ascii="Calibri" w:hAnsi="Calibri" w:cs="Calibri"/>
                <w:color w:val="000000"/>
                <w:sz w:val="20"/>
              </w:rPr>
            </w:pPr>
            <w:r w:rsidRPr="006858F4">
              <w:rPr>
                <w:rFonts w:asciiTheme="minorHAnsi" w:hAnsiTheme="minorHAnsi" w:cstheme="minorHAnsi"/>
                <w:sz w:val="20"/>
              </w:rPr>
              <w:t>XXXX</w:t>
            </w:r>
          </w:p>
        </w:tc>
      </w:tr>
      <w:tr w:rsidR="0023323E" w:rsidRPr="00FB0D96" w14:paraId="34E67AC7" w14:textId="77777777" w:rsidTr="0023323E">
        <w:trPr>
          <w:trHeight w:val="315"/>
          <w:jc w:val="center"/>
        </w:trPr>
        <w:tc>
          <w:tcPr>
            <w:tcW w:w="1460" w:type="dxa"/>
            <w:tcBorders>
              <w:top w:val="nil"/>
              <w:left w:val="single" w:sz="8" w:space="0" w:color="auto"/>
              <w:bottom w:val="single" w:sz="4" w:space="0" w:color="auto"/>
              <w:right w:val="single" w:sz="4" w:space="0" w:color="auto"/>
            </w:tcBorders>
            <w:shd w:val="clear" w:color="auto" w:fill="auto"/>
            <w:vAlign w:val="center"/>
            <w:hideMark/>
          </w:tcPr>
          <w:p w14:paraId="3EC2C359"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1003549039</w:t>
            </w:r>
          </w:p>
        </w:tc>
        <w:tc>
          <w:tcPr>
            <w:tcW w:w="1360" w:type="dxa"/>
            <w:tcBorders>
              <w:top w:val="nil"/>
              <w:left w:val="nil"/>
              <w:bottom w:val="single" w:sz="4" w:space="0" w:color="auto"/>
              <w:right w:val="single" w:sz="4" w:space="0" w:color="auto"/>
            </w:tcBorders>
            <w:shd w:val="clear" w:color="auto" w:fill="auto"/>
            <w:vAlign w:val="center"/>
            <w:hideMark/>
          </w:tcPr>
          <w:p w14:paraId="50CCF304"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FSI</w:t>
            </w:r>
          </w:p>
        </w:tc>
        <w:tc>
          <w:tcPr>
            <w:tcW w:w="3140" w:type="dxa"/>
            <w:tcBorders>
              <w:top w:val="nil"/>
              <w:left w:val="nil"/>
              <w:bottom w:val="single" w:sz="4" w:space="0" w:color="auto"/>
              <w:right w:val="single" w:sz="4" w:space="0" w:color="auto"/>
            </w:tcBorders>
            <w:shd w:val="clear" w:color="auto" w:fill="auto"/>
            <w:vAlign w:val="center"/>
            <w:hideMark/>
          </w:tcPr>
          <w:p w14:paraId="6193B771" w14:textId="77777777" w:rsidR="0023323E" w:rsidRPr="00FB0D96" w:rsidRDefault="0023323E" w:rsidP="0023323E">
            <w:pPr>
              <w:jc w:val="center"/>
              <w:rPr>
                <w:rFonts w:ascii="Calibri" w:hAnsi="Calibri" w:cs="Calibri"/>
                <w:color w:val="000000"/>
                <w:sz w:val="20"/>
              </w:rPr>
            </w:pPr>
            <w:r w:rsidRPr="00FB0D96">
              <w:rPr>
                <w:rFonts w:ascii="Calibri" w:hAnsi="Calibri" w:cs="Calibri"/>
                <w:color w:val="000000"/>
                <w:sz w:val="20"/>
              </w:rPr>
              <w:t>Na Okraji 1001/7, Ústí n. L.</w:t>
            </w:r>
          </w:p>
        </w:tc>
        <w:tc>
          <w:tcPr>
            <w:tcW w:w="2740" w:type="dxa"/>
            <w:tcBorders>
              <w:top w:val="nil"/>
              <w:left w:val="nil"/>
              <w:bottom w:val="single" w:sz="4" w:space="0" w:color="auto"/>
              <w:right w:val="single" w:sz="4" w:space="0" w:color="auto"/>
            </w:tcBorders>
            <w:shd w:val="clear" w:color="auto" w:fill="auto"/>
            <w:hideMark/>
          </w:tcPr>
          <w:p w14:paraId="7AF165D4" w14:textId="16CE480F" w:rsidR="0023323E" w:rsidRPr="00FB0D96" w:rsidRDefault="0023323E" w:rsidP="0023323E">
            <w:pPr>
              <w:jc w:val="center"/>
              <w:rPr>
                <w:rFonts w:ascii="Calibri" w:hAnsi="Calibri" w:cs="Calibri"/>
                <w:color w:val="000000"/>
                <w:sz w:val="20"/>
              </w:rPr>
            </w:pPr>
            <w:r w:rsidRPr="009D57FA">
              <w:rPr>
                <w:rFonts w:asciiTheme="minorHAnsi" w:hAnsiTheme="minorHAnsi" w:cstheme="minorHAnsi"/>
                <w:sz w:val="20"/>
              </w:rPr>
              <w:t>XXXX</w:t>
            </w:r>
          </w:p>
        </w:tc>
        <w:tc>
          <w:tcPr>
            <w:tcW w:w="1760" w:type="dxa"/>
            <w:tcBorders>
              <w:top w:val="nil"/>
              <w:left w:val="nil"/>
              <w:bottom w:val="single" w:sz="4" w:space="0" w:color="auto"/>
              <w:right w:val="single" w:sz="4" w:space="0" w:color="auto"/>
            </w:tcBorders>
            <w:shd w:val="clear" w:color="auto" w:fill="auto"/>
            <w:hideMark/>
          </w:tcPr>
          <w:p w14:paraId="19DC78EB" w14:textId="02AF2AE4" w:rsidR="0023323E" w:rsidRPr="00FB0D96" w:rsidRDefault="0023323E" w:rsidP="0023323E">
            <w:pPr>
              <w:jc w:val="center"/>
              <w:rPr>
                <w:rFonts w:ascii="Calibri" w:hAnsi="Calibri" w:cs="Calibri"/>
                <w:sz w:val="20"/>
              </w:rPr>
            </w:pPr>
            <w:r w:rsidRPr="00734ED9">
              <w:rPr>
                <w:rFonts w:asciiTheme="minorHAnsi" w:hAnsiTheme="minorHAnsi" w:cstheme="minorHAnsi"/>
                <w:sz w:val="20"/>
              </w:rPr>
              <w:t>XXXX</w:t>
            </w:r>
          </w:p>
        </w:tc>
        <w:tc>
          <w:tcPr>
            <w:tcW w:w="2720" w:type="dxa"/>
            <w:tcBorders>
              <w:top w:val="nil"/>
              <w:left w:val="nil"/>
              <w:bottom w:val="nil"/>
              <w:right w:val="single" w:sz="8" w:space="0" w:color="auto"/>
            </w:tcBorders>
            <w:shd w:val="clear" w:color="auto" w:fill="auto"/>
            <w:noWrap/>
            <w:hideMark/>
          </w:tcPr>
          <w:p w14:paraId="3A178F6F" w14:textId="150D0C3A" w:rsidR="0023323E" w:rsidRPr="00FB0D96" w:rsidRDefault="0023323E" w:rsidP="0023323E">
            <w:pPr>
              <w:jc w:val="center"/>
              <w:rPr>
                <w:rFonts w:ascii="Calibri" w:hAnsi="Calibri" w:cs="Calibri"/>
                <w:color w:val="000000"/>
                <w:sz w:val="20"/>
              </w:rPr>
            </w:pPr>
            <w:r w:rsidRPr="006858F4">
              <w:rPr>
                <w:rFonts w:asciiTheme="minorHAnsi" w:hAnsiTheme="minorHAnsi" w:cstheme="minorHAnsi"/>
                <w:sz w:val="20"/>
              </w:rPr>
              <w:t>XXXX</w:t>
            </w:r>
          </w:p>
        </w:tc>
      </w:tr>
      <w:tr w:rsidR="0023323E" w:rsidRPr="00FB0D96" w14:paraId="6B32A895" w14:textId="77777777" w:rsidTr="0023323E">
        <w:trPr>
          <w:trHeight w:val="315"/>
          <w:jc w:val="center"/>
        </w:trPr>
        <w:tc>
          <w:tcPr>
            <w:tcW w:w="1460" w:type="dxa"/>
            <w:tcBorders>
              <w:top w:val="nil"/>
              <w:left w:val="single" w:sz="8" w:space="0" w:color="auto"/>
              <w:bottom w:val="single" w:sz="4" w:space="0" w:color="auto"/>
              <w:right w:val="single" w:sz="4" w:space="0" w:color="auto"/>
            </w:tcBorders>
            <w:shd w:val="clear" w:color="auto" w:fill="auto"/>
            <w:vAlign w:val="center"/>
            <w:hideMark/>
          </w:tcPr>
          <w:p w14:paraId="0900FBE3"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1003549004</w:t>
            </w:r>
          </w:p>
        </w:tc>
        <w:tc>
          <w:tcPr>
            <w:tcW w:w="1360" w:type="dxa"/>
            <w:tcBorders>
              <w:top w:val="nil"/>
              <w:left w:val="nil"/>
              <w:bottom w:val="single" w:sz="4" w:space="0" w:color="auto"/>
              <w:right w:val="single" w:sz="4" w:space="0" w:color="auto"/>
            </w:tcBorders>
            <w:shd w:val="clear" w:color="auto" w:fill="auto"/>
            <w:vAlign w:val="center"/>
            <w:hideMark/>
          </w:tcPr>
          <w:p w14:paraId="05CBF3E8"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SKM</w:t>
            </w:r>
          </w:p>
        </w:tc>
        <w:tc>
          <w:tcPr>
            <w:tcW w:w="3140" w:type="dxa"/>
            <w:tcBorders>
              <w:top w:val="nil"/>
              <w:left w:val="nil"/>
              <w:bottom w:val="single" w:sz="4" w:space="0" w:color="auto"/>
              <w:right w:val="single" w:sz="4" w:space="0" w:color="auto"/>
            </w:tcBorders>
            <w:shd w:val="clear" w:color="auto" w:fill="auto"/>
            <w:vAlign w:val="center"/>
            <w:hideMark/>
          </w:tcPr>
          <w:p w14:paraId="7C58C6D9" w14:textId="77777777" w:rsidR="0023323E" w:rsidRPr="00FB0D96" w:rsidRDefault="0023323E" w:rsidP="0023323E">
            <w:pPr>
              <w:jc w:val="center"/>
              <w:rPr>
                <w:rFonts w:ascii="Calibri" w:hAnsi="Calibri" w:cs="Calibri"/>
                <w:color w:val="000000"/>
                <w:sz w:val="20"/>
              </w:rPr>
            </w:pPr>
            <w:r w:rsidRPr="00FB0D96">
              <w:rPr>
                <w:rFonts w:ascii="Calibri" w:hAnsi="Calibri" w:cs="Calibri"/>
                <w:color w:val="000000"/>
                <w:sz w:val="20"/>
              </w:rPr>
              <w:t>Jateční 1002/20, Ústí n. L.</w:t>
            </w:r>
          </w:p>
        </w:tc>
        <w:tc>
          <w:tcPr>
            <w:tcW w:w="2740" w:type="dxa"/>
            <w:tcBorders>
              <w:top w:val="nil"/>
              <w:left w:val="nil"/>
              <w:bottom w:val="single" w:sz="4" w:space="0" w:color="auto"/>
              <w:right w:val="single" w:sz="4" w:space="0" w:color="auto"/>
            </w:tcBorders>
            <w:shd w:val="clear" w:color="auto" w:fill="auto"/>
            <w:hideMark/>
          </w:tcPr>
          <w:p w14:paraId="74D15C2E" w14:textId="309AC4AC" w:rsidR="0023323E" w:rsidRPr="00FB0D96" w:rsidRDefault="0023323E" w:rsidP="0023323E">
            <w:pPr>
              <w:jc w:val="center"/>
              <w:rPr>
                <w:rFonts w:ascii="Calibri" w:hAnsi="Calibri" w:cs="Calibri"/>
                <w:color w:val="000000"/>
                <w:sz w:val="20"/>
              </w:rPr>
            </w:pPr>
            <w:r w:rsidRPr="009D57FA">
              <w:rPr>
                <w:rFonts w:asciiTheme="minorHAnsi" w:hAnsiTheme="minorHAnsi" w:cstheme="minorHAnsi"/>
                <w:sz w:val="20"/>
              </w:rPr>
              <w:t>XXXX</w:t>
            </w:r>
          </w:p>
        </w:tc>
        <w:tc>
          <w:tcPr>
            <w:tcW w:w="1760" w:type="dxa"/>
            <w:tcBorders>
              <w:top w:val="nil"/>
              <w:left w:val="nil"/>
              <w:bottom w:val="single" w:sz="4" w:space="0" w:color="auto"/>
              <w:right w:val="single" w:sz="4" w:space="0" w:color="auto"/>
            </w:tcBorders>
            <w:shd w:val="clear" w:color="auto" w:fill="auto"/>
            <w:hideMark/>
          </w:tcPr>
          <w:p w14:paraId="1ECA398A" w14:textId="3C77BC6C" w:rsidR="0023323E" w:rsidRPr="00FB0D96" w:rsidRDefault="0023323E" w:rsidP="0023323E">
            <w:pPr>
              <w:jc w:val="center"/>
              <w:rPr>
                <w:rFonts w:ascii="Calibri" w:hAnsi="Calibri" w:cs="Calibri"/>
                <w:sz w:val="20"/>
              </w:rPr>
            </w:pPr>
            <w:r w:rsidRPr="00734ED9">
              <w:rPr>
                <w:rFonts w:asciiTheme="minorHAnsi" w:hAnsiTheme="minorHAnsi" w:cstheme="minorHAnsi"/>
                <w:sz w:val="20"/>
              </w:rPr>
              <w:t>XXXX</w:t>
            </w:r>
          </w:p>
        </w:tc>
        <w:tc>
          <w:tcPr>
            <w:tcW w:w="2720" w:type="dxa"/>
            <w:tcBorders>
              <w:top w:val="single" w:sz="4" w:space="0" w:color="auto"/>
              <w:left w:val="nil"/>
              <w:bottom w:val="single" w:sz="4" w:space="0" w:color="auto"/>
              <w:right w:val="single" w:sz="8" w:space="0" w:color="auto"/>
            </w:tcBorders>
            <w:shd w:val="clear" w:color="auto" w:fill="auto"/>
            <w:noWrap/>
            <w:hideMark/>
          </w:tcPr>
          <w:p w14:paraId="4F0E1B1B" w14:textId="58844F14" w:rsidR="0023323E" w:rsidRPr="00FB0D96" w:rsidRDefault="0023323E" w:rsidP="0023323E">
            <w:pPr>
              <w:jc w:val="center"/>
              <w:rPr>
                <w:rFonts w:ascii="Calibri" w:hAnsi="Calibri" w:cs="Calibri"/>
                <w:color w:val="000000"/>
                <w:sz w:val="20"/>
              </w:rPr>
            </w:pPr>
            <w:r w:rsidRPr="006858F4">
              <w:rPr>
                <w:rFonts w:asciiTheme="minorHAnsi" w:hAnsiTheme="minorHAnsi" w:cstheme="minorHAnsi"/>
                <w:sz w:val="20"/>
              </w:rPr>
              <w:t>XXXX</w:t>
            </w:r>
          </w:p>
        </w:tc>
      </w:tr>
      <w:tr w:rsidR="0023323E" w:rsidRPr="00FB0D96" w14:paraId="4762BB4F" w14:textId="77777777" w:rsidTr="0023323E">
        <w:trPr>
          <w:trHeight w:val="315"/>
          <w:jc w:val="center"/>
        </w:trPr>
        <w:tc>
          <w:tcPr>
            <w:tcW w:w="1460" w:type="dxa"/>
            <w:tcBorders>
              <w:top w:val="nil"/>
              <w:left w:val="single" w:sz="8" w:space="0" w:color="auto"/>
              <w:bottom w:val="single" w:sz="4" w:space="0" w:color="auto"/>
              <w:right w:val="single" w:sz="4" w:space="0" w:color="auto"/>
            </w:tcBorders>
            <w:shd w:val="clear" w:color="auto" w:fill="auto"/>
            <w:vAlign w:val="center"/>
            <w:hideMark/>
          </w:tcPr>
          <w:p w14:paraId="117A4ACD" w14:textId="77777777" w:rsidR="0023323E" w:rsidRPr="00FB0D96" w:rsidRDefault="0023323E" w:rsidP="0023323E">
            <w:pPr>
              <w:jc w:val="center"/>
              <w:rPr>
                <w:rFonts w:ascii="Calibri" w:hAnsi="Calibri" w:cs="Calibri"/>
                <w:b/>
                <w:bCs/>
                <w:color w:val="000000"/>
                <w:sz w:val="20"/>
              </w:rPr>
            </w:pPr>
            <w:r>
              <w:rPr>
                <w:rFonts w:ascii="Calibri" w:hAnsi="Calibri" w:cs="Calibri"/>
                <w:b/>
                <w:bCs/>
                <w:color w:val="000000"/>
                <w:sz w:val="20"/>
              </w:rPr>
              <w:t>4455560114</w:t>
            </w:r>
          </w:p>
        </w:tc>
        <w:tc>
          <w:tcPr>
            <w:tcW w:w="1360" w:type="dxa"/>
            <w:tcBorders>
              <w:top w:val="nil"/>
              <w:left w:val="nil"/>
              <w:bottom w:val="single" w:sz="4" w:space="0" w:color="auto"/>
              <w:right w:val="single" w:sz="4" w:space="0" w:color="auto"/>
            </w:tcBorders>
            <w:shd w:val="clear" w:color="auto" w:fill="auto"/>
            <w:vAlign w:val="center"/>
            <w:hideMark/>
          </w:tcPr>
          <w:p w14:paraId="1B9458E4"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SKM</w:t>
            </w:r>
          </w:p>
        </w:tc>
        <w:tc>
          <w:tcPr>
            <w:tcW w:w="3140" w:type="dxa"/>
            <w:tcBorders>
              <w:top w:val="nil"/>
              <w:left w:val="nil"/>
              <w:bottom w:val="single" w:sz="4" w:space="0" w:color="auto"/>
              <w:right w:val="single" w:sz="4" w:space="0" w:color="auto"/>
            </w:tcBorders>
            <w:shd w:val="clear" w:color="auto" w:fill="auto"/>
            <w:vAlign w:val="center"/>
            <w:hideMark/>
          </w:tcPr>
          <w:p w14:paraId="2522E212" w14:textId="77777777" w:rsidR="0023323E" w:rsidRPr="00FB0D96" w:rsidRDefault="0023323E" w:rsidP="0023323E">
            <w:pPr>
              <w:jc w:val="center"/>
              <w:rPr>
                <w:rFonts w:ascii="Calibri" w:hAnsi="Calibri" w:cs="Calibri"/>
                <w:color w:val="000000"/>
                <w:sz w:val="20"/>
              </w:rPr>
            </w:pPr>
            <w:r w:rsidRPr="00FB0D96">
              <w:rPr>
                <w:rFonts w:ascii="Calibri" w:hAnsi="Calibri" w:cs="Calibri"/>
                <w:color w:val="000000"/>
                <w:sz w:val="20"/>
              </w:rPr>
              <w:t>Klíšská 979/129, Ústí n. L.</w:t>
            </w:r>
          </w:p>
        </w:tc>
        <w:tc>
          <w:tcPr>
            <w:tcW w:w="2740" w:type="dxa"/>
            <w:tcBorders>
              <w:top w:val="nil"/>
              <w:left w:val="nil"/>
              <w:bottom w:val="single" w:sz="4" w:space="0" w:color="auto"/>
              <w:right w:val="single" w:sz="4" w:space="0" w:color="auto"/>
            </w:tcBorders>
            <w:shd w:val="clear" w:color="auto" w:fill="auto"/>
            <w:hideMark/>
          </w:tcPr>
          <w:p w14:paraId="46478BB4" w14:textId="66DA95EB" w:rsidR="0023323E" w:rsidRPr="00FB0D96" w:rsidRDefault="0023323E" w:rsidP="0023323E">
            <w:pPr>
              <w:jc w:val="center"/>
              <w:rPr>
                <w:rFonts w:ascii="Calibri" w:hAnsi="Calibri" w:cs="Calibri"/>
                <w:color w:val="000000"/>
                <w:sz w:val="20"/>
              </w:rPr>
            </w:pPr>
            <w:r w:rsidRPr="009D57FA">
              <w:rPr>
                <w:rFonts w:asciiTheme="minorHAnsi" w:hAnsiTheme="minorHAnsi" w:cstheme="minorHAnsi"/>
                <w:sz w:val="20"/>
              </w:rPr>
              <w:t>XXXX</w:t>
            </w:r>
          </w:p>
        </w:tc>
        <w:tc>
          <w:tcPr>
            <w:tcW w:w="1760" w:type="dxa"/>
            <w:tcBorders>
              <w:top w:val="nil"/>
              <w:left w:val="nil"/>
              <w:bottom w:val="single" w:sz="4" w:space="0" w:color="auto"/>
              <w:right w:val="single" w:sz="4" w:space="0" w:color="auto"/>
            </w:tcBorders>
            <w:shd w:val="clear" w:color="auto" w:fill="auto"/>
            <w:hideMark/>
          </w:tcPr>
          <w:p w14:paraId="41C756F3" w14:textId="6AB64889" w:rsidR="0023323E" w:rsidRPr="00FB0D96" w:rsidRDefault="0023323E" w:rsidP="0023323E">
            <w:pPr>
              <w:jc w:val="center"/>
              <w:rPr>
                <w:rFonts w:ascii="Calibri" w:hAnsi="Calibri" w:cs="Calibri"/>
                <w:sz w:val="20"/>
              </w:rPr>
            </w:pPr>
            <w:r w:rsidRPr="00734ED9">
              <w:rPr>
                <w:rFonts w:asciiTheme="minorHAnsi" w:hAnsiTheme="minorHAnsi" w:cstheme="minorHAnsi"/>
                <w:sz w:val="20"/>
              </w:rPr>
              <w:t>XXXX</w:t>
            </w:r>
          </w:p>
        </w:tc>
        <w:tc>
          <w:tcPr>
            <w:tcW w:w="2720" w:type="dxa"/>
            <w:tcBorders>
              <w:top w:val="nil"/>
              <w:left w:val="nil"/>
              <w:bottom w:val="single" w:sz="4" w:space="0" w:color="auto"/>
              <w:right w:val="single" w:sz="8" w:space="0" w:color="auto"/>
            </w:tcBorders>
            <w:shd w:val="clear" w:color="auto" w:fill="auto"/>
            <w:noWrap/>
            <w:hideMark/>
          </w:tcPr>
          <w:p w14:paraId="175F8AF6" w14:textId="6E09ACBF" w:rsidR="0023323E" w:rsidRPr="00FB0D96" w:rsidRDefault="0023323E" w:rsidP="0023323E">
            <w:pPr>
              <w:jc w:val="center"/>
              <w:rPr>
                <w:rFonts w:ascii="Calibri" w:hAnsi="Calibri" w:cs="Calibri"/>
                <w:color w:val="000000"/>
                <w:sz w:val="20"/>
              </w:rPr>
            </w:pPr>
            <w:r w:rsidRPr="006858F4">
              <w:rPr>
                <w:rFonts w:asciiTheme="minorHAnsi" w:hAnsiTheme="minorHAnsi" w:cstheme="minorHAnsi"/>
                <w:sz w:val="20"/>
              </w:rPr>
              <w:t>XXXX</w:t>
            </w:r>
          </w:p>
        </w:tc>
      </w:tr>
      <w:tr w:rsidR="0023323E" w:rsidRPr="00FB0D96" w14:paraId="5024D56F" w14:textId="77777777" w:rsidTr="0023323E">
        <w:trPr>
          <w:trHeight w:val="315"/>
          <w:jc w:val="center"/>
        </w:trPr>
        <w:tc>
          <w:tcPr>
            <w:tcW w:w="1460" w:type="dxa"/>
            <w:tcBorders>
              <w:top w:val="nil"/>
              <w:left w:val="single" w:sz="8" w:space="0" w:color="auto"/>
              <w:bottom w:val="single" w:sz="4" w:space="0" w:color="auto"/>
              <w:right w:val="single" w:sz="4" w:space="0" w:color="auto"/>
            </w:tcBorders>
            <w:shd w:val="clear" w:color="auto" w:fill="auto"/>
            <w:vAlign w:val="center"/>
            <w:hideMark/>
          </w:tcPr>
          <w:p w14:paraId="31B8AB87" w14:textId="77777777" w:rsidR="0023323E" w:rsidRPr="00FB0D96" w:rsidRDefault="0023323E" w:rsidP="0023323E">
            <w:pPr>
              <w:jc w:val="center"/>
              <w:rPr>
                <w:rFonts w:ascii="Calibri" w:hAnsi="Calibri" w:cs="Calibri"/>
                <w:b/>
                <w:bCs/>
                <w:color w:val="000000"/>
                <w:sz w:val="20"/>
              </w:rPr>
            </w:pPr>
            <w:r>
              <w:rPr>
                <w:rFonts w:ascii="Calibri" w:hAnsi="Calibri" w:cs="Calibri"/>
                <w:b/>
                <w:bCs/>
                <w:color w:val="000000"/>
                <w:sz w:val="20"/>
              </w:rPr>
              <w:t>44555601DUUL</w:t>
            </w:r>
          </w:p>
        </w:tc>
        <w:tc>
          <w:tcPr>
            <w:tcW w:w="1360" w:type="dxa"/>
            <w:tcBorders>
              <w:top w:val="nil"/>
              <w:left w:val="nil"/>
              <w:bottom w:val="single" w:sz="4" w:space="0" w:color="auto"/>
              <w:right w:val="single" w:sz="4" w:space="0" w:color="auto"/>
            </w:tcBorders>
            <w:shd w:val="clear" w:color="auto" w:fill="auto"/>
            <w:vAlign w:val="center"/>
            <w:hideMark/>
          </w:tcPr>
          <w:p w14:paraId="14992E1E"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FUD</w:t>
            </w:r>
          </w:p>
        </w:tc>
        <w:tc>
          <w:tcPr>
            <w:tcW w:w="3140" w:type="dxa"/>
            <w:tcBorders>
              <w:top w:val="nil"/>
              <w:left w:val="nil"/>
              <w:bottom w:val="single" w:sz="4" w:space="0" w:color="auto"/>
              <w:right w:val="single" w:sz="4" w:space="0" w:color="auto"/>
            </w:tcBorders>
            <w:shd w:val="clear" w:color="auto" w:fill="auto"/>
            <w:vAlign w:val="center"/>
            <w:hideMark/>
          </w:tcPr>
          <w:p w14:paraId="538AE0BB" w14:textId="77777777" w:rsidR="0023323E" w:rsidRPr="00FB0D96" w:rsidRDefault="0023323E" w:rsidP="0023323E">
            <w:pPr>
              <w:jc w:val="center"/>
              <w:rPr>
                <w:rFonts w:ascii="Calibri" w:hAnsi="Calibri" w:cs="Calibri"/>
                <w:color w:val="000000"/>
                <w:sz w:val="20"/>
              </w:rPr>
            </w:pPr>
            <w:r w:rsidRPr="00FB0D96">
              <w:rPr>
                <w:rFonts w:ascii="Calibri" w:hAnsi="Calibri" w:cs="Calibri"/>
                <w:color w:val="000000"/>
                <w:sz w:val="20"/>
              </w:rPr>
              <w:t>Klíšská 1101/129a, Ústí n. L.</w:t>
            </w:r>
          </w:p>
        </w:tc>
        <w:tc>
          <w:tcPr>
            <w:tcW w:w="2740" w:type="dxa"/>
            <w:tcBorders>
              <w:top w:val="nil"/>
              <w:left w:val="nil"/>
              <w:bottom w:val="single" w:sz="4" w:space="0" w:color="auto"/>
              <w:right w:val="single" w:sz="4" w:space="0" w:color="auto"/>
            </w:tcBorders>
            <w:shd w:val="clear" w:color="auto" w:fill="auto"/>
            <w:hideMark/>
          </w:tcPr>
          <w:p w14:paraId="11DC49BE" w14:textId="04351AB2" w:rsidR="0023323E" w:rsidRPr="00FB0D96" w:rsidRDefault="0023323E" w:rsidP="0023323E">
            <w:pPr>
              <w:jc w:val="center"/>
              <w:rPr>
                <w:rFonts w:ascii="Calibri" w:hAnsi="Calibri" w:cs="Calibri"/>
                <w:color w:val="000000"/>
                <w:sz w:val="20"/>
              </w:rPr>
            </w:pPr>
            <w:r w:rsidRPr="009D57FA">
              <w:rPr>
                <w:rFonts w:asciiTheme="minorHAnsi" w:hAnsiTheme="minorHAnsi" w:cstheme="minorHAnsi"/>
                <w:sz w:val="20"/>
              </w:rPr>
              <w:t>XXXX</w:t>
            </w:r>
          </w:p>
        </w:tc>
        <w:tc>
          <w:tcPr>
            <w:tcW w:w="1760" w:type="dxa"/>
            <w:tcBorders>
              <w:top w:val="nil"/>
              <w:left w:val="nil"/>
              <w:bottom w:val="single" w:sz="4" w:space="0" w:color="auto"/>
              <w:right w:val="single" w:sz="4" w:space="0" w:color="auto"/>
            </w:tcBorders>
            <w:shd w:val="clear" w:color="auto" w:fill="auto"/>
            <w:hideMark/>
          </w:tcPr>
          <w:p w14:paraId="4B05AF67" w14:textId="044DC328" w:rsidR="0023323E" w:rsidRPr="00FB0D96" w:rsidRDefault="0023323E" w:rsidP="0023323E">
            <w:pPr>
              <w:jc w:val="center"/>
              <w:rPr>
                <w:rFonts w:ascii="Calibri" w:hAnsi="Calibri" w:cs="Calibri"/>
                <w:sz w:val="20"/>
              </w:rPr>
            </w:pPr>
            <w:r w:rsidRPr="00734ED9">
              <w:rPr>
                <w:rFonts w:asciiTheme="minorHAnsi" w:hAnsiTheme="minorHAnsi" w:cstheme="minorHAnsi"/>
                <w:sz w:val="20"/>
              </w:rPr>
              <w:t>XXXX</w:t>
            </w:r>
          </w:p>
        </w:tc>
        <w:tc>
          <w:tcPr>
            <w:tcW w:w="2720" w:type="dxa"/>
            <w:tcBorders>
              <w:top w:val="nil"/>
              <w:left w:val="nil"/>
              <w:bottom w:val="single" w:sz="4" w:space="0" w:color="auto"/>
              <w:right w:val="single" w:sz="8" w:space="0" w:color="auto"/>
            </w:tcBorders>
            <w:shd w:val="clear" w:color="auto" w:fill="auto"/>
            <w:hideMark/>
          </w:tcPr>
          <w:p w14:paraId="3426D0CB" w14:textId="36449A9E" w:rsidR="0023323E" w:rsidRPr="00FB0D96" w:rsidRDefault="0023323E" w:rsidP="0023323E">
            <w:pPr>
              <w:jc w:val="center"/>
              <w:rPr>
                <w:rFonts w:ascii="Calibri" w:hAnsi="Calibri" w:cs="Calibri"/>
                <w:sz w:val="20"/>
              </w:rPr>
            </w:pPr>
            <w:r w:rsidRPr="006858F4">
              <w:rPr>
                <w:rFonts w:asciiTheme="minorHAnsi" w:hAnsiTheme="minorHAnsi" w:cstheme="minorHAnsi"/>
                <w:sz w:val="20"/>
              </w:rPr>
              <w:t>XXXX</w:t>
            </w:r>
          </w:p>
        </w:tc>
      </w:tr>
      <w:tr w:rsidR="0023323E" w:rsidRPr="00FB0D96" w14:paraId="05BFA2DE" w14:textId="77777777" w:rsidTr="0023323E">
        <w:trPr>
          <w:trHeight w:val="315"/>
          <w:jc w:val="center"/>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14:paraId="301CED6D"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44555601CPTO</w:t>
            </w:r>
          </w:p>
        </w:tc>
        <w:tc>
          <w:tcPr>
            <w:tcW w:w="1360" w:type="dxa"/>
            <w:tcBorders>
              <w:top w:val="nil"/>
              <w:left w:val="nil"/>
              <w:bottom w:val="single" w:sz="4" w:space="0" w:color="auto"/>
              <w:right w:val="single" w:sz="4" w:space="0" w:color="auto"/>
            </w:tcBorders>
            <w:shd w:val="clear" w:color="auto" w:fill="auto"/>
            <w:noWrap/>
            <w:vAlign w:val="center"/>
            <w:hideMark/>
          </w:tcPr>
          <w:p w14:paraId="60CD29DD"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FŽP</w:t>
            </w:r>
          </w:p>
        </w:tc>
        <w:tc>
          <w:tcPr>
            <w:tcW w:w="3140" w:type="dxa"/>
            <w:tcBorders>
              <w:top w:val="nil"/>
              <w:left w:val="nil"/>
              <w:bottom w:val="single" w:sz="4" w:space="0" w:color="auto"/>
              <w:right w:val="single" w:sz="4" w:space="0" w:color="auto"/>
            </w:tcBorders>
            <w:shd w:val="clear" w:color="auto" w:fill="auto"/>
            <w:noWrap/>
            <w:vAlign w:val="center"/>
            <w:hideMark/>
          </w:tcPr>
          <w:p w14:paraId="39CBF720" w14:textId="77777777" w:rsidR="0023323E" w:rsidRPr="00FB0D96" w:rsidRDefault="0023323E" w:rsidP="0023323E">
            <w:pPr>
              <w:jc w:val="center"/>
              <w:rPr>
                <w:rFonts w:ascii="Calibri" w:hAnsi="Calibri" w:cs="Calibri"/>
                <w:color w:val="000000"/>
                <w:sz w:val="20"/>
              </w:rPr>
            </w:pPr>
            <w:r w:rsidRPr="00FB0D96">
              <w:rPr>
                <w:rFonts w:ascii="Calibri" w:hAnsi="Calibri" w:cs="Calibri"/>
                <w:color w:val="000000"/>
                <w:sz w:val="20"/>
              </w:rPr>
              <w:t>Pasteurova 3632/15, Ústí n. L.</w:t>
            </w:r>
          </w:p>
        </w:tc>
        <w:tc>
          <w:tcPr>
            <w:tcW w:w="2740" w:type="dxa"/>
            <w:tcBorders>
              <w:top w:val="nil"/>
              <w:left w:val="nil"/>
              <w:bottom w:val="single" w:sz="4" w:space="0" w:color="auto"/>
              <w:right w:val="single" w:sz="4" w:space="0" w:color="auto"/>
            </w:tcBorders>
            <w:shd w:val="clear" w:color="auto" w:fill="auto"/>
            <w:noWrap/>
            <w:hideMark/>
          </w:tcPr>
          <w:p w14:paraId="60D4596B" w14:textId="00EC6503" w:rsidR="0023323E" w:rsidRPr="00FB0D96" w:rsidRDefault="0023323E" w:rsidP="0023323E">
            <w:pPr>
              <w:jc w:val="center"/>
              <w:rPr>
                <w:rFonts w:ascii="Calibri" w:hAnsi="Calibri" w:cs="Calibri"/>
                <w:color w:val="000000"/>
                <w:sz w:val="20"/>
              </w:rPr>
            </w:pPr>
            <w:r w:rsidRPr="009D57FA">
              <w:rPr>
                <w:rFonts w:asciiTheme="minorHAnsi" w:hAnsiTheme="minorHAnsi" w:cstheme="minorHAnsi"/>
                <w:sz w:val="20"/>
              </w:rPr>
              <w:t>XXXX</w:t>
            </w:r>
          </w:p>
        </w:tc>
        <w:tc>
          <w:tcPr>
            <w:tcW w:w="1760" w:type="dxa"/>
            <w:tcBorders>
              <w:top w:val="nil"/>
              <w:left w:val="nil"/>
              <w:bottom w:val="single" w:sz="4" w:space="0" w:color="auto"/>
              <w:right w:val="single" w:sz="4" w:space="0" w:color="auto"/>
            </w:tcBorders>
            <w:shd w:val="clear" w:color="auto" w:fill="auto"/>
            <w:hideMark/>
          </w:tcPr>
          <w:p w14:paraId="4D77530F" w14:textId="684DB68B" w:rsidR="0023323E" w:rsidRPr="00FB0D96" w:rsidRDefault="0023323E" w:rsidP="0023323E">
            <w:pPr>
              <w:jc w:val="center"/>
              <w:rPr>
                <w:rFonts w:ascii="Calibri" w:hAnsi="Calibri" w:cs="Calibri"/>
                <w:color w:val="000000"/>
                <w:sz w:val="20"/>
              </w:rPr>
            </w:pPr>
            <w:r w:rsidRPr="00734ED9">
              <w:rPr>
                <w:rFonts w:asciiTheme="minorHAnsi" w:hAnsiTheme="minorHAnsi" w:cstheme="minorHAnsi"/>
                <w:sz w:val="20"/>
              </w:rPr>
              <w:t>XXXX</w:t>
            </w:r>
          </w:p>
        </w:tc>
        <w:tc>
          <w:tcPr>
            <w:tcW w:w="2720" w:type="dxa"/>
            <w:tcBorders>
              <w:top w:val="nil"/>
              <w:left w:val="nil"/>
              <w:bottom w:val="single" w:sz="4" w:space="0" w:color="auto"/>
              <w:right w:val="single" w:sz="8" w:space="0" w:color="auto"/>
            </w:tcBorders>
            <w:shd w:val="clear" w:color="auto" w:fill="auto"/>
            <w:noWrap/>
            <w:hideMark/>
          </w:tcPr>
          <w:p w14:paraId="75BA4395" w14:textId="1FA01192" w:rsidR="0023323E" w:rsidRPr="00FB0D96" w:rsidRDefault="0023323E" w:rsidP="0023323E">
            <w:pPr>
              <w:jc w:val="center"/>
              <w:rPr>
                <w:rFonts w:ascii="Calibri" w:hAnsi="Calibri" w:cs="Calibri"/>
                <w:color w:val="000000"/>
                <w:sz w:val="20"/>
              </w:rPr>
            </w:pPr>
            <w:r w:rsidRPr="006858F4">
              <w:rPr>
                <w:rFonts w:asciiTheme="minorHAnsi" w:hAnsiTheme="minorHAnsi" w:cstheme="minorHAnsi"/>
                <w:sz w:val="20"/>
              </w:rPr>
              <w:t>XXXX</w:t>
            </w:r>
          </w:p>
        </w:tc>
      </w:tr>
      <w:tr w:rsidR="0023323E" w:rsidRPr="00FB0D96" w14:paraId="1446A261" w14:textId="77777777" w:rsidTr="0023323E">
        <w:trPr>
          <w:trHeight w:val="330"/>
          <w:jc w:val="center"/>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14:paraId="23D7DC51" w14:textId="77777777" w:rsidR="0023323E" w:rsidRPr="00FB0D96" w:rsidRDefault="0023323E" w:rsidP="0023323E">
            <w:pPr>
              <w:jc w:val="center"/>
              <w:rPr>
                <w:rFonts w:ascii="Calibri" w:hAnsi="Calibri" w:cs="Calibri"/>
                <w:b/>
                <w:bCs/>
                <w:color w:val="000000"/>
                <w:sz w:val="20"/>
              </w:rPr>
            </w:pPr>
            <w:r w:rsidRPr="00FB0D96">
              <w:rPr>
                <w:rFonts w:ascii="Calibri" w:hAnsi="Calibri" w:cs="Calibri"/>
                <w:b/>
                <w:bCs/>
                <w:color w:val="000000"/>
                <w:sz w:val="20"/>
              </w:rPr>
              <w:t>44555601CPTO</w:t>
            </w:r>
          </w:p>
        </w:tc>
        <w:tc>
          <w:tcPr>
            <w:tcW w:w="1360" w:type="dxa"/>
            <w:tcBorders>
              <w:top w:val="nil"/>
              <w:left w:val="nil"/>
              <w:bottom w:val="single" w:sz="4" w:space="0" w:color="auto"/>
              <w:right w:val="single" w:sz="4" w:space="0" w:color="auto"/>
            </w:tcBorders>
            <w:shd w:val="clear" w:color="auto" w:fill="auto"/>
            <w:noWrap/>
            <w:vAlign w:val="center"/>
            <w:hideMark/>
          </w:tcPr>
          <w:p w14:paraId="2B2BD5B6" w14:textId="77777777" w:rsidR="0023323E" w:rsidRPr="00FB0D96" w:rsidRDefault="0023323E" w:rsidP="0023323E">
            <w:pPr>
              <w:jc w:val="center"/>
              <w:rPr>
                <w:rFonts w:ascii="Calibri" w:hAnsi="Calibri" w:cs="Calibri"/>
                <w:b/>
                <w:bCs/>
                <w:color w:val="000000"/>
                <w:sz w:val="20"/>
              </w:rPr>
            </w:pPr>
            <w:proofErr w:type="spellStart"/>
            <w:r w:rsidRPr="00FB0D96">
              <w:rPr>
                <w:rFonts w:ascii="Calibri" w:hAnsi="Calibri" w:cs="Calibri"/>
                <w:b/>
                <w:bCs/>
                <w:color w:val="000000"/>
                <w:sz w:val="20"/>
              </w:rPr>
              <w:t>PřF</w:t>
            </w:r>
            <w:proofErr w:type="spellEnd"/>
          </w:p>
        </w:tc>
        <w:tc>
          <w:tcPr>
            <w:tcW w:w="3140" w:type="dxa"/>
            <w:tcBorders>
              <w:top w:val="nil"/>
              <w:left w:val="nil"/>
              <w:bottom w:val="single" w:sz="4" w:space="0" w:color="auto"/>
              <w:right w:val="single" w:sz="4" w:space="0" w:color="auto"/>
            </w:tcBorders>
            <w:shd w:val="clear" w:color="auto" w:fill="auto"/>
            <w:noWrap/>
            <w:vAlign w:val="center"/>
            <w:hideMark/>
          </w:tcPr>
          <w:p w14:paraId="4BB26921" w14:textId="77777777" w:rsidR="0023323E" w:rsidRPr="00FB0D96" w:rsidRDefault="0023323E" w:rsidP="0023323E">
            <w:pPr>
              <w:jc w:val="center"/>
              <w:rPr>
                <w:rFonts w:ascii="Calibri" w:hAnsi="Calibri" w:cs="Calibri"/>
                <w:color w:val="000000"/>
                <w:sz w:val="20"/>
              </w:rPr>
            </w:pPr>
            <w:r w:rsidRPr="00FB0D96">
              <w:rPr>
                <w:rFonts w:ascii="Calibri" w:hAnsi="Calibri" w:cs="Calibri"/>
                <w:color w:val="000000"/>
                <w:sz w:val="20"/>
              </w:rPr>
              <w:t>Pasteurova 3632/15, Ústí n. L.</w:t>
            </w:r>
          </w:p>
        </w:tc>
        <w:tc>
          <w:tcPr>
            <w:tcW w:w="2740" w:type="dxa"/>
            <w:tcBorders>
              <w:top w:val="nil"/>
              <w:left w:val="nil"/>
              <w:bottom w:val="single" w:sz="4" w:space="0" w:color="auto"/>
              <w:right w:val="single" w:sz="4" w:space="0" w:color="auto"/>
            </w:tcBorders>
            <w:shd w:val="clear" w:color="auto" w:fill="auto"/>
            <w:noWrap/>
            <w:hideMark/>
          </w:tcPr>
          <w:p w14:paraId="1677F1CE" w14:textId="5ACEDC6A" w:rsidR="0023323E" w:rsidRPr="00FB0D96" w:rsidRDefault="0023323E" w:rsidP="0023323E">
            <w:pPr>
              <w:jc w:val="center"/>
              <w:rPr>
                <w:rFonts w:ascii="Calibri" w:hAnsi="Calibri" w:cs="Calibri"/>
                <w:color w:val="000000"/>
                <w:sz w:val="20"/>
              </w:rPr>
            </w:pPr>
            <w:r w:rsidRPr="009D57FA">
              <w:rPr>
                <w:rFonts w:asciiTheme="minorHAnsi" w:hAnsiTheme="minorHAnsi" w:cstheme="minorHAnsi"/>
                <w:sz w:val="20"/>
              </w:rPr>
              <w:t>XXXX</w:t>
            </w:r>
          </w:p>
        </w:tc>
        <w:tc>
          <w:tcPr>
            <w:tcW w:w="1760" w:type="dxa"/>
            <w:tcBorders>
              <w:top w:val="nil"/>
              <w:left w:val="nil"/>
              <w:bottom w:val="single" w:sz="4" w:space="0" w:color="auto"/>
              <w:right w:val="single" w:sz="4" w:space="0" w:color="auto"/>
            </w:tcBorders>
            <w:shd w:val="clear" w:color="auto" w:fill="auto"/>
            <w:hideMark/>
          </w:tcPr>
          <w:p w14:paraId="12842502" w14:textId="4CEAA832" w:rsidR="0023323E" w:rsidRPr="00FB0D96" w:rsidRDefault="0023323E" w:rsidP="0023323E">
            <w:pPr>
              <w:jc w:val="center"/>
              <w:rPr>
                <w:rFonts w:ascii="Calibri" w:hAnsi="Calibri" w:cs="Calibri"/>
                <w:color w:val="000000"/>
                <w:sz w:val="20"/>
              </w:rPr>
            </w:pPr>
            <w:r w:rsidRPr="00734ED9">
              <w:rPr>
                <w:rFonts w:asciiTheme="minorHAnsi" w:hAnsiTheme="minorHAnsi" w:cstheme="minorHAnsi"/>
                <w:sz w:val="20"/>
              </w:rPr>
              <w:t>XXXX</w:t>
            </w:r>
          </w:p>
        </w:tc>
        <w:tc>
          <w:tcPr>
            <w:tcW w:w="2720" w:type="dxa"/>
            <w:tcBorders>
              <w:top w:val="nil"/>
              <w:left w:val="nil"/>
              <w:bottom w:val="single" w:sz="4" w:space="0" w:color="auto"/>
              <w:right w:val="single" w:sz="8" w:space="0" w:color="auto"/>
            </w:tcBorders>
            <w:shd w:val="clear" w:color="auto" w:fill="auto"/>
            <w:noWrap/>
            <w:hideMark/>
          </w:tcPr>
          <w:p w14:paraId="728C87E7" w14:textId="73369BF8" w:rsidR="0023323E" w:rsidRPr="00FB0D96" w:rsidRDefault="0023323E" w:rsidP="0023323E">
            <w:pPr>
              <w:jc w:val="center"/>
              <w:rPr>
                <w:rFonts w:ascii="Calibri" w:hAnsi="Calibri" w:cs="Calibri"/>
                <w:color w:val="000000"/>
                <w:sz w:val="20"/>
              </w:rPr>
            </w:pPr>
            <w:r w:rsidRPr="006858F4">
              <w:rPr>
                <w:rFonts w:asciiTheme="minorHAnsi" w:hAnsiTheme="minorHAnsi" w:cstheme="minorHAnsi"/>
                <w:sz w:val="20"/>
              </w:rPr>
              <w:t>XXXX</w:t>
            </w:r>
          </w:p>
        </w:tc>
      </w:tr>
      <w:tr w:rsidR="0023323E" w:rsidRPr="00FB0D96" w14:paraId="734AE34D" w14:textId="77777777" w:rsidTr="0023323E">
        <w:trPr>
          <w:trHeight w:val="330"/>
          <w:jc w:val="center"/>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027A5" w14:textId="77777777" w:rsidR="0023323E" w:rsidRPr="00FB0D96" w:rsidRDefault="0023323E" w:rsidP="0023323E">
            <w:pPr>
              <w:jc w:val="center"/>
              <w:rPr>
                <w:rFonts w:ascii="Calibri" w:hAnsi="Calibri" w:cs="Calibri"/>
                <w:b/>
                <w:bCs/>
                <w:color w:val="000000"/>
                <w:sz w:val="20"/>
              </w:rPr>
            </w:pPr>
            <w:r>
              <w:rPr>
                <w:rFonts w:ascii="Calibri" w:hAnsi="Calibri" w:cs="Calibri"/>
                <w:b/>
                <w:bCs/>
                <w:color w:val="000000"/>
                <w:sz w:val="20"/>
              </w:rPr>
              <w:t>44555601UNCR</w:t>
            </w: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708DDEEC" w14:textId="77777777" w:rsidR="0023323E" w:rsidRPr="00FB0D96" w:rsidRDefault="0023323E" w:rsidP="0023323E">
            <w:pPr>
              <w:jc w:val="center"/>
              <w:rPr>
                <w:rFonts w:ascii="Calibri" w:hAnsi="Calibri" w:cs="Calibri"/>
                <w:b/>
                <w:bCs/>
                <w:color w:val="000000"/>
                <w:sz w:val="20"/>
              </w:rPr>
            </w:pPr>
            <w:r>
              <w:rPr>
                <w:rFonts w:ascii="Calibri" w:hAnsi="Calibri" w:cs="Calibri"/>
                <w:b/>
                <w:bCs/>
                <w:color w:val="000000"/>
                <w:sz w:val="20"/>
              </w:rPr>
              <w:t>FŽP</w:t>
            </w:r>
          </w:p>
        </w:tc>
        <w:tc>
          <w:tcPr>
            <w:tcW w:w="3140" w:type="dxa"/>
            <w:tcBorders>
              <w:top w:val="single" w:sz="4" w:space="0" w:color="auto"/>
              <w:left w:val="nil"/>
              <w:bottom w:val="single" w:sz="4" w:space="0" w:color="auto"/>
              <w:right w:val="single" w:sz="4" w:space="0" w:color="auto"/>
            </w:tcBorders>
            <w:shd w:val="clear" w:color="auto" w:fill="auto"/>
            <w:noWrap/>
            <w:vAlign w:val="center"/>
          </w:tcPr>
          <w:p w14:paraId="0DADF8DA" w14:textId="77777777" w:rsidR="0023323E" w:rsidRPr="00FB0D96" w:rsidRDefault="0023323E" w:rsidP="0023323E">
            <w:pPr>
              <w:jc w:val="center"/>
              <w:rPr>
                <w:rFonts w:ascii="Calibri" w:hAnsi="Calibri" w:cs="Calibri"/>
                <w:color w:val="000000"/>
                <w:sz w:val="20"/>
              </w:rPr>
            </w:pPr>
            <w:r>
              <w:rPr>
                <w:rFonts w:ascii="Calibri" w:hAnsi="Calibri" w:cs="Calibri"/>
                <w:color w:val="000000"/>
                <w:sz w:val="20"/>
              </w:rPr>
              <w:t>Revoluční 1521/84, Ústí n. L.</w:t>
            </w:r>
          </w:p>
        </w:tc>
        <w:tc>
          <w:tcPr>
            <w:tcW w:w="2740" w:type="dxa"/>
            <w:tcBorders>
              <w:top w:val="single" w:sz="4" w:space="0" w:color="auto"/>
              <w:left w:val="nil"/>
              <w:bottom w:val="single" w:sz="4" w:space="0" w:color="auto"/>
              <w:right w:val="single" w:sz="4" w:space="0" w:color="auto"/>
            </w:tcBorders>
            <w:shd w:val="clear" w:color="auto" w:fill="auto"/>
            <w:noWrap/>
          </w:tcPr>
          <w:p w14:paraId="66307313" w14:textId="110A6CF0" w:rsidR="0023323E" w:rsidRPr="00FB0D96" w:rsidRDefault="0023323E" w:rsidP="0023323E">
            <w:pPr>
              <w:jc w:val="center"/>
              <w:rPr>
                <w:rFonts w:ascii="Calibri" w:hAnsi="Calibri" w:cs="Calibri"/>
                <w:color w:val="000000"/>
                <w:sz w:val="20"/>
              </w:rPr>
            </w:pPr>
            <w:r w:rsidRPr="009D57FA">
              <w:rPr>
                <w:rFonts w:asciiTheme="minorHAnsi" w:hAnsiTheme="minorHAnsi" w:cstheme="minorHAnsi"/>
                <w:sz w:val="20"/>
              </w:rPr>
              <w:t>XXXX</w:t>
            </w:r>
          </w:p>
        </w:tc>
        <w:tc>
          <w:tcPr>
            <w:tcW w:w="1760" w:type="dxa"/>
            <w:tcBorders>
              <w:top w:val="single" w:sz="4" w:space="0" w:color="auto"/>
              <w:left w:val="nil"/>
              <w:bottom w:val="single" w:sz="4" w:space="0" w:color="auto"/>
              <w:right w:val="single" w:sz="4" w:space="0" w:color="auto"/>
            </w:tcBorders>
            <w:shd w:val="clear" w:color="auto" w:fill="auto"/>
          </w:tcPr>
          <w:p w14:paraId="6BBB7C5D" w14:textId="20261C69" w:rsidR="0023323E" w:rsidRPr="00FB0D96" w:rsidRDefault="0023323E" w:rsidP="0023323E">
            <w:pPr>
              <w:jc w:val="center"/>
              <w:rPr>
                <w:rFonts w:ascii="Calibri" w:hAnsi="Calibri" w:cs="Calibri"/>
                <w:color w:val="000000"/>
                <w:sz w:val="20"/>
              </w:rPr>
            </w:pPr>
            <w:r w:rsidRPr="00734ED9">
              <w:rPr>
                <w:rFonts w:asciiTheme="minorHAnsi" w:hAnsiTheme="minorHAnsi" w:cstheme="minorHAnsi"/>
                <w:sz w:val="20"/>
              </w:rPr>
              <w:t>XXXX</w:t>
            </w:r>
          </w:p>
        </w:tc>
        <w:tc>
          <w:tcPr>
            <w:tcW w:w="2720" w:type="dxa"/>
            <w:tcBorders>
              <w:top w:val="single" w:sz="4" w:space="0" w:color="auto"/>
              <w:left w:val="nil"/>
              <w:bottom w:val="single" w:sz="4" w:space="0" w:color="auto"/>
              <w:right w:val="single" w:sz="4" w:space="0" w:color="auto"/>
            </w:tcBorders>
            <w:shd w:val="clear" w:color="auto" w:fill="auto"/>
            <w:noWrap/>
          </w:tcPr>
          <w:p w14:paraId="129EDB2C" w14:textId="294F4D12" w:rsidR="0023323E" w:rsidRPr="00FB0D96" w:rsidRDefault="0023323E" w:rsidP="0023323E">
            <w:pPr>
              <w:jc w:val="center"/>
              <w:rPr>
                <w:rFonts w:ascii="Calibri" w:hAnsi="Calibri" w:cs="Calibri"/>
                <w:color w:val="000000"/>
                <w:sz w:val="20"/>
              </w:rPr>
            </w:pPr>
            <w:r w:rsidRPr="006858F4">
              <w:rPr>
                <w:rFonts w:asciiTheme="minorHAnsi" w:hAnsiTheme="minorHAnsi" w:cstheme="minorHAnsi"/>
                <w:sz w:val="20"/>
              </w:rPr>
              <w:t>XXXX</w:t>
            </w:r>
          </w:p>
        </w:tc>
      </w:tr>
    </w:tbl>
    <w:p w14:paraId="7DE2C301" w14:textId="29113A87" w:rsidR="00F20E12" w:rsidRPr="00E04678" w:rsidRDefault="00F20E12" w:rsidP="008D6D11">
      <w:pPr>
        <w:jc w:val="both"/>
        <w:rPr>
          <w:rFonts w:asciiTheme="minorHAnsi" w:hAnsiTheme="minorHAnsi" w:cstheme="minorHAnsi"/>
          <w:sz w:val="22"/>
          <w:szCs w:val="22"/>
        </w:rPr>
      </w:pPr>
      <w:bookmarkStart w:id="0" w:name="_GoBack"/>
      <w:bookmarkEnd w:id="0"/>
    </w:p>
    <w:sectPr w:rsidR="00F20E12" w:rsidRPr="00E04678" w:rsidSect="00B022BA">
      <w:footerReference w:type="default" r:id="rId11"/>
      <w:pgSz w:w="16838" w:h="11906" w:orient="landscape" w:code="9"/>
      <w:pgMar w:top="1418" w:right="851" w:bottom="1418" w:left="851"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F1F52" w14:textId="77777777" w:rsidR="003C3AC3" w:rsidRDefault="003C3AC3" w:rsidP="00305FAA">
      <w:r>
        <w:separator/>
      </w:r>
    </w:p>
  </w:endnote>
  <w:endnote w:type="continuationSeparator" w:id="0">
    <w:p w14:paraId="7A9EF3BE" w14:textId="77777777" w:rsidR="003C3AC3" w:rsidRDefault="003C3AC3" w:rsidP="0030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7C660" w14:textId="3FCA5129" w:rsidR="001D5543" w:rsidRPr="00C15595" w:rsidRDefault="001D5543" w:rsidP="0055276E">
    <w:pPr>
      <w:pStyle w:val="Zpat"/>
      <w:ind w:left="-142"/>
      <w:rPr>
        <w:rFonts w:asciiTheme="minorHAnsi" w:hAnsiTheme="minorHAnsi" w:cstheme="minorHAnsi"/>
        <w:i/>
        <w:sz w:val="18"/>
        <w:szCs w:val="18"/>
      </w:rPr>
    </w:pPr>
    <w:r>
      <w:rPr>
        <w:rFonts w:asciiTheme="minorHAnsi" w:hAnsiTheme="minorHAnsi" w:cstheme="minorHAnsi"/>
        <w:i/>
        <w:noProof/>
        <w:sz w:val="18"/>
        <w:szCs w:val="18"/>
      </w:rPr>
      <mc:AlternateContent>
        <mc:Choice Requires="wps">
          <w:drawing>
            <wp:anchor distT="0" distB="0" distL="114300" distR="114300" simplePos="0" relativeHeight="251661312" behindDoc="0" locked="0" layoutInCell="1" allowOverlap="1" wp14:anchorId="47BFA62A" wp14:editId="1E5669E2">
              <wp:simplePos x="0" y="0"/>
              <wp:positionH relativeFrom="column">
                <wp:posOffset>-71755</wp:posOffset>
              </wp:positionH>
              <wp:positionV relativeFrom="paragraph">
                <wp:posOffset>12700</wp:posOffset>
              </wp:positionV>
              <wp:extent cx="5857875" cy="0"/>
              <wp:effectExtent l="13970" t="12700" r="5080" b="63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E14D03" id="_x0000_t32" coordsize="21600,21600" o:spt="32" o:oned="t" path="m,l21600,21600e" filled="f">
              <v:path arrowok="t" fillok="f" o:connecttype="none"/>
              <o:lock v:ext="edit" shapetype="t"/>
            </v:shapetype>
            <v:shape id="AutoShape 10" o:spid="_x0000_s1026" type="#_x0000_t32" style="position:absolute;margin-left:-5.65pt;margin-top:1pt;width:46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WXIAIAADwEAAAOAAAAZHJzL2Uyb0RvYy54bWysU82O2jAQvlfqO1i+QxKasB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"/>
          </w:pict>
        </mc:Fallback>
      </mc:AlternateContent>
    </w:r>
    <w:r w:rsidRPr="00C15595">
      <w:rPr>
        <w:rFonts w:asciiTheme="minorHAnsi" w:hAnsiTheme="minorHAnsi" w:cstheme="minorHAnsi"/>
        <w:i/>
        <w:sz w:val="18"/>
        <w:szCs w:val="18"/>
      </w:rPr>
      <w:t>Vymezený dokument – důvěrné!</w:t>
    </w:r>
    <w:r w:rsidRPr="00C15595">
      <w:rPr>
        <w:rFonts w:asciiTheme="minorHAnsi" w:hAnsiTheme="minorHAnsi" w:cstheme="minorHAnsi"/>
        <w:i/>
        <w:sz w:val="18"/>
        <w:szCs w:val="18"/>
      </w:rPr>
      <w:ptab w:relativeTo="margin" w:alignment="right" w:leader="none"/>
    </w:r>
    <w:r w:rsidRPr="00C15595">
      <w:rPr>
        <w:rFonts w:asciiTheme="minorHAnsi" w:hAnsiTheme="minorHAnsi" w:cstheme="minorHAnsi"/>
        <w:i/>
        <w:sz w:val="18"/>
        <w:szCs w:val="18"/>
      </w:rPr>
      <w:t xml:space="preserve">Stránka </w:t>
    </w:r>
    <w:r w:rsidRPr="00C15595">
      <w:rPr>
        <w:rFonts w:asciiTheme="minorHAnsi" w:hAnsiTheme="minorHAnsi" w:cstheme="minorHAnsi"/>
        <w:i/>
        <w:sz w:val="18"/>
        <w:szCs w:val="18"/>
      </w:rPr>
      <w:fldChar w:fldCharType="begin"/>
    </w:r>
    <w:r w:rsidRPr="00C15595">
      <w:rPr>
        <w:rFonts w:asciiTheme="minorHAnsi" w:hAnsiTheme="minorHAnsi" w:cstheme="minorHAnsi"/>
        <w:i/>
        <w:sz w:val="18"/>
        <w:szCs w:val="18"/>
      </w:rPr>
      <w:instrText xml:space="preserve"> PAGE   \* MERGEFORMAT </w:instrText>
    </w:r>
    <w:r w:rsidRPr="00C15595">
      <w:rPr>
        <w:rFonts w:asciiTheme="minorHAnsi" w:hAnsiTheme="minorHAnsi" w:cstheme="minorHAnsi"/>
        <w:i/>
        <w:sz w:val="18"/>
        <w:szCs w:val="18"/>
      </w:rPr>
      <w:fldChar w:fldCharType="separate"/>
    </w:r>
    <w:r w:rsidR="0023323E">
      <w:rPr>
        <w:rFonts w:asciiTheme="minorHAnsi" w:hAnsiTheme="minorHAnsi" w:cstheme="minorHAnsi"/>
        <w:i/>
        <w:noProof/>
        <w:sz w:val="18"/>
        <w:szCs w:val="18"/>
      </w:rPr>
      <w:t>2</w:t>
    </w:r>
    <w:r w:rsidRPr="00C15595">
      <w:rPr>
        <w:rFonts w:asciiTheme="minorHAnsi" w:hAnsiTheme="minorHAnsi" w:cstheme="minorHAnsi"/>
        <w:i/>
        <w:sz w:val="18"/>
        <w:szCs w:val="18"/>
      </w:rPr>
      <w:fldChar w:fldCharType="end"/>
    </w:r>
    <w:r>
      <w:rPr>
        <w:rFonts w:asciiTheme="minorHAnsi" w:hAnsiTheme="minorHAnsi" w:cstheme="minorHAnsi"/>
        <w:i/>
        <w:noProof/>
        <w:sz w:val="18"/>
        <w:szCs w:val="18"/>
      </w:rPr>
      <mc:AlternateContent>
        <mc:Choice Requires="wpg">
          <w:drawing>
            <wp:anchor distT="0" distB="0" distL="114300" distR="114300" simplePos="0" relativeHeight="251660288" behindDoc="0" locked="0" layoutInCell="0" allowOverlap="1" wp14:anchorId="7428C7A8" wp14:editId="5B807FF3">
              <wp:simplePos x="0" y="0"/>
              <wp:positionH relativeFrom="page">
                <wp:align>center</wp:align>
              </wp:positionH>
              <wp:positionV relativeFrom="page">
                <wp:align>bottom</wp:align>
              </wp:positionV>
              <wp:extent cx="7559040" cy="486410"/>
              <wp:effectExtent l="0" t="0" r="127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59040" cy="486410"/>
                        <a:chOff x="8" y="9"/>
                        <a:chExt cx="15823" cy="1439"/>
                      </a:xfrm>
                    </wpg:grpSpPr>
                    <wps:wsp>
                      <wps:cNvPr id="2" name="AutoShape 8"/>
                      <wps:cNvCnPr>
                        <a:cxnSpLocks noChangeShapeType="1"/>
                      </wps:cNvCnPr>
                      <wps:spPr bwMode="auto">
                        <a:xfrm>
                          <a:off x="9" y="1431"/>
                          <a:ext cx="15822"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chemeClr val="accent5">
                                  <a:lumMod val="75000"/>
                                  <a:lumOff val="0"/>
                                </a:schemeClr>
                              </a:solidFill>
                              <a:round/>
                              <a:headEnd/>
                              <a:tailEnd/>
                            </a14:hiddenLine>
                          </a:ext>
                        </a:extLst>
                      </wps:spPr>
                      <wps:bodyPr/>
                    </wps:wsp>
                    <wps:wsp>
                      <wps:cNvPr id="3" name="Rectangle 9"/>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2FD7D3" id="Group 7" o:spid="_x0000_s1026" style="position:absolute;margin-left:0;margin-top:0;width:595.2pt;height:38.3pt;flip:y;z-index:251660288;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" o:allowincell="f">
              <v:shape id="AutoShape 8"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" stroked="f" strokecolor="#31849b [2408]"/>
              <v:rect id="Rectangle 9"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w10:wrap anchorx="page" anchory="page"/>
            </v:group>
          </w:pict>
        </mc:Fallback>
      </mc:AlternateContent>
    </w:r>
    <w:r w:rsidRPr="00C15595">
      <w:rPr>
        <w:rFonts w:asciiTheme="minorHAnsi" w:hAnsiTheme="minorHAnsi" w:cstheme="minorHAnsi"/>
        <w:i/>
        <w:sz w:val="18"/>
        <w:szCs w:val="18"/>
      </w:rPr>
      <w:t>/</w:t>
    </w:r>
    <w:r>
      <w:rPr>
        <w:rFonts w:asciiTheme="minorHAnsi" w:hAnsiTheme="minorHAnsi" w:cstheme="minorHAnsi"/>
        <w:i/>
        <w:noProof/>
        <w:sz w:val="18"/>
        <w:szCs w:val="18"/>
      </w:rPr>
      <w:fldChar w:fldCharType="begin"/>
    </w:r>
    <w:r>
      <w:rPr>
        <w:rFonts w:asciiTheme="minorHAnsi" w:hAnsiTheme="minorHAnsi" w:cstheme="minorHAnsi"/>
        <w:i/>
        <w:noProof/>
        <w:sz w:val="18"/>
        <w:szCs w:val="18"/>
      </w:rPr>
      <w:instrText xml:space="preserve"> SECTIONPAGES  \* Arabic  \* MERGEFORMAT </w:instrText>
    </w:r>
    <w:r>
      <w:rPr>
        <w:rFonts w:asciiTheme="minorHAnsi" w:hAnsiTheme="minorHAnsi" w:cstheme="minorHAnsi"/>
        <w:i/>
        <w:noProof/>
        <w:sz w:val="18"/>
        <w:szCs w:val="18"/>
      </w:rPr>
      <w:fldChar w:fldCharType="separate"/>
    </w:r>
    <w:r w:rsidR="0023323E">
      <w:rPr>
        <w:rFonts w:asciiTheme="minorHAnsi" w:hAnsiTheme="minorHAnsi" w:cstheme="minorHAnsi"/>
        <w:i/>
        <w:noProof/>
        <w:sz w:val="18"/>
        <w:szCs w:val="18"/>
      </w:rPr>
      <w:t>8</w:t>
    </w:r>
    <w:r>
      <w:rPr>
        <w:rFonts w:asciiTheme="minorHAnsi" w:hAnsiTheme="minorHAnsi" w:cstheme="minorHAnsi"/>
        <w:i/>
        <w:noProof/>
        <w:sz w:val="18"/>
        <w:szCs w:val="18"/>
      </w:rPr>
      <w:fldChar w:fldCharType="end"/>
    </w:r>
  </w:p>
  <w:p w14:paraId="603213EF" w14:textId="77777777" w:rsidR="001D5543" w:rsidRPr="0055276E" w:rsidRDefault="001D5543" w:rsidP="005527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3A9B8" w14:textId="1035D31D" w:rsidR="001D5543" w:rsidRPr="00C15595" w:rsidRDefault="001D5543" w:rsidP="0055276E">
    <w:pPr>
      <w:pStyle w:val="Zpat"/>
      <w:ind w:left="-142"/>
      <w:rPr>
        <w:rFonts w:asciiTheme="minorHAnsi" w:hAnsiTheme="minorHAnsi" w:cstheme="minorHAnsi"/>
        <w:i/>
        <w:sz w:val="18"/>
        <w:szCs w:val="18"/>
      </w:rPr>
    </w:pPr>
    <w:r>
      <w:rPr>
        <w:rFonts w:asciiTheme="minorHAnsi" w:hAnsiTheme="minorHAnsi" w:cstheme="minorHAnsi"/>
        <w:i/>
        <w:noProof/>
        <w:sz w:val="18"/>
        <w:szCs w:val="18"/>
      </w:rPr>
      <mc:AlternateContent>
        <mc:Choice Requires="wps">
          <w:drawing>
            <wp:anchor distT="0" distB="0" distL="114300" distR="114300" simplePos="0" relativeHeight="251668480" behindDoc="0" locked="0" layoutInCell="1" allowOverlap="1" wp14:anchorId="704163E6" wp14:editId="17A26851">
              <wp:simplePos x="0" y="0"/>
              <wp:positionH relativeFrom="column">
                <wp:posOffset>-71755</wp:posOffset>
              </wp:positionH>
              <wp:positionV relativeFrom="paragraph">
                <wp:posOffset>12700</wp:posOffset>
              </wp:positionV>
              <wp:extent cx="5857875" cy="0"/>
              <wp:effectExtent l="13970" t="12700" r="5080" b="635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744B8B" id="_x0000_t32" coordsize="21600,21600" o:spt="32" o:oned="t" path="m,l21600,21600e" filled="f">
              <v:path arrowok="t" fillok="f" o:connecttype="none"/>
              <o:lock v:ext="edit" shapetype="t"/>
            </v:shapetype>
            <v:shape id="AutoShape 10" o:spid="_x0000_s1026" type="#_x0000_t32" style="position:absolute;margin-left:-5.65pt;margin-top:1pt;width:461.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"/>
          </w:pict>
        </mc:Fallback>
      </mc:AlternateContent>
    </w:r>
    <w:r w:rsidRPr="00C15595">
      <w:rPr>
        <w:rFonts w:asciiTheme="minorHAnsi" w:hAnsiTheme="minorHAnsi" w:cstheme="minorHAnsi"/>
        <w:i/>
        <w:sz w:val="18"/>
        <w:szCs w:val="18"/>
      </w:rPr>
      <w:t>Vymezený dokument – důvěrné!</w:t>
    </w:r>
    <w:r w:rsidRPr="00C15595">
      <w:rPr>
        <w:rFonts w:asciiTheme="minorHAnsi" w:hAnsiTheme="minorHAnsi" w:cstheme="minorHAnsi"/>
        <w:i/>
        <w:sz w:val="18"/>
        <w:szCs w:val="18"/>
      </w:rPr>
      <w:ptab w:relativeTo="margin" w:alignment="right" w:leader="none"/>
    </w:r>
    <w:r>
      <w:rPr>
        <w:rFonts w:asciiTheme="minorHAnsi" w:hAnsiTheme="minorHAnsi" w:cstheme="minorHAnsi"/>
        <w:i/>
        <w:noProof/>
        <w:sz w:val="18"/>
        <w:szCs w:val="18"/>
      </w:rPr>
      <mc:AlternateContent>
        <mc:Choice Requires="wpg">
          <w:drawing>
            <wp:anchor distT="0" distB="0" distL="114300" distR="114300" simplePos="0" relativeHeight="251667456" behindDoc="0" locked="0" layoutInCell="0" allowOverlap="1" wp14:anchorId="4C88A558" wp14:editId="313C0A78">
              <wp:simplePos x="0" y="0"/>
              <wp:positionH relativeFrom="page">
                <wp:align>center</wp:align>
              </wp:positionH>
              <wp:positionV relativeFrom="page">
                <wp:align>bottom</wp:align>
              </wp:positionV>
              <wp:extent cx="7559040" cy="486410"/>
              <wp:effectExtent l="0" t="0" r="1270" b="0"/>
              <wp:wrapNone/>
              <wp:docPr id="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59040" cy="486410"/>
                        <a:chOff x="8" y="9"/>
                        <a:chExt cx="15823" cy="1439"/>
                      </a:xfrm>
                    </wpg:grpSpPr>
                    <wps:wsp>
                      <wps:cNvPr id="13" name="AutoShape 8"/>
                      <wps:cNvCnPr>
                        <a:cxnSpLocks noChangeShapeType="1"/>
                      </wps:cNvCnPr>
                      <wps:spPr bwMode="auto">
                        <a:xfrm>
                          <a:off x="9" y="1431"/>
                          <a:ext cx="15822"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chemeClr val="accent5">
                                  <a:lumMod val="75000"/>
                                  <a:lumOff val="0"/>
                                </a:schemeClr>
                              </a:solidFill>
                              <a:round/>
                              <a:headEnd/>
                              <a:tailEnd/>
                            </a14:hiddenLine>
                          </a:ext>
                        </a:extLst>
                      </wps:spPr>
                      <wps:bodyPr/>
                    </wps:wsp>
                    <wps:wsp>
                      <wps:cNvPr id="14" name="Rectangle 9"/>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2E4660C0" id="Group 7" o:spid="_x0000_s1026" style="position:absolute;margin-left:0;margin-top:0;width:595.2pt;height:38.3pt;flip:y;z-index:251667456;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" o:allowincell="f">
              <v:shape id="AutoShape 8"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" stroked="f" strokecolor="#31849b [2408]"/>
              <v:rect id="Rectangle 9"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w10:wrap anchorx="page" anchory="page"/>
            </v:group>
          </w:pict>
        </mc:Fallback>
      </mc:AlternateContent>
    </w:r>
  </w:p>
  <w:p w14:paraId="7422A5D9" w14:textId="77777777" w:rsidR="001D5543" w:rsidRPr="0055276E" w:rsidRDefault="001D5543" w:rsidP="005527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F0DD6" w14:textId="77777777" w:rsidR="003C3AC3" w:rsidRDefault="003C3AC3" w:rsidP="00305FAA">
      <w:r>
        <w:separator/>
      </w:r>
    </w:p>
  </w:footnote>
  <w:footnote w:type="continuationSeparator" w:id="0">
    <w:p w14:paraId="56CC7559" w14:textId="77777777" w:rsidR="003C3AC3" w:rsidRDefault="003C3AC3" w:rsidP="00305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25FBE" w14:textId="259A9E43" w:rsidR="001D5543" w:rsidRDefault="001D5543" w:rsidP="00CA2CE4">
    <w:pPr>
      <w:pStyle w:val="Zhlav"/>
      <w:tabs>
        <w:tab w:val="clear" w:pos="9072"/>
        <w:tab w:val="right" w:pos="9639"/>
      </w:tabs>
    </w:pPr>
    <w:r>
      <w:rPr>
        <w:rFonts w:asciiTheme="minorHAnsi" w:hAnsiTheme="minorHAnsi"/>
        <w:i/>
        <w:sz w:val="18"/>
        <w:szCs w:val="18"/>
      </w:rPr>
      <w:t>EKOSFERA spol. s r.o.., smlouva o dílo – poskytování služeb</w:t>
    </w:r>
    <w:r w:rsidRPr="00B022BA">
      <w:rPr>
        <w:rFonts w:asciiTheme="minorHAnsi" w:hAnsiTheme="minorHAnsi"/>
        <w:i/>
        <w:sz w:val="18"/>
        <w:szCs w:val="18"/>
      </w:rPr>
      <w:t xml:space="preserve">              č. 200-01-21/0012</w:t>
    </w:r>
    <w:r w:rsidRPr="001E214E">
      <w:rPr>
        <w:rFonts w:asciiTheme="minorHAnsi" w:hAnsiTheme="minorHAnsi"/>
        <w:sz w:val="18"/>
        <w:szCs w:val="18"/>
      </w:rPr>
      <w:t xml:space="preserve">                         </w:t>
    </w:r>
    <w:r>
      <w:rPr>
        <w:noProof/>
      </w:rPr>
      <w:t xml:space="preserve">                             </w:t>
    </w:r>
    <w:r w:rsidRPr="001E214E">
      <w:rPr>
        <w:noProof/>
      </w:rPr>
      <w:t xml:space="preserve"> </w:t>
    </w:r>
  </w:p>
  <w:p w14:paraId="2F7FD1F8" w14:textId="35DAFF74" w:rsidR="001D5543" w:rsidRDefault="001D5543" w:rsidP="00CA2CE4">
    <w:pPr>
      <w:pStyle w:val="Zhlav"/>
    </w:pPr>
    <w:r>
      <w:rPr>
        <w:rFonts w:asciiTheme="minorHAnsi" w:hAnsiTheme="minorHAnsi" w:cstheme="minorHAnsi"/>
        <w:i/>
        <w:noProof/>
        <w:sz w:val="18"/>
        <w:szCs w:val="18"/>
      </w:rPr>
      <mc:AlternateContent>
        <mc:Choice Requires="wps">
          <w:drawing>
            <wp:anchor distT="0" distB="0" distL="114300" distR="114300" simplePos="0" relativeHeight="251665408" behindDoc="0" locked="0" layoutInCell="1" allowOverlap="1" wp14:anchorId="2D86E01B" wp14:editId="2A5032EB">
              <wp:simplePos x="0" y="0"/>
              <wp:positionH relativeFrom="column">
                <wp:posOffset>0</wp:posOffset>
              </wp:positionH>
              <wp:positionV relativeFrom="paragraph">
                <wp:posOffset>12065</wp:posOffset>
              </wp:positionV>
              <wp:extent cx="5857875" cy="0"/>
              <wp:effectExtent l="13970" t="12700" r="5080" b="635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FB650E" id="_x0000_t32" coordsize="21600,21600" o:spt="32" o:oned="t" path="m,l21600,21600e" filled="f">
              <v:path arrowok="t" fillok="f" o:connecttype="none"/>
              <o:lock v:ext="edit" shapetype="t"/>
            </v:shapetype>
            <v:shape id="AutoShape 10" o:spid="_x0000_s1026" type="#_x0000_t32" style="position:absolute;margin-left:0;margin-top:.95pt;width:461.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"/>
          </w:pict>
        </mc:Fallback>
      </mc:AlternateContent>
    </w:r>
  </w:p>
  <w:p w14:paraId="55A6D7AE" w14:textId="77777777" w:rsidR="001D5543" w:rsidRDefault="001D5543" w:rsidP="0055276E">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741CC00E"/>
    <w:name w:val="WW8Num23"/>
    <w:lvl w:ilvl="0">
      <w:start w:val="1"/>
      <w:numFmt w:val="decimal"/>
      <w:lvlText w:val="%1."/>
      <w:lvlJc w:val="left"/>
      <w:pPr>
        <w:tabs>
          <w:tab w:val="num" w:pos="0"/>
        </w:tabs>
        <w:ind w:left="720" w:hanging="360"/>
      </w:pPr>
      <w:rPr>
        <w:rFonts w:asciiTheme="minorHAnsi" w:hAnsiTheme="minorHAnsi" w:cs="Times New Roman" w:hint="default"/>
      </w:rPr>
    </w:lvl>
  </w:abstractNum>
  <w:abstractNum w:abstractNumId="1" w15:restartNumberingAfterBreak="0">
    <w:nsid w:val="07AC07B9"/>
    <w:multiLevelType w:val="hybridMultilevel"/>
    <w:tmpl w:val="7054CC44"/>
    <w:lvl w:ilvl="0" w:tplc="E16EDF36">
      <w:start w:val="1"/>
      <w:numFmt w:val="decimal"/>
      <w:lvlText w:val="%1."/>
      <w:lvlJc w:val="left"/>
      <w:pPr>
        <w:ind w:left="720" w:hanging="360"/>
      </w:pPr>
      <w:rPr>
        <w:b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0E4F50"/>
    <w:multiLevelType w:val="multilevel"/>
    <w:tmpl w:val="E4CACDC0"/>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3" w15:restartNumberingAfterBreak="0">
    <w:nsid w:val="169B7FBC"/>
    <w:multiLevelType w:val="multilevel"/>
    <w:tmpl w:val="7772F6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2D7433"/>
    <w:multiLevelType w:val="hybridMultilevel"/>
    <w:tmpl w:val="10E2F0B0"/>
    <w:lvl w:ilvl="0" w:tplc="1106858A">
      <w:start w:val="1"/>
      <w:numFmt w:val="decimal"/>
      <w:lvlText w:val="%1."/>
      <w:lvlJc w:val="left"/>
      <w:pPr>
        <w:ind w:left="720" w:hanging="360"/>
      </w:pPr>
      <w:rPr>
        <w:b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8A7C84"/>
    <w:multiLevelType w:val="hybridMultilevel"/>
    <w:tmpl w:val="D6FAD788"/>
    <w:lvl w:ilvl="0" w:tplc="FB8485B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6947A6"/>
    <w:multiLevelType w:val="hybridMultilevel"/>
    <w:tmpl w:val="BF92FCF4"/>
    <w:lvl w:ilvl="0" w:tplc="926A99E8">
      <w:numFmt w:val="bullet"/>
      <w:lvlText w:val=""/>
      <w:lvlJc w:val="left"/>
      <w:pPr>
        <w:ind w:left="785" w:hanging="360"/>
      </w:pPr>
      <w:rPr>
        <w:rFonts w:ascii="Symbol" w:eastAsia="Times New Roman" w:hAnsi="Symbol" w:cstheme="minorHAns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7" w15:restartNumberingAfterBreak="0">
    <w:nsid w:val="212C5B7C"/>
    <w:multiLevelType w:val="singleLevel"/>
    <w:tmpl w:val="741CC00E"/>
    <w:lvl w:ilvl="0">
      <w:start w:val="1"/>
      <w:numFmt w:val="decimal"/>
      <w:lvlText w:val="%1."/>
      <w:lvlJc w:val="left"/>
      <w:pPr>
        <w:tabs>
          <w:tab w:val="num" w:pos="0"/>
        </w:tabs>
        <w:ind w:left="720" w:hanging="360"/>
      </w:pPr>
      <w:rPr>
        <w:rFonts w:asciiTheme="minorHAnsi" w:hAnsiTheme="minorHAnsi" w:cs="Times New Roman" w:hint="default"/>
      </w:rPr>
    </w:lvl>
  </w:abstractNum>
  <w:abstractNum w:abstractNumId="8" w15:restartNumberingAfterBreak="0">
    <w:nsid w:val="2B9815BE"/>
    <w:multiLevelType w:val="hybridMultilevel"/>
    <w:tmpl w:val="05F6F65A"/>
    <w:lvl w:ilvl="0" w:tplc="804C73F2">
      <w:start w:val="1"/>
      <w:numFmt w:val="decimal"/>
      <w:lvlText w:val="%1."/>
      <w:lvlJc w:val="left"/>
      <w:pPr>
        <w:ind w:left="720" w:hanging="360"/>
      </w:pPr>
      <w:rPr>
        <w:rFonts w:asciiTheme="minorHAnsi" w:hAnsiTheme="minorHAnsi" w:cstheme="minorHAnsi"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DE65AA"/>
    <w:multiLevelType w:val="hybridMultilevel"/>
    <w:tmpl w:val="D6FAD788"/>
    <w:lvl w:ilvl="0" w:tplc="FB8485B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966B3F"/>
    <w:multiLevelType w:val="multilevel"/>
    <w:tmpl w:val="4EAC800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E62E22"/>
    <w:multiLevelType w:val="hybridMultilevel"/>
    <w:tmpl w:val="D5D62CA0"/>
    <w:lvl w:ilvl="0" w:tplc="0405000F">
      <w:start w:val="1"/>
      <w:numFmt w:val="decimal"/>
      <w:lvlText w:val="%1."/>
      <w:lvlJc w:val="left"/>
      <w:pPr>
        <w:ind w:left="720" w:hanging="360"/>
      </w:pPr>
      <w:rPr>
        <w:rFonts w:hint="default"/>
        <w:b w:val="0"/>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0F7496"/>
    <w:multiLevelType w:val="multilevel"/>
    <w:tmpl w:val="F448225A"/>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37F43EAE"/>
    <w:multiLevelType w:val="hybridMultilevel"/>
    <w:tmpl w:val="122EE53A"/>
    <w:lvl w:ilvl="0" w:tplc="871E22A2">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123973"/>
    <w:multiLevelType w:val="hybridMultilevel"/>
    <w:tmpl w:val="A12CA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9970823"/>
    <w:multiLevelType w:val="multilevel"/>
    <w:tmpl w:val="1CF0713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123E1C"/>
    <w:multiLevelType w:val="hybridMultilevel"/>
    <w:tmpl w:val="EDCEA966"/>
    <w:lvl w:ilvl="0" w:tplc="A5DA4F8A">
      <w:numFmt w:val="bullet"/>
      <w:lvlText w:val="-"/>
      <w:lvlJc w:val="left"/>
      <w:pPr>
        <w:ind w:left="786" w:hanging="360"/>
      </w:pPr>
      <w:rPr>
        <w:rFonts w:ascii="Verdana" w:eastAsia="Times New Roman" w:hAnsi="Verdana" w:cs="Arial" w:hint="default"/>
        <w:sz w:val="2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15:restartNumberingAfterBreak="0">
    <w:nsid w:val="4BC2138D"/>
    <w:multiLevelType w:val="hybridMultilevel"/>
    <w:tmpl w:val="64E64596"/>
    <w:lvl w:ilvl="0" w:tplc="FB8485B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DE4982"/>
    <w:multiLevelType w:val="hybridMultilevel"/>
    <w:tmpl w:val="D6FAD788"/>
    <w:lvl w:ilvl="0" w:tplc="FB8485B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1F158D8"/>
    <w:multiLevelType w:val="hybridMultilevel"/>
    <w:tmpl w:val="893AFE42"/>
    <w:lvl w:ilvl="0" w:tplc="D026C924">
      <w:start w:val="1"/>
      <w:numFmt w:val="decimal"/>
      <w:lvlText w:val="%1."/>
      <w:lvlJc w:val="left"/>
      <w:pPr>
        <w:ind w:left="720" w:hanging="360"/>
      </w:pPr>
      <w:rPr>
        <w:rFonts w:asciiTheme="minorHAnsi" w:hAnsiTheme="minorHAnsi" w:cstheme="minorHAnsi"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D947A0"/>
    <w:multiLevelType w:val="hybridMultilevel"/>
    <w:tmpl w:val="64E64596"/>
    <w:lvl w:ilvl="0" w:tplc="FB8485B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781A74"/>
    <w:multiLevelType w:val="multilevel"/>
    <w:tmpl w:val="2C26031C"/>
    <w:lvl w:ilvl="0">
      <w:start w:val="2"/>
      <w:numFmt w:val="decimal"/>
      <w:lvlText w:val="%1."/>
      <w:lvlJc w:val="left"/>
      <w:pPr>
        <w:tabs>
          <w:tab w:val="num" w:pos="375"/>
        </w:tabs>
        <w:ind w:left="375" w:hanging="37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5CD28FB"/>
    <w:multiLevelType w:val="hybridMultilevel"/>
    <w:tmpl w:val="A82E78D0"/>
    <w:lvl w:ilvl="0" w:tplc="27B8294A">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0107424"/>
    <w:multiLevelType w:val="hybridMultilevel"/>
    <w:tmpl w:val="23CA5D40"/>
    <w:lvl w:ilvl="0" w:tplc="045C7A9C">
      <w:start w:val="1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944FBD"/>
    <w:multiLevelType w:val="hybridMultilevel"/>
    <w:tmpl w:val="7C88E71A"/>
    <w:lvl w:ilvl="0" w:tplc="34E6C8E8">
      <w:numFmt w:val="bullet"/>
      <w:lvlText w:val=""/>
      <w:lvlJc w:val="left"/>
      <w:pPr>
        <w:ind w:left="785" w:hanging="360"/>
      </w:pPr>
      <w:rPr>
        <w:rFonts w:ascii="Symbol" w:eastAsia="Times New Roman" w:hAnsi="Symbol" w:cstheme="minorHAns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5" w15:restartNumberingAfterBreak="0">
    <w:nsid w:val="7E531A71"/>
    <w:multiLevelType w:val="hybridMultilevel"/>
    <w:tmpl w:val="64E64596"/>
    <w:lvl w:ilvl="0" w:tplc="FB8485B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20"/>
  </w:num>
  <w:num w:numId="3">
    <w:abstractNumId w:val="13"/>
  </w:num>
  <w:num w:numId="4">
    <w:abstractNumId w:val="1"/>
  </w:num>
  <w:num w:numId="5">
    <w:abstractNumId w:val="19"/>
  </w:num>
  <w:num w:numId="6">
    <w:abstractNumId w:val="21"/>
  </w:num>
  <w:num w:numId="7">
    <w:abstractNumId w:val="12"/>
  </w:num>
  <w:num w:numId="8">
    <w:abstractNumId w:val="5"/>
  </w:num>
  <w:num w:numId="9">
    <w:abstractNumId w:val="3"/>
  </w:num>
  <w:num w:numId="10">
    <w:abstractNumId w:val="4"/>
  </w:num>
  <w:num w:numId="11">
    <w:abstractNumId w:val="2"/>
  </w:num>
  <w:num w:numId="12">
    <w:abstractNumId w:val="9"/>
  </w:num>
  <w:num w:numId="13">
    <w:abstractNumId w:val="8"/>
  </w:num>
  <w:num w:numId="14">
    <w:abstractNumId w:val="10"/>
  </w:num>
  <w:num w:numId="15">
    <w:abstractNumId w:val="16"/>
  </w:num>
  <w:num w:numId="16">
    <w:abstractNumId w:val="17"/>
  </w:num>
  <w:num w:numId="17">
    <w:abstractNumId w:val="6"/>
  </w:num>
  <w:num w:numId="18">
    <w:abstractNumId w:val="24"/>
  </w:num>
  <w:num w:numId="19">
    <w:abstractNumId w:val="15"/>
  </w:num>
  <w:num w:numId="20">
    <w:abstractNumId w:val="0"/>
    <w:lvlOverride w:ilvl="0">
      <w:startOverride w:val="1"/>
    </w:lvlOverride>
  </w:num>
  <w:num w:numId="21">
    <w:abstractNumId w:val="22"/>
  </w:num>
  <w:num w:numId="22">
    <w:abstractNumId w:val="7"/>
  </w:num>
  <w:num w:numId="23">
    <w:abstractNumId w:val="1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AA"/>
    <w:rsid w:val="00011B52"/>
    <w:rsid w:val="00015FFD"/>
    <w:rsid w:val="000226FA"/>
    <w:rsid w:val="00024141"/>
    <w:rsid w:val="00033627"/>
    <w:rsid w:val="0003485A"/>
    <w:rsid w:val="0004228B"/>
    <w:rsid w:val="00050E49"/>
    <w:rsid w:val="000654A9"/>
    <w:rsid w:val="00074B4A"/>
    <w:rsid w:val="000807F6"/>
    <w:rsid w:val="0008207E"/>
    <w:rsid w:val="00091954"/>
    <w:rsid w:val="000A23FA"/>
    <w:rsid w:val="000A2918"/>
    <w:rsid w:val="000B2558"/>
    <w:rsid w:val="000D6338"/>
    <w:rsid w:val="000E0332"/>
    <w:rsid w:val="000E33A6"/>
    <w:rsid w:val="000E4E69"/>
    <w:rsid w:val="00102196"/>
    <w:rsid w:val="0010251C"/>
    <w:rsid w:val="00121A3F"/>
    <w:rsid w:val="00131832"/>
    <w:rsid w:val="001378F0"/>
    <w:rsid w:val="00142AF9"/>
    <w:rsid w:val="00173F97"/>
    <w:rsid w:val="00180546"/>
    <w:rsid w:val="0018461D"/>
    <w:rsid w:val="00187A4F"/>
    <w:rsid w:val="001903F6"/>
    <w:rsid w:val="00193386"/>
    <w:rsid w:val="00193951"/>
    <w:rsid w:val="001B2817"/>
    <w:rsid w:val="001C407C"/>
    <w:rsid w:val="001C46DE"/>
    <w:rsid w:val="001D333A"/>
    <w:rsid w:val="001D5543"/>
    <w:rsid w:val="001E3D56"/>
    <w:rsid w:val="001E6FAE"/>
    <w:rsid w:val="001F4520"/>
    <w:rsid w:val="00206D36"/>
    <w:rsid w:val="00207BF0"/>
    <w:rsid w:val="002142F0"/>
    <w:rsid w:val="00216CE4"/>
    <w:rsid w:val="0023323E"/>
    <w:rsid w:val="00233BDA"/>
    <w:rsid w:val="00235CE4"/>
    <w:rsid w:val="0024075A"/>
    <w:rsid w:val="0024642C"/>
    <w:rsid w:val="00250053"/>
    <w:rsid w:val="00256F7F"/>
    <w:rsid w:val="00282AD8"/>
    <w:rsid w:val="00283F23"/>
    <w:rsid w:val="002B3433"/>
    <w:rsid w:val="002D04C7"/>
    <w:rsid w:val="002E0065"/>
    <w:rsid w:val="002E182B"/>
    <w:rsid w:val="002E52BB"/>
    <w:rsid w:val="002F1087"/>
    <w:rsid w:val="00301008"/>
    <w:rsid w:val="00305FAA"/>
    <w:rsid w:val="00320836"/>
    <w:rsid w:val="003215DB"/>
    <w:rsid w:val="00325142"/>
    <w:rsid w:val="00327734"/>
    <w:rsid w:val="00333848"/>
    <w:rsid w:val="00335136"/>
    <w:rsid w:val="003351EB"/>
    <w:rsid w:val="00341EF3"/>
    <w:rsid w:val="003510FE"/>
    <w:rsid w:val="003529F1"/>
    <w:rsid w:val="003560A0"/>
    <w:rsid w:val="00357D76"/>
    <w:rsid w:val="00357FF1"/>
    <w:rsid w:val="003720C9"/>
    <w:rsid w:val="00375D9A"/>
    <w:rsid w:val="003A5D8D"/>
    <w:rsid w:val="003A5E7B"/>
    <w:rsid w:val="003B2838"/>
    <w:rsid w:val="003C0449"/>
    <w:rsid w:val="003C27D5"/>
    <w:rsid w:val="003C3AC3"/>
    <w:rsid w:val="003D3BBF"/>
    <w:rsid w:val="003E3787"/>
    <w:rsid w:val="003E38A4"/>
    <w:rsid w:val="003F6A1E"/>
    <w:rsid w:val="00406423"/>
    <w:rsid w:val="00412433"/>
    <w:rsid w:val="004242C6"/>
    <w:rsid w:val="0043099D"/>
    <w:rsid w:val="004358B4"/>
    <w:rsid w:val="004416BB"/>
    <w:rsid w:val="00455ECC"/>
    <w:rsid w:val="00457465"/>
    <w:rsid w:val="00465198"/>
    <w:rsid w:val="004770A7"/>
    <w:rsid w:val="004775CB"/>
    <w:rsid w:val="00482608"/>
    <w:rsid w:val="00493C2B"/>
    <w:rsid w:val="004B4028"/>
    <w:rsid w:val="004B65ED"/>
    <w:rsid w:val="004F0C84"/>
    <w:rsid w:val="004F23F4"/>
    <w:rsid w:val="00507E7F"/>
    <w:rsid w:val="00510A2E"/>
    <w:rsid w:val="0051117B"/>
    <w:rsid w:val="00520E57"/>
    <w:rsid w:val="005238A1"/>
    <w:rsid w:val="0053033B"/>
    <w:rsid w:val="00531141"/>
    <w:rsid w:val="00531B32"/>
    <w:rsid w:val="00536896"/>
    <w:rsid w:val="00542D94"/>
    <w:rsid w:val="00545A67"/>
    <w:rsid w:val="0055276E"/>
    <w:rsid w:val="005659FD"/>
    <w:rsid w:val="005717CF"/>
    <w:rsid w:val="00573E3F"/>
    <w:rsid w:val="005751D7"/>
    <w:rsid w:val="005761B0"/>
    <w:rsid w:val="00583643"/>
    <w:rsid w:val="0058686C"/>
    <w:rsid w:val="005909A9"/>
    <w:rsid w:val="00594958"/>
    <w:rsid w:val="00597E63"/>
    <w:rsid w:val="005A401F"/>
    <w:rsid w:val="005A688D"/>
    <w:rsid w:val="005B0B1A"/>
    <w:rsid w:val="005B1973"/>
    <w:rsid w:val="005B2CBB"/>
    <w:rsid w:val="005E2646"/>
    <w:rsid w:val="005F1EA6"/>
    <w:rsid w:val="005F35B5"/>
    <w:rsid w:val="005F4438"/>
    <w:rsid w:val="005F448C"/>
    <w:rsid w:val="005F60E2"/>
    <w:rsid w:val="00603A8E"/>
    <w:rsid w:val="00604969"/>
    <w:rsid w:val="00605EDC"/>
    <w:rsid w:val="00607469"/>
    <w:rsid w:val="006162D0"/>
    <w:rsid w:val="0061639F"/>
    <w:rsid w:val="00634659"/>
    <w:rsid w:val="00637830"/>
    <w:rsid w:val="00651609"/>
    <w:rsid w:val="00657416"/>
    <w:rsid w:val="00677524"/>
    <w:rsid w:val="0068203B"/>
    <w:rsid w:val="00683C24"/>
    <w:rsid w:val="006868A9"/>
    <w:rsid w:val="0068710F"/>
    <w:rsid w:val="00694744"/>
    <w:rsid w:val="00697AB2"/>
    <w:rsid w:val="006A3089"/>
    <w:rsid w:val="006B5F36"/>
    <w:rsid w:val="006D1972"/>
    <w:rsid w:val="006D6A19"/>
    <w:rsid w:val="006E6AE1"/>
    <w:rsid w:val="006F07C1"/>
    <w:rsid w:val="0070656D"/>
    <w:rsid w:val="007073FE"/>
    <w:rsid w:val="00710577"/>
    <w:rsid w:val="00713AF2"/>
    <w:rsid w:val="00715D36"/>
    <w:rsid w:val="007166BD"/>
    <w:rsid w:val="00723322"/>
    <w:rsid w:val="00764ADD"/>
    <w:rsid w:val="00772DDA"/>
    <w:rsid w:val="00772F4B"/>
    <w:rsid w:val="0077332F"/>
    <w:rsid w:val="00775729"/>
    <w:rsid w:val="0077777B"/>
    <w:rsid w:val="007856AE"/>
    <w:rsid w:val="00794A28"/>
    <w:rsid w:val="007A2954"/>
    <w:rsid w:val="007A2BD8"/>
    <w:rsid w:val="007C475A"/>
    <w:rsid w:val="007C4AAA"/>
    <w:rsid w:val="007E67CC"/>
    <w:rsid w:val="007F35F6"/>
    <w:rsid w:val="007F6396"/>
    <w:rsid w:val="0080002F"/>
    <w:rsid w:val="00800F0B"/>
    <w:rsid w:val="0080133A"/>
    <w:rsid w:val="008135F8"/>
    <w:rsid w:val="00814629"/>
    <w:rsid w:val="00824135"/>
    <w:rsid w:val="00825703"/>
    <w:rsid w:val="00846D3D"/>
    <w:rsid w:val="008616D5"/>
    <w:rsid w:val="008623B9"/>
    <w:rsid w:val="00871086"/>
    <w:rsid w:val="008745AA"/>
    <w:rsid w:val="00874E7C"/>
    <w:rsid w:val="00877CA3"/>
    <w:rsid w:val="008851CD"/>
    <w:rsid w:val="008957E1"/>
    <w:rsid w:val="00896E7E"/>
    <w:rsid w:val="008A27F5"/>
    <w:rsid w:val="008A29AD"/>
    <w:rsid w:val="008B1593"/>
    <w:rsid w:val="008C1630"/>
    <w:rsid w:val="008D6D11"/>
    <w:rsid w:val="009154AF"/>
    <w:rsid w:val="009339C4"/>
    <w:rsid w:val="00954897"/>
    <w:rsid w:val="00961816"/>
    <w:rsid w:val="00961DE4"/>
    <w:rsid w:val="00967D4F"/>
    <w:rsid w:val="00967F19"/>
    <w:rsid w:val="00971F2A"/>
    <w:rsid w:val="00972FEF"/>
    <w:rsid w:val="009811DD"/>
    <w:rsid w:val="009831BB"/>
    <w:rsid w:val="00984264"/>
    <w:rsid w:val="009845B4"/>
    <w:rsid w:val="00984FB5"/>
    <w:rsid w:val="0099113F"/>
    <w:rsid w:val="00995264"/>
    <w:rsid w:val="009A6AE6"/>
    <w:rsid w:val="009B3F3E"/>
    <w:rsid w:val="009B7F50"/>
    <w:rsid w:val="009C3865"/>
    <w:rsid w:val="009C38BF"/>
    <w:rsid w:val="009C3F50"/>
    <w:rsid w:val="009C6E4F"/>
    <w:rsid w:val="009D45DE"/>
    <w:rsid w:val="009E73AC"/>
    <w:rsid w:val="009F2D40"/>
    <w:rsid w:val="009F388C"/>
    <w:rsid w:val="00A070B6"/>
    <w:rsid w:val="00A16DC1"/>
    <w:rsid w:val="00A20556"/>
    <w:rsid w:val="00A229A2"/>
    <w:rsid w:val="00A236D6"/>
    <w:rsid w:val="00A237F4"/>
    <w:rsid w:val="00A23B28"/>
    <w:rsid w:val="00A27E59"/>
    <w:rsid w:val="00A30C48"/>
    <w:rsid w:val="00A36D79"/>
    <w:rsid w:val="00A46728"/>
    <w:rsid w:val="00A533E3"/>
    <w:rsid w:val="00A55D97"/>
    <w:rsid w:val="00A725BB"/>
    <w:rsid w:val="00A861F6"/>
    <w:rsid w:val="00AA7120"/>
    <w:rsid w:val="00AB4655"/>
    <w:rsid w:val="00AB484E"/>
    <w:rsid w:val="00AC1F64"/>
    <w:rsid w:val="00AE4151"/>
    <w:rsid w:val="00B01862"/>
    <w:rsid w:val="00B022BA"/>
    <w:rsid w:val="00B0304C"/>
    <w:rsid w:val="00B1297E"/>
    <w:rsid w:val="00B141F1"/>
    <w:rsid w:val="00B17809"/>
    <w:rsid w:val="00B3655F"/>
    <w:rsid w:val="00B51702"/>
    <w:rsid w:val="00B52F69"/>
    <w:rsid w:val="00B600DB"/>
    <w:rsid w:val="00B6043F"/>
    <w:rsid w:val="00B64E5A"/>
    <w:rsid w:val="00B70C7A"/>
    <w:rsid w:val="00B71012"/>
    <w:rsid w:val="00B735AD"/>
    <w:rsid w:val="00B840AC"/>
    <w:rsid w:val="00B84175"/>
    <w:rsid w:val="00B84F1B"/>
    <w:rsid w:val="00B855A6"/>
    <w:rsid w:val="00B86989"/>
    <w:rsid w:val="00B96981"/>
    <w:rsid w:val="00BA066E"/>
    <w:rsid w:val="00BA3566"/>
    <w:rsid w:val="00BA3F91"/>
    <w:rsid w:val="00BC3F70"/>
    <w:rsid w:val="00BD28AE"/>
    <w:rsid w:val="00BD52C2"/>
    <w:rsid w:val="00BD5C71"/>
    <w:rsid w:val="00BE439E"/>
    <w:rsid w:val="00BF4316"/>
    <w:rsid w:val="00C020E5"/>
    <w:rsid w:val="00C12ADA"/>
    <w:rsid w:val="00C15595"/>
    <w:rsid w:val="00C213DF"/>
    <w:rsid w:val="00C2704C"/>
    <w:rsid w:val="00C31D31"/>
    <w:rsid w:val="00C36F3B"/>
    <w:rsid w:val="00C457F0"/>
    <w:rsid w:val="00C60A7D"/>
    <w:rsid w:val="00C71734"/>
    <w:rsid w:val="00C81595"/>
    <w:rsid w:val="00C90D33"/>
    <w:rsid w:val="00C91F7C"/>
    <w:rsid w:val="00CA2CE4"/>
    <w:rsid w:val="00CB41AB"/>
    <w:rsid w:val="00CC6EAB"/>
    <w:rsid w:val="00CD6209"/>
    <w:rsid w:val="00CE67E7"/>
    <w:rsid w:val="00CF4922"/>
    <w:rsid w:val="00D003E2"/>
    <w:rsid w:val="00D05CEE"/>
    <w:rsid w:val="00D10E48"/>
    <w:rsid w:val="00D11CA4"/>
    <w:rsid w:val="00D15C05"/>
    <w:rsid w:val="00D164F9"/>
    <w:rsid w:val="00D20F01"/>
    <w:rsid w:val="00D35105"/>
    <w:rsid w:val="00D35633"/>
    <w:rsid w:val="00D367DF"/>
    <w:rsid w:val="00D372F1"/>
    <w:rsid w:val="00D37EBB"/>
    <w:rsid w:val="00D46394"/>
    <w:rsid w:val="00D57B35"/>
    <w:rsid w:val="00D70C3E"/>
    <w:rsid w:val="00D774FA"/>
    <w:rsid w:val="00D8185F"/>
    <w:rsid w:val="00D92E4D"/>
    <w:rsid w:val="00D96F42"/>
    <w:rsid w:val="00DB10A8"/>
    <w:rsid w:val="00DB406A"/>
    <w:rsid w:val="00DB574C"/>
    <w:rsid w:val="00DC0B70"/>
    <w:rsid w:val="00DE24C8"/>
    <w:rsid w:val="00DE3C74"/>
    <w:rsid w:val="00DE3CA9"/>
    <w:rsid w:val="00DE5347"/>
    <w:rsid w:val="00E033D1"/>
    <w:rsid w:val="00E04678"/>
    <w:rsid w:val="00E1229F"/>
    <w:rsid w:val="00E2043C"/>
    <w:rsid w:val="00E27A34"/>
    <w:rsid w:val="00E34FBD"/>
    <w:rsid w:val="00E4175D"/>
    <w:rsid w:val="00E60518"/>
    <w:rsid w:val="00E63429"/>
    <w:rsid w:val="00E641B0"/>
    <w:rsid w:val="00E65C74"/>
    <w:rsid w:val="00E74799"/>
    <w:rsid w:val="00E9475C"/>
    <w:rsid w:val="00E97B50"/>
    <w:rsid w:val="00EA18CF"/>
    <w:rsid w:val="00EA276D"/>
    <w:rsid w:val="00EA38D0"/>
    <w:rsid w:val="00EA6B6E"/>
    <w:rsid w:val="00EC77C5"/>
    <w:rsid w:val="00ED0BC8"/>
    <w:rsid w:val="00ED1D60"/>
    <w:rsid w:val="00EE6911"/>
    <w:rsid w:val="00EE6CF5"/>
    <w:rsid w:val="00EF171E"/>
    <w:rsid w:val="00F03D0E"/>
    <w:rsid w:val="00F06B1F"/>
    <w:rsid w:val="00F144B6"/>
    <w:rsid w:val="00F1640D"/>
    <w:rsid w:val="00F20E12"/>
    <w:rsid w:val="00F27ACF"/>
    <w:rsid w:val="00F47699"/>
    <w:rsid w:val="00F641DA"/>
    <w:rsid w:val="00F75E50"/>
    <w:rsid w:val="00F81B89"/>
    <w:rsid w:val="00F875E7"/>
    <w:rsid w:val="00F90480"/>
    <w:rsid w:val="00F9459C"/>
    <w:rsid w:val="00F964DF"/>
    <w:rsid w:val="00FA5E69"/>
    <w:rsid w:val="00FB0D96"/>
    <w:rsid w:val="00FC4493"/>
    <w:rsid w:val="00FC5F4A"/>
    <w:rsid w:val="00FC6961"/>
    <w:rsid w:val="00FE211F"/>
    <w:rsid w:val="00FE29F1"/>
    <w:rsid w:val="00FF43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59A76"/>
  <w15:docId w15:val="{6FF465F6-6DE9-4737-A5C8-9960C242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76E"/>
    <w:pPr>
      <w:spacing w:after="0" w:line="240" w:lineRule="auto"/>
    </w:pPr>
    <w:rPr>
      <w:rFonts w:ascii="Arial" w:eastAsia="Times New Roman" w:hAnsi="Arial"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05FAA"/>
    <w:rPr>
      <w:rFonts w:ascii="Tahoma" w:hAnsi="Tahoma" w:cs="Tahoma"/>
      <w:sz w:val="16"/>
      <w:szCs w:val="16"/>
    </w:rPr>
  </w:style>
  <w:style w:type="character" w:customStyle="1" w:styleId="TextbublinyChar">
    <w:name w:val="Text bubliny Char"/>
    <w:basedOn w:val="Standardnpsmoodstavce"/>
    <w:link w:val="Textbubliny"/>
    <w:uiPriority w:val="99"/>
    <w:semiHidden/>
    <w:rsid w:val="00305FAA"/>
    <w:rPr>
      <w:rFonts w:ascii="Tahoma" w:hAnsi="Tahoma" w:cs="Tahoma"/>
      <w:sz w:val="16"/>
      <w:szCs w:val="16"/>
    </w:rPr>
  </w:style>
  <w:style w:type="paragraph" w:styleId="Zhlav">
    <w:name w:val="header"/>
    <w:basedOn w:val="Normln"/>
    <w:link w:val="ZhlavChar"/>
    <w:unhideWhenUsed/>
    <w:rsid w:val="00305FAA"/>
    <w:pPr>
      <w:tabs>
        <w:tab w:val="center" w:pos="4536"/>
        <w:tab w:val="right" w:pos="9072"/>
      </w:tabs>
    </w:pPr>
  </w:style>
  <w:style w:type="character" w:customStyle="1" w:styleId="ZhlavChar">
    <w:name w:val="Záhlaví Char"/>
    <w:basedOn w:val="Standardnpsmoodstavce"/>
    <w:link w:val="Zhlav"/>
    <w:uiPriority w:val="99"/>
    <w:rsid w:val="00305FAA"/>
  </w:style>
  <w:style w:type="paragraph" w:styleId="Zpat">
    <w:name w:val="footer"/>
    <w:basedOn w:val="Normln"/>
    <w:link w:val="ZpatChar"/>
    <w:uiPriority w:val="99"/>
    <w:unhideWhenUsed/>
    <w:rsid w:val="00305FAA"/>
    <w:pPr>
      <w:tabs>
        <w:tab w:val="center" w:pos="4536"/>
        <w:tab w:val="right" w:pos="9072"/>
      </w:tabs>
    </w:pPr>
  </w:style>
  <w:style w:type="character" w:customStyle="1" w:styleId="ZpatChar">
    <w:name w:val="Zápatí Char"/>
    <w:basedOn w:val="Standardnpsmoodstavce"/>
    <w:link w:val="Zpat"/>
    <w:uiPriority w:val="99"/>
    <w:rsid w:val="00305FAA"/>
  </w:style>
  <w:style w:type="paragraph" w:customStyle="1" w:styleId="Zkladntext31">
    <w:name w:val="Základní text 31"/>
    <w:basedOn w:val="Normln"/>
    <w:rsid w:val="0055276E"/>
    <w:pPr>
      <w:jc w:val="center"/>
    </w:pPr>
    <w:rPr>
      <w:b/>
      <w:sz w:val="32"/>
    </w:rPr>
  </w:style>
  <w:style w:type="paragraph" w:styleId="Zkladntext2">
    <w:name w:val="Body Text 2"/>
    <w:basedOn w:val="Normln"/>
    <w:link w:val="Zkladntext2Char"/>
    <w:rsid w:val="0055276E"/>
    <w:pPr>
      <w:jc w:val="both"/>
    </w:pPr>
    <w:rPr>
      <w:rFonts w:ascii="Times New Roman" w:hAnsi="Times New Roman"/>
    </w:rPr>
  </w:style>
  <w:style w:type="character" w:customStyle="1" w:styleId="Zkladntext2Char">
    <w:name w:val="Základní text 2 Char"/>
    <w:basedOn w:val="Standardnpsmoodstavce"/>
    <w:link w:val="Zkladntext2"/>
    <w:rsid w:val="0055276E"/>
    <w:rPr>
      <w:rFonts w:ascii="Times New Roman" w:eastAsia="Times New Roman" w:hAnsi="Times New Roman" w:cs="Times New Roman"/>
      <w:sz w:val="24"/>
      <w:szCs w:val="20"/>
      <w:lang w:eastAsia="cs-CZ"/>
    </w:rPr>
  </w:style>
  <w:style w:type="paragraph" w:customStyle="1" w:styleId="cena">
    <w:name w:val="cena"/>
    <w:rsid w:val="0055276E"/>
    <w:pPr>
      <w:spacing w:after="0" w:line="240" w:lineRule="auto"/>
      <w:jc w:val="both"/>
    </w:pPr>
    <w:rPr>
      <w:rFonts w:ascii="Times New Roman" w:eastAsia="Times New Roman" w:hAnsi="Times New Roman" w:cs="Times New Roman"/>
      <w:color w:val="000000"/>
      <w:sz w:val="24"/>
      <w:szCs w:val="20"/>
      <w:lang w:eastAsia="cs-CZ"/>
    </w:rPr>
  </w:style>
  <w:style w:type="paragraph" w:styleId="Odstavecseseznamem">
    <w:name w:val="List Paragraph"/>
    <w:basedOn w:val="Normln"/>
    <w:uiPriority w:val="34"/>
    <w:qFormat/>
    <w:rsid w:val="00CB41AB"/>
    <w:pPr>
      <w:ind w:left="720"/>
      <w:contextualSpacing/>
    </w:pPr>
  </w:style>
  <w:style w:type="paragraph" w:styleId="Zkladntext">
    <w:name w:val="Body Text"/>
    <w:basedOn w:val="Normln"/>
    <w:link w:val="ZkladntextChar"/>
    <w:uiPriority w:val="99"/>
    <w:unhideWhenUsed/>
    <w:rsid w:val="00CB41AB"/>
    <w:pPr>
      <w:spacing w:after="120"/>
    </w:pPr>
  </w:style>
  <w:style w:type="character" w:customStyle="1" w:styleId="ZkladntextChar">
    <w:name w:val="Základní text Char"/>
    <w:basedOn w:val="Standardnpsmoodstavce"/>
    <w:link w:val="Zkladntext"/>
    <w:uiPriority w:val="99"/>
    <w:rsid w:val="00CB41AB"/>
    <w:rPr>
      <w:rFonts w:ascii="Arial" w:eastAsia="Times New Roman" w:hAnsi="Arial" w:cs="Times New Roman"/>
      <w:sz w:val="24"/>
      <w:szCs w:val="20"/>
      <w:lang w:eastAsia="cs-CZ"/>
    </w:rPr>
  </w:style>
  <w:style w:type="paragraph" w:styleId="Zkladntextodsazen">
    <w:name w:val="Body Text Indent"/>
    <w:basedOn w:val="Normln"/>
    <w:link w:val="ZkladntextodsazenChar"/>
    <w:uiPriority w:val="99"/>
    <w:semiHidden/>
    <w:unhideWhenUsed/>
    <w:rsid w:val="00A36D79"/>
    <w:pPr>
      <w:spacing w:after="120"/>
      <w:ind w:left="283"/>
    </w:pPr>
  </w:style>
  <w:style w:type="character" w:customStyle="1" w:styleId="ZkladntextodsazenChar">
    <w:name w:val="Základní text odsazený Char"/>
    <w:basedOn w:val="Standardnpsmoodstavce"/>
    <w:link w:val="Zkladntextodsazen"/>
    <w:uiPriority w:val="99"/>
    <w:semiHidden/>
    <w:rsid w:val="00A36D79"/>
    <w:rPr>
      <w:rFonts w:ascii="Arial" w:eastAsia="Times New Roman" w:hAnsi="Arial" w:cs="Times New Roman"/>
      <w:sz w:val="24"/>
      <w:szCs w:val="20"/>
      <w:lang w:eastAsia="cs-CZ"/>
    </w:rPr>
  </w:style>
  <w:style w:type="paragraph" w:customStyle="1" w:styleId="odstavodsaz">
    <w:name w:val="odstav odsaz"/>
    <w:rsid w:val="000226FA"/>
    <w:pPr>
      <w:tabs>
        <w:tab w:val="left" w:pos="342"/>
        <w:tab w:val="left" w:pos="765"/>
        <w:tab w:val="left" w:pos="2025"/>
        <w:tab w:val="left" w:pos="3150"/>
        <w:tab w:val="left" w:pos="5700"/>
      </w:tabs>
      <w:spacing w:after="170" w:line="240" w:lineRule="atLeast"/>
      <w:ind w:left="360" w:hanging="360"/>
      <w:jc w:val="both"/>
    </w:pPr>
    <w:rPr>
      <w:rFonts w:ascii="Arial" w:eastAsia="Times New Roman" w:hAnsi="Arial" w:cs="Times New Roman"/>
      <w:snapToGrid w:val="0"/>
      <w:color w:val="000000"/>
      <w:sz w:val="24"/>
      <w:szCs w:val="20"/>
      <w:lang w:eastAsia="cs-CZ"/>
    </w:rPr>
  </w:style>
  <w:style w:type="paragraph" w:customStyle="1" w:styleId="Zkladntext21">
    <w:name w:val="Základní text 21"/>
    <w:basedOn w:val="Normln"/>
    <w:rsid w:val="00B0304C"/>
    <w:pPr>
      <w:jc w:val="both"/>
    </w:pPr>
  </w:style>
  <w:style w:type="table" w:styleId="Mkatabulky">
    <w:name w:val="Table Grid"/>
    <w:basedOn w:val="Normlntabulka"/>
    <w:rsid w:val="00435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rsid w:val="00131832"/>
  </w:style>
  <w:style w:type="character" w:styleId="Hypertextovodkaz">
    <w:name w:val="Hyperlink"/>
    <w:rsid w:val="00B96981"/>
    <w:rPr>
      <w:color w:val="0000FF"/>
      <w:u w:val="single"/>
    </w:rPr>
  </w:style>
  <w:style w:type="paragraph" w:customStyle="1" w:styleId="Bezmezer1">
    <w:name w:val="Bez mezer1"/>
    <w:rsid w:val="005B1973"/>
    <w:pPr>
      <w:suppressAutoHyphens/>
      <w:spacing w:after="0" w:line="240" w:lineRule="auto"/>
    </w:pPr>
    <w:rPr>
      <w:rFonts w:ascii="Calibri" w:eastAsia="Times New Roman" w:hAnsi="Calibri" w:cs="Calibri"/>
      <w:lang w:eastAsia="zh-CN"/>
    </w:rPr>
  </w:style>
  <w:style w:type="paragraph" w:customStyle="1" w:styleId="Zkladntext22">
    <w:name w:val="Základní text 22"/>
    <w:basedOn w:val="Normln"/>
    <w:rsid w:val="00CA2CE4"/>
    <w:pPr>
      <w:ind w:left="426"/>
      <w:jc w:val="both"/>
    </w:pPr>
  </w:style>
  <w:style w:type="character" w:styleId="Odkaznakoment">
    <w:name w:val="annotation reference"/>
    <w:basedOn w:val="Standardnpsmoodstavce"/>
    <w:uiPriority w:val="99"/>
    <w:semiHidden/>
    <w:unhideWhenUsed/>
    <w:rsid w:val="00457465"/>
    <w:rPr>
      <w:sz w:val="16"/>
      <w:szCs w:val="16"/>
    </w:rPr>
  </w:style>
  <w:style w:type="paragraph" w:styleId="Textkomente">
    <w:name w:val="annotation text"/>
    <w:basedOn w:val="Normln"/>
    <w:link w:val="TextkomenteChar"/>
    <w:uiPriority w:val="99"/>
    <w:semiHidden/>
    <w:unhideWhenUsed/>
    <w:rsid w:val="00457465"/>
    <w:rPr>
      <w:sz w:val="20"/>
    </w:rPr>
  </w:style>
  <w:style w:type="character" w:customStyle="1" w:styleId="TextkomenteChar">
    <w:name w:val="Text komentáře Char"/>
    <w:basedOn w:val="Standardnpsmoodstavce"/>
    <w:link w:val="Textkomente"/>
    <w:uiPriority w:val="99"/>
    <w:semiHidden/>
    <w:rsid w:val="00457465"/>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57465"/>
    <w:rPr>
      <w:b/>
      <w:bCs/>
    </w:rPr>
  </w:style>
  <w:style w:type="character" w:customStyle="1" w:styleId="PedmtkomenteChar">
    <w:name w:val="Předmět komentáře Char"/>
    <w:basedOn w:val="TextkomenteChar"/>
    <w:link w:val="Pedmtkomente"/>
    <w:uiPriority w:val="99"/>
    <w:semiHidden/>
    <w:rsid w:val="00457465"/>
    <w:rPr>
      <w:rFonts w:ascii="Arial" w:eastAsia="Times New Roman" w:hAnsi="Arial" w:cs="Times New Roman"/>
      <w:b/>
      <w:bCs/>
      <w:sz w:val="20"/>
      <w:szCs w:val="20"/>
      <w:lang w:eastAsia="cs-CZ"/>
    </w:rPr>
  </w:style>
  <w:style w:type="character" w:customStyle="1" w:styleId="Nevyeenzmnka1">
    <w:name w:val="Nevyřešená zmínka1"/>
    <w:basedOn w:val="Standardnpsmoodstavce"/>
    <w:uiPriority w:val="99"/>
    <w:semiHidden/>
    <w:unhideWhenUsed/>
    <w:rsid w:val="004B65ED"/>
    <w:rPr>
      <w:color w:val="605E5C"/>
      <w:shd w:val="clear" w:color="auto" w:fill="E1DFDD"/>
    </w:rPr>
  </w:style>
  <w:style w:type="paragraph" w:styleId="Bezmezer">
    <w:name w:val="No Spacing"/>
    <w:uiPriority w:val="1"/>
    <w:qFormat/>
    <w:rsid w:val="008D6D11"/>
    <w:pPr>
      <w:spacing w:after="0" w:line="240" w:lineRule="auto"/>
    </w:pPr>
    <w:rPr>
      <w:rFonts w:ascii="Arial" w:eastAsia="Times New Roman" w:hAnsi="Arial" w:cs="Times New Roman"/>
      <w:sz w:val="24"/>
      <w:szCs w:val="20"/>
      <w:lang w:eastAsia="cs-CZ"/>
    </w:rPr>
  </w:style>
  <w:style w:type="table" w:customStyle="1" w:styleId="Mkatabulky1">
    <w:name w:val="Mřížka tabulky1"/>
    <w:basedOn w:val="Normlntabulka"/>
    <w:next w:val="Mkatabulky"/>
    <w:rsid w:val="00F20E12"/>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562298">
      <w:bodyDiv w:val="1"/>
      <w:marLeft w:val="0"/>
      <w:marRight w:val="0"/>
      <w:marTop w:val="0"/>
      <w:marBottom w:val="0"/>
      <w:divBdr>
        <w:top w:val="none" w:sz="0" w:space="0" w:color="auto"/>
        <w:left w:val="none" w:sz="0" w:space="0" w:color="auto"/>
        <w:bottom w:val="none" w:sz="0" w:space="0" w:color="auto"/>
        <w:right w:val="none" w:sz="0" w:space="0" w:color="auto"/>
      </w:divBdr>
    </w:div>
    <w:div w:id="692342658">
      <w:bodyDiv w:val="1"/>
      <w:marLeft w:val="0"/>
      <w:marRight w:val="0"/>
      <w:marTop w:val="0"/>
      <w:marBottom w:val="0"/>
      <w:divBdr>
        <w:top w:val="none" w:sz="0" w:space="0" w:color="auto"/>
        <w:left w:val="none" w:sz="0" w:space="0" w:color="auto"/>
        <w:bottom w:val="none" w:sz="0" w:space="0" w:color="auto"/>
        <w:right w:val="none" w:sz="0" w:space="0" w:color="auto"/>
      </w:divBdr>
    </w:div>
    <w:div w:id="785123360">
      <w:bodyDiv w:val="1"/>
      <w:marLeft w:val="0"/>
      <w:marRight w:val="0"/>
      <w:marTop w:val="0"/>
      <w:marBottom w:val="0"/>
      <w:divBdr>
        <w:top w:val="none" w:sz="0" w:space="0" w:color="auto"/>
        <w:left w:val="none" w:sz="0" w:space="0" w:color="auto"/>
        <w:bottom w:val="none" w:sz="0" w:space="0" w:color="auto"/>
        <w:right w:val="none" w:sz="0" w:space="0" w:color="auto"/>
      </w:divBdr>
    </w:div>
    <w:div w:id="1032925933">
      <w:bodyDiv w:val="1"/>
      <w:marLeft w:val="0"/>
      <w:marRight w:val="0"/>
      <w:marTop w:val="0"/>
      <w:marBottom w:val="0"/>
      <w:divBdr>
        <w:top w:val="none" w:sz="0" w:space="0" w:color="auto"/>
        <w:left w:val="none" w:sz="0" w:space="0" w:color="auto"/>
        <w:bottom w:val="none" w:sz="0" w:space="0" w:color="auto"/>
        <w:right w:val="none" w:sz="0" w:space="0" w:color="auto"/>
      </w:divBdr>
    </w:div>
    <w:div w:id="195266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D6F62-D0FD-4F42-AB75-227C0B3AD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2992</Words>
  <Characters>17656</Characters>
  <Application>Microsoft Office Word</Application>
  <DocSecurity>0</DocSecurity>
  <Lines>147</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Vladik</dc:creator>
  <cp:lastModifiedBy>klimaa</cp:lastModifiedBy>
  <cp:revision>13</cp:revision>
  <dcterms:created xsi:type="dcterms:W3CDTF">2021-11-03T10:01:00Z</dcterms:created>
  <dcterms:modified xsi:type="dcterms:W3CDTF">2021-11-26T13:04:00Z</dcterms:modified>
</cp:coreProperties>
</file>