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A95C3" w14:textId="77777777" w:rsidR="00917F98" w:rsidRPr="00420B16" w:rsidRDefault="005642F3" w:rsidP="00483030">
      <w:pPr>
        <w:pStyle w:val="Nzev"/>
        <w:spacing w:line="276" w:lineRule="auto"/>
        <w:rPr>
          <w:rFonts w:ascii="Times New Roman" w:hAnsi="Times New Roman"/>
          <w:sz w:val="24"/>
        </w:rPr>
      </w:pPr>
      <w:r w:rsidRPr="00420B16">
        <w:rPr>
          <w:rFonts w:ascii="Times New Roman" w:hAnsi="Times New Roman"/>
          <w:sz w:val="24"/>
        </w:rPr>
        <w:t>PŘÍKAZNÍ</w:t>
      </w:r>
      <w:r w:rsidR="00917F98" w:rsidRPr="00420B16">
        <w:rPr>
          <w:rFonts w:ascii="Times New Roman" w:hAnsi="Times New Roman"/>
          <w:sz w:val="24"/>
        </w:rPr>
        <w:t xml:space="preserve"> smlouva</w:t>
      </w:r>
      <w:r w:rsidR="00B4103E" w:rsidRPr="00420B16">
        <w:rPr>
          <w:rFonts w:ascii="Times New Roman" w:hAnsi="Times New Roman"/>
          <w:sz w:val="24"/>
        </w:rPr>
        <w:t xml:space="preserve"> </w:t>
      </w:r>
    </w:p>
    <w:p w14:paraId="717011BC" w14:textId="77777777" w:rsidR="00917F98" w:rsidRPr="00420B16" w:rsidRDefault="00917F98" w:rsidP="00483030">
      <w:pPr>
        <w:spacing w:line="276" w:lineRule="auto"/>
        <w:jc w:val="center"/>
        <w:rPr>
          <w:bCs/>
        </w:rPr>
      </w:pPr>
      <w:r w:rsidRPr="00420B16">
        <w:rPr>
          <w:bCs/>
        </w:rPr>
        <w:t xml:space="preserve">uzavřená podle § </w:t>
      </w:r>
      <w:r w:rsidR="005642F3" w:rsidRPr="00420B16">
        <w:rPr>
          <w:bCs/>
        </w:rPr>
        <w:t>2430</w:t>
      </w:r>
      <w:r w:rsidRPr="00420B16">
        <w:rPr>
          <w:bCs/>
        </w:rPr>
        <w:t xml:space="preserve"> </w:t>
      </w:r>
      <w:r w:rsidR="00F906D8" w:rsidRPr="00420B16">
        <w:rPr>
          <w:bCs/>
        </w:rPr>
        <w:t>a násl.</w:t>
      </w:r>
      <w:r w:rsidRPr="00420B16">
        <w:rPr>
          <w:bCs/>
        </w:rPr>
        <w:t xml:space="preserve"> </w:t>
      </w:r>
      <w:r w:rsidR="005642F3" w:rsidRPr="00420B16">
        <w:rPr>
          <w:bCs/>
        </w:rPr>
        <w:t>občanského</w:t>
      </w:r>
      <w:r w:rsidRPr="00420B16">
        <w:rPr>
          <w:bCs/>
        </w:rPr>
        <w:t xml:space="preserve"> zákoníku</w:t>
      </w:r>
    </w:p>
    <w:p w14:paraId="73654677" w14:textId="77777777" w:rsidR="00917F98" w:rsidRPr="00420B16" w:rsidRDefault="00917F98" w:rsidP="00483030">
      <w:pPr>
        <w:spacing w:line="276" w:lineRule="auto"/>
      </w:pPr>
    </w:p>
    <w:p w14:paraId="0F4D3619" w14:textId="77777777" w:rsidR="001D38E3" w:rsidRPr="00420B16" w:rsidRDefault="00170CFE" w:rsidP="001D38E3">
      <w:pPr>
        <w:numPr>
          <w:ilvl w:val="0"/>
          <w:numId w:val="1"/>
        </w:numPr>
        <w:spacing w:line="276" w:lineRule="auto"/>
        <w:rPr>
          <w:b/>
          <w:bCs/>
        </w:rPr>
      </w:pPr>
      <w:r w:rsidRPr="00420B16">
        <w:rPr>
          <w:b/>
          <w:bCs/>
        </w:rPr>
        <w:t>Lesy města Olomouc, a.s.</w:t>
      </w:r>
    </w:p>
    <w:p w14:paraId="20212218" w14:textId="77777777" w:rsidR="001D38E3" w:rsidRPr="00420B16" w:rsidRDefault="001D38E3" w:rsidP="001D38E3">
      <w:pPr>
        <w:ind w:left="567" w:hanging="567"/>
      </w:pPr>
      <w:r w:rsidRPr="00420B16">
        <w:t xml:space="preserve">Se sídlem: </w:t>
      </w:r>
      <w:r w:rsidR="00235ABE" w:rsidRPr="00420B16">
        <w:t xml:space="preserve"> Lomená 177/4, 779 00 Olomouc - Neředín </w:t>
      </w:r>
    </w:p>
    <w:p w14:paraId="3225B15C" w14:textId="77777777" w:rsidR="00A630BF" w:rsidRPr="00420B16" w:rsidRDefault="00A630BF" w:rsidP="00A630BF">
      <w:pPr>
        <w:ind w:left="567" w:hanging="567"/>
      </w:pPr>
      <w:r w:rsidRPr="00420B16">
        <w:t xml:space="preserve">IČ: </w:t>
      </w:r>
      <w:r w:rsidR="00235ABE" w:rsidRPr="00420B16">
        <w:t>28633032 </w:t>
      </w:r>
    </w:p>
    <w:p w14:paraId="6B11EA90" w14:textId="77777777" w:rsidR="00A630BF" w:rsidRPr="00420B16" w:rsidRDefault="00A630BF" w:rsidP="00A630BF">
      <w:pPr>
        <w:ind w:left="567" w:hanging="567"/>
      </w:pPr>
      <w:r w:rsidRPr="00420B16">
        <w:t>DIČ:</w:t>
      </w:r>
      <w:r w:rsidR="00235ABE" w:rsidRPr="00420B16">
        <w:t xml:space="preserve"> CZ 28633032 </w:t>
      </w:r>
      <w:r w:rsidRPr="00420B16">
        <w:t xml:space="preserve">                                                                            </w:t>
      </w:r>
    </w:p>
    <w:p w14:paraId="296095D8" w14:textId="6A365219" w:rsidR="00A630BF" w:rsidRPr="00420B16" w:rsidRDefault="00A630BF" w:rsidP="00A630BF">
      <w:pPr>
        <w:ind w:left="567" w:hanging="567"/>
      </w:pPr>
      <w:r w:rsidRPr="00DA7635">
        <w:t>Číslo účtu:</w:t>
      </w:r>
      <w:r w:rsidR="00DA7635">
        <w:t xml:space="preserve"> 63033811/0100</w:t>
      </w:r>
      <w:r w:rsidRPr="00420B16">
        <w:t xml:space="preserve"> </w:t>
      </w:r>
    </w:p>
    <w:p w14:paraId="796138F0" w14:textId="3E6C0B42" w:rsidR="00482687" w:rsidRPr="00420B16" w:rsidRDefault="00A630BF" w:rsidP="00A630BF">
      <w:pPr>
        <w:ind w:left="567" w:hanging="567"/>
      </w:pPr>
      <w:r w:rsidRPr="00420B16">
        <w:t xml:space="preserve">Smluvně oprávněn zastupovat:  </w:t>
      </w:r>
      <w:r w:rsidR="00235ABE" w:rsidRPr="00420B16">
        <w:t>Ing.Da</w:t>
      </w:r>
      <w:r w:rsidR="001D7F08">
        <w:t>vid Janásek, předseda představenstva, Mgr. Miroslav Žbánek, MPA, místopředseda představenstva</w:t>
      </w:r>
    </w:p>
    <w:p w14:paraId="21D2353E" w14:textId="77777777" w:rsidR="00235ABE" w:rsidRPr="00420B16" w:rsidRDefault="00235ABE" w:rsidP="00235ABE">
      <w:pPr>
        <w:ind w:left="567" w:hanging="567"/>
      </w:pPr>
      <w:r w:rsidRPr="00420B16">
        <w:t>tel.: +420 585 414 726</w:t>
      </w:r>
    </w:p>
    <w:p w14:paraId="18514E4A" w14:textId="77777777" w:rsidR="00235ABE" w:rsidRPr="00420B16" w:rsidRDefault="00235ABE" w:rsidP="00235ABE">
      <w:pPr>
        <w:ind w:left="567" w:hanging="567"/>
      </w:pPr>
      <w:r w:rsidRPr="00420B16">
        <w:t xml:space="preserve">email: janasek@lesyol.cz </w:t>
      </w:r>
    </w:p>
    <w:p w14:paraId="02351A4B" w14:textId="77777777" w:rsidR="001D38E3" w:rsidRPr="00420B16" w:rsidRDefault="001D38E3" w:rsidP="00235ABE">
      <w:pPr>
        <w:ind w:left="567" w:hanging="567"/>
      </w:pPr>
      <w:r w:rsidRPr="00420B16">
        <w:t xml:space="preserve">(dále jen „příkazce“) na straně jedné </w:t>
      </w:r>
    </w:p>
    <w:p w14:paraId="4A3E6592" w14:textId="77777777" w:rsidR="00917F98" w:rsidRPr="00420B16" w:rsidRDefault="00917F98" w:rsidP="00483030">
      <w:pPr>
        <w:spacing w:line="276" w:lineRule="auto"/>
        <w:jc w:val="center"/>
        <w:rPr>
          <w:b/>
          <w:bCs/>
        </w:rPr>
      </w:pPr>
      <w:r w:rsidRPr="00420B16">
        <w:rPr>
          <w:b/>
          <w:bCs/>
        </w:rPr>
        <w:t>a</w:t>
      </w:r>
    </w:p>
    <w:p w14:paraId="56CB5FF7" w14:textId="77777777" w:rsidR="00BC63DD" w:rsidRPr="00420B16" w:rsidRDefault="00AF5CAA" w:rsidP="001D38E3">
      <w:pPr>
        <w:numPr>
          <w:ilvl w:val="0"/>
          <w:numId w:val="1"/>
        </w:numPr>
        <w:spacing w:line="276" w:lineRule="auto"/>
        <w:rPr>
          <w:b/>
          <w:bCs/>
        </w:rPr>
      </w:pPr>
      <w:r w:rsidRPr="00420B16">
        <w:rPr>
          <w:b/>
          <w:bCs/>
        </w:rPr>
        <w:t>MS-promo engineering s.r.o.</w:t>
      </w:r>
    </w:p>
    <w:p w14:paraId="532D73FA" w14:textId="77777777" w:rsidR="00BC63DD" w:rsidRPr="00420B16" w:rsidRDefault="00917F98" w:rsidP="00483030">
      <w:pPr>
        <w:spacing w:line="276" w:lineRule="auto"/>
      </w:pPr>
      <w:r w:rsidRPr="00420B16">
        <w:t xml:space="preserve">se </w:t>
      </w:r>
      <w:r w:rsidR="00E2787D" w:rsidRPr="00420B16">
        <w:t>sídlem: Jilemnického</w:t>
      </w:r>
      <w:r w:rsidR="00BC63DD" w:rsidRPr="00420B16">
        <w:t xml:space="preserve"> 5/51,772</w:t>
      </w:r>
      <w:bookmarkStart w:id="0" w:name="_GoBack"/>
      <w:bookmarkEnd w:id="0"/>
      <w:r w:rsidR="00BC63DD" w:rsidRPr="00420B16">
        <w:t xml:space="preserve"> 00, Olomouc – Nedvězí</w:t>
      </w:r>
    </w:p>
    <w:p w14:paraId="11C71138" w14:textId="77777777" w:rsidR="00BC63DD" w:rsidRPr="00420B16" w:rsidRDefault="00BC63DD" w:rsidP="00483030">
      <w:pPr>
        <w:spacing w:line="276" w:lineRule="auto"/>
      </w:pPr>
      <w:r w:rsidRPr="00420B16">
        <w:t>Jednající: Marek Spáčil, jednatel společnosti</w:t>
      </w:r>
    </w:p>
    <w:p w14:paraId="1CEC4B31" w14:textId="77777777" w:rsidR="00BC63DD" w:rsidRPr="00420B16" w:rsidRDefault="00BC63DD" w:rsidP="00483030">
      <w:pPr>
        <w:spacing w:line="276" w:lineRule="auto"/>
      </w:pPr>
      <w:r w:rsidRPr="00420B16">
        <w:t>IČ: 285 89 548</w:t>
      </w:r>
    </w:p>
    <w:p w14:paraId="300D52F8" w14:textId="77777777" w:rsidR="00BC63DD" w:rsidRPr="00420B16" w:rsidRDefault="00BC63DD" w:rsidP="00483030">
      <w:pPr>
        <w:spacing w:line="276" w:lineRule="auto"/>
      </w:pPr>
      <w:r w:rsidRPr="00420B16">
        <w:t>DIČ: CZ28589548</w:t>
      </w:r>
    </w:p>
    <w:p w14:paraId="0A34C877" w14:textId="77777777" w:rsidR="00917F98" w:rsidRPr="00420B16" w:rsidRDefault="006064C8" w:rsidP="00483030">
      <w:pPr>
        <w:spacing w:line="276" w:lineRule="auto"/>
      </w:pPr>
      <w:r w:rsidRPr="00420B16">
        <w:t>Společnost je zapsána</w:t>
      </w:r>
      <w:r w:rsidR="00917F98" w:rsidRPr="00420B16">
        <w:t xml:space="preserve"> v obchodním rejstříku </w:t>
      </w:r>
      <w:r w:rsidRPr="00420B16">
        <w:t xml:space="preserve">vedeném </w:t>
      </w:r>
      <w:r w:rsidR="00BC63DD" w:rsidRPr="00420B16">
        <w:t>u Krajského soudu v Ostravě, spisová značka C 44033</w:t>
      </w:r>
    </w:p>
    <w:p w14:paraId="25FB44F0" w14:textId="77777777" w:rsidR="00917F98" w:rsidRPr="00420B16" w:rsidRDefault="00917F98" w:rsidP="00483030">
      <w:pPr>
        <w:spacing w:line="276" w:lineRule="auto"/>
      </w:pPr>
      <w:r w:rsidRPr="00420B16">
        <w:t>(dále jen „</w:t>
      </w:r>
      <w:r w:rsidR="005642F3" w:rsidRPr="00420B16">
        <w:t>příkazník</w:t>
      </w:r>
      <w:r w:rsidRPr="00420B16">
        <w:t>“) na straně druhé</w:t>
      </w:r>
    </w:p>
    <w:p w14:paraId="33907E82" w14:textId="77777777" w:rsidR="00917F98" w:rsidRPr="00420B16" w:rsidRDefault="00917F98" w:rsidP="00483030">
      <w:pPr>
        <w:spacing w:line="276" w:lineRule="auto"/>
      </w:pPr>
    </w:p>
    <w:p w14:paraId="49521A77" w14:textId="77777777" w:rsidR="00917F98" w:rsidRPr="00420B16" w:rsidRDefault="00917F98" w:rsidP="00483030">
      <w:pPr>
        <w:pStyle w:val="Zkladntext2"/>
        <w:spacing w:line="276" w:lineRule="auto"/>
        <w:rPr>
          <w:rFonts w:ascii="Times New Roman" w:hAnsi="Times New Roman"/>
          <w:sz w:val="24"/>
        </w:rPr>
      </w:pPr>
      <w:r w:rsidRPr="00420B16">
        <w:rPr>
          <w:rFonts w:ascii="Times New Roman" w:hAnsi="Times New Roman"/>
          <w:sz w:val="24"/>
        </w:rPr>
        <w:t xml:space="preserve">uzavřely dnešního dne tuto Smlouvu </w:t>
      </w:r>
      <w:r w:rsidR="00AF5CAA" w:rsidRPr="00420B16">
        <w:rPr>
          <w:rFonts w:ascii="Times New Roman" w:hAnsi="Times New Roman"/>
          <w:sz w:val="24"/>
        </w:rPr>
        <w:t xml:space="preserve">na </w:t>
      </w:r>
      <w:r w:rsidR="00875262" w:rsidRPr="00420B16">
        <w:rPr>
          <w:rFonts w:ascii="Times New Roman" w:hAnsi="Times New Roman"/>
          <w:sz w:val="24"/>
        </w:rPr>
        <w:t>dotační poradenství</w:t>
      </w:r>
    </w:p>
    <w:p w14:paraId="6DCE2DE1" w14:textId="77777777" w:rsidR="00BD4562" w:rsidRPr="00420B16" w:rsidRDefault="00BD4562" w:rsidP="00483030">
      <w:pPr>
        <w:pStyle w:val="Zkladntext2"/>
        <w:spacing w:line="276" w:lineRule="auto"/>
        <w:rPr>
          <w:rFonts w:ascii="Times New Roman" w:hAnsi="Times New Roman"/>
          <w:sz w:val="24"/>
        </w:rPr>
      </w:pPr>
    </w:p>
    <w:p w14:paraId="19C30B19" w14:textId="77777777" w:rsidR="00917F98" w:rsidRPr="00420B16" w:rsidRDefault="00917F98" w:rsidP="00BA69F5">
      <w:pPr>
        <w:pStyle w:val="Nadpis1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420B16">
        <w:rPr>
          <w:rFonts w:ascii="Times New Roman" w:hAnsi="Times New Roman"/>
          <w:sz w:val="24"/>
        </w:rPr>
        <w:t>Předmět smlouvy</w:t>
      </w:r>
    </w:p>
    <w:p w14:paraId="6A8D8962" w14:textId="77777777" w:rsidR="00BD4562" w:rsidRPr="00420B16" w:rsidRDefault="00BD4562" w:rsidP="00483030">
      <w:pPr>
        <w:spacing w:line="276" w:lineRule="auto"/>
      </w:pPr>
    </w:p>
    <w:p w14:paraId="52DC637F" w14:textId="77777777" w:rsidR="002801F3" w:rsidRPr="00420B16" w:rsidRDefault="00AF5CAA" w:rsidP="00BA69F5">
      <w:pPr>
        <w:numPr>
          <w:ilvl w:val="0"/>
          <w:numId w:val="6"/>
        </w:numPr>
        <w:spacing w:line="276" w:lineRule="auto"/>
        <w:jc w:val="both"/>
      </w:pPr>
      <w:r w:rsidRPr="00420B16">
        <w:t xml:space="preserve">Předmětem této smlouvy je závazek Příkazníka pro Příkazce na jeho účet zařizovat za úplatu níže uvedené právní jednání, úkony a činnosti spočívající v poskytování služeb souvisejících s akcí </w:t>
      </w:r>
      <w:r w:rsidR="003A520A" w:rsidRPr="00420B16">
        <w:rPr>
          <w:b/>
        </w:rPr>
        <w:t xml:space="preserve">„Revitalizace, podpora a obnova ekostabilizačních funkcí vodních ploch – rybníky – Dalov“ – manažerské a dotační řízení, </w:t>
      </w:r>
      <w:r w:rsidRPr="00420B16">
        <w:t xml:space="preserve">která bude spolufinancována z národních či strukturálních fondů Evropské unie. Předmětem smlouvy je dále závazek příkazníka poskytovat činnosti </w:t>
      </w:r>
      <w:r w:rsidR="00833FFF" w:rsidRPr="00420B16">
        <w:t>uvedené v bodu</w:t>
      </w:r>
      <w:r w:rsidRPr="00420B16">
        <w:t xml:space="preserve"> </w:t>
      </w:r>
      <w:r w:rsidR="00833FFF" w:rsidRPr="00420B16">
        <w:t xml:space="preserve">3 </w:t>
      </w:r>
      <w:r w:rsidRPr="00420B16">
        <w:t xml:space="preserve">a závazek Příkazce zaplatit dohodnutou úplatu. </w:t>
      </w:r>
    </w:p>
    <w:p w14:paraId="6BE1D261" w14:textId="77777777" w:rsidR="002801F3" w:rsidRPr="00420B16" w:rsidRDefault="00AF5CAA" w:rsidP="00BA69F5">
      <w:pPr>
        <w:numPr>
          <w:ilvl w:val="0"/>
          <w:numId w:val="6"/>
        </w:numPr>
        <w:spacing w:line="276" w:lineRule="auto"/>
        <w:jc w:val="both"/>
      </w:pPr>
      <w:r w:rsidRPr="00420B16">
        <w:t xml:space="preserve">Příkazník prohlašuje, že je odborně způsobilý sjednanou činnost provádět. </w:t>
      </w:r>
    </w:p>
    <w:p w14:paraId="5150CBDF" w14:textId="77777777" w:rsidR="0069175C" w:rsidRPr="00420B16" w:rsidRDefault="00AF5CAA" w:rsidP="00BA69F5">
      <w:pPr>
        <w:numPr>
          <w:ilvl w:val="0"/>
          <w:numId w:val="6"/>
        </w:numPr>
        <w:spacing w:line="276" w:lineRule="auto"/>
        <w:jc w:val="both"/>
      </w:pPr>
      <w:r w:rsidRPr="00420B16">
        <w:t xml:space="preserve">Příkazník provede </w:t>
      </w:r>
      <w:r w:rsidR="0069175C" w:rsidRPr="00420B16">
        <w:t>a zajistí pro Příkazce činnosti</w:t>
      </w:r>
      <w:r w:rsidR="003A520A" w:rsidRPr="00420B16">
        <w:t xml:space="preserve"> </w:t>
      </w:r>
      <w:r w:rsidR="003A520A" w:rsidRPr="00420B16">
        <w:rPr>
          <w:u w:val="single"/>
        </w:rPr>
        <w:t>na základě písemné výzvy objednatele</w:t>
      </w:r>
      <w:r w:rsidR="003A520A" w:rsidRPr="00420B16">
        <w:t xml:space="preserve"> níže uvedené činnosti</w:t>
      </w:r>
    </w:p>
    <w:p w14:paraId="23AA14F0" w14:textId="77777777" w:rsidR="003A520A" w:rsidRPr="00420B16" w:rsidRDefault="003A520A" w:rsidP="003A520A">
      <w:pPr>
        <w:pStyle w:val="Odstavecseseznamem"/>
        <w:numPr>
          <w:ilvl w:val="0"/>
          <w:numId w:val="17"/>
        </w:numPr>
        <w:spacing w:before="227" w:after="57"/>
        <w:contextualSpacing w:val="0"/>
        <w:jc w:val="both"/>
        <w:outlineLvl w:val="1"/>
        <w:rPr>
          <w:rFonts w:cs="Times New Roman"/>
          <w:b/>
          <w:vanish/>
          <w:color w:val="FF0000"/>
        </w:rPr>
      </w:pPr>
    </w:p>
    <w:p w14:paraId="4EF1F661" w14:textId="77777777" w:rsidR="003A520A" w:rsidRPr="00420B16" w:rsidRDefault="003A520A" w:rsidP="003A520A">
      <w:pPr>
        <w:pStyle w:val="Odstavecseseznamem"/>
        <w:numPr>
          <w:ilvl w:val="0"/>
          <w:numId w:val="17"/>
        </w:numPr>
        <w:spacing w:before="227" w:after="57"/>
        <w:contextualSpacing w:val="0"/>
        <w:jc w:val="both"/>
        <w:outlineLvl w:val="1"/>
        <w:rPr>
          <w:rFonts w:cs="Times New Roman"/>
          <w:b/>
          <w:vanish/>
          <w:color w:val="FF0000"/>
        </w:rPr>
      </w:pPr>
    </w:p>
    <w:p w14:paraId="3385D41C" w14:textId="77777777" w:rsidR="003A520A" w:rsidRPr="00420B16" w:rsidRDefault="003A520A" w:rsidP="003A520A">
      <w:pPr>
        <w:pStyle w:val="Odstavecseseznamem"/>
        <w:numPr>
          <w:ilvl w:val="0"/>
          <w:numId w:val="17"/>
        </w:numPr>
        <w:spacing w:before="227" w:after="57"/>
        <w:contextualSpacing w:val="0"/>
        <w:jc w:val="both"/>
        <w:outlineLvl w:val="1"/>
        <w:rPr>
          <w:rFonts w:cs="Times New Roman"/>
          <w:b/>
          <w:vanish/>
          <w:color w:val="FF0000"/>
        </w:rPr>
      </w:pPr>
    </w:p>
    <w:p w14:paraId="30270D17" w14:textId="0F965022" w:rsidR="008F5343" w:rsidRPr="00420B16" w:rsidRDefault="002C5A8B" w:rsidP="008F5343">
      <w:pPr>
        <w:pStyle w:val="walnut-Odstavec1"/>
        <w:numPr>
          <w:ilvl w:val="2"/>
          <w:numId w:val="17"/>
        </w:numPr>
        <w:spacing w:before="0" w:after="0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provedení zadávacího </w:t>
      </w:r>
      <w:r w:rsidR="003A520A" w:rsidRPr="00420B16">
        <w:rPr>
          <w:rFonts w:ascii="Times New Roman" w:hAnsi="Times New Roman" w:cs="Times New Roman"/>
          <w:sz w:val="24"/>
        </w:rPr>
        <w:t>řízení</w:t>
      </w:r>
      <w:r w:rsidRPr="00420B16">
        <w:rPr>
          <w:rFonts w:ascii="Times New Roman" w:hAnsi="Times New Roman" w:cs="Times New Roman"/>
          <w:sz w:val="24"/>
        </w:rPr>
        <w:t xml:space="preserve"> dle zákona č. 134/2016 Sb. o zadávání veřejných zakázek</w:t>
      </w:r>
      <w:r w:rsidR="003A520A" w:rsidRPr="00420B16">
        <w:rPr>
          <w:rFonts w:ascii="Times New Roman" w:hAnsi="Times New Roman" w:cs="Times New Roman"/>
          <w:sz w:val="24"/>
        </w:rPr>
        <w:t xml:space="preserve"> na zho</w:t>
      </w:r>
      <w:r w:rsidRPr="00420B16">
        <w:rPr>
          <w:rFonts w:ascii="Times New Roman" w:hAnsi="Times New Roman" w:cs="Times New Roman"/>
          <w:sz w:val="24"/>
        </w:rPr>
        <w:t xml:space="preserve">tovitele projektové dokumentace pro vydání </w:t>
      </w:r>
      <w:r w:rsidR="00675807" w:rsidRPr="00420B16">
        <w:rPr>
          <w:rFonts w:ascii="Times New Roman" w:hAnsi="Times New Roman" w:cs="Times New Roman"/>
          <w:sz w:val="24"/>
        </w:rPr>
        <w:t>územního</w:t>
      </w:r>
      <w:r w:rsidRPr="00420B16">
        <w:rPr>
          <w:rFonts w:ascii="Times New Roman" w:hAnsi="Times New Roman" w:cs="Times New Roman"/>
          <w:sz w:val="24"/>
        </w:rPr>
        <w:t xml:space="preserve"> rozhodnutí a stavebního povolení stavby</w:t>
      </w:r>
      <w:r w:rsidR="00A468EC" w:rsidRPr="00420B16">
        <w:rPr>
          <w:rFonts w:ascii="Times New Roman" w:hAnsi="Times New Roman" w:cs="Times New Roman"/>
          <w:sz w:val="24"/>
        </w:rPr>
        <w:t xml:space="preserve"> v rozsahu prováděcí dokumentace, a to včetně změření, hydroge</w:t>
      </w:r>
      <w:r w:rsidR="00B112C6" w:rsidRPr="00420B16">
        <w:rPr>
          <w:rFonts w:ascii="Times New Roman" w:hAnsi="Times New Roman" w:cs="Times New Roman"/>
          <w:sz w:val="24"/>
        </w:rPr>
        <w:t>o</w:t>
      </w:r>
      <w:r w:rsidR="00A468EC" w:rsidRPr="00420B16">
        <w:rPr>
          <w:rFonts w:ascii="Times New Roman" w:hAnsi="Times New Roman" w:cs="Times New Roman"/>
          <w:sz w:val="24"/>
        </w:rPr>
        <w:t xml:space="preserve">l. </w:t>
      </w:r>
      <w:r w:rsidR="00B112C6" w:rsidRPr="00420B16">
        <w:rPr>
          <w:rFonts w:ascii="Times New Roman" w:hAnsi="Times New Roman" w:cs="Times New Roman"/>
          <w:sz w:val="24"/>
        </w:rPr>
        <w:t>p</w:t>
      </w:r>
      <w:r w:rsidR="00A468EC" w:rsidRPr="00420B16">
        <w:rPr>
          <w:rFonts w:ascii="Times New Roman" w:hAnsi="Times New Roman" w:cs="Times New Roman"/>
          <w:sz w:val="24"/>
        </w:rPr>
        <w:t xml:space="preserve">růzkumu, ČHMU a povinných rozborů </w:t>
      </w:r>
      <w:r w:rsidR="008F5343" w:rsidRPr="00420B16">
        <w:rPr>
          <w:rFonts w:ascii="Times New Roman" w:hAnsi="Times New Roman" w:cs="Times New Roman"/>
          <w:sz w:val="24"/>
        </w:rPr>
        <w:t>spočívající zejména v</w:t>
      </w:r>
      <w:r w:rsidR="00A468EC" w:rsidRPr="00420B16">
        <w:rPr>
          <w:rFonts w:ascii="Times New Roman" w:hAnsi="Times New Roman" w:cs="Times New Roman"/>
          <w:sz w:val="24"/>
        </w:rPr>
        <w:t>:</w:t>
      </w:r>
    </w:p>
    <w:p w14:paraId="77909F23" w14:textId="77777777" w:rsidR="00B112C6" w:rsidRPr="00420B16" w:rsidRDefault="00B112C6" w:rsidP="00B112C6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</w:p>
    <w:p w14:paraId="51ED3FD1" w14:textId="57BC1A1A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zpracování návrhu textové části zadávací dokumentace (zadávacích podmínek) v podrobnostech stanovených zákonem, a to v rozsahu nejméně:</w:t>
      </w:r>
    </w:p>
    <w:p w14:paraId="15B60CBF" w14:textId="77777777" w:rsidR="00B112C6" w:rsidRPr="00420B16" w:rsidRDefault="00B112C6" w:rsidP="00B112C6">
      <w:pPr>
        <w:numPr>
          <w:ilvl w:val="1"/>
          <w:numId w:val="34"/>
        </w:numPr>
        <w:ind w:left="2552"/>
        <w:jc w:val="both"/>
      </w:pPr>
      <w:r w:rsidRPr="00420B16">
        <w:t>požadavky na kvalifikaci dodavatelů</w:t>
      </w:r>
    </w:p>
    <w:p w14:paraId="0413AA5F" w14:textId="77777777" w:rsidR="00B112C6" w:rsidRPr="00420B16" w:rsidRDefault="00B112C6" w:rsidP="00B112C6">
      <w:pPr>
        <w:numPr>
          <w:ilvl w:val="1"/>
          <w:numId w:val="34"/>
        </w:numPr>
        <w:ind w:left="2552"/>
        <w:jc w:val="both"/>
      </w:pPr>
      <w:r w:rsidRPr="00420B16">
        <w:t>požadavky na jednotný způsob zpracování nabídkové ceny</w:t>
      </w:r>
    </w:p>
    <w:p w14:paraId="017BADB8" w14:textId="77777777" w:rsidR="00B112C6" w:rsidRPr="00420B16" w:rsidRDefault="00B112C6" w:rsidP="00B112C6">
      <w:pPr>
        <w:numPr>
          <w:ilvl w:val="1"/>
          <w:numId w:val="34"/>
        </w:numPr>
        <w:ind w:left="2552"/>
        <w:jc w:val="both"/>
      </w:pPr>
      <w:r w:rsidRPr="00420B16">
        <w:t>podmínky a požadavky na zpracování nabídky</w:t>
      </w:r>
    </w:p>
    <w:p w14:paraId="00C42FF5" w14:textId="77777777" w:rsidR="00B112C6" w:rsidRPr="00420B16" w:rsidRDefault="00B112C6" w:rsidP="00B112C6">
      <w:pPr>
        <w:numPr>
          <w:ilvl w:val="1"/>
          <w:numId w:val="34"/>
        </w:numPr>
        <w:ind w:left="2552"/>
        <w:jc w:val="both"/>
      </w:pPr>
      <w:r w:rsidRPr="00420B16">
        <w:t>obchodní podmínky</w:t>
      </w:r>
    </w:p>
    <w:p w14:paraId="017081C2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lastRenderedPageBreak/>
        <w:t>projednání návrhu textové části zadávací dokumentace (zadávacích podmínek) s příkazcem a vyhotovení vzájemně odsouhlaseného konečného znění všech částí textové zadávací dokumentace</w:t>
      </w:r>
    </w:p>
    <w:p w14:paraId="542E8D7B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  <w:rPr>
          <w:strike/>
        </w:rPr>
      </w:pPr>
      <w:r w:rsidRPr="00420B16">
        <w:t xml:space="preserve">zpracování vysvětlení zadávací dokumentace k zadávacím podmínkám </w:t>
      </w:r>
    </w:p>
    <w:p w14:paraId="18F69A5F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 xml:space="preserve">zabezpečení celého průběhu přijímání cenových nabídek a včetně pořízení potřebných dokumentů (seznam podaných nabídek) </w:t>
      </w:r>
    </w:p>
    <w:p w14:paraId="478CF8FE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vypracování pozvánek pro členy komise pro otevírání cenových nabídek</w:t>
      </w:r>
    </w:p>
    <w:p w14:paraId="0638F0E2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organizační zabezpečení průběhu otevírání cenových nabídek, včetně protokolu o otevírání cenových nabídek</w:t>
      </w:r>
    </w:p>
    <w:p w14:paraId="517DC1F4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kontrola splnění kvalifikace jednotlivých dodavatelů v rozsahu požadavku v obdobě se zákonem a požadavků zadavatele na kvalifikaci včetně vypracování písemného protokolu o posouzení kvalifikace v náležitostech v obdobě dle zákona</w:t>
      </w:r>
    </w:p>
    <w:p w14:paraId="60867BCA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zpracování dokumentace v případě vyloučení uchazeče/dodavatele</w:t>
      </w:r>
    </w:p>
    <w:p w14:paraId="2247DF88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příprava podkladů pro hodnotící komisi pro posouzení a hodnocení nabídek</w:t>
      </w:r>
    </w:p>
    <w:p w14:paraId="3A573481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vypracování pozvánek pro členy hodnotící komise a jejich rozeslání v řádně stanovené lhůtě</w:t>
      </w:r>
    </w:p>
    <w:p w14:paraId="3E86195F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příprava čestných prohlášení členů (náhradníků) hodnotící komise a zabezpečení jejich podpisu</w:t>
      </w:r>
    </w:p>
    <w:p w14:paraId="3988298E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zpracování protokolů z jednání hodnotící komise až po vypracování písemné zprávy o hodnocení nabídek</w:t>
      </w:r>
    </w:p>
    <w:p w14:paraId="37AEF079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zpracování podkladů pro případné vysvětlení nabídek či zdůvodnění mimořádně nízké nabídkové ceny</w:t>
      </w:r>
    </w:p>
    <w:p w14:paraId="4D4C1B29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příprava podkladů a rozhodnutí zadavatele pro případné zrušení výběrového řízení</w:t>
      </w:r>
    </w:p>
    <w:p w14:paraId="7BBADF7D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zabezpečení písemností pro případné vysvětlení nabídek nebo odůvodnění mimořádně nízké nabídkové ceny podle pokynů hodnotící komise</w:t>
      </w:r>
    </w:p>
    <w:p w14:paraId="4B1CB851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 xml:space="preserve">příprava Rozhodnutí zadavatele o výběru nejvhodnější nabídky </w:t>
      </w:r>
    </w:p>
    <w:p w14:paraId="27D7E9A6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 xml:space="preserve">odeslání oznámení Rozhodnutí o výběru nejvhodnější nabídky </w:t>
      </w:r>
    </w:p>
    <w:p w14:paraId="134AB587" w14:textId="77777777" w:rsidR="00B112C6" w:rsidRPr="00420B16" w:rsidRDefault="00B112C6" w:rsidP="00B112C6">
      <w:pPr>
        <w:numPr>
          <w:ilvl w:val="0"/>
          <w:numId w:val="34"/>
        </w:numPr>
        <w:ind w:left="1843"/>
        <w:jc w:val="both"/>
      </w:pPr>
      <w:r w:rsidRPr="00420B16">
        <w:t>kompletace a předání archivní dokumentace o průběhu řízení včetně archivace dokumentace na CD</w:t>
      </w:r>
    </w:p>
    <w:p w14:paraId="3422BD15" w14:textId="77777777" w:rsidR="00B112C6" w:rsidRPr="00420B16" w:rsidRDefault="00B112C6" w:rsidP="00B112C6">
      <w:pPr>
        <w:ind w:left="1080"/>
        <w:jc w:val="both"/>
      </w:pPr>
    </w:p>
    <w:p w14:paraId="3EBEC731" w14:textId="77777777" w:rsidR="00A468EC" w:rsidRPr="00420B16" w:rsidRDefault="00A468EC" w:rsidP="008F5343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</w:p>
    <w:p w14:paraId="3EBDCA6E" w14:textId="79F83901" w:rsidR="008F5343" w:rsidRPr="00420B16" w:rsidRDefault="003A520A" w:rsidP="008F5343">
      <w:pPr>
        <w:pStyle w:val="walnut-Odstavec1"/>
        <w:numPr>
          <w:ilvl w:val="2"/>
          <w:numId w:val="17"/>
        </w:numPr>
        <w:spacing w:before="0" w:after="0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Zpracování a podání žádosti o dotaci</w:t>
      </w:r>
      <w:r w:rsidR="002C5A8B" w:rsidRPr="00420B16">
        <w:rPr>
          <w:rFonts w:ascii="Times New Roman" w:hAnsi="Times New Roman" w:cs="Times New Roman"/>
          <w:sz w:val="24"/>
        </w:rPr>
        <w:t xml:space="preserve"> dle</w:t>
      </w:r>
      <w:r w:rsidR="00A468EC" w:rsidRPr="00420B16">
        <w:rPr>
          <w:rFonts w:ascii="Times New Roman" w:hAnsi="Times New Roman" w:cs="Times New Roman"/>
          <w:sz w:val="24"/>
        </w:rPr>
        <w:t xml:space="preserve"> metodického pokynu vybraného </w:t>
      </w:r>
      <w:r w:rsidR="002C5A8B" w:rsidRPr="00420B16">
        <w:rPr>
          <w:rFonts w:ascii="Times New Roman" w:hAnsi="Times New Roman" w:cs="Times New Roman"/>
          <w:sz w:val="24"/>
        </w:rPr>
        <w:t>dotačního titulu</w:t>
      </w:r>
      <w:r w:rsidR="00A468EC" w:rsidRPr="00420B16">
        <w:rPr>
          <w:rFonts w:ascii="Times New Roman" w:hAnsi="Times New Roman" w:cs="Times New Roman"/>
          <w:sz w:val="24"/>
        </w:rPr>
        <w:t xml:space="preserve"> dle výběru objednatele </w:t>
      </w:r>
      <w:r w:rsidR="008F5343" w:rsidRPr="00420B16">
        <w:rPr>
          <w:rFonts w:ascii="Times New Roman" w:hAnsi="Times New Roman" w:cs="Times New Roman"/>
          <w:sz w:val="24"/>
        </w:rPr>
        <w:t>spočívající zejména v</w:t>
      </w:r>
      <w:r w:rsidR="00AE66E7" w:rsidRPr="00420B16">
        <w:rPr>
          <w:rFonts w:ascii="Times New Roman" w:hAnsi="Times New Roman" w:cs="Times New Roman"/>
          <w:sz w:val="24"/>
        </w:rPr>
        <w:t>:</w:t>
      </w:r>
    </w:p>
    <w:p w14:paraId="42AFDF76" w14:textId="77777777" w:rsidR="00AE66E7" w:rsidRPr="00420B16" w:rsidRDefault="00AE66E7" w:rsidP="00AE66E7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</w:p>
    <w:p w14:paraId="5CFE1A08" w14:textId="77777777" w:rsidR="00AE66E7" w:rsidRPr="00420B16" w:rsidRDefault="00AE66E7" w:rsidP="00AE66E7">
      <w:pPr>
        <w:pStyle w:val="walnut-Odstavec3"/>
        <w:numPr>
          <w:ilvl w:val="2"/>
          <w:numId w:val="27"/>
        </w:numPr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seznámení se všemi podklady, které mají vliv na přípravu a realizaci projektu, zejména s projektovou dokumentací, se všemi rozhodnutími, sděleními, stanovisky a vyjádřeními vydanými v souvislosti s přípravou projektu, s rozhodnutím o poskytnutí dotace, s podmínkami smlouvy o nájmu pozemků dotčených stavbou, s podmínkami smlouvy o dílo, která bude uzavřena s vybraným uchazečem, s podmínkami poskytovatele dotace;</w:t>
      </w:r>
    </w:p>
    <w:p w14:paraId="1B399321" w14:textId="549DC5C4" w:rsidR="00AE66E7" w:rsidRPr="00420B16" w:rsidRDefault="00AE66E7" w:rsidP="00AE66E7">
      <w:pPr>
        <w:pStyle w:val="walnut-Odstavec3"/>
        <w:numPr>
          <w:ilvl w:val="2"/>
          <w:numId w:val="27"/>
        </w:numPr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příprava podkladů a dalších povinných příloh k podání žádosti o dotaci;</w:t>
      </w:r>
    </w:p>
    <w:p w14:paraId="0ACE13E3" w14:textId="1C97C678" w:rsidR="00AE66E7" w:rsidRPr="00420B16" w:rsidRDefault="00AE66E7" w:rsidP="00AE66E7">
      <w:pPr>
        <w:pStyle w:val="walnut-Odstavec3"/>
        <w:numPr>
          <w:ilvl w:val="2"/>
          <w:numId w:val="27"/>
        </w:numPr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předložení žádosti o dotaci poskytovateli dotace;</w:t>
      </w:r>
    </w:p>
    <w:p w14:paraId="1EDD961A" w14:textId="3EB20404" w:rsidR="00AE66E7" w:rsidRPr="00420B16" w:rsidRDefault="00AE66E7" w:rsidP="00AE66E7">
      <w:pPr>
        <w:pStyle w:val="walnut-Odstavec3"/>
        <w:numPr>
          <w:ilvl w:val="2"/>
          <w:numId w:val="27"/>
        </w:numPr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komunikace s poskytovatelem dotace a žadatelem při doplňování žádosti o dotaci dle požadavků poskytovatele dotace;</w:t>
      </w:r>
    </w:p>
    <w:p w14:paraId="35D4247C" w14:textId="77777777" w:rsidR="00AE66E7" w:rsidRPr="00420B16" w:rsidRDefault="00AE66E7" w:rsidP="00AE66E7">
      <w:pPr>
        <w:pStyle w:val="walnut-Odstavec3"/>
        <w:numPr>
          <w:ilvl w:val="2"/>
          <w:numId w:val="27"/>
        </w:numPr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administrace žádosti dle pokynů poskytovatele dotace</w:t>
      </w:r>
    </w:p>
    <w:p w14:paraId="4CE417CD" w14:textId="3F9C6138" w:rsidR="003A520A" w:rsidRPr="00420B16" w:rsidRDefault="003A520A" w:rsidP="008F5343">
      <w:pPr>
        <w:pStyle w:val="walnut-Odstavec1"/>
        <w:numPr>
          <w:ilvl w:val="0"/>
          <w:numId w:val="0"/>
        </w:numPr>
        <w:spacing w:before="0" w:after="0"/>
        <w:ind w:left="567" w:hanging="567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ab/>
      </w:r>
      <w:r w:rsidRPr="00420B16">
        <w:rPr>
          <w:rFonts w:ascii="Times New Roman" w:hAnsi="Times New Roman" w:cs="Times New Roman"/>
          <w:sz w:val="24"/>
        </w:rPr>
        <w:tab/>
      </w:r>
    </w:p>
    <w:p w14:paraId="6571FD32" w14:textId="78D75362" w:rsidR="008F5343" w:rsidRPr="00420B16" w:rsidRDefault="002C5A8B" w:rsidP="008F5343">
      <w:pPr>
        <w:pStyle w:val="walnut-Odstavec1"/>
        <w:numPr>
          <w:ilvl w:val="2"/>
          <w:numId w:val="17"/>
        </w:numPr>
        <w:spacing w:before="0" w:after="0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provedení zadávacího</w:t>
      </w:r>
      <w:r w:rsidRPr="00420B16" w:rsidDel="002C5A8B">
        <w:rPr>
          <w:rFonts w:ascii="Times New Roman" w:hAnsi="Times New Roman" w:cs="Times New Roman"/>
          <w:sz w:val="24"/>
        </w:rPr>
        <w:t xml:space="preserve"> </w:t>
      </w:r>
      <w:r w:rsidR="003A520A" w:rsidRPr="00420B16">
        <w:rPr>
          <w:rFonts w:ascii="Times New Roman" w:hAnsi="Times New Roman" w:cs="Times New Roman"/>
          <w:sz w:val="24"/>
        </w:rPr>
        <w:t>řízení na TDI</w:t>
      </w:r>
      <w:r w:rsidR="00675807" w:rsidRPr="00420B16">
        <w:rPr>
          <w:rFonts w:ascii="Times New Roman" w:hAnsi="Times New Roman" w:cs="Times New Roman"/>
          <w:sz w:val="24"/>
        </w:rPr>
        <w:t xml:space="preserve"> </w:t>
      </w:r>
      <w:r w:rsidRPr="00420B16">
        <w:rPr>
          <w:rFonts w:ascii="Times New Roman" w:hAnsi="Times New Roman" w:cs="Times New Roman"/>
          <w:sz w:val="24"/>
        </w:rPr>
        <w:t>dle zákona č. 134/2016 Sb. o zadávání veřejných zakázek</w:t>
      </w:r>
      <w:r w:rsidR="008F5343" w:rsidRPr="00420B16">
        <w:rPr>
          <w:rFonts w:ascii="Times New Roman" w:hAnsi="Times New Roman" w:cs="Times New Roman"/>
          <w:sz w:val="24"/>
        </w:rPr>
        <w:t xml:space="preserve"> spočívající zejména v</w:t>
      </w:r>
      <w:r w:rsidR="00F551F2" w:rsidRPr="00420B16">
        <w:rPr>
          <w:rFonts w:ascii="Times New Roman" w:hAnsi="Times New Roman" w:cs="Times New Roman"/>
          <w:sz w:val="24"/>
        </w:rPr>
        <w:t>:</w:t>
      </w:r>
    </w:p>
    <w:p w14:paraId="77A6C472" w14:textId="77777777" w:rsidR="00F551F2" w:rsidRPr="00420B16" w:rsidRDefault="00F551F2" w:rsidP="00F551F2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</w:p>
    <w:p w14:paraId="2592AE1F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lastRenderedPageBreak/>
        <w:t>zpracování návrhu textové části zadávací dokumentace (zadávacích podmínek) v podrobnostech stanovených zákonem, a to v rozsahu nejméně:</w:t>
      </w:r>
    </w:p>
    <w:p w14:paraId="072E9928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požadavky na kvalifikaci dodavatelů</w:t>
      </w:r>
    </w:p>
    <w:p w14:paraId="21B6485C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požadavky na jednotný způsob zpracování nabídkové ceny</w:t>
      </w:r>
    </w:p>
    <w:p w14:paraId="6902A711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podmínky a požadavky na zpracování nabídky</w:t>
      </w:r>
    </w:p>
    <w:p w14:paraId="25D0397A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obchodní podmínky</w:t>
      </w:r>
    </w:p>
    <w:p w14:paraId="4039D24A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projednání návrhu textové části zadávací dokumentace (zadávacích podmínek) s příkazcem a vyhotovení vzájemně odsouhlaseného konečného znění všech částí textové zadávací dokumentace</w:t>
      </w:r>
    </w:p>
    <w:p w14:paraId="054539FA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  <w:rPr>
          <w:strike/>
        </w:rPr>
      </w:pPr>
      <w:r w:rsidRPr="00420B16">
        <w:t xml:space="preserve">zpracování vysvětlení zadávací dokumentace k zadávacím podmínkám </w:t>
      </w:r>
    </w:p>
    <w:p w14:paraId="4BCDDE2C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 xml:space="preserve">zabezpečení celého průběhu přijímání cenových nabídek a včetně pořízení potřebných dokumentů (seznam podaných nabídek) </w:t>
      </w:r>
    </w:p>
    <w:p w14:paraId="33D11A39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vypracování pozvánek pro členy komise pro otevírání cenových nabídek</w:t>
      </w:r>
    </w:p>
    <w:p w14:paraId="77E7C72F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organizační zabezpečení průběhu otevírání cenových nabídek, včetně protokolu o otevírání cenových nabídek</w:t>
      </w:r>
    </w:p>
    <w:p w14:paraId="11D1450C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kontrola splnění kvalifikace jednotlivých dodavatelů v rozsahu požadavku v obdobě se zákonem a požadavků zadavatele na kvalifikaci včetně vypracování písemného protokolu o posouzení kvalifikace v náležitostech v obdobě dle zákona</w:t>
      </w:r>
    </w:p>
    <w:p w14:paraId="24529149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zpracování dokumentace v případě vyloučení uchazeče/dodavatele</w:t>
      </w:r>
    </w:p>
    <w:p w14:paraId="0E9C72A4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příprava podkladů pro hodnotící komisi pro posouzení a hodnocení nabídek</w:t>
      </w:r>
    </w:p>
    <w:p w14:paraId="22E6BE3E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vypracování pozvánek pro členy hodnotící komise a jejich rozeslání v řádně stanovené lhůtě</w:t>
      </w:r>
    </w:p>
    <w:p w14:paraId="091D2100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příprava čestných prohlášení členů (náhradníků) hodnotící komise a zabezpečení jejich podpisu</w:t>
      </w:r>
    </w:p>
    <w:p w14:paraId="3D87B3A0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zpracování protokolů z jednání hodnotící komise až po vypracování písemné zprávy o hodnocení nabídek</w:t>
      </w:r>
    </w:p>
    <w:p w14:paraId="1A02C490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zpracování podkladů pro případné vysvětlení nabídek či zdůvodnění mimořádně nízké nabídkové ceny</w:t>
      </w:r>
    </w:p>
    <w:p w14:paraId="773B8E11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příprava podkladů a rozhodnutí zadavatele pro případné zrušení výběrového řízení</w:t>
      </w:r>
    </w:p>
    <w:p w14:paraId="42C62680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zabezpečení písemností pro případné vysvětlení nabídek nebo odůvodnění mimořádně nízké nabídkové ceny podle pokynů hodnotící komise</w:t>
      </w:r>
    </w:p>
    <w:p w14:paraId="46BFCDF2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 xml:space="preserve">příprava Rozhodnutí zadavatele o výběru nejvhodnější nabídky </w:t>
      </w:r>
    </w:p>
    <w:p w14:paraId="474CA7C3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 xml:space="preserve">odeslání oznámení Rozhodnutí o výběru nejvhodnější nabídky </w:t>
      </w:r>
    </w:p>
    <w:p w14:paraId="62CCBE6D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kompletace a předání archivní dokumentace o průběhu řízení včetně archivace dokumentace na CD</w:t>
      </w:r>
    </w:p>
    <w:p w14:paraId="66EFC926" w14:textId="425DDA76" w:rsidR="00E74263" w:rsidRPr="00420B16" w:rsidRDefault="00E74263" w:rsidP="00F551F2">
      <w:pPr>
        <w:pStyle w:val="walnut-Odstavec1"/>
        <w:numPr>
          <w:ilvl w:val="0"/>
          <w:numId w:val="0"/>
        </w:numPr>
        <w:ind w:left="153"/>
        <w:rPr>
          <w:rFonts w:ascii="Times New Roman" w:hAnsi="Times New Roman" w:cs="Times New Roman"/>
          <w:sz w:val="24"/>
        </w:rPr>
      </w:pPr>
    </w:p>
    <w:p w14:paraId="1804973D" w14:textId="77777777" w:rsidR="003A520A" w:rsidRPr="00420B16" w:rsidRDefault="003A520A" w:rsidP="008F5343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ab/>
      </w:r>
      <w:r w:rsidRPr="00420B16">
        <w:rPr>
          <w:rFonts w:ascii="Times New Roman" w:hAnsi="Times New Roman" w:cs="Times New Roman"/>
          <w:sz w:val="24"/>
        </w:rPr>
        <w:tab/>
      </w:r>
      <w:r w:rsidRPr="00420B16">
        <w:rPr>
          <w:rFonts w:ascii="Times New Roman" w:hAnsi="Times New Roman" w:cs="Times New Roman"/>
          <w:sz w:val="24"/>
        </w:rPr>
        <w:tab/>
      </w:r>
      <w:r w:rsidRPr="00420B16">
        <w:rPr>
          <w:rFonts w:ascii="Times New Roman" w:hAnsi="Times New Roman" w:cs="Times New Roman"/>
          <w:sz w:val="24"/>
        </w:rPr>
        <w:tab/>
      </w:r>
      <w:r w:rsidRPr="00420B16">
        <w:rPr>
          <w:rFonts w:ascii="Times New Roman" w:hAnsi="Times New Roman" w:cs="Times New Roman"/>
          <w:sz w:val="24"/>
        </w:rPr>
        <w:tab/>
      </w:r>
      <w:r w:rsidRPr="00420B16">
        <w:rPr>
          <w:rFonts w:ascii="Times New Roman" w:hAnsi="Times New Roman" w:cs="Times New Roman"/>
          <w:sz w:val="24"/>
        </w:rPr>
        <w:tab/>
      </w:r>
    </w:p>
    <w:p w14:paraId="032AD03D" w14:textId="736EF371" w:rsidR="008F5343" w:rsidRPr="00420B16" w:rsidRDefault="002C5A8B" w:rsidP="008F5343">
      <w:pPr>
        <w:pStyle w:val="walnut-Odstavec1"/>
        <w:numPr>
          <w:ilvl w:val="2"/>
          <w:numId w:val="17"/>
        </w:numPr>
        <w:spacing w:before="0" w:after="0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provedení zadávacího</w:t>
      </w:r>
      <w:r w:rsidRPr="00420B16" w:rsidDel="002C5A8B">
        <w:rPr>
          <w:rFonts w:ascii="Times New Roman" w:hAnsi="Times New Roman" w:cs="Times New Roman"/>
          <w:sz w:val="24"/>
        </w:rPr>
        <w:t xml:space="preserve"> </w:t>
      </w:r>
      <w:r w:rsidR="003A520A" w:rsidRPr="00420B16">
        <w:rPr>
          <w:rFonts w:ascii="Times New Roman" w:hAnsi="Times New Roman" w:cs="Times New Roman"/>
          <w:sz w:val="24"/>
        </w:rPr>
        <w:t>řízení na BOZP</w:t>
      </w:r>
      <w:r w:rsidRPr="00420B16">
        <w:rPr>
          <w:rFonts w:ascii="Times New Roman" w:hAnsi="Times New Roman" w:cs="Times New Roman"/>
          <w:sz w:val="24"/>
        </w:rPr>
        <w:t xml:space="preserve"> dle zákona č. 134/2016 Sb. o zadávání veřejných zakázek</w:t>
      </w:r>
      <w:r w:rsidR="00675807" w:rsidRPr="00420B16">
        <w:rPr>
          <w:rFonts w:ascii="Times New Roman" w:hAnsi="Times New Roman" w:cs="Times New Roman"/>
          <w:sz w:val="24"/>
        </w:rPr>
        <w:t xml:space="preserve"> </w:t>
      </w:r>
      <w:r w:rsidR="008F5343" w:rsidRPr="00420B16">
        <w:rPr>
          <w:rFonts w:ascii="Times New Roman" w:hAnsi="Times New Roman" w:cs="Times New Roman"/>
          <w:sz w:val="24"/>
        </w:rPr>
        <w:t>spočívající zejména v</w:t>
      </w:r>
      <w:r w:rsidR="00F551F2" w:rsidRPr="00420B16">
        <w:rPr>
          <w:rFonts w:ascii="Times New Roman" w:hAnsi="Times New Roman" w:cs="Times New Roman"/>
          <w:sz w:val="24"/>
        </w:rPr>
        <w:t>:</w:t>
      </w:r>
    </w:p>
    <w:p w14:paraId="027E2699" w14:textId="7B154E00" w:rsidR="00F551F2" w:rsidRPr="00420B16" w:rsidRDefault="00F551F2" w:rsidP="00F551F2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</w:p>
    <w:p w14:paraId="68529A29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zpracování návrhu textové části zadávací dokumentace (zadávacích podmínek) v podrobnostech stanovených zákonem, a to v rozsahu nejméně:</w:t>
      </w:r>
    </w:p>
    <w:p w14:paraId="43F104AA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požadavky na kvalifikaci dodavatelů</w:t>
      </w:r>
    </w:p>
    <w:p w14:paraId="104CCB92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požadavky na jednotný způsob zpracování nabídkové ceny</w:t>
      </w:r>
    </w:p>
    <w:p w14:paraId="6D2A6366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podmínky a požadavky na zpracování nabídky</w:t>
      </w:r>
    </w:p>
    <w:p w14:paraId="0E342536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obchodní podmínky</w:t>
      </w:r>
    </w:p>
    <w:p w14:paraId="0184447D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projednání návrhu textové části zadávací dokumentace (zadávacích podmínek) s příkazcem a vyhotovení vzájemně odsouhlaseného konečného znění všech částí textové zadávací dokumentace</w:t>
      </w:r>
    </w:p>
    <w:p w14:paraId="4A4427E8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  <w:rPr>
          <w:strike/>
        </w:rPr>
      </w:pPr>
      <w:r w:rsidRPr="00420B16">
        <w:lastRenderedPageBreak/>
        <w:t xml:space="preserve">zpracování vysvětlení zadávací dokumentace k zadávacím podmínkám </w:t>
      </w:r>
    </w:p>
    <w:p w14:paraId="33BBC779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 xml:space="preserve">zabezpečení celého průběhu přijímání cenových nabídek a včetně pořízení potřebných dokumentů (seznam podaných nabídek) </w:t>
      </w:r>
    </w:p>
    <w:p w14:paraId="45E04A3E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vypracování pozvánek pro členy komise pro otevírání cenových nabídek</w:t>
      </w:r>
    </w:p>
    <w:p w14:paraId="488D0BD5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organizační zabezpečení průběhu otevírání cenových nabídek, včetně protokolu o otevírání cenových nabídek</w:t>
      </w:r>
    </w:p>
    <w:p w14:paraId="660BC604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kontrola splnění kvalifikace jednotlivých dodavatelů v rozsahu požadavku v obdobě se zákonem a požadavků zadavatele na kvalifikaci včetně vypracování písemného protokolu o posouzení kvalifikace v náležitostech v obdobě dle zákona</w:t>
      </w:r>
    </w:p>
    <w:p w14:paraId="6CB866E9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zpracování dokumentace v případě vyloučení uchazeče/dodavatele</w:t>
      </w:r>
    </w:p>
    <w:p w14:paraId="7950E237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příprava podkladů pro hodnotící komisi pro posouzení a hodnocení nabídek</w:t>
      </w:r>
    </w:p>
    <w:p w14:paraId="2F0355A3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vypracování pozvánek pro členy hodnotící komise a jejich rozeslání v řádně stanovené lhůtě</w:t>
      </w:r>
    </w:p>
    <w:p w14:paraId="2DF91938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příprava čestných prohlášení členů (náhradníků) hodnotící komise a zabezpečení jejich podpisu</w:t>
      </w:r>
    </w:p>
    <w:p w14:paraId="48494C5D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zpracování protokolů z jednání hodnotící komise až po vypracování písemné zprávy o hodnocení nabídek</w:t>
      </w:r>
    </w:p>
    <w:p w14:paraId="3F036F84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zpracování podkladů pro případné vysvětlení nabídek či zdůvodnění mimořádně nízké nabídkové ceny</w:t>
      </w:r>
    </w:p>
    <w:p w14:paraId="01D9EBBB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příprava podkladů a rozhodnutí zadavatele pro případné zrušení výběrového řízení</w:t>
      </w:r>
    </w:p>
    <w:p w14:paraId="20351112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zabezpečení písemností pro případné vysvětlení nabídek nebo odůvodnění mimořádně nízké nabídkové ceny podle pokynů hodnotící komise</w:t>
      </w:r>
    </w:p>
    <w:p w14:paraId="2EDC927E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 xml:space="preserve">příprava Rozhodnutí zadavatele o výběru nejvhodnější nabídky </w:t>
      </w:r>
    </w:p>
    <w:p w14:paraId="5EECCA08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 xml:space="preserve">odeslání oznámení Rozhodnutí o výběru nejvhodnější nabídky </w:t>
      </w:r>
    </w:p>
    <w:p w14:paraId="3D0F8214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kompletace a předání archivní dokumentace o průběhu řízení včetně archivace dokumentace na CD</w:t>
      </w:r>
    </w:p>
    <w:p w14:paraId="7B5E4AA9" w14:textId="77777777" w:rsidR="00F551F2" w:rsidRPr="00420B16" w:rsidRDefault="00F551F2" w:rsidP="00F551F2">
      <w:pPr>
        <w:pStyle w:val="walnut-Odstavec1"/>
        <w:numPr>
          <w:ilvl w:val="0"/>
          <w:numId w:val="0"/>
        </w:numPr>
        <w:spacing w:before="0" w:after="0"/>
        <w:ind w:left="1418"/>
        <w:rPr>
          <w:rFonts w:ascii="Times New Roman" w:hAnsi="Times New Roman" w:cs="Times New Roman"/>
          <w:sz w:val="24"/>
        </w:rPr>
      </w:pPr>
    </w:p>
    <w:p w14:paraId="31036F81" w14:textId="77777777" w:rsidR="00F551F2" w:rsidRPr="00420B16" w:rsidRDefault="00F551F2" w:rsidP="00F551F2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</w:p>
    <w:p w14:paraId="75334B21" w14:textId="77777777" w:rsidR="00F551F2" w:rsidRPr="00420B16" w:rsidRDefault="00F551F2" w:rsidP="008F5343">
      <w:pPr>
        <w:pStyle w:val="walnut-Odstavec1"/>
        <w:numPr>
          <w:ilvl w:val="0"/>
          <w:numId w:val="0"/>
        </w:numPr>
        <w:spacing w:before="0" w:after="0"/>
        <w:ind w:left="567" w:hanging="567"/>
        <w:rPr>
          <w:rFonts w:ascii="Times New Roman" w:hAnsi="Times New Roman" w:cs="Times New Roman"/>
          <w:sz w:val="24"/>
        </w:rPr>
      </w:pPr>
    </w:p>
    <w:p w14:paraId="0F8E81FA" w14:textId="7C2366FF" w:rsidR="003A520A" w:rsidRPr="00420B16" w:rsidRDefault="003A520A" w:rsidP="008F5343">
      <w:pPr>
        <w:pStyle w:val="walnut-Odstavec1"/>
        <w:numPr>
          <w:ilvl w:val="0"/>
          <w:numId w:val="0"/>
        </w:numPr>
        <w:spacing w:before="0" w:after="0"/>
        <w:ind w:left="567" w:hanging="567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ab/>
      </w:r>
      <w:r w:rsidRPr="00420B16">
        <w:rPr>
          <w:rFonts w:ascii="Times New Roman" w:hAnsi="Times New Roman" w:cs="Times New Roman"/>
          <w:sz w:val="24"/>
        </w:rPr>
        <w:tab/>
      </w:r>
      <w:r w:rsidRPr="00420B16">
        <w:rPr>
          <w:rFonts w:ascii="Times New Roman" w:hAnsi="Times New Roman" w:cs="Times New Roman"/>
          <w:sz w:val="24"/>
        </w:rPr>
        <w:tab/>
      </w:r>
      <w:r w:rsidRPr="00420B16">
        <w:rPr>
          <w:rFonts w:ascii="Times New Roman" w:hAnsi="Times New Roman" w:cs="Times New Roman"/>
          <w:sz w:val="24"/>
        </w:rPr>
        <w:tab/>
      </w:r>
    </w:p>
    <w:p w14:paraId="691D0220" w14:textId="128E055A" w:rsidR="008F5343" w:rsidRPr="00420B16" w:rsidRDefault="002C5A8B" w:rsidP="008F5343">
      <w:pPr>
        <w:pStyle w:val="walnut-Odstavec1"/>
        <w:numPr>
          <w:ilvl w:val="2"/>
          <w:numId w:val="17"/>
        </w:numPr>
        <w:spacing w:before="0" w:after="0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provedení zadávacího</w:t>
      </w:r>
      <w:r w:rsidR="003A520A" w:rsidRPr="00420B16">
        <w:rPr>
          <w:rFonts w:ascii="Times New Roman" w:hAnsi="Times New Roman" w:cs="Times New Roman"/>
          <w:sz w:val="24"/>
        </w:rPr>
        <w:t xml:space="preserve"> </w:t>
      </w:r>
      <w:r w:rsidRPr="00420B16">
        <w:rPr>
          <w:rFonts w:ascii="Times New Roman" w:hAnsi="Times New Roman" w:cs="Times New Roman"/>
          <w:sz w:val="24"/>
        </w:rPr>
        <w:t xml:space="preserve">řízení na </w:t>
      </w:r>
      <w:r w:rsidR="003A520A" w:rsidRPr="00420B16">
        <w:rPr>
          <w:rFonts w:ascii="Times New Roman" w:hAnsi="Times New Roman" w:cs="Times New Roman"/>
          <w:sz w:val="24"/>
        </w:rPr>
        <w:t>dodavatele stavebních prací</w:t>
      </w:r>
      <w:r w:rsidRPr="00420B16">
        <w:rPr>
          <w:rFonts w:ascii="Times New Roman" w:hAnsi="Times New Roman" w:cs="Times New Roman"/>
          <w:sz w:val="24"/>
        </w:rPr>
        <w:t xml:space="preserve"> dle zákona č. 134/2016 Sb. o zadávání veřejných zakázek</w:t>
      </w:r>
      <w:r w:rsidR="0059115D" w:rsidRPr="00420B16">
        <w:rPr>
          <w:rFonts w:ascii="Times New Roman" w:hAnsi="Times New Roman" w:cs="Times New Roman"/>
          <w:sz w:val="24"/>
        </w:rPr>
        <w:t xml:space="preserve"> </w:t>
      </w:r>
      <w:r w:rsidR="008F5343" w:rsidRPr="00420B16">
        <w:rPr>
          <w:rFonts w:ascii="Times New Roman" w:hAnsi="Times New Roman" w:cs="Times New Roman"/>
          <w:sz w:val="24"/>
        </w:rPr>
        <w:t>spočívající zejména v</w:t>
      </w:r>
      <w:r w:rsidR="00F551F2" w:rsidRPr="00420B16">
        <w:rPr>
          <w:rFonts w:ascii="Times New Roman" w:hAnsi="Times New Roman" w:cs="Times New Roman"/>
          <w:sz w:val="24"/>
        </w:rPr>
        <w:t>:</w:t>
      </w:r>
    </w:p>
    <w:p w14:paraId="6D6FF6FA" w14:textId="77777777" w:rsidR="00F551F2" w:rsidRPr="00420B16" w:rsidRDefault="00F551F2" w:rsidP="00F551F2">
      <w:pPr>
        <w:pStyle w:val="walnut-Odstavec1"/>
        <w:numPr>
          <w:ilvl w:val="0"/>
          <w:numId w:val="0"/>
        </w:numPr>
        <w:spacing w:before="0" w:after="0"/>
        <w:ind w:left="567" w:hanging="567"/>
        <w:rPr>
          <w:rFonts w:ascii="Times New Roman" w:hAnsi="Times New Roman" w:cs="Times New Roman"/>
          <w:sz w:val="24"/>
        </w:rPr>
      </w:pPr>
    </w:p>
    <w:p w14:paraId="16FE05B2" w14:textId="77777777" w:rsidR="00F551F2" w:rsidRPr="00420B16" w:rsidRDefault="003A520A" w:rsidP="00F551F2">
      <w:pPr>
        <w:numPr>
          <w:ilvl w:val="0"/>
          <w:numId w:val="35"/>
        </w:numPr>
        <w:ind w:left="1843"/>
        <w:jc w:val="both"/>
      </w:pPr>
      <w:r w:rsidRPr="00420B16">
        <w:tab/>
      </w:r>
      <w:r w:rsidRPr="00420B16">
        <w:tab/>
      </w:r>
      <w:r w:rsidRPr="00420B16">
        <w:tab/>
      </w:r>
      <w:r w:rsidR="00F551F2" w:rsidRPr="00420B16">
        <w:t>zpracování návrhu textové části zadávací dokumentace (zadávacích podmínek) v podrobnostech stanovených zákonem, a to v rozsahu nejméně:</w:t>
      </w:r>
    </w:p>
    <w:p w14:paraId="2A2D3BA2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požadavky na kvalifikaci dodavatelů</w:t>
      </w:r>
    </w:p>
    <w:p w14:paraId="245571A5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požadavky na jednotný způsob zpracování nabídkové ceny</w:t>
      </w:r>
    </w:p>
    <w:p w14:paraId="7CF59ED4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podmínky a požadavky na zpracování nabídky</w:t>
      </w:r>
    </w:p>
    <w:p w14:paraId="75DB2DB0" w14:textId="77777777" w:rsidR="00F551F2" w:rsidRPr="00420B16" w:rsidRDefault="00F551F2" w:rsidP="00F551F2">
      <w:pPr>
        <w:numPr>
          <w:ilvl w:val="3"/>
          <w:numId w:val="36"/>
        </w:numPr>
        <w:jc w:val="both"/>
      </w:pPr>
      <w:r w:rsidRPr="00420B16">
        <w:t>obchodní podmínky</w:t>
      </w:r>
    </w:p>
    <w:p w14:paraId="7474B0BF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projednání návrhu textové části zadávací dokumentace (zadávacích podmínek) s příkazcem a vyhotovení vzájemně odsouhlaseného konečného znění všech částí textové zadávací dokumentace</w:t>
      </w:r>
    </w:p>
    <w:p w14:paraId="3BAD7A4F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  <w:rPr>
          <w:strike/>
        </w:rPr>
      </w:pPr>
      <w:r w:rsidRPr="00420B16">
        <w:t xml:space="preserve">zpracování vysvětlení zadávací dokumentace k zadávacím podmínkám </w:t>
      </w:r>
    </w:p>
    <w:p w14:paraId="093A0A56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 xml:space="preserve">zabezpečení celého průběhu přijímání cenových nabídek a včetně pořízení potřebných dokumentů (seznam podaných nabídek) </w:t>
      </w:r>
    </w:p>
    <w:p w14:paraId="12AB2C5C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vypracování pozvánek pro členy komise pro otevírání cenových nabídek</w:t>
      </w:r>
    </w:p>
    <w:p w14:paraId="4BD171DB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organizační zabezpečení průběhu otevírání cenových nabídek, včetně protokolu o otevírání cenových nabídek</w:t>
      </w:r>
    </w:p>
    <w:p w14:paraId="3D09AD62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lastRenderedPageBreak/>
        <w:t>kontrola splnění kvalifikace jednotlivých dodavatelů v rozsahu požadavku v obdobě se zákonem a požadavků zadavatele na kvalifikaci včetně vypracování písemného protokolu o posouzení kvalifikace v náležitostech v obdobě dle zákona</w:t>
      </w:r>
    </w:p>
    <w:p w14:paraId="374D65BD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zpracování dokumentace v případě vyloučení uchazeče/dodavatele</w:t>
      </w:r>
    </w:p>
    <w:p w14:paraId="2F44D509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příprava podkladů pro hodnotící komisi pro posouzení a hodnocení nabídek</w:t>
      </w:r>
    </w:p>
    <w:p w14:paraId="7EAD77C8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vypracování pozvánek pro členy hodnotící komise a jejich rozeslání v řádně stanovené lhůtě</w:t>
      </w:r>
    </w:p>
    <w:p w14:paraId="5FD938BA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příprava čestných prohlášení členů (náhradníků) hodnotící komise a zabezpečení jejich podpisu</w:t>
      </w:r>
    </w:p>
    <w:p w14:paraId="2B622830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zpracování protokolů z jednání hodnotící komise až po vypracování písemné zprávy o hodnocení nabídek</w:t>
      </w:r>
    </w:p>
    <w:p w14:paraId="6FAC9380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zpracování podkladů pro případné vysvětlení nabídek či zdůvodnění mimořádně nízké nabídkové ceny</w:t>
      </w:r>
    </w:p>
    <w:p w14:paraId="4AA37C14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příprava podkladů a rozhodnutí zadavatele pro případné zrušení výběrového řízení</w:t>
      </w:r>
    </w:p>
    <w:p w14:paraId="7CDBD85D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zabezpečení písemností pro případné vysvětlení nabídek nebo odůvodnění mimořádně nízké nabídkové ceny podle pokynů hodnotící komise</w:t>
      </w:r>
    </w:p>
    <w:p w14:paraId="19086478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 xml:space="preserve">příprava Rozhodnutí zadavatele o výběru nejvhodnější nabídky </w:t>
      </w:r>
    </w:p>
    <w:p w14:paraId="72030CA8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 xml:space="preserve">odeslání oznámení Rozhodnutí o výběru nejvhodnější nabídky </w:t>
      </w:r>
    </w:p>
    <w:p w14:paraId="7A098AA7" w14:textId="77777777" w:rsidR="00F551F2" w:rsidRPr="00420B16" w:rsidRDefault="00F551F2" w:rsidP="00F551F2">
      <w:pPr>
        <w:numPr>
          <w:ilvl w:val="0"/>
          <w:numId w:val="35"/>
        </w:numPr>
        <w:ind w:left="1843"/>
        <w:jc w:val="both"/>
      </w:pPr>
      <w:r w:rsidRPr="00420B16">
        <w:t>kompletace a předání archivní dokumentace o průběhu řízení včetně archivace dokumentace na CD</w:t>
      </w:r>
    </w:p>
    <w:p w14:paraId="051CCB4A" w14:textId="5B193229" w:rsidR="003A520A" w:rsidRPr="00420B16" w:rsidRDefault="003A520A" w:rsidP="008F5343">
      <w:pPr>
        <w:pStyle w:val="walnut-Odstavec1"/>
        <w:numPr>
          <w:ilvl w:val="0"/>
          <w:numId w:val="0"/>
        </w:numPr>
        <w:spacing w:before="0" w:after="0"/>
        <w:ind w:left="567" w:hanging="567"/>
        <w:rPr>
          <w:rFonts w:ascii="Times New Roman" w:hAnsi="Times New Roman" w:cs="Times New Roman"/>
          <w:sz w:val="24"/>
        </w:rPr>
      </w:pPr>
    </w:p>
    <w:p w14:paraId="3CAF8949" w14:textId="1E34DBEB" w:rsidR="008F5343" w:rsidRPr="00420B16" w:rsidRDefault="003A520A" w:rsidP="008F5343">
      <w:pPr>
        <w:pStyle w:val="walnut-Odstavec1"/>
        <w:numPr>
          <w:ilvl w:val="2"/>
          <w:numId w:val="17"/>
        </w:numPr>
        <w:spacing w:before="0" w:after="0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Doložení dokladů k</w:t>
      </w:r>
      <w:r w:rsidR="008F5343" w:rsidRPr="00420B16">
        <w:rPr>
          <w:rFonts w:ascii="Times New Roman" w:hAnsi="Times New Roman" w:cs="Times New Roman"/>
          <w:sz w:val="24"/>
        </w:rPr>
        <w:t> </w:t>
      </w:r>
      <w:r w:rsidRPr="00420B16">
        <w:rPr>
          <w:rFonts w:ascii="Times New Roman" w:hAnsi="Times New Roman" w:cs="Times New Roman"/>
          <w:sz w:val="24"/>
        </w:rPr>
        <w:t>vydání</w:t>
      </w:r>
      <w:r w:rsidR="008F5343" w:rsidRPr="00420B16">
        <w:rPr>
          <w:rFonts w:ascii="Times New Roman" w:hAnsi="Times New Roman" w:cs="Times New Roman"/>
          <w:sz w:val="24"/>
        </w:rPr>
        <w:t xml:space="preserve"> rozhodnutí o poskytnutí dotace (dále jen</w:t>
      </w:r>
      <w:r w:rsidRPr="00420B16">
        <w:rPr>
          <w:rFonts w:ascii="Times New Roman" w:hAnsi="Times New Roman" w:cs="Times New Roman"/>
          <w:sz w:val="24"/>
        </w:rPr>
        <w:t xml:space="preserve"> </w:t>
      </w:r>
      <w:r w:rsidR="008F5343" w:rsidRPr="00420B16">
        <w:rPr>
          <w:rFonts w:ascii="Times New Roman" w:hAnsi="Times New Roman" w:cs="Times New Roman"/>
          <w:sz w:val="24"/>
        </w:rPr>
        <w:t>„</w:t>
      </w:r>
      <w:r w:rsidRPr="00420B16">
        <w:rPr>
          <w:rFonts w:ascii="Times New Roman" w:hAnsi="Times New Roman" w:cs="Times New Roman"/>
          <w:sz w:val="24"/>
        </w:rPr>
        <w:t>RoPD</w:t>
      </w:r>
      <w:r w:rsidR="008F5343" w:rsidRPr="00420B16">
        <w:rPr>
          <w:rFonts w:ascii="Times New Roman" w:hAnsi="Times New Roman" w:cs="Times New Roman"/>
          <w:sz w:val="24"/>
        </w:rPr>
        <w:t xml:space="preserve">“) </w:t>
      </w:r>
      <w:r w:rsidR="002C5A8B" w:rsidRPr="00420B16">
        <w:rPr>
          <w:rFonts w:ascii="Times New Roman" w:hAnsi="Times New Roman" w:cs="Times New Roman"/>
          <w:sz w:val="24"/>
        </w:rPr>
        <w:t xml:space="preserve">dle </w:t>
      </w:r>
      <w:r w:rsidR="00A468EC" w:rsidRPr="00420B16">
        <w:rPr>
          <w:rFonts w:ascii="Times New Roman" w:hAnsi="Times New Roman" w:cs="Times New Roman"/>
          <w:sz w:val="24"/>
        </w:rPr>
        <w:t xml:space="preserve">pokynů vybraného dotačního titulu </w:t>
      </w:r>
      <w:r w:rsidR="008F5343" w:rsidRPr="00420B16">
        <w:rPr>
          <w:rFonts w:ascii="Times New Roman" w:hAnsi="Times New Roman" w:cs="Times New Roman"/>
          <w:sz w:val="24"/>
        </w:rPr>
        <w:t>spočívající zejména v</w:t>
      </w:r>
      <w:r w:rsidR="00A468EC" w:rsidRPr="00420B16">
        <w:rPr>
          <w:rFonts w:ascii="Times New Roman" w:hAnsi="Times New Roman" w:cs="Times New Roman"/>
          <w:sz w:val="24"/>
        </w:rPr>
        <w:t>:</w:t>
      </w:r>
    </w:p>
    <w:p w14:paraId="6CE59412" w14:textId="77777777" w:rsidR="00A468EC" w:rsidRPr="00420B16" w:rsidRDefault="00A468EC" w:rsidP="00A468EC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</w:p>
    <w:p w14:paraId="7AC7E564" w14:textId="4157F47F" w:rsidR="00A468EC" w:rsidRPr="00420B16" w:rsidRDefault="00A468EC" w:rsidP="00F551F2">
      <w:pPr>
        <w:pStyle w:val="walnut-Odstavec3"/>
        <w:numPr>
          <w:ilvl w:val="2"/>
          <w:numId w:val="37"/>
        </w:numPr>
        <w:ind w:left="1843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seznámení se všemi podklady, které mají vliv na přípravu a realizaci projektu, zejména s projektovou dokumentací, se všemi rozhodnutími, sděleními, stanovisky a vyjádřeními vydanými v souvislosti s přípravou projektu, s rozhodnutím o poskytnutí dotace, s podmínkami smlouvy o nájmu pozemků dotčených stavbou, s podmínkami smlouvy o dílo, která bude uzavřena s vybraným uchazečem, s podmínkami poskytovatele dotace;</w:t>
      </w:r>
    </w:p>
    <w:p w14:paraId="61B835EC" w14:textId="77777777" w:rsidR="00A468EC" w:rsidRPr="00420B16" w:rsidRDefault="00A468EC" w:rsidP="00F551F2">
      <w:pPr>
        <w:pStyle w:val="walnut-Odstavec3"/>
        <w:numPr>
          <w:ilvl w:val="2"/>
          <w:numId w:val="37"/>
        </w:numPr>
        <w:ind w:left="1843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příprava podkladů, kompletace všech výběrových řízení, kompletace smluv a dalších povinných příloh k podpisu RoPD;</w:t>
      </w:r>
    </w:p>
    <w:p w14:paraId="72F97DAA" w14:textId="77777777" w:rsidR="00A468EC" w:rsidRPr="00420B16" w:rsidRDefault="00A468EC" w:rsidP="00F551F2">
      <w:pPr>
        <w:pStyle w:val="walnut-Odstavec3"/>
        <w:numPr>
          <w:ilvl w:val="2"/>
          <w:numId w:val="37"/>
        </w:numPr>
        <w:ind w:left="1843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předložení dokladů k RoPD poskytovateli dotace;</w:t>
      </w:r>
    </w:p>
    <w:p w14:paraId="6856E847" w14:textId="77777777" w:rsidR="00A468EC" w:rsidRPr="00420B16" w:rsidRDefault="00A468EC" w:rsidP="00F551F2">
      <w:pPr>
        <w:pStyle w:val="walnut-Odstavec3"/>
        <w:numPr>
          <w:ilvl w:val="2"/>
          <w:numId w:val="37"/>
        </w:numPr>
        <w:ind w:left="1843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komunikace s poskytovatelem dotace a žadatelem při kompletaci dokladů k vydání RoPD;</w:t>
      </w:r>
    </w:p>
    <w:p w14:paraId="6919E001" w14:textId="2C3F8B24" w:rsidR="00A468EC" w:rsidRPr="00420B16" w:rsidRDefault="00A468EC" w:rsidP="00F551F2">
      <w:pPr>
        <w:pStyle w:val="walnut-Odstavec3"/>
        <w:numPr>
          <w:ilvl w:val="2"/>
          <w:numId w:val="37"/>
        </w:numPr>
        <w:ind w:left="1843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administrace žádosti dle pokynů poskytovatele dotace</w:t>
      </w:r>
    </w:p>
    <w:p w14:paraId="3EC69F83" w14:textId="7D83C2F3" w:rsidR="003A520A" w:rsidRPr="00420B16" w:rsidRDefault="003A520A" w:rsidP="00A468EC">
      <w:pPr>
        <w:pStyle w:val="walnut-Odstavec1"/>
        <w:numPr>
          <w:ilvl w:val="0"/>
          <w:numId w:val="0"/>
        </w:numPr>
        <w:ind w:left="153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ab/>
      </w:r>
      <w:r w:rsidRPr="00420B16">
        <w:rPr>
          <w:rFonts w:ascii="Times New Roman" w:hAnsi="Times New Roman" w:cs="Times New Roman"/>
          <w:sz w:val="24"/>
        </w:rPr>
        <w:tab/>
        <w:t xml:space="preserve">            </w:t>
      </w:r>
    </w:p>
    <w:p w14:paraId="64E24C24" w14:textId="413A051C" w:rsidR="002C5A8B" w:rsidRPr="00420B16" w:rsidRDefault="003A520A" w:rsidP="00BE667C">
      <w:pPr>
        <w:pStyle w:val="walnut-Odstavec1"/>
        <w:numPr>
          <w:ilvl w:val="2"/>
          <w:numId w:val="17"/>
        </w:numPr>
        <w:spacing w:before="0" w:after="0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Administrace projektu v průběhu realizace</w:t>
      </w:r>
      <w:r w:rsidR="002C5A8B" w:rsidRPr="00420B16">
        <w:rPr>
          <w:rFonts w:ascii="Times New Roman" w:hAnsi="Times New Roman" w:cs="Times New Roman"/>
          <w:sz w:val="24"/>
        </w:rPr>
        <w:t xml:space="preserve"> </w:t>
      </w:r>
      <w:r w:rsidR="00A468EC" w:rsidRPr="00420B16">
        <w:rPr>
          <w:rFonts w:ascii="Times New Roman" w:hAnsi="Times New Roman" w:cs="Times New Roman"/>
          <w:sz w:val="24"/>
        </w:rPr>
        <w:t xml:space="preserve">dle vybraného dotačního titulu </w:t>
      </w:r>
      <w:r w:rsidR="002C5A8B" w:rsidRPr="00420B16">
        <w:rPr>
          <w:rFonts w:ascii="Times New Roman" w:hAnsi="Times New Roman" w:cs="Times New Roman"/>
          <w:sz w:val="24"/>
        </w:rPr>
        <w:t>spočívající</w:t>
      </w:r>
      <w:r w:rsidR="008F5343" w:rsidRPr="00420B16">
        <w:rPr>
          <w:rFonts w:ascii="Times New Roman" w:hAnsi="Times New Roman" w:cs="Times New Roman"/>
          <w:sz w:val="24"/>
        </w:rPr>
        <w:t xml:space="preserve"> zejména</w:t>
      </w:r>
      <w:r w:rsidR="002C5A8B" w:rsidRPr="00420B16">
        <w:rPr>
          <w:rFonts w:ascii="Times New Roman" w:hAnsi="Times New Roman" w:cs="Times New Roman"/>
          <w:sz w:val="24"/>
        </w:rPr>
        <w:t xml:space="preserve"> v</w:t>
      </w:r>
      <w:r w:rsidR="00A468EC" w:rsidRPr="00420B16">
        <w:rPr>
          <w:rFonts w:ascii="Times New Roman" w:hAnsi="Times New Roman" w:cs="Times New Roman"/>
          <w:sz w:val="24"/>
        </w:rPr>
        <w:t>:</w:t>
      </w:r>
    </w:p>
    <w:p w14:paraId="69E2EC25" w14:textId="77777777" w:rsidR="00A468EC" w:rsidRPr="00420B16" w:rsidRDefault="00A468EC" w:rsidP="00A468EC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</w:p>
    <w:p w14:paraId="24D9BB3D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seznámení se s podmínkami smlouvy o dílo, smlouvy na TDI, smlouvy na BOZP a PO v návaznosti na vydané RoPD;</w:t>
      </w:r>
    </w:p>
    <w:p w14:paraId="4FF0E043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komunikace s žadatelem a pomoc s přípravou povinné publicity; </w:t>
      </w:r>
    </w:p>
    <w:p w14:paraId="66D840A8" w14:textId="0DAA7ADF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administrace žádosti v rámci realizace stavby (zadávání fakturace, zadávání žádostí o platby, komunikace s finančním manažerem projektu, zpracování finančně platebního kalendáře);</w:t>
      </w:r>
    </w:p>
    <w:p w14:paraId="11355077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průběžné informování objednatele a poskytovatele dotace o stavu přípravy </w:t>
      </w:r>
      <w:r w:rsidRPr="00420B16">
        <w:rPr>
          <w:rFonts w:ascii="Times New Roman" w:hAnsi="Times New Roman" w:cs="Times New Roman"/>
          <w:sz w:val="24"/>
        </w:rPr>
        <w:lastRenderedPageBreak/>
        <w:t xml:space="preserve">stavby, včetně vypracování návrhů na řešení vzniklých problémů ve vztahu k poskytovateli dotace; </w:t>
      </w:r>
    </w:p>
    <w:p w14:paraId="455C9A21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účast na předání a převzetí staveniště zhotoviteli stavby;</w:t>
      </w:r>
    </w:p>
    <w:p w14:paraId="0C91C6F9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účast na kontrolním zaměření terénu zhotovitelem před zahájením prací, seznámení se s lokalitou s ohledem na případné změny projektu a poskytování informací poskytovateli dotace; </w:t>
      </w:r>
    </w:p>
    <w:p w14:paraId="4F8AEFE9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účast na jednáních s dotčenými orgány a organizacemi, která souvisí s prováděním stavby dle dohody s investorem; </w:t>
      </w:r>
    </w:p>
    <w:p w14:paraId="202292FD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koordinace kontrol technického dozoru a zhotovitele a ostatních účastníků výstavby při dodržování podmínek stavebního povolení po celou dobu provádění stavby s ohledem na povinnosti vyplývající z RoPD; </w:t>
      </w:r>
    </w:p>
    <w:p w14:paraId="696DC97A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projednávání a spolupráce ohledně dodatků a změnových listů projektu s cílem, aby nedošlo ke zvýšení nákladů stavebních objektů nebo provozních souborů, aby nedošlo k prodlužení lhůty výstavby a nedošlo ke zhoršení parametrů stavby; </w:t>
      </w:r>
    </w:p>
    <w:p w14:paraId="33D737CB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spolupráce s technickým dozorem a zhotovitelem při tvorbě změnových listů, kontrola změnového listu, odeslání změnového listu, a to s ohledem na věcné souvislosti vyvolané podmínkami poskytovatele dotace;</w:t>
      </w:r>
    </w:p>
    <w:p w14:paraId="628444DB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informování zadavatele o všech závažných okolnostech vzniklých při realizaci projektu s ohledem na dotaci, a především ve vztahu k poskytovateli dotace; </w:t>
      </w:r>
    </w:p>
    <w:p w14:paraId="075264CC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kontrola fakturace s ohledem na podmínky poskytovatele dotace s ohledem na podepsanou smlouvu o dílo, odeslání fakturace poskytovateli dotace; </w:t>
      </w:r>
    </w:p>
    <w:p w14:paraId="7EF19469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sledování souladu provedených a fakturovaných prací s ohledem na podepsané RoPD a s ohledem na celkový rozpočet stavby; </w:t>
      </w:r>
    </w:p>
    <w:p w14:paraId="14D78A17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kontrola dodržování všech podmínek a termínů smlouvy o dílo a podepsaného RoPD, spolupráce při podávání návrhů na uplatnění majetkových sankcí vůči zhotoviteli stavby včetně písemného zdůvodnění, tak aby byly splněny podmínky poskytovatele dotace, a to včetně informování poskytovatele dotace o těchto sankcích; </w:t>
      </w:r>
    </w:p>
    <w:p w14:paraId="2BD95745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ve spolupráci se zhotovitelem díla a technickým dozorem koordinace na zajištění svolání kontrolních a pracovních dnů s ohledem na žádost poskytovatele dotace o informování o těchto kontrolních a pracovních dnech;</w:t>
      </w:r>
    </w:p>
    <w:p w14:paraId="4BF5AD69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pravidelná účast na každém kontrolním dnu 1 x měsíčně;</w:t>
      </w:r>
    </w:p>
    <w:p w14:paraId="2B0A6997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 pravidelná účast na pracovní schůzce (pokud nebude pořádána každý týden, tak min. 2 x měsíčně);</w:t>
      </w:r>
    </w:p>
    <w:p w14:paraId="49819488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dodržování podmínek projektu dle podané žádosti, ve výjimečných případech, kdy je navrhována její změna nebo doplnění, se uskuteční vždy po odsouhlasení obou stran; </w:t>
      </w:r>
    </w:p>
    <w:p w14:paraId="0B2BF49C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koordinace sjednání způsobu výběru poddodavatelů se zhotovitelem díla a podílení se na výběru poddodavatelů, zajišťování informací o nich a doporučování objednateli a poskytovateli dotace povinné doklady související se seznamem poddodavatelů; </w:t>
      </w:r>
    </w:p>
    <w:p w14:paraId="3053B7ED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spolupráce s pracovníky projektanta zabezpečujícími autorský dohled při změnách projektu s ohledem na povinnosti žadatele vůči poskytovateli dotace; </w:t>
      </w:r>
    </w:p>
    <w:p w14:paraId="16C3BBDE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spolupráce projednání návrhů zhotovitele stavby na záměny materiálů, zabezpečení stanoviska autorského dozoru a předkládání návrhů na </w:t>
      </w:r>
      <w:r w:rsidRPr="00420B16">
        <w:rPr>
          <w:rFonts w:ascii="Times New Roman" w:hAnsi="Times New Roman" w:cs="Times New Roman"/>
          <w:sz w:val="24"/>
        </w:rPr>
        <w:lastRenderedPageBreak/>
        <w:t xml:space="preserve">rozhodnutí objednateli a poskytovateli dotace; </w:t>
      </w:r>
    </w:p>
    <w:p w14:paraId="6E0AF309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kontrola časového průběhu provádění stavby, dodržování termínů stanovených ve smlouvě o dílo se zhotovitelem stavby, případně stanoveného časového a finančního harmonogramu prováděných prací s ohledem na administraci žádosti o dotaci v systému MS2014+. V případě ohrožení dodržení termínů okamžité vyrozumění objednatele a poskytovatele dotace včetně předložení návrhu na řešení; </w:t>
      </w:r>
    </w:p>
    <w:p w14:paraId="351A93BC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příprava a zpracování podkladů pro závěrečné vyhodnocení díla s ohledem na podmínky poskytovatele dotace, informování poskytovatele dotace a odeslání dokladů nutný k závěrečnému vyhodnocení; </w:t>
      </w:r>
    </w:p>
    <w:p w14:paraId="57A269B0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 xml:space="preserve">spolupráce se zhotovitelem stavby, technickým dozorem při zajišťování a provádění opatření na odvrácení nebo na omezení škod při ohrožení stavby živelnými událostmi s ohledem na RoPD a případné informování poskytovatele dotace o škodách; </w:t>
      </w:r>
    </w:p>
    <w:p w14:paraId="0CBD6F57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koordinace a odeslání podkladů pro předání a převzetí stavby poskytovateli dotace;</w:t>
      </w:r>
    </w:p>
    <w:p w14:paraId="5A650D62" w14:textId="77777777" w:rsidR="00A468EC" w:rsidRPr="00420B16" w:rsidRDefault="00A468EC" w:rsidP="00F551F2">
      <w:pPr>
        <w:pStyle w:val="walnut-Odstavec3"/>
        <w:numPr>
          <w:ilvl w:val="2"/>
          <w:numId w:val="38"/>
        </w:numPr>
        <w:ind w:left="198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vyhotovení závěrečné zprávy dotačního poradenství o vyhodnocení svých činností.</w:t>
      </w:r>
    </w:p>
    <w:p w14:paraId="0795B8DC" w14:textId="385D6389" w:rsidR="002C5A8B" w:rsidRPr="00420B16" w:rsidRDefault="002C5A8B" w:rsidP="002C5A8B">
      <w:pPr>
        <w:pStyle w:val="walnut-Odstavec1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</w:rPr>
      </w:pPr>
    </w:p>
    <w:p w14:paraId="15E17D08" w14:textId="77777777" w:rsidR="00BE667C" w:rsidRPr="00420B16" w:rsidRDefault="003A520A" w:rsidP="002C5A8B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ab/>
      </w:r>
    </w:p>
    <w:p w14:paraId="06865CB9" w14:textId="295D90E8" w:rsidR="008F5343" w:rsidRPr="00420B16" w:rsidRDefault="003A520A" w:rsidP="008F5343">
      <w:pPr>
        <w:pStyle w:val="walnut-Odstavec1"/>
        <w:numPr>
          <w:ilvl w:val="2"/>
          <w:numId w:val="17"/>
        </w:numPr>
        <w:spacing w:before="0" w:after="0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Závěrečné vyhodnocení akce</w:t>
      </w:r>
      <w:r w:rsidR="008F5343" w:rsidRPr="00420B16">
        <w:rPr>
          <w:rFonts w:ascii="Times New Roman" w:hAnsi="Times New Roman" w:cs="Times New Roman"/>
          <w:sz w:val="24"/>
        </w:rPr>
        <w:t xml:space="preserve"> spočívající zejména v</w:t>
      </w:r>
      <w:r w:rsidR="00A468EC" w:rsidRPr="00420B16">
        <w:rPr>
          <w:rFonts w:ascii="Times New Roman" w:hAnsi="Times New Roman" w:cs="Times New Roman"/>
          <w:sz w:val="24"/>
        </w:rPr>
        <w:t>:</w:t>
      </w:r>
    </w:p>
    <w:p w14:paraId="058CCAE8" w14:textId="77777777" w:rsidR="00A468EC" w:rsidRPr="00420B16" w:rsidRDefault="00A468EC" w:rsidP="00A468EC">
      <w:pPr>
        <w:pStyle w:val="walnut-Odstavec1"/>
        <w:numPr>
          <w:ilvl w:val="0"/>
          <w:numId w:val="0"/>
        </w:numPr>
        <w:spacing w:before="0" w:after="0"/>
        <w:ind w:left="1224"/>
        <w:rPr>
          <w:rFonts w:ascii="Times New Roman" w:hAnsi="Times New Roman" w:cs="Times New Roman"/>
          <w:sz w:val="24"/>
        </w:rPr>
      </w:pPr>
    </w:p>
    <w:p w14:paraId="26B8AF89" w14:textId="55F0BC6A" w:rsidR="00A468EC" w:rsidRPr="00420B16" w:rsidRDefault="00A468EC" w:rsidP="00F551F2">
      <w:pPr>
        <w:pStyle w:val="walnut-Odstavec3"/>
        <w:numPr>
          <w:ilvl w:val="2"/>
          <w:numId w:val="39"/>
        </w:numPr>
        <w:ind w:left="1985" w:hanging="42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koordinace podkladů na základě požadavku investora ve vztahu k poskytovateli dotace po ukončení stavby a předložení dokladů k závěrečnému vyhodnoc</w:t>
      </w:r>
      <w:r w:rsidR="00F33F14" w:rsidRPr="00420B16">
        <w:rPr>
          <w:rFonts w:ascii="Times New Roman" w:hAnsi="Times New Roman" w:cs="Times New Roman"/>
          <w:sz w:val="24"/>
        </w:rPr>
        <w:t>ení;</w:t>
      </w:r>
    </w:p>
    <w:p w14:paraId="1632DB96" w14:textId="668DDC3A" w:rsidR="00A468EC" w:rsidRPr="00420B16" w:rsidRDefault="00F33F14" w:rsidP="00F551F2">
      <w:pPr>
        <w:pStyle w:val="walnut-Odstavec3"/>
        <w:numPr>
          <w:ilvl w:val="2"/>
          <w:numId w:val="39"/>
        </w:numPr>
        <w:ind w:left="1985" w:hanging="42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odeslání dokladů k závěrečnému vyhodnocení akce dle pokynů poskytovatele dotace</w:t>
      </w:r>
      <w:r w:rsidR="00A468EC" w:rsidRPr="00420B16">
        <w:rPr>
          <w:rFonts w:ascii="Times New Roman" w:hAnsi="Times New Roman" w:cs="Times New Roman"/>
          <w:sz w:val="24"/>
        </w:rPr>
        <w:t xml:space="preserve">; </w:t>
      </w:r>
    </w:p>
    <w:p w14:paraId="0EF39FE1" w14:textId="77777777" w:rsidR="00A468EC" w:rsidRPr="00420B16" w:rsidRDefault="00A468EC" w:rsidP="00F551F2">
      <w:pPr>
        <w:pStyle w:val="walnut-Odstavec3"/>
        <w:numPr>
          <w:ilvl w:val="2"/>
          <w:numId w:val="39"/>
        </w:numPr>
        <w:ind w:left="1985" w:hanging="425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sz w:val="24"/>
        </w:rPr>
        <w:t>koordinace podkladů k trvalé publicitě;</w:t>
      </w:r>
    </w:p>
    <w:p w14:paraId="67042B55" w14:textId="77777777" w:rsidR="003A520A" w:rsidRPr="00420B16" w:rsidRDefault="003A520A" w:rsidP="00BE667C">
      <w:pPr>
        <w:pStyle w:val="walnut-Odstavec1"/>
        <w:numPr>
          <w:ilvl w:val="0"/>
          <w:numId w:val="0"/>
        </w:numPr>
        <w:spacing w:before="0" w:after="0"/>
        <w:ind w:left="788"/>
        <w:rPr>
          <w:rFonts w:ascii="Times New Roman" w:hAnsi="Times New Roman" w:cs="Times New Roman"/>
          <w:sz w:val="24"/>
        </w:rPr>
      </w:pPr>
      <w:r w:rsidRPr="00420B16">
        <w:rPr>
          <w:rFonts w:ascii="Times New Roman" w:hAnsi="Times New Roman" w:cs="Times New Roman"/>
          <w:color w:val="FF0000"/>
          <w:sz w:val="24"/>
        </w:rPr>
        <w:t xml:space="preserve">           </w:t>
      </w:r>
    </w:p>
    <w:p w14:paraId="25FF39D7" w14:textId="55B44A3D" w:rsidR="00AF5CAA" w:rsidRPr="00420B16" w:rsidRDefault="00AF5CAA" w:rsidP="003A520A">
      <w:pPr>
        <w:numPr>
          <w:ilvl w:val="0"/>
          <w:numId w:val="6"/>
        </w:numPr>
        <w:spacing w:line="276" w:lineRule="auto"/>
        <w:jc w:val="both"/>
      </w:pPr>
      <w:r w:rsidRPr="00420B16">
        <w:t>Uvedené činnosti zahrnují všechny činnosti nutné k</w:t>
      </w:r>
      <w:r w:rsidR="008F5343" w:rsidRPr="00420B16">
        <w:t xml:space="preserve">e splnění </w:t>
      </w:r>
      <w:r w:rsidR="00675807" w:rsidRPr="00420B16">
        <w:t>příkazu,</w:t>
      </w:r>
      <w:r w:rsidRPr="00420B16">
        <w:t xml:space="preserve"> kter</w:t>
      </w:r>
      <w:r w:rsidR="008F5343" w:rsidRPr="00420B16">
        <w:t>ý</w:t>
      </w:r>
      <w:r w:rsidRPr="00420B16">
        <w:t xml:space="preserve"> je předmětem této smlouvy</w:t>
      </w:r>
      <w:r w:rsidR="00E30B82" w:rsidRPr="00420B16">
        <w:t xml:space="preserve">. </w:t>
      </w:r>
      <w:r w:rsidRPr="00420B16">
        <w:t xml:space="preserve">Služby příkazníka nezahrnují činnosti související s řádným zaúčtováním dotace. </w:t>
      </w:r>
    </w:p>
    <w:p w14:paraId="4B5ABE67" w14:textId="77777777" w:rsidR="00FC5EEC" w:rsidRPr="00420B16" w:rsidRDefault="00FC5EEC" w:rsidP="00FC5EEC">
      <w:pPr>
        <w:spacing w:line="276" w:lineRule="auto"/>
        <w:ind w:left="360"/>
        <w:jc w:val="both"/>
      </w:pPr>
    </w:p>
    <w:p w14:paraId="73475254" w14:textId="77777777" w:rsidR="00917F98" w:rsidRPr="00420B16" w:rsidRDefault="00917F98" w:rsidP="00BA69F5">
      <w:pPr>
        <w:pStyle w:val="Nadpis1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420B16">
        <w:rPr>
          <w:rFonts w:ascii="Times New Roman" w:hAnsi="Times New Roman"/>
          <w:sz w:val="24"/>
        </w:rPr>
        <w:t>Doba trvání smlouvy</w:t>
      </w:r>
    </w:p>
    <w:p w14:paraId="122E4359" w14:textId="77777777" w:rsidR="002D33FE" w:rsidRPr="00420B16" w:rsidRDefault="002D33FE" w:rsidP="00BA69F5">
      <w:pPr>
        <w:pStyle w:val="Nadpis3"/>
        <w:numPr>
          <w:ilvl w:val="2"/>
          <w:numId w:val="11"/>
        </w:numPr>
        <w:tabs>
          <w:tab w:val="clear" w:pos="18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20B16">
        <w:rPr>
          <w:rFonts w:ascii="Times New Roman" w:hAnsi="Times New Roman"/>
          <w:b w:val="0"/>
          <w:bCs w:val="0"/>
          <w:color w:val="auto"/>
          <w:sz w:val="24"/>
        </w:rPr>
        <w:t>Tato smlouva se uzavírá na dobu neurčitou.</w:t>
      </w:r>
      <w:r w:rsidR="002801F3" w:rsidRPr="00420B16">
        <w:rPr>
          <w:rFonts w:ascii="Times New Roman" w:hAnsi="Times New Roman"/>
          <w:b w:val="0"/>
          <w:bCs w:val="0"/>
          <w:color w:val="auto"/>
          <w:sz w:val="24"/>
        </w:rPr>
        <w:t xml:space="preserve"> Každá smluvní strana může ukončit platnost smlouvy výpovědí; účinky výpovědi nastávají posl</w:t>
      </w:r>
      <w:r w:rsidR="0069175C" w:rsidRPr="00420B16">
        <w:rPr>
          <w:rFonts w:ascii="Times New Roman" w:hAnsi="Times New Roman"/>
          <w:b w:val="0"/>
          <w:bCs w:val="0"/>
          <w:color w:val="auto"/>
          <w:sz w:val="24"/>
        </w:rPr>
        <w:t xml:space="preserve">edním dnem kalendářního měsíce, </w:t>
      </w:r>
      <w:r w:rsidR="002801F3" w:rsidRPr="00420B16">
        <w:rPr>
          <w:rFonts w:ascii="Times New Roman" w:hAnsi="Times New Roman"/>
          <w:b w:val="0"/>
          <w:bCs w:val="0"/>
          <w:color w:val="auto"/>
          <w:sz w:val="24"/>
        </w:rPr>
        <w:t>následujícího po měsíci, v němž byla písemná výpověď doručena druhé smluvní straně.</w:t>
      </w:r>
    </w:p>
    <w:p w14:paraId="13DA774A" w14:textId="77777777" w:rsidR="00BD4562" w:rsidRPr="00420B16" w:rsidRDefault="00BD4562" w:rsidP="00483030">
      <w:pPr>
        <w:spacing w:line="276" w:lineRule="auto"/>
        <w:ind w:left="170"/>
        <w:rPr>
          <w:bCs/>
        </w:rPr>
      </w:pPr>
    </w:p>
    <w:p w14:paraId="3F1F1013" w14:textId="77777777" w:rsidR="00917F98" w:rsidRPr="00420B16" w:rsidRDefault="00917F98" w:rsidP="00BA69F5">
      <w:pPr>
        <w:pStyle w:val="Nadpis1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420B16">
        <w:rPr>
          <w:rFonts w:ascii="Times New Roman" w:hAnsi="Times New Roman"/>
          <w:sz w:val="24"/>
        </w:rPr>
        <w:t>Ukončení smlouvy</w:t>
      </w:r>
    </w:p>
    <w:p w14:paraId="25B8799A" w14:textId="77777777" w:rsidR="00917F98" w:rsidRPr="00420B16" w:rsidRDefault="00917F98" w:rsidP="00BA69F5">
      <w:pPr>
        <w:numPr>
          <w:ilvl w:val="0"/>
          <w:numId w:val="3"/>
        </w:numPr>
        <w:spacing w:line="276" w:lineRule="auto"/>
        <w:jc w:val="both"/>
      </w:pPr>
      <w:r w:rsidRPr="00420B16">
        <w:t>Smlouva končí</w:t>
      </w:r>
      <w:r w:rsidR="00EF3E19" w:rsidRPr="00420B16">
        <w:t>:</w:t>
      </w:r>
    </w:p>
    <w:p w14:paraId="311DD479" w14:textId="77777777" w:rsidR="002B1D33" w:rsidRPr="00420B16" w:rsidRDefault="008B1776" w:rsidP="00BA69F5">
      <w:pPr>
        <w:pStyle w:val="Zkladntextodsazen"/>
        <w:numPr>
          <w:ilvl w:val="0"/>
          <w:numId w:val="4"/>
        </w:numPr>
        <w:spacing w:line="276" w:lineRule="auto"/>
      </w:pPr>
      <w:r w:rsidRPr="00420B16">
        <w:t>písemnou dohodou,</w:t>
      </w:r>
    </w:p>
    <w:p w14:paraId="606D0364" w14:textId="77777777" w:rsidR="002B1D33" w:rsidRPr="00420B16" w:rsidRDefault="002B1D33" w:rsidP="00BA69F5">
      <w:pPr>
        <w:pStyle w:val="Zkladntextodsazen"/>
        <w:numPr>
          <w:ilvl w:val="0"/>
          <w:numId w:val="4"/>
        </w:numPr>
        <w:spacing w:line="276" w:lineRule="auto"/>
      </w:pPr>
      <w:r w:rsidRPr="00420B16">
        <w:t>výpovědí jedné ze smluvních stran, a to i bez udání důvodu. Výpovědní lhůta činí 3 měsíce a začíná běžet od prvního dne měsíce následujícího po dni</w:t>
      </w:r>
      <w:r w:rsidR="008B1776" w:rsidRPr="00420B16">
        <w:t xml:space="preserve"> doručení výpovědi druhé straně,</w:t>
      </w:r>
    </w:p>
    <w:p w14:paraId="51280093" w14:textId="1A79F4EE" w:rsidR="002B1D33" w:rsidRPr="00420B16" w:rsidRDefault="002B1D33" w:rsidP="00BA69F5">
      <w:pPr>
        <w:pStyle w:val="Zkladntextodsazen"/>
        <w:numPr>
          <w:ilvl w:val="0"/>
          <w:numId w:val="4"/>
        </w:numPr>
        <w:spacing w:line="276" w:lineRule="auto"/>
      </w:pPr>
      <w:r w:rsidRPr="00420B16">
        <w:t>odstoupením od smlouvy v </w:t>
      </w:r>
      <w:r w:rsidR="00675807" w:rsidRPr="00420B16">
        <w:t>případě podstaného</w:t>
      </w:r>
      <w:r w:rsidR="008F5343" w:rsidRPr="00420B16">
        <w:t xml:space="preserve"> </w:t>
      </w:r>
      <w:r w:rsidRPr="00420B16">
        <w:t>porušení smlouvy druhou smluvní stranou. Odstoupení od smlouvy je účinné dnem doručení oznámení o odstoupení druhé straně.</w:t>
      </w:r>
    </w:p>
    <w:p w14:paraId="06AADACD" w14:textId="67B51294" w:rsidR="002B1D33" w:rsidRPr="00420B16" w:rsidRDefault="00675807" w:rsidP="00BA69F5">
      <w:pPr>
        <w:numPr>
          <w:ilvl w:val="0"/>
          <w:numId w:val="3"/>
        </w:numPr>
        <w:spacing w:line="276" w:lineRule="auto"/>
        <w:jc w:val="both"/>
      </w:pPr>
      <w:r w:rsidRPr="00420B16">
        <w:t>Za podstatné</w:t>
      </w:r>
      <w:r w:rsidR="008F5343" w:rsidRPr="00420B16">
        <w:t xml:space="preserve"> </w:t>
      </w:r>
      <w:r w:rsidR="002B1D33" w:rsidRPr="00420B16">
        <w:t xml:space="preserve">porušení smlouvy na straně </w:t>
      </w:r>
      <w:r w:rsidR="005642F3" w:rsidRPr="00420B16">
        <w:t>příkazce</w:t>
      </w:r>
      <w:r w:rsidR="00EF3E19" w:rsidRPr="00420B16">
        <w:t xml:space="preserve"> bude považováno zejména </w:t>
      </w:r>
      <w:r w:rsidR="002B1D33" w:rsidRPr="00420B16">
        <w:t xml:space="preserve">neplacení odměny </w:t>
      </w:r>
      <w:r w:rsidR="005642F3" w:rsidRPr="00420B16">
        <w:t>příkazníkov</w:t>
      </w:r>
      <w:r w:rsidR="002B1D33" w:rsidRPr="00420B16">
        <w:t xml:space="preserve">i, pokud závazky </w:t>
      </w:r>
      <w:r w:rsidR="005642F3" w:rsidRPr="00420B16">
        <w:t>příkazce</w:t>
      </w:r>
      <w:r w:rsidR="002B1D33" w:rsidRPr="00420B16">
        <w:t xml:space="preserve"> po lhůtě splatnosti dosáhnou výše odpovídající odměně </w:t>
      </w:r>
      <w:r w:rsidR="005642F3" w:rsidRPr="00420B16">
        <w:t>příkazníka</w:t>
      </w:r>
      <w:r w:rsidR="002B1D33" w:rsidRPr="00420B16">
        <w:t>.</w:t>
      </w:r>
    </w:p>
    <w:p w14:paraId="6398A451" w14:textId="77777777" w:rsidR="00917F98" w:rsidRPr="00420B16" w:rsidRDefault="00917F98" w:rsidP="00BA69F5">
      <w:pPr>
        <w:numPr>
          <w:ilvl w:val="0"/>
          <w:numId w:val="3"/>
        </w:numPr>
        <w:spacing w:line="276" w:lineRule="auto"/>
        <w:jc w:val="both"/>
      </w:pPr>
      <w:r w:rsidRPr="00420B16">
        <w:lastRenderedPageBreak/>
        <w:t xml:space="preserve">Ke dni skončení výpovědi zaniká smluvní závazek </w:t>
      </w:r>
      <w:r w:rsidR="006A2EC7" w:rsidRPr="00420B16">
        <w:t>příkazníka</w:t>
      </w:r>
      <w:r w:rsidRPr="00420B16">
        <w:t xml:space="preserve">. Pokud by však přerušením činnosti </w:t>
      </w:r>
      <w:r w:rsidR="006A2EC7" w:rsidRPr="00420B16">
        <w:t>příkazníka</w:t>
      </w:r>
      <w:r w:rsidRPr="00420B16">
        <w:t xml:space="preserve"> </w:t>
      </w:r>
      <w:r w:rsidR="002B1D33" w:rsidRPr="00420B16">
        <w:t>hrozil vznik</w:t>
      </w:r>
      <w:r w:rsidRPr="00420B16">
        <w:t xml:space="preserve"> </w:t>
      </w:r>
      <w:r w:rsidR="002B1D33" w:rsidRPr="00420B16">
        <w:t>škody</w:t>
      </w:r>
      <w:r w:rsidRPr="00420B16">
        <w:t xml:space="preserve">, je </w:t>
      </w:r>
      <w:r w:rsidR="005642F3" w:rsidRPr="00420B16">
        <w:t>příkazník</w:t>
      </w:r>
      <w:r w:rsidRPr="00420B16">
        <w:t xml:space="preserve"> povinen upozornit, jaká opatření je třeba učinit k jejímu odvrácení.</w:t>
      </w:r>
    </w:p>
    <w:p w14:paraId="71E499F4" w14:textId="77777777" w:rsidR="00917F98" w:rsidRPr="00420B16" w:rsidRDefault="00917F98" w:rsidP="00BA69F5">
      <w:pPr>
        <w:numPr>
          <w:ilvl w:val="0"/>
          <w:numId w:val="3"/>
        </w:numPr>
        <w:spacing w:line="276" w:lineRule="auto"/>
        <w:jc w:val="both"/>
      </w:pPr>
      <w:r w:rsidRPr="00420B16">
        <w:t xml:space="preserve">Při skončení smluvního závazku je </w:t>
      </w:r>
      <w:r w:rsidR="005642F3" w:rsidRPr="00420B16">
        <w:t>příkazník</w:t>
      </w:r>
      <w:r w:rsidRPr="00420B16">
        <w:t xml:space="preserve"> povinen předat </w:t>
      </w:r>
      <w:r w:rsidR="005642F3" w:rsidRPr="00420B16">
        <w:t>příkazc</w:t>
      </w:r>
      <w:r w:rsidRPr="00420B16">
        <w:t>i zejména:</w:t>
      </w:r>
    </w:p>
    <w:p w14:paraId="69F3205F" w14:textId="77777777" w:rsidR="00917F98" w:rsidRPr="00420B16" w:rsidRDefault="00917F98" w:rsidP="00BA69F5">
      <w:pPr>
        <w:numPr>
          <w:ilvl w:val="1"/>
          <w:numId w:val="2"/>
        </w:numPr>
        <w:tabs>
          <w:tab w:val="clear" w:pos="927"/>
          <w:tab w:val="num" w:pos="720"/>
        </w:tabs>
        <w:spacing w:line="276" w:lineRule="auto"/>
        <w:ind w:left="720" w:hanging="360"/>
        <w:jc w:val="both"/>
      </w:pPr>
      <w:r w:rsidRPr="00420B16">
        <w:t xml:space="preserve">veškeré předané doklady a doklady pořízené </w:t>
      </w:r>
      <w:r w:rsidR="005642F3" w:rsidRPr="00420B16">
        <w:t>příkazník</w:t>
      </w:r>
      <w:r w:rsidRPr="00420B16">
        <w:t xml:space="preserve">em za dobu trvání této smlouvy, </w:t>
      </w:r>
    </w:p>
    <w:p w14:paraId="2F2DCABC" w14:textId="77777777" w:rsidR="00917F98" w:rsidRPr="00420B16" w:rsidRDefault="00917F98" w:rsidP="00483030">
      <w:pPr>
        <w:spacing w:line="276" w:lineRule="auto"/>
        <w:ind w:left="720"/>
        <w:jc w:val="both"/>
      </w:pPr>
    </w:p>
    <w:p w14:paraId="0AC74932" w14:textId="77777777" w:rsidR="002801F3" w:rsidRPr="00420B16" w:rsidRDefault="002801F3" w:rsidP="00BA69F5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420B16">
        <w:rPr>
          <w:b/>
        </w:rPr>
        <w:t>Práva a povinnosti smluvních stran</w:t>
      </w:r>
    </w:p>
    <w:p w14:paraId="1A4FADCD" w14:textId="77777777" w:rsidR="00224B12" w:rsidRPr="00420B16" w:rsidRDefault="00224B12" w:rsidP="00811D35">
      <w:pPr>
        <w:spacing w:line="276" w:lineRule="auto"/>
        <w:ind w:left="170"/>
        <w:rPr>
          <w:b/>
        </w:rPr>
      </w:pPr>
    </w:p>
    <w:p w14:paraId="7DCB5282" w14:textId="77777777" w:rsidR="002801F3" w:rsidRPr="00420B16" w:rsidRDefault="002801F3" w:rsidP="00BA69F5">
      <w:pPr>
        <w:numPr>
          <w:ilvl w:val="0"/>
          <w:numId w:val="14"/>
        </w:numPr>
        <w:spacing w:line="276" w:lineRule="auto"/>
        <w:ind w:left="567" w:hanging="567"/>
        <w:jc w:val="both"/>
      </w:pPr>
      <w:r w:rsidRPr="00420B16">
        <w:t xml:space="preserve">Příkazník je povinen při poskytování služeb pro vyřízení věci dle této smlouvy postupovat s odbornou péčí a v zájmu příkazce a podle pokynů příkazce. Příkazník je při plnění předmětu smlouvy povinen řídit se pokyny příkazce, oznámit příkazci všechny okolnosti, které zjistil při plnění předmětu smlouvy a které mohou mít vliv na změnu pokynů příkazce. Nedojde-li ke změně pokynů na základě sdělení příkazce, postupuje příkazník podle původních pokynů příkazce. Současně v takovém případě neodpovídá příkazník za škodu, která příkazci vznikne. </w:t>
      </w:r>
    </w:p>
    <w:p w14:paraId="7C29388A" w14:textId="77777777" w:rsidR="002801F3" w:rsidRPr="00420B16" w:rsidRDefault="002801F3" w:rsidP="00BA69F5">
      <w:pPr>
        <w:numPr>
          <w:ilvl w:val="0"/>
          <w:numId w:val="14"/>
        </w:numPr>
        <w:spacing w:line="276" w:lineRule="auto"/>
        <w:ind w:left="567" w:hanging="567"/>
        <w:jc w:val="both"/>
      </w:pPr>
      <w:r w:rsidRPr="00420B16">
        <w:t xml:space="preserve">Příkazník je oprávněn použít ke splnění předmětu smlouvy i jiných osob, přičemž odpovídá příkazci za jejich řádné splnění předmětu smlouvy v plném rozsahu. </w:t>
      </w:r>
    </w:p>
    <w:p w14:paraId="546AF4F3" w14:textId="77777777" w:rsidR="002801F3" w:rsidRPr="00420B16" w:rsidRDefault="002801F3" w:rsidP="00BA69F5">
      <w:pPr>
        <w:numPr>
          <w:ilvl w:val="0"/>
          <w:numId w:val="14"/>
        </w:numPr>
        <w:spacing w:line="276" w:lineRule="auto"/>
        <w:ind w:left="567" w:hanging="567"/>
        <w:jc w:val="both"/>
      </w:pPr>
      <w:r w:rsidRPr="00420B16">
        <w:t xml:space="preserve">Příkazník je povinen zachovávat mlčenlivost o všech záležitostech, o nichž se dozvěděl v souvislosti s prováděním předmětných služeb podle této smlouvy. Příkazník použije všechny materiály, které obdrží od příkazce v souvislosti s plněním smlouvy výhradně pro splnění účelu smlouvy. </w:t>
      </w:r>
    </w:p>
    <w:p w14:paraId="264400FF" w14:textId="77777777" w:rsidR="002801F3" w:rsidRPr="00420B16" w:rsidRDefault="002801F3" w:rsidP="00BA69F5">
      <w:pPr>
        <w:numPr>
          <w:ilvl w:val="0"/>
          <w:numId w:val="14"/>
        </w:numPr>
        <w:spacing w:line="276" w:lineRule="auto"/>
        <w:ind w:left="567" w:hanging="567"/>
        <w:jc w:val="both"/>
      </w:pPr>
      <w:r w:rsidRPr="00420B16">
        <w:t xml:space="preserve">Příkazník je povinen uchovávat doklady, které nabyl v souvislosti s činností podle této smlouvy, a to po dobu nezbytně nutnou pro činnosti dle čl. I. této smlouvy. Po dokončení činností předá příkazník bez zbytečného odkladu doklady související s předmětem smlouvy příkazci společně s doklady, které pro příkazce převzal od třetí osoby. </w:t>
      </w:r>
    </w:p>
    <w:p w14:paraId="19E6EDA3" w14:textId="77777777" w:rsidR="002801F3" w:rsidRPr="00420B16" w:rsidRDefault="002801F3" w:rsidP="00BA69F5">
      <w:pPr>
        <w:numPr>
          <w:ilvl w:val="0"/>
          <w:numId w:val="14"/>
        </w:numPr>
        <w:spacing w:line="276" w:lineRule="auto"/>
        <w:ind w:left="567" w:hanging="567"/>
        <w:jc w:val="both"/>
      </w:pPr>
      <w:r w:rsidRPr="00420B16">
        <w:t xml:space="preserve">Pokud příkazník před vlastním provedením jednotlivých písemných úkonů tyto elektronickou poštou odešle příkazci k posouzení a vyjádření, příp. ke schválení, je příkazce povinen se k navrženým úkonům bez průtahů a písemně (opět elektronickou poštou) vyjádřit. </w:t>
      </w:r>
    </w:p>
    <w:p w14:paraId="4B374621" w14:textId="77777777" w:rsidR="002801F3" w:rsidRPr="00420B16" w:rsidRDefault="002801F3" w:rsidP="00BA69F5">
      <w:pPr>
        <w:numPr>
          <w:ilvl w:val="0"/>
          <w:numId w:val="14"/>
        </w:numPr>
        <w:spacing w:line="276" w:lineRule="auto"/>
        <w:ind w:left="567" w:hanging="567"/>
        <w:jc w:val="both"/>
      </w:pPr>
      <w:r w:rsidRPr="00420B16">
        <w:t xml:space="preserve">Příkazce je povinen předat včas příkazníkovi úplné, pravdivé a přehledné informace, jež jsou nezbytně nutné k věcnému plnění smlouvy, pokud z jejich povahy nevyplývá, že je má zajistit příkazník v rámci poskytování služeb. Příkazce se zavazuje poskytnout příkazníkovi tuto součinnost. </w:t>
      </w:r>
    </w:p>
    <w:p w14:paraId="228A3782" w14:textId="77777777" w:rsidR="002801F3" w:rsidRPr="00420B16" w:rsidRDefault="002801F3" w:rsidP="00BA69F5">
      <w:pPr>
        <w:numPr>
          <w:ilvl w:val="0"/>
          <w:numId w:val="14"/>
        </w:numPr>
        <w:spacing w:line="276" w:lineRule="auto"/>
        <w:ind w:left="567" w:hanging="567"/>
        <w:jc w:val="both"/>
      </w:pPr>
      <w:r w:rsidRPr="00420B16">
        <w:t xml:space="preserve">Příkazce se zavazuje vystavit příkazníkovi včas plnou moc ve věci zastupování příkazce v činnostech uvedených v čl. I. této Smlouvy. </w:t>
      </w:r>
    </w:p>
    <w:p w14:paraId="2B802FB3" w14:textId="77777777" w:rsidR="002801F3" w:rsidRPr="00420B16" w:rsidRDefault="002801F3" w:rsidP="00BA69F5">
      <w:pPr>
        <w:numPr>
          <w:ilvl w:val="0"/>
          <w:numId w:val="14"/>
        </w:numPr>
        <w:spacing w:line="276" w:lineRule="auto"/>
        <w:ind w:left="567" w:hanging="567"/>
        <w:jc w:val="both"/>
      </w:pPr>
      <w:r w:rsidRPr="00420B16">
        <w:t xml:space="preserve">Příkazce je povinen vytvořit řádné podmínky pro činnost příkazníka a poskytovat mu během plnění předmětu smlouvy nezbytnou součinnost, zejména předat příkazníkovi včas všechny dokumenty nezbytně nutné k provedení předmětu plnění této smlouvy. </w:t>
      </w:r>
    </w:p>
    <w:p w14:paraId="6FB2A5B7" w14:textId="77777777" w:rsidR="002801F3" w:rsidRPr="00420B16" w:rsidRDefault="002801F3" w:rsidP="00BA69F5">
      <w:pPr>
        <w:numPr>
          <w:ilvl w:val="0"/>
          <w:numId w:val="14"/>
        </w:numPr>
        <w:spacing w:line="276" w:lineRule="auto"/>
        <w:ind w:left="567" w:hanging="567"/>
        <w:jc w:val="both"/>
      </w:pPr>
      <w:r w:rsidRPr="00420B16">
        <w:t xml:space="preserve">Příkazce je povinen příkazníkovi vyplatit dle ustanovení této smlouvy včas a ve stanovené výši odměnu podle daňového dokladu vystaveného příkazníkem. </w:t>
      </w:r>
    </w:p>
    <w:p w14:paraId="338C4675" w14:textId="77777777" w:rsidR="002801F3" w:rsidRPr="00420B16" w:rsidRDefault="002801F3" w:rsidP="00BA69F5">
      <w:pPr>
        <w:numPr>
          <w:ilvl w:val="0"/>
          <w:numId w:val="14"/>
        </w:numPr>
        <w:spacing w:line="276" w:lineRule="auto"/>
        <w:ind w:left="567" w:hanging="567"/>
        <w:jc w:val="both"/>
      </w:pPr>
      <w:r w:rsidRPr="00420B16">
        <w:t xml:space="preserve">Výsledky poskytnutých služeb na základě této smlouvy (zejména všechny textové šablony a elektronické dokumenty vytvořené příkazníkem) jsou výhradním vlastnictvím příkazce. </w:t>
      </w:r>
    </w:p>
    <w:p w14:paraId="2777BC6A" w14:textId="77777777" w:rsidR="00C973F9" w:rsidRPr="00420B16" w:rsidRDefault="00C973F9" w:rsidP="00483030">
      <w:pPr>
        <w:spacing w:line="276" w:lineRule="auto"/>
        <w:ind w:left="426"/>
        <w:jc w:val="both"/>
      </w:pPr>
    </w:p>
    <w:p w14:paraId="3783F40B" w14:textId="77777777" w:rsidR="00FB3047" w:rsidRPr="00420B16" w:rsidRDefault="00FB3047" w:rsidP="00BA69F5">
      <w:pPr>
        <w:pStyle w:val="Nadpis1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420B16">
        <w:rPr>
          <w:rFonts w:ascii="Times New Roman" w:hAnsi="Times New Roman"/>
          <w:sz w:val="24"/>
        </w:rPr>
        <w:t xml:space="preserve">Odměna </w:t>
      </w:r>
      <w:r w:rsidR="006A2EC7" w:rsidRPr="00420B16">
        <w:rPr>
          <w:rFonts w:ascii="Times New Roman" w:hAnsi="Times New Roman"/>
          <w:sz w:val="24"/>
        </w:rPr>
        <w:t>příkazníka</w:t>
      </w:r>
    </w:p>
    <w:p w14:paraId="5C36130D" w14:textId="77777777" w:rsidR="00483030" w:rsidRPr="00420B16" w:rsidRDefault="00483030" w:rsidP="00483030">
      <w:pPr>
        <w:spacing w:line="276" w:lineRule="auto"/>
      </w:pPr>
    </w:p>
    <w:p w14:paraId="2185B763" w14:textId="77777777" w:rsidR="00FB3047" w:rsidRPr="00420B16" w:rsidRDefault="005642F3" w:rsidP="00BA69F5">
      <w:pPr>
        <w:numPr>
          <w:ilvl w:val="0"/>
          <w:numId w:val="5"/>
        </w:numPr>
        <w:spacing w:line="276" w:lineRule="auto"/>
        <w:jc w:val="both"/>
      </w:pPr>
      <w:r w:rsidRPr="00420B16">
        <w:lastRenderedPageBreak/>
        <w:t>Příkazník</w:t>
      </w:r>
      <w:r w:rsidR="006A2EC7" w:rsidRPr="00420B16">
        <w:t>ov</w:t>
      </w:r>
      <w:r w:rsidR="00FB3047" w:rsidRPr="00420B16">
        <w:t>i přísluší za služby poskytované na základě této smlouvy o</w:t>
      </w:r>
      <w:r w:rsidR="00304556" w:rsidRPr="00420B16">
        <w:t xml:space="preserve">dměna, která se stanoví ve výši </w:t>
      </w:r>
      <w:r w:rsidR="008F2947" w:rsidRPr="00420B16">
        <w:rPr>
          <w:b/>
          <w:bCs/>
        </w:rPr>
        <w:t>3</w:t>
      </w:r>
      <w:r w:rsidR="004B713F" w:rsidRPr="00420B16">
        <w:rPr>
          <w:b/>
          <w:bCs/>
        </w:rPr>
        <w:t>00</w:t>
      </w:r>
      <w:r w:rsidR="008F2947" w:rsidRPr="00420B16">
        <w:rPr>
          <w:b/>
          <w:bCs/>
        </w:rPr>
        <w:t xml:space="preserve"> 000</w:t>
      </w:r>
      <w:r w:rsidR="00FB3047" w:rsidRPr="00420B16">
        <w:rPr>
          <w:b/>
        </w:rPr>
        <w:t xml:space="preserve">,- Kč </w:t>
      </w:r>
      <w:r w:rsidR="00304556" w:rsidRPr="00420B16">
        <w:rPr>
          <w:b/>
        </w:rPr>
        <w:t>bez DPH</w:t>
      </w:r>
      <w:r w:rsidR="00304556" w:rsidRPr="00420B16">
        <w:t xml:space="preserve"> </w:t>
      </w:r>
      <w:r w:rsidR="00FB3047" w:rsidRPr="00420B16">
        <w:t xml:space="preserve">za </w:t>
      </w:r>
      <w:r w:rsidR="0069175C" w:rsidRPr="00420B16">
        <w:t>předmět plnění</w:t>
      </w:r>
      <w:r w:rsidR="00304556" w:rsidRPr="00420B16">
        <w:t xml:space="preserve"> </w:t>
      </w:r>
      <w:r w:rsidR="00C62563" w:rsidRPr="00420B16">
        <w:t>dl</w:t>
      </w:r>
      <w:r w:rsidR="00304556" w:rsidRPr="00420B16">
        <w:t>e předložené cenové nabídky</w:t>
      </w:r>
      <w:r w:rsidR="00FB3047" w:rsidRPr="00420B16">
        <w:t xml:space="preserve">. Tato </w:t>
      </w:r>
      <w:r w:rsidR="0069175C" w:rsidRPr="00420B16">
        <w:t>odměna zahrnuje služby uvedené v</w:t>
      </w:r>
      <w:r w:rsidR="00751F7E" w:rsidRPr="00420B16">
        <w:t> článek I.,</w:t>
      </w:r>
      <w:r w:rsidR="0069175C" w:rsidRPr="00420B16">
        <w:t> </w:t>
      </w:r>
      <w:r w:rsidR="00751F7E" w:rsidRPr="00420B16">
        <w:t>bod 3</w:t>
      </w:r>
      <w:r w:rsidR="00FB3047" w:rsidRPr="00420B16">
        <w:t xml:space="preserve">. </w:t>
      </w:r>
    </w:p>
    <w:p w14:paraId="21D90664" w14:textId="77777777" w:rsidR="008F2947" w:rsidRPr="00420B16" w:rsidRDefault="008F2947" w:rsidP="008F2947">
      <w:pPr>
        <w:spacing w:line="276" w:lineRule="auto"/>
        <w:jc w:val="both"/>
      </w:pPr>
    </w:p>
    <w:p w14:paraId="1DD6F15D" w14:textId="17F9F45A" w:rsidR="00BE667C" w:rsidRPr="00420B16" w:rsidRDefault="000F1D14" w:rsidP="00BE667C">
      <w:pPr>
        <w:spacing w:line="276" w:lineRule="auto"/>
        <w:rPr>
          <w:b/>
        </w:rPr>
      </w:pPr>
      <w:r w:rsidRPr="00420B16">
        <w:rPr>
          <w:b/>
        </w:rPr>
        <w:t>Z</w:t>
      </w:r>
      <w:r w:rsidR="000E1256" w:rsidRPr="00420B16">
        <w:rPr>
          <w:b/>
        </w:rPr>
        <w:t xml:space="preserve">adávací </w:t>
      </w:r>
      <w:r w:rsidR="00BE667C" w:rsidRPr="00420B16">
        <w:rPr>
          <w:b/>
        </w:rPr>
        <w:t>řízení na zhotovitele projektové dokumentace</w:t>
      </w:r>
      <w:r w:rsidR="000E1256" w:rsidRPr="00420B16">
        <w:rPr>
          <w:b/>
        </w:rPr>
        <w:tab/>
      </w:r>
      <w:r w:rsidR="00BE667C" w:rsidRPr="00420B16">
        <w:rPr>
          <w:b/>
        </w:rPr>
        <w:t>25 000 Kč bez DPH</w:t>
      </w:r>
    </w:p>
    <w:p w14:paraId="59F637C1" w14:textId="7C23C4C5" w:rsidR="00BE667C" w:rsidRPr="00420B16" w:rsidRDefault="00BE667C" w:rsidP="00BE667C">
      <w:pPr>
        <w:spacing w:line="276" w:lineRule="auto"/>
        <w:rPr>
          <w:b/>
        </w:rPr>
      </w:pPr>
      <w:r w:rsidRPr="00420B16">
        <w:rPr>
          <w:b/>
        </w:rPr>
        <w:t>Zpracování a podání žádosti o dotaci</w:t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  <w:t>35 000 Kč bez DPH</w:t>
      </w:r>
    </w:p>
    <w:p w14:paraId="55C5BF14" w14:textId="6B10C392" w:rsidR="00BE667C" w:rsidRPr="00420B16" w:rsidRDefault="000F1D14" w:rsidP="00BE667C">
      <w:pPr>
        <w:spacing w:line="276" w:lineRule="auto"/>
        <w:rPr>
          <w:b/>
        </w:rPr>
      </w:pPr>
      <w:r w:rsidRPr="00420B16">
        <w:rPr>
          <w:b/>
        </w:rPr>
        <w:t>Z</w:t>
      </w:r>
      <w:r w:rsidR="000E1256" w:rsidRPr="00420B16">
        <w:rPr>
          <w:b/>
        </w:rPr>
        <w:t>adávací</w:t>
      </w:r>
      <w:r w:rsidR="00BE667C" w:rsidRPr="00420B16">
        <w:rPr>
          <w:b/>
        </w:rPr>
        <w:t xml:space="preserve"> řízení na TDI</w:t>
      </w:r>
      <w:r w:rsidR="00BE667C" w:rsidRPr="00420B16">
        <w:rPr>
          <w:b/>
        </w:rPr>
        <w:tab/>
      </w:r>
      <w:r w:rsidR="00BE667C" w:rsidRPr="00420B16">
        <w:rPr>
          <w:b/>
        </w:rPr>
        <w:tab/>
      </w:r>
      <w:r w:rsidR="00BE667C" w:rsidRPr="00420B16">
        <w:rPr>
          <w:b/>
        </w:rPr>
        <w:tab/>
      </w:r>
      <w:r w:rsidR="00BE667C" w:rsidRPr="00420B16">
        <w:rPr>
          <w:b/>
        </w:rPr>
        <w:tab/>
      </w:r>
      <w:r w:rsidR="00BE667C" w:rsidRPr="00420B16">
        <w:rPr>
          <w:b/>
        </w:rPr>
        <w:tab/>
      </w:r>
      <w:r w:rsidR="00BE667C" w:rsidRPr="00420B16">
        <w:rPr>
          <w:b/>
        </w:rPr>
        <w:tab/>
        <w:t>25 000 Kč bez DPH</w:t>
      </w:r>
    </w:p>
    <w:p w14:paraId="1E40458C" w14:textId="0340BF05" w:rsidR="00BE667C" w:rsidRPr="00420B16" w:rsidRDefault="000F1D14" w:rsidP="00BE667C">
      <w:pPr>
        <w:spacing w:line="276" w:lineRule="auto"/>
        <w:rPr>
          <w:b/>
        </w:rPr>
      </w:pPr>
      <w:r w:rsidRPr="00420B16">
        <w:rPr>
          <w:b/>
        </w:rPr>
        <w:t>Z</w:t>
      </w:r>
      <w:r w:rsidR="000E1256" w:rsidRPr="00420B16">
        <w:rPr>
          <w:b/>
        </w:rPr>
        <w:t xml:space="preserve">adávací </w:t>
      </w:r>
      <w:r w:rsidR="00BE667C" w:rsidRPr="00420B16">
        <w:rPr>
          <w:b/>
        </w:rPr>
        <w:t>řízení na BOZP</w:t>
      </w:r>
      <w:r w:rsidR="00BE667C" w:rsidRPr="00420B16">
        <w:rPr>
          <w:b/>
        </w:rPr>
        <w:tab/>
      </w:r>
      <w:r w:rsidR="00BE667C" w:rsidRPr="00420B16">
        <w:rPr>
          <w:b/>
        </w:rPr>
        <w:tab/>
      </w:r>
      <w:r w:rsidR="00BE667C" w:rsidRPr="00420B16">
        <w:rPr>
          <w:b/>
        </w:rPr>
        <w:tab/>
      </w:r>
      <w:r w:rsidR="00BE667C" w:rsidRPr="00420B16">
        <w:rPr>
          <w:b/>
        </w:rPr>
        <w:tab/>
      </w:r>
      <w:r w:rsidR="00BE667C" w:rsidRPr="00420B16">
        <w:rPr>
          <w:b/>
        </w:rPr>
        <w:tab/>
      </w:r>
      <w:r w:rsidRPr="00420B16">
        <w:rPr>
          <w:b/>
        </w:rPr>
        <w:tab/>
      </w:r>
      <w:r w:rsidR="00BE667C" w:rsidRPr="00420B16">
        <w:rPr>
          <w:b/>
        </w:rPr>
        <w:t>25 000 Kč bez DPH</w:t>
      </w:r>
    </w:p>
    <w:p w14:paraId="22B8D930" w14:textId="65ECC342" w:rsidR="00BE667C" w:rsidRPr="00420B16" w:rsidRDefault="000F1D14" w:rsidP="00BE667C">
      <w:pPr>
        <w:spacing w:line="276" w:lineRule="auto"/>
        <w:rPr>
          <w:b/>
        </w:rPr>
      </w:pPr>
      <w:r w:rsidRPr="00420B16">
        <w:rPr>
          <w:b/>
        </w:rPr>
        <w:t>Z</w:t>
      </w:r>
      <w:r w:rsidR="00464527" w:rsidRPr="00420B16">
        <w:rPr>
          <w:b/>
        </w:rPr>
        <w:t>adávací řízení na</w:t>
      </w:r>
      <w:r w:rsidR="00BE667C" w:rsidRPr="00420B16">
        <w:rPr>
          <w:b/>
        </w:rPr>
        <w:t xml:space="preserve"> dodavatele stavebních prací </w:t>
      </w:r>
      <w:r w:rsidR="00BE667C" w:rsidRPr="00420B16">
        <w:rPr>
          <w:b/>
        </w:rPr>
        <w:tab/>
      </w:r>
      <w:r w:rsidR="00BE667C" w:rsidRPr="00420B16">
        <w:rPr>
          <w:b/>
        </w:rPr>
        <w:tab/>
      </w:r>
      <w:r w:rsidRPr="00420B16">
        <w:rPr>
          <w:b/>
        </w:rPr>
        <w:tab/>
      </w:r>
      <w:r w:rsidR="00BE667C" w:rsidRPr="00420B16">
        <w:rPr>
          <w:b/>
        </w:rPr>
        <w:t>45 000 Kč bez DPH</w:t>
      </w:r>
    </w:p>
    <w:p w14:paraId="2870CB4C" w14:textId="470BADC5" w:rsidR="00BE667C" w:rsidRPr="00420B16" w:rsidRDefault="00BE667C" w:rsidP="00BE667C">
      <w:pPr>
        <w:spacing w:line="276" w:lineRule="auto"/>
        <w:rPr>
          <w:b/>
        </w:rPr>
      </w:pPr>
      <w:r w:rsidRPr="00420B16">
        <w:rPr>
          <w:b/>
        </w:rPr>
        <w:t>Doložení dokladů k vydání RoPD</w:t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  <w:t xml:space="preserve">            20 000 Kč bez DPH</w:t>
      </w:r>
    </w:p>
    <w:p w14:paraId="0A33F9AE" w14:textId="0C71C926" w:rsidR="00BE667C" w:rsidRPr="00420B16" w:rsidRDefault="00BE667C" w:rsidP="00BE667C">
      <w:pPr>
        <w:spacing w:line="276" w:lineRule="auto"/>
        <w:rPr>
          <w:b/>
        </w:rPr>
      </w:pPr>
      <w:r w:rsidRPr="00420B16">
        <w:rPr>
          <w:b/>
        </w:rPr>
        <w:t>Administrace projektu v průběhu realizace</w:t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  <w:t>100 000 Kč bez DPH</w:t>
      </w:r>
    </w:p>
    <w:p w14:paraId="06FE3E3D" w14:textId="043E79DF" w:rsidR="0067301C" w:rsidRPr="00420B16" w:rsidRDefault="00BE667C" w:rsidP="00BE667C">
      <w:pPr>
        <w:spacing w:line="276" w:lineRule="auto"/>
        <w:rPr>
          <w:b/>
        </w:rPr>
      </w:pPr>
      <w:r w:rsidRPr="00420B16">
        <w:rPr>
          <w:b/>
        </w:rPr>
        <w:t>ZVA</w:t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  <w:t>25 000 Kč bez DPH</w:t>
      </w:r>
    </w:p>
    <w:p w14:paraId="62A65C36" w14:textId="77777777" w:rsidR="00BE667C" w:rsidRPr="00420B16" w:rsidRDefault="00BE667C" w:rsidP="00BE667C">
      <w:pPr>
        <w:spacing w:line="276" w:lineRule="auto"/>
        <w:rPr>
          <w:b/>
        </w:rPr>
      </w:pPr>
    </w:p>
    <w:p w14:paraId="232C6A59" w14:textId="6BD602ED" w:rsidR="00304556" w:rsidRPr="00420B16" w:rsidRDefault="00400207" w:rsidP="00BE667C">
      <w:pPr>
        <w:spacing w:line="276" w:lineRule="auto"/>
        <w:rPr>
          <w:b/>
        </w:rPr>
      </w:pPr>
      <w:r w:rsidRPr="00420B16">
        <w:rPr>
          <w:b/>
        </w:rPr>
        <w:t xml:space="preserve">Cena </w:t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="00751F7E" w:rsidRPr="00420B16">
        <w:rPr>
          <w:b/>
        </w:rPr>
        <w:tab/>
      </w:r>
      <w:r w:rsidR="00751F7E" w:rsidRPr="00420B16">
        <w:rPr>
          <w:b/>
        </w:rPr>
        <w:tab/>
      </w:r>
      <w:r w:rsidR="0067301C" w:rsidRPr="00420B16">
        <w:rPr>
          <w:b/>
        </w:rPr>
        <w:tab/>
      </w:r>
      <w:r w:rsidR="0067301C" w:rsidRPr="00420B16">
        <w:rPr>
          <w:b/>
        </w:rPr>
        <w:tab/>
      </w:r>
      <w:r w:rsidR="0067301C" w:rsidRPr="00420B16">
        <w:rPr>
          <w:b/>
        </w:rPr>
        <w:tab/>
      </w:r>
      <w:r w:rsidR="0067301C" w:rsidRPr="00420B16">
        <w:rPr>
          <w:b/>
        </w:rPr>
        <w:tab/>
      </w:r>
      <w:r w:rsidR="008F2947" w:rsidRPr="00420B16">
        <w:rPr>
          <w:b/>
        </w:rPr>
        <w:t>3</w:t>
      </w:r>
      <w:r w:rsidR="00BE667C" w:rsidRPr="00420B16">
        <w:rPr>
          <w:b/>
        </w:rPr>
        <w:t>00</w:t>
      </w:r>
      <w:r w:rsidR="008F2947" w:rsidRPr="00420B16">
        <w:rPr>
          <w:b/>
        </w:rPr>
        <w:t xml:space="preserve"> 000</w:t>
      </w:r>
      <w:r w:rsidR="00304556" w:rsidRPr="00420B16">
        <w:rPr>
          <w:b/>
        </w:rPr>
        <w:t xml:space="preserve"> Kč bez DPH</w:t>
      </w:r>
    </w:p>
    <w:p w14:paraId="79F88CEE" w14:textId="43BDE81A" w:rsidR="00304556" w:rsidRPr="00420B16" w:rsidRDefault="00304556" w:rsidP="00BE667C">
      <w:pPr>
        <w:spacing w:line="276" w:lineRule="auto"/>
        <w:rPr>
          <w:b/>
        </w:rPr>
      </w:pPr>
      <w:r w:rsidRPr="00420B16">
        <w:rPr>
          <w:b/>
        </w:rPr>
        <w:t>DPH 21 %</w:t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="008F2947" w:rsidRPr="00420B16">
        <w:rPr>
          <w:b/>
        </w:rPr>
        <w:tab/>
        <w:t xml:space="preserve">  </w:t>
      </w:r>
      <w:r w:rsidR="0067301C" w:rsidRPr="00420B16">
        <w:rPr>
          <w:b/>
        </w:rPr>
        <w:tab/>
      </w:r>
      <w:r w:rsidR="0067301C" w:rsidRPr="00420B16">
        <w:rPr>
          <w:b/>
        </w:rPr>
        <w:tab/>
      </w:r>
      <w:r w:rsidR="0067301C" w:rsidRPr="00420B16">
        <w:rPr>
          <w:b/>
        </w:rPr>
        <w:tab/>
      </w:r>
      <w:r w:rsidR="0067301C" w:rsidRPr="00420B16">
        <w:rPr>
          <w:b/>
        </w:rPr>
        <w:tab/>
      </w:r>
      <w:r w:rsidR="002C0BD1" w:rsidRPr="00420B16">
        <w:rPr>
          <w:b/>
        </w:rPr>
        <w:t xml:space="preserve">  63 000</w:t>
      </w:r>
      <w:r w:rsidRPr="00420B16">
        <w:rPr>
          <w:b/>
        </w:rPr>
        <w:t xml:space="preserve"> Kč</w:t>
      </w:r>
    </w:p>
    <w:p w14:paraId="4F4373EE" w14:textId="677E0017" w:rsidR="00304556" w:rsidRPr="00420B16" w:rsidRDefault="00304556" w:rsidP="00BE667C">
      <w:pPr>
        <w:spacing w:line="276" w:lineRule="auto"/>
        <w:rPr>
          <w:b/>
        </w:rPr>
      </w:pPr>
      <w:r w:rsidRPr="00420B16">
        <w:rPr>
          <w:b/>
        </w:rPr>
        <w:t>Cena s DPH</w:t>
      </w:r>
      <w:r w:rsidRPr="00420B16">
        <w:rPr>
          <w:b/>
        </w:rPr>
        <w:tab/>
      </w:r>
      <w:r w:rsidRPr="00420B16">
        <w:rPr>
          <w:b/>
        </w:rPr>
        <w:tab/>
      </w:r>
      <w:r w:rsidRPr="00420B16">
        <w:rPr>
          <w:b/>
        </w:rPr>
        <w:tab/>
      </w:r>
      <w:r w:rsidR="001D38E3" w:rsidRPr="00420B16">
        <w:rPr>
          <w:b/>
        </w:rPr>
        <w:tab/>
      </w:r>
      <w:r w:rsidR="0067301C" w:rsidRPr="00420B16">
        <w:rPr>
          <w:b/>
        </w:rPr>
        <w:tab/>
      </w:r>
      <w:r w:rsidR="0067301C" w:rsidRPr="00420B16">
        <w:rPr>
          <w:b/>
        </w:rPr>
        <w:tab/>
      </w:r>
      <w:r w:rsidR="0067301C" w:rsidRPr="00420B16">
        <w:rPr>
          <w:b/>
        </w:rPr>
        <w:tab/>
      </w:r>
      <w:r w:rsidR="0067301C" w:rsidRPr="00420B16">
        <w:rPr>
          <w:b/>
        </w:rPr>
        <w:tab/>
      </w:r>
      <w:r w:rsidR="002C0BD1" w:rsidRPr="00420B16">
        <w:rPr>
          <w:b/>
        </w:rPr>
        <w:t>363 000</w:t>
      </w:r>
      <w:r w:rsidR="001D38E3" w:rsidRPr="00420B16">
        <w:rPr>
          <w:b/>
        </w:rPr>
        <w:t xml:space="preserve"> </w:t>
      </w:r>
      <w:r w:rsidRPr="00420B16">
        <w:rPr>
          <w:b/>
        </w:rPr>
        <w:t>Kč s DPH</w:t>
      </w:r>
    </w:p>
    <w:p w14:paraId="69C359D5" w14:textId="77777777" w:rsidR="00304556" w:rsidRPr="00420B16" w:rsidRDefault="00304556" w:rsidP="00483030">
      <w:pPr>
        <w:spacing w:line="276" w:lineRule="auto"/>
        <w:ind w:left="170"/>
      </w:pPr>
    </w:p>
    <w:p w14:paraId="065A418F" w14:textId="77777777" w:rsidR="00EB68F0" w:rsidRPr="00420B16" w:rsidRDefault="00EB68F0" w:rsidP="00BA69F5">
      <w:pPr>
        <w:numPr>
          <w:ilvl w:val="0"/>
          <w:numId w:val="5"/>
        </w:numPr>
        <w:spacing w:line="276" w:lineRule="auto"/>
        <w:jc w:val="both"/>
      </w:pPr>
      <w:r w:rsidRPr="00420B16">
        <w:t>Faktur</w:t>
      </w:r>
      <w:r w:rsidR="00751F7E" w:rsidRPr="00420B16">
        <w:t>ace bude rozdělena na následovně:</w:t>
      </w:r>
    </w:p>
    <w:p w14:paraId="4F91C41E" w14:textId="0F7E1FBF" w:rsidR="00746FCF" w:rsidRPr="00420B16" w:rsidRDefault="00751F7E" w:rsidP="00BA69F5">
      <w:pPr>
        <w:pStyle w:val="walnut-Odstavec3"/>
        <w:numPr>
          <w:ilvl w:val="1"/>
          <w:numId w:val="5"/>
        </w:numPr>
        <w:ind w:left="993" w:hanging="567"/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</w:pP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platba za předmět plnění dle článku I. bod 3</w:t>
      </w:r>
      <w:r w:rsidR="00746FCF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.1 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ve výši </w:t>
      </w:r>
      <w:r w:rsidR="00BF5BD0"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>2</w:t>
      </w:r>
      <w:r w:rsidR="001D38E3"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>5 000</w:t>
      </w:r>
      <w:r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 xml:space="preserve"> Kč + DPH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bude účtována po </w:t>
      </w:r>
      <w:r w:rsidR="008F5343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ukončení zadávacího </w:t>
      </w:r>
      <w:r w:rsidR="008F2947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řízení</w:t>
      </w:r>
      <w:r w:rsidR="00BF5BD0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na zhotovitele projektové dokumentace</w:t>
      </w:r>
    </w:p>
    <w:p w14:paraId="261DA371" w14:textId="77777777" w:rsidR="00400207" w:rsidRPr="00420B16" w:rsidRDefault="00400207" w:rsidP="00400207">
      <w:pPr>
        <w:pStyle w:val="walnut-Odstavec3"/>
        <w:numPr>
          <w:ilvl w:val="1"/>
          <w:numId w:val="5"/>
        </w:numPr>
        <w:ind w:left="993" w:hanging="567"/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</w:pP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platba za předmět plnění dle článku I. bod 3.2 ve výši </w:t>
      </w:r>
      <w:r w:rsidR="00BF5BD0"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>35</w:t>
      </w:r>
      <w:r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 xml:space="preserve"> 000 Kč + DPH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bude účtována po </w:t>
      </w:r>
      <w:r w:rsidR="008F2947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podání žádosti o dotaci</w:t>
      </w:r>
    </w:p>
    <w:p w14:paraId="5A13F925" w14:textId="749488D2" w:rsidR="00BF5BD0" w:rsidRPr="00420B16" w:rsidRDefault="00BF5BD0" w:rsidP="00400207">
      <w:pPr>
        <w:pStyle w:val="walnut-Odstavec3"/>
        <w:numPr>
          <w:ilvl w:val="1"/>
          <w:numId w:val="5"/>
        </w:numPr>
        <w:ind w:left="993" w:hanging="567"/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</w:pP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platba za předmět plnění dle článku I. bod 3.3 ve výši </w:t>
      </w:r>
      <w:r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>25 000 Kč + DPH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bude účtována po </w:t>
      </w:r>
      <w:r w:rsidR="00C931B9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ukončení zadávacího 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řízení na technický dozor stavby</w:t>
      </w:r>
    </w:p>
    <w:p w14:paraId="4B49EB24" w14:textId="0151E777" w:rsidR="00BF5BD0" w:rsidRPr="00420B16" w:rsidRDefault="00BF5BD0" w:rsidP="00BF5BD0">
      <w:pPr>
        <w:pStyle w:val="walnut-Odstavec3"/>
        <w:numPr>
          <w:ilvl w:val="1"/>
          <w:numId w:val="5"/>
        </w:numPr>
        <w:ind w:left="993" w:hanging="567"/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</w:pP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platba za předmět plnění dle článku I. bod 3.4 ve výši </w:t>
      </w:r>
      <w:r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>25 000 Kč + DPH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bude účtována po </w:t>
      </w:r>
      <w:r w:rsidR="00C931B9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ukončení zadávacího 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řízení na BOZP</w:t>
      </w:r>
    </w:p>
    <w:p w14:paraId="6DCE90BA" w14:textId="55714DA3" w:rsidR="00BF5BD0" w:rsidRPr="00420B16" w:rsidRDefault="00BF5BD0" w:rsidP="00BF5BD0">
      <w:pPr>
        <w:pStyle w:val="walnut-Odstavec3"/>
        <w:numPr>
          <w:ilvl w:val="1"/>
          <w:numId w:val="5"/>
        </w:numPr>
        <w:ind w:left="993" w:hanging="567"/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</w:pP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platba za předmět plnění dle článku I. bod 3.5 ve výši </w:t>
      </w:r>
      <w:r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>45 000 Kč + DPH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bude účtována </w:t>
      </w:r>
      <w:r w:rsidR="00C931B9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ukončení zadávacího 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řízení na dodavatele stavebních prací</w:t>
      </w:r>
    </w:p>
    <w:p w14:paraId="289328CE" w14:textId="77777777" w:rsidR="008C7866" w:rsidRPr="00420B16" w:rsidRDefault="008C7866" w:rsidP="008C7866">
      <w:pPr>
        <w:pStyle w:val="walnut-Odstavec3"/>
        <w:numPr>
          <w:ilvl w:val="1"/>
          <w:numId w:val="5"/>
        </w:numPr>
        <w:ind w:left="993" w:hanging="567"/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</w:pP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platba za předmět plnění dle článku I. bod 3.6 ve výši </w:t>
      </w:r>
      <w:r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>20 000 Kč + DPH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bude účtována po doložení dokladů k RoPD</w:t>
      </w:r>
    </w:p>
    <w:p w14:paraId="30913CC8" w14:textId="77777777" w:rsidR="008F2947" w:rsidRPr="00420B16" w:rsidRDefault="008F2947" w:rsidP="008F2947">
      <w:pPr>
        <w:pStyle w:val="walnut-Odstavec3"/>
        <w:numPr>
          <w:ilvl w:val="1"/>
          <w:numId w:val="5"/>
        </w:numPr>
        <w:ind w:left="993" w:hanging="567"/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</w:pP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platba za předmět plnění dle článku I. bod 3.</w:t>
      </w:r>
      <w:r w:rsidR="008C7866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7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ve výši </w:t>
      </w:r>
      <w:r w:rsidR="008C7866"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>100 000</w:t>
      </w:r>
      <w:r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 xml:space="preserve"> kč + DPH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</w:t>
      </w:r>
      <w:r w:rsidR="008C7866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bude rozdělena poměrově dle počtu měsíců realizace stavebních prací a bude následovně fakturována měsíčně.</w:t>
      </w:r>
    </w:p>
    <w:p w14:paraId="4ED5853E" w14:textId="77777777" w:rsidR="00400207" w:rsidRPr="00420B16" w:rsidRDefault="00400207" w:rsidP="00400207">
      <w:pPr>
        <w:pStyle w:val="walnut-Odstavec3"/>
        <w:numPr>
          <w:ilvl w:val="1"/>
          <w:numId w:val="5"/>
        </w:numPr>
        <w:ind w:left="993" w:hanging="567"/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</w:pP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platba za předmět plnění dle článku I. bod 3.</w:t>
      </w:r>
      <w:r w:rsidR="002050C2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8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ve výši </w:t>
      </w:r>
      <w:r w:rsidR="002050C2"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>2</w:t>
      </w:r>
      <w:r w:rsidRPr="00420B16">
        <w:rPr>
          <w:rFonts w:ascii="Times New Roman" w:eastAsia="Times New Roman" w:hAnsi="Times New Roman" w:cs="Times New Roman"/>
          <w:b/>
          <w:bCs/>
          <w:kern w:val="0"/>
          <w:sz w:val="24"/>
          <w:lang w:eastAsia="cs-CZ" w:bidi="ar-SA"/>
        </w:rPr>
        <w:t>5 000 Kč + DPH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 xml:space="preserve"> bude účtována po doložení dokladů k</w:t>
      </w:r>
      <w:r w:rsidR="009D50DB"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 </w:t>
      </w:r>
      <w:r w:rsidRPr="00420B16"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  <w:t>ZVA</w:t>
      </w:r>
    </w:p>
    <w:p w14:paraId="70658B64" w14:textId="77777777" w:rsidR="009D50DB" w:rsidRPr="00420B16" w:rsidRDefault="009D50DB" w:rsidP="009D50DB">
      <w:pPr>
        <w:pStyle w:val="walnut-Odstavec3"/>
        <w:numPr>
          <w:ilvl w:val="0"/>
          <w:numId w:val="0"/>
        </w:numPr>
        <w:ind w:left="993"/>
        <w:rPr>
          <w:rFonts w:ascii="Times New Roman" w:eastAsia="Times New Roman" w:hAnsi="Times New Roman" w:cs="Times New Roman"/>
          <w:kern w:val="0"/>
          <w:sz w:val="24"/>
          <w:lang w:eastAsia="cs-CZ" w:bidi="ar-SA"/>
        </w:rPr>
      </w:pPr>
    </w:p>
    <w:p w14:paraId="02A15C70" w14:textId="77777777" w:rsidR="00213E09" w:rsidRPr="00420B16" w:rsidRDefault="00304556" w:rsidP="00BA69F5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420B16">
        <w:t xml:space="preserve">Faktura je splatná do </w:t>
      </w:r>
      <w:r w:rsidR="00746FCF" w:rsidRPr="00420B16">
        <w:t>14</w:t>
      </w:r>
      <w:r w:rsidRPr="00420B16">
        <w:t xml:space="preserve"> dnů ode dne jejího vystavení Příkazníkem. Platba, na kterou Příkazníkovi vznikl dle této smlouvy nárok, se považuje za včas uhrazenou, bude-li poslední den dohodnuté lhůty splatnosti účtovaná částka připsána na účet Příkazníka. </w:t>
      </w:r>
    </w:p>
    <w:p w14:paraId="0363F7C1" w14:textId="77777777" w:rsidR="00213E09" w:rsidRPr="00420B16" w:rsidRDefault="00746FCF" w:rsidP="00BA69F5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420B16">
        <w:t>V ceně uvedené v čl. V</w:t>
      </w:r>
      <w:r w:rsidR="00304556" w:rsidRPr="00420B16">
        <w:t xml:space="preserve"> odst. 1 jsou zahrnuty veškeré náklady příkazníka spojené s plněním předmětu smlouvy. </w:t>
      </w:r>
    </w:p>
    <w:p w14:paraId="2D244A09" w14:textId="77777777" w:rsidR="00213E09" w:rsidRPr="00420B16" w:rsidRDefault="00304556" w:rsidP="00BA69F5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420B16">
        <w:t xml:space="preserve">Faktura musí splňovat náležitosti daňového dokladu dle zákona o účetnictví a zákona o dani z přidané hodnoty. V případě, že daňový účetní doklad (faktura) nebude obsahovat zákonné náležitosti nebo k němu nebudou přiloženy řádné doklady (přílohy) smlouvou vyžadované, je příkazce oprávněn vrátit jej zpět a požadovat vystavení nové faktury. Počínaje dnem doručení opravené faktury začne plynout nová lhůta splatnosti. </w:t>
      </w:r>
    </w:p>
    <w:p w14:paraId="6438F81A" w14:textId="1AFE7CF5" w:rsidR="00304556" w:rsidRPr="00420B16" w:rsidRDefault="00304556" w:rsidP="00BA69F5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420B16">
        <w:lastRenderedPageBreak/>
        <w:t xml:space="preserve">Pro případ prodlení se zaplacením daňového dokladu Příkazcem se sjednává úrok z prodlení ve výši 0,05 % z dlužné částky za každý započatý den prodlení. Po dobu prodlení se zaplacením daňového dokladu není příkazník povinen zahájit práce na dalších činnostech podle této smlouvy. Smluvní pokuta a úrok jsou splatné do 30 dnů ode dne jejich vyúčtování smluvní straně. </w:t>
      </w:r>
    </w:p>
    <w:p w14:paraId="34E546E2" w14:textId="77777777" w:rsidR="00746FCF" w:rsidRPr="00420B16" w:rsidRDefault="00746FCF" w:rsidP="00746FCF">
      <w:pPr>
        <w:spacing w:line="276" w:lineRule="auto"/>
        <w:ind w:left="360"/>
        <w:rPr>
          <w:b/>
        </w:rPr>
      </w:pPr>
    </w:p>
    <w:p w14:paraId="5ADD19F3" w14:textId="77777777" w:rsidR="00304556" w:rsidRPr="00420B16" w:rsidRDefault="00304556" w:rsidP="00BA69F5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420B16">
        <w:rPr>
          <w:b/>
        </w:rPr>
        <w:t>Způsob předání</w:t>
      </w:r>
    </w:p>
    <w:p w14:paraId="6F3974EA" w14:textId="77777777" w:rsidR="00483030" w:rsidRPr="00420B16" w:rsidRDefault="00483030" w:rsidP="00483030">
      <w:pPr>
        <w:spacing w:line="276" w:lineRule="auto"/>
        <w:ind w:left="360"/>
        <w:rPr>
          <w:b/>
        </w:rPr>
      </w:pPr>
    </w:p>
    <w:p w14:paraId="0A471598" w14:textId="77777777" w:rsidR="00304556" w:rsidRPr="00420B16" w:rsidRDefault="00304556" w:rsidP="00BA69F5">
      <w:pPr>
        <w:numPr>
          <w:ilvl w:val="0"/>
          <w:numId w:val="9"/>
        </w:numPr>
        <w:spacing w:line="276" w:lineRule="auto"/>
        <w:ind w:left="567" w:hanging="283"/>
        <w:jc w:val="both"/>
      </w:pPr>
      <w:r w:rsidRPr="00420B16">
        <w:t xml:space="preserve">Vypracované poklady budou v rámci sjednané ceny v počtu </w:t>
      </w:r>
      <w:r w:rsidR="004C72CE" w:rsidRPr="00420B16">
        <w:t>1</w:t>
      </w:r>
      <w:r w:rsidRPr="00420B16">
        <w:t xml:space="preserve"> tištěn</w:t>
      </w:r>
      <w:r w:rsidR="004C72CE" w:rsidRPr="00420B16">
        <w:t>ého</w:t>
      </w:r>
      <w:r w:rsidRPr="00420B16">
        <w:t xml:space="preserve"> kompletní</w:t>
      </w:r>
      <w:r w:rsidR="004C72CE" w:rsidRPr="00420B16">
        <w:t>ho</w:t>
      </w:r>
      <w:r w:rsidRPr="00420B16">
        <w:t xml:space="preserve"> vyhotovení (paré) a bude rovněž předán v elektronické podobě na CD ve formátu PDF. </w:t>
      </w:r>
    </w:p>
    <w:p w14:paraId="641420F0" w14:textId="77777777" w:rsidR="00304556" w:rsidRPr="00420B16" w:rsidRDefault="00304556" w:rsidP="00483030">
      <w:pPr>
        <w:spacing w:line="276" w:lineRule="auto"/>
        <w:jc w:val="both"/>
      </w:pPr>
    </w:p>
    <w:p w14:paraId="73408448" w14:textId="77777777" w:rsidR="00B967E5" w:rsidRPr="00420B16" w:rsidRDefault="00B967E5" w:rsidP="00483030">
      <w:pPr>
        <w:spacing w:line="276" w:lineRule="auto"/>
        <w:jc w:val="both"/>
      </w:pPr>
    </w:p>
    <w:p w14:paraId="0D1FA9FB" w14:textId="77777777" w:rsidR="00304556" w:rsidRPr="00420B16" w:rsidRDefault="00304556" w:rsidP="00BA69F5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420B16">
        <w:rPr>
          <w:b/>
        </w:rPr>
        <w:t>Záruka</w:t>
      </w:r>
    </w:p>
    <w:p w14:paraId="12C8C459" w14:textId="77777777" w:rsidR="00483030" w:rsidRPr="00420B16" w:rsidRDefault="00483030" w:rsidP="00483030">
      <w:pPr>
        <w:spacing w:line="276" w:lineRule="auto"/>
        <w:ind w:left="360"/>
        <w:rPr>
          <w:b/>
        </w:rPr>
      </w:pPr>
    </w:p>
    <w:p w14:paraId="3B214CB8" w14:textId="77777777" w:rsidR="00304556" w:rsidRPr="00420B16" w:rsidRDefault="00304556" w:rsidP="00BA69F5">
      <w:pPr>
        <w:numPr>
          <w:ilvl w:val="0"/>
          <w:numId w:val="8"/>
        </w:numPr>
        <w:spacing w:line="276" w:lineRule="auto"/>
        <w:ind w:left="567" w:hanging="283"/>
        <w:jc w:val="both"/>
      </w:pPr>
      <w:r w:rsidRPr="00420B16">
        <w:t xml:space="preserve">Příkazník odpovídá za škody prokazatelně vzniklé v důsledku neplnění smluvních podmínek této smlouvy. </w:t>
      </w:r>
    </w:p>
    <w:p w14:paraId="07890624" w14:textId="77777777" w:rsidR="00304556" w:rsidRPr="00420B16" w:rsidRDefault="00304556" w:rsidP="00BA69F5">
      <w:pPr>
        <w:numPr>
          <w:ilvl w:val="0"/>
          <w:numId w:val="8"/>
        </w:numPr>
        <w:spacing w:line="276" w:lineRule="auto"/>
        <w:ind w:left="567" w:hanging="283"/>
        <w:jc w:val="both"/>
      </w:pPr>
      <w:r w:rsidRPr="00420B16">
        <w:t xml:space="preserve">V případě chyby nebo vady v poskytnuté službě na straně příkazníka je tento povinen bez odkladu tuto chybu či vadu odstranit na vlastní náklady a předat příkazci bezchybné vyřízení věci ve lhůtě do 14 dnů od doručení reklamace či oznámení o zjištění vady. </w:t>
      </w:r>
    </w:p>
    <w:p w14:paraId="2EBD37A5" w14:textId="2E655119" w:rsidR="00304556" w:rsidRPr="00420B16" w:rsidRDefault="00304556" w:rsidP="000E1256">
      <w:pPr>
        <w:spacing w:line="276" w:lineRule="auto"/>
        <w:ind w:left="567"/>
        <w:jc w:val="both"/>
      </w:pPr>
    </w:p>
    <w:p w14:paraId="2C0C80FF" w14:textId="77777777" w:rsidR="00F62D4B" w:rsidRPr="00420B16" w:rsidRDefault="00304556" w:rsidP="00483030">
      <w:pPr>
        <w:spacing w:line="276" w:lineRule="auto"/>
        <w:jc w:val="both"/>
      </w:pPr>
      <w:r w:rsidRPr="00420B16">
        <w:t xml:space="preserve"> </w:t>
      </w:r>
    </w:p>
    <w:p w14:paraId="76BD781F" w14:textId="77777777" w:rsidR="00304556" w:rsidRPr="00420B16" w:rsidRDefault="00304556" w:rsidP="00BA69F5">
      <w:pPr>
        <w:numPr>
          <w:ilvl w:val="0"/>
          <w:numId w:val="13"/>
        </w:numPr>
        <w:spacing w:line="276" w:lineRule="auto"/>
        <w:jc w:val="center"/>
      </w:pPr>
      <w:r w:rsidRPr="00420B16">
        <w:rPr>
          <w:b/>
        </w:rPr>
        <w:t>Závěrečná ustanovení</w:t>
      </w:r>
    </w:p>
    <w:p w14:paraId="5DB63406" w14:textId="77777777" w:rsidR="00AE0E45" w:rsidRPr="00420B16" w:rsidRDefault="00AE0E45" w:rsidP="00AE0E45">
      <w:pPr>
        <w:spacing w:line="276" w:lineRule="auto"/>
        <w:ind w:left="360"/>
      </w:pPr>
    </w:p>
    <w:p w14:paraId="31F6A046" w14:textId="77777777" w:rsidR="00304556" w:rsidRPr="00420B16" w:rsidRDefault="00304556" w:rsidP="00BA69F5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</w:pPr>
      <w:r w:rsidRPr="00420B16">
        <w:t xml:space="preserve">Tato smlouva se uzavírá na dobu neurčitou. Každá smluvní strana může ukončit platnost smlouvy výpovědí; účinky výpovědi nastávají posledním dnem kalendářního měsíce, následujícího po měsíci, v němž byla písemná výpověď doručena druhé smluvní straně. </w:t>
      </w:r>
    </w:p>
    <w:p w14:paraId="5D6F6BF4" w14:textId="77777777" w:rsidR="00304556" w:rsidRPr="00420B16" w:rsidRDefault="00304556" w:rsidP="00BA69F5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</w:pPr>
      <w:r w:rsidRPr="00420B16">
        <w:t xml:space="preserve">Právní vztahy touto smlouvu blíže neupravené se řídí zák. č. 89/2012 Sb., občanský zákoník, v platném znění. </w:t>
      </w:r>
    </w:p>
    <w:p w14:paraId="168D5745" w14:textId="77777777" w:rsidR="00304556" w:rsidRPr="00420B16" w:rsidRDefault="00304556" w:rsidP="00BA69F5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</w:pPr>
      <w:r w:rsidRPr="00420B16">
        <w:t xml:space="preserve">Každá smluvní strana je oprávněna odstoupit od této smlouvy v případech hrubého a trvajícího porušování smluvních podmínek, za které se považuje opakované prodlení s plněním závazků smluvní strany, ačkoliv dotčená smluvní strana poskytla druhé smluvní straně přiměřenou lhůtu k dodatečnému splnění závazků. V tom případě se přijatá plnění nevracejí a smlouva zanikne okamžikem, kdy projev vůle oprávněné smluvní strany odstoupit od smlouvy je doručen druhé smluvní straně. </w:t>
      </w:r>
    </w:p>
    <w:p w14:paraId="4759AD8F" w14:textId="77777777" w:rsidR="00304556" w:rsidRPr="00420B16" w:rsidRDefault="00304556" w:rsidP="00BA69F5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</w:pPr>
      <w:r w:rsidRPr="00420B16">
        <w:t xml:space="preserve">Soudem příslušným pro všechny spory vzniklé z této smlouvy mezi příkazcem a příkazníkem je obecný soud příkazníka. </w:t>
      </w:r>
    </w:p>
    <w:p w14:paraId="56642954" w14:textId="77777777" w:rsidR="00304556" w:rsidRPr="00420B16" w:rsidRDefault="00304556" w:rsidP="00BA69F5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</w:pPr>
      <w:r w:rsidRPr="00420B16">
        <w:t xml:space="preserve">Jakákoliv změna v této smlouvě musí být provedena písemně formou dodatku, podepsaného oběma smluvními stranami. </w:t>
      </w:r>
    </w:p>
    <w:p w14:paraId="5B92684F" w14:textId="77777777" w:rsidR="00304556" w:rsidRPr="00420B16" w:rsidRDefault="00304556" w:rsidP="00BA69F5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</w:pPr>
      <w:r w:rsidRPr="00420B16">
        <w:t xml:space="preserve">Tato smlouva je vyhotovena ve dvou stejnopisech o stejné právní síle originálu, z nichž každá ze smluvních stran po jejím uzavření obdrží jedno vyhotovení. </w:t>
      </w:r>
    </w:p>
    <w:p w14:paraId="1AB89503" w14:textId="77777777" w:rsidR="00304556" w:rsidRPr="00420B16" w:rsidRDefault="00304556" w:rsidP="00BA69F5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</w:pPr>
      <w:r w:rsidRPr="00420B16">
        <w:t xml:space="preserve">Tato smlouva nabývá účinnosti a platnosti dnem jejího podpisu v pořadí druhou podepisující se smluvní stranou. </w:t>
      </w:r>
    </w:p>
    <w:p w14:paraId="363966A9" w14:textId="77777777" w:rsidR="00304556" w:rsidRPr="00420B16" w:rsidRDefault="00304556" w:rsidP="00BA69F5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</w:pPr>
      <w:r w:rsidRPr="00420B16">
        <w:t xml:space="preserve">Zástupci smluvních stran prohlašují, že se s obsahem smlouvy před jejím podpisem seznámili, a že s ní bezvýhradně souhlasí, na důkaz čehož připojují své vlastnoruční podpisy. </w:t>
      </w:r>
    </w:p>
    <w:p w14:paraId="532441AD" w14:textId="77777777" w:rsidR="00304556" w:rsidRPr="00420B16" w:rsidRDefault="00304556" w:rsidP="00483030">
      <w:pPr>
        <w:tabs>
          <w:tab w:val="left" w:pos="567"/>
        </w:tabs>
        <w:spacing w:line="276" w:lineRule="auto"/>
        <w:ind w:left="567" w:hanging="283"/>
        <w:jc w:val="both"/>
      </w:pPr>
    </w:p>
    <w:p w14:paraId="30F87359" w14:textId="77777777" w:rsidR="00304556" w:rsidRPr="00420B16" w:rsidRDefault="00304556" w:rsidP="00483030">
      <w:pPr>
        <w:tabs>
          <w:tab w:val="left" w:pos="567"/>
        </w:tabs>
        <w:spacing w:line="276" w:lineRule="auto"/>
        <w:ind w:left="567" w:hanging="283"/>
        <w:jc w:val="both"/>
      </w:pPr>
      <w:r w:rsidRPr="00420B16">
        <w:lastRenderedPageBreak/>
        <w:t xml:space="preserve"> </w:t>
      </w:r>
    </w:p>
    <w:p w14:paraId="466DED95" w14:textId="77777777" w:rsidR="004066A0" w:rsidRPr="00420B16" w:rsidRDefault="004066A0" w:rsidP="00483030">
      <w:pPr>
        <w:tabs>
          <w:tab w:val="left" w:pos="567"/>
        </w:tabs>
        <w:spacing w:line="276" w:lineRule="auto"/>
        <w:ind w:left="567" w:hanging="283"/>
        <w:jc w:val="both"/>
      </w:pPr>
    </w:p>
    <w:p w14:paraId="02403537" w14:textId="77777777" w:rsidR="00304556" w:rsidRPr="00420B16" w:rsidRDefault="00304556" w:rsidP="00483030">
      <w:pPr>
        <w:spacing w:line="276" w:lineRule="auto"/>
        <w:jc w:val="both"/>
      </w:pPr>
      <w:r w:rsidRPr="00420B16">
        <w:t xml:space="preserve"> V …………… dne …………………… </w:t>
      </w:r>
      <w:r w:rsidRPr="00420B16">
        <w:tab/>
      </w:r>
      <w:r w:rsidRPr="00420B16">
        <w:tab/>
        <w:t xml:space="preserve">V………………..dne ……………………… </w:t>
      </w:r>
    </w:p>
    <w:p w14:paraId="7446286A" w14:textId="77777777" w:rsidR="004066A0" w:rsidRPr="00420B16" w:rsidRDefault="004066A0" w:rsidP="00483030">
      <w:pPr>
        <w:spacing w:line="276" w:lineRule="auto"/>
      </w:pPr>
    </w:p>
    <w:p w14:paraId="42895582" w14:textId="77777777" w:rsidR="004066A0" w:rsidRPr="00420B16" w:rsidRDefault="004066A0" w:rsidP="00483030">
      <w:pPr>
        <w:spacing w:line="276" w:lineRule="auto"/>
      </w:pPr>
    </w:p>
    <w:p w14:paraId="29A23578" w14:textId="77777777" w:rsidR="004066A0" w:rsidRPr="00420B16" w:rsidRDefault="004066A0" w:rsidP="00483030">
      <w:pPr>
        <w:spacing w:line="276" w:lineRule="auto"/>
      </w:pPr>
    </w:p>
    <w:p w14:paraId="4EE9FCE2" w14:textId="77777777" w:rsidR="004066A0" w:rsidRPr="00420B16" w:rsidRDefault="004066A0" w:rsidP="00483030">
      <w:pPr>
        <w:spacing w:line="276" w:lineRule="auto"/>
      </w:pPr>
    </w:p>
    <w:p w14:paraId="01973E1A" w14:textId="77777777" w:rsidR="006A691C" w:rsidRPr="00420B16" w:rsidRDefault="006D7F22" w:rsidP="00483030">
      <w:pPr>
        <w:spacing w:line="276" w:lineRule="auto"/>
      </w:pPr>
      <w:r w:rsidRPr="00420B16">
        <w:t xml:space="preserve">Za </w:t>
      </w:r>
      <w:r w:rsidR="006A2EC7" w:rsidRPr="00420B16">
        <w:t>příkazce</w:t>
      </w:r>
      <w:r w:rsidRPr="00420B16">
        <w:t>:</w:t>
      </w:r>
      <w:r w:rsidR="002050C2" w:rsidRPr="00420B16">
        <w:tab/>
      </w:r>
      <w:r w:rsidR="002050C2" w:rsidRPr="00420B16">
        <w:tab/>
      </w:r>
      <w:r w:rsidR="002050C2" w:rsidRPr="00420B16">
        <w:tab/>
      </w:r>
      <w:r w:rsidR="002050C2" w:rsidRPr="00420B16">
        <w:tab/>
      </w:r>
      <w:r w:rsidRPr="00420B16">
        <w:tab/>
      </w:r>
      <w:r w:rsidRPr="00420B16">
        <w:tab/>
        <w:t xml:space="preserve">Za </w:t>
      </w:r>
      <w:r w:rsidR="006A2EC7" w:rsidRPr="00420B16">
        <w:t>příkazníka</w:t>
      </w:r>
      <w:r w:rsidRPr="00420B16">
        <w:t>:</w:t>
      </w:r>
      <w:r w:rsidR="00746FCF" w:rsidRPr="00420B16">
        <w:t xml:space="preserve"> Marek Spáčil</w:t>
      </w:r>
    </w:p>
    <w:sectPr w:rsidR="006A691C" w:rsidRPr="00420B16" w:rsidSect="00B967E5">
      <w:footerReference w:type="default" r:id="rId8"/>
      <w:pgSz w:w="11906" w:h="16838"/>
      <w:pgMar w:top="1304" w:right="1304" w:bottom="709" w:left="130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D1338" w14:textId="77777777" w:rsidR="00A44709" w:rsidRDefault="00A44709">
      <w:r>
        <w:separator/>
      </w:r>
    </w:p>
  </w:endnote>
  <w:endnote w:type="continuationSeparator" w:id="0">
    <w:p w14:paraId="211BDDD7" w14:textId="77777777" w:rsidR="00A44709" w:rsidRDefault="00A4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EFAA" w14:textId="77777777" w:rsidR="009367B6" w:rsidRDefault="009367B6" w:rsidP="009367B6">
    <w:pPr>
      <w:pStyle w:val="Zpat"/>
      <w:jc w:val="center"/>
      <w:rPr>
        <w:rFonts w:ascii="Verdana" w:hAnsi="Verdana"/>
        <w:sz w:val="18"/>
        <w:szCs w:val="18"/>
      </w:rPr>
    </w:pPr>
  </w:p>
  <w:p w14:paraId="2BB81E5B" w14:textId="77777777" w:rsidR="00406C77" w:rsidRDefault="00C62563" w:rsidP="009367B6">
    <w:pPr>
      <w:pStyle w:val="Zpat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406C77">
      <w:rPr>
        <w:rFonts w:ascii="Verdana" w:hAnsi="Verdana"/>
        <w:sz w:val="18"/>
        <w:szCs w:val="18"/>
      </w:rPr>
      <w:t xml:space="preserve">Strana </w:t>
    </w:r>
    <w:r w:rsidR="00E74263">
      <w:rPr>
        <w:rFonts w:ascii="Verdana" w:hAnsi="Verdana"/>
        <w:sz w:val="18"/>
        <w:szCs w:val="18"/>
      </w:rPr>
      <w:fldChar w:fldCharType="begin"/>
    </w:r>
    <w:r w:rsidR="00406C77">
      <w:rPr>
        <w:rFonts w:ascii="Verdana" w:hAnsi="Verdana"/>
        <w:sz w:val="18"/>
        <w:szCs w:val="18"/>
      </w:rPr>
      <w:instrText xml:space="preserve"> PAGE </w:instrText>
    </w:r>
    <w:r w:rsidR="00E74263">
      <w:rPr>
        <w:rFonts w:ascii="Verdana" w:hAnsi="Verdana"/>
        <w:sz w:val="18"/>
        <w:szCs w:val="18"/>
      </w:rPr>
      <w:fldChar w:fldCharType="separate"/>
    </w:r>
    <w:r w:rsidR="00DA7635">
      <w:rPr>
        <w:rFonts w:ascii="Verdana" w:hAnsi="Verdana"/>
        <w:noProof/>
        <w:sz w:val="18"/>
        <w:szCs w:val="18"/>
      </w:rPr>
      <w:t>1</w:t>
    </w:r>
    <w:r w:rsidR="00E74263">
      <w:rPr>
        <w:rFonts w:ascii="Verdana" w:hAnsi="Verdana"/>
        <w:sz w:val="18"/>
        <w:szCs w:val="18"/>
      </w:rPr>
      <w:fldChar w:fldCharType="end"/>
    </w:r>
    <w:r w:rsidR="00406C77">
      <w:rPr>
        <w:rFonts w:ascii="Verdana" w:hAnsi="Verdana"/>
        <w:sz w:val="18"/>
        <w:szCs w:val="18"/>
      </w:rPr>
      <w:t xml:space="preserve"> (celkem </w:t>
    </w:r>
    <w:r w:rsidR="00E74263">
      <w:rPr>
        <w:rFonts w:ascii="Verdana" w:hAnsi="Verdana"/>
        <w:sz w:val="18"/>
        <w:szCs w:val="18"/>
      </w:rPr>
      <w:fldChar w:fldCharType="begin"/>
    </w:r>
    <w:r w:rsidR="00406C77">
      <w:rPr>
        <w:rFonts w:ascii="Verdana" w:hAnsi="Verdana"/>
        <w:sz w:val="18"/>
        <w:szCs w:val="18"/>
      </w:rPr>
      <w:instrText xml:space="preserve"> NUMPAGES </w:instrText>
    </w:r>
    <w:r w:rsidR="00E74263">
      <w:rPr>
        <w:rFonts w:ascii="Verdana" w:hAnsi="Verdana"/>
        <w:sz w:val="18"/>
        <w:szCs w:val="18"/>
      </w:rPr>
      <w:fldChar w:fldCharType="separate"/>
    </w:r>
    <w:r w:rsidR="00DA7635">
      <w:rPr>
        <w:rFonts w:ascii="Verdana" w:hAnsi="Verdana"/>
        <w:noProof/>
        <w:sz w:val="18"/>
        <w:szCs w:val="18"/>
      </w:rPr>
      <w:t>11</w:t>
    </w:r>
    <w:r w:rsidR="00E74263">
      <w:rPr>
        <w:rFonts w:ascii="Verdana" w:hAnsi="Verdana"/>
        <w:sz w:val="18"/>
        <w:szCs w:val="18"/>
      </w:rPr>
      <w:fldChar w:fldCharType="end"/>
    </w:r>
    <w:r w:rsidR="00406C77">
      <w:rPr>
        <w:rFonts w:ascii="Verdana" w:hAnsi="Verdan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B14C" w14:textId="77777777" w:rsidR="00A44709" w:rsidRDefault="00A44709">
      <w:r>
        <w:separator/>
      </w:r>
    </w:p>
  </w:footnote>
  <w:footnote w:type="continuationSeparator" w:id="0">
    <w:p w14:paraId="470C3DFD" w14:textId="77777777" w:rsidR="00A44709" w:rsidRDefault="00A4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8BE"/>
    <w:multiLevelType w:val="hybridMultilevel"/>
    <w:tmpl w:val="F33496EC"/>
    <w:lvl w:ilvl="0" w:tplc="0405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E592BB5A">
      <w:start w:val="5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" w15:restartNumberingAfterBreak="0">
    <w:nsid w:val="0A656A4D"/>
    <w:multiLevelType w:val="multilevel"/>
    <w:tmpl w:val="63E85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Andale Sans U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FB0077"/>
    <w:multiLevelType w:val="multilevel"/>
    <w:tmpl w:val="F95856E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hint="default"/>
      </w:rPr>
    </w:lvl>
    <w:lvl w:ilvl="3">
      <w:numFmt w:val="bullet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9E014C"/>
    <w:multiLevelType w:val="hybridMultilevel"/>
    <w:tmpl w:val="B9CE93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0CAC"/>
    <w:multiLevelType w:val="hybridMultilevel"/>
    <w:tmpl w:val="8FA89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F951E5"/>
    <w:multiLevelType w:val="hybridMultilevel"/>
    <w:tmpl w:val="1ED08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79BD"/>
    <w:multiLevelType w:val="hybridMultilevel"/>
    <w:tmpl w:val="4D44B338"/>
    <w:lvl w:ilvl="0" w:tplc="3C3E7A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664E4"/>
    <w:multiLevelType w:val="hybridMultilevel"/>
    <w:tmpl w:val="A8A8E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E735D"/>
    <w:multiLevelType w:val="hybridMultilevel"/>
    <w:tmpl w:val="F5C2A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103B4"/>
    <w:multiLevelType w:val="multilevel"/>
    <w:tmpl w:val="5D5AA8E8"/>
    <w:numStyleLink w:val="odstavceosnova"/>
  </w:abstractNum>
  <w:abstractNum w:abstractNumId="10" w15:restartNumberingAfterBreak="0">
    <w:nsid w:val="22041D66"/>
    <w:multiLevelType w:val="multilevel"/>
    <w:tmpl w:val="C066979A"/>
    <w:lvl w:ilvl="0">
      <w:start w:val="1"/>
      <w:numFmt w:val="decimal"/>
      <w:lvlText w:val="%1."/>
      <w:lvlJc w:val="left"/>
      <w:pPr>
        <w:tabs>
          <w:tab w:val="num" w:pos="180"/>
        </w:tabs>
        <w:ind w:left="170" w:hanging="170"/>
      </w:pPr>
      <w:rPr>
        <w:rFonts w:hint="default"/>
        <w:b w:val="0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38B4616"/>
    <w:multiLevelType w:val="multilevel"/>
    <w:tmpl w:val="8DD47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2" w15:restartNumberingAfterBreak="0">
    <w:nsid w:val="247E417C"/>
    <w:multiLevelType w:val="multilevel"/>
    <w:tmpl w:val="DA3CD5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hint="default"/>
      </w:rPr>
    </w:lvl>
    <w:lvl w:ilvl="3">
      <w:numFmt w:val="bullet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7D2237"/>
    <w:multiLevelType w:val="hybridMultilevel"/>
    <w:tmpl w:val="7F160B10"/>
    <w:lvl w:ilvl="0" w:tplc="FFFFFFFF">
      <w:start w:val="5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039DE"/>
    <w:multiLevelType w:val="hybridMultilevel"/>
    <w:tmpl w:val="6B669CC6"/>
    <w:lvl w:ilvl="0" w:tplc="BD7E25F6">
      <w:start w:val="1"/>
      <w:numFmt w:val="upperRoman"/>
      <w:lvlText w:val="%1."/>
      <w:lvlJc w:val="left"/>
      <w:pPr>
        <w:ind w:left="89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311114E7"/>
    <w:multiLevelType w:val="multilevel"/>
    <w:tmpl w:val="268C4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E860EF"/>
    <w:multiLevelType w:val="hybridMultilevel"/>
    <w:tmpl w:val="5462A9BC"/>
    <w:lvl w:ilvl="0" w:tplc="3C3E7A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156AE"/>
    <w:multiLevelType w:val="multilevel"/>
    <w:tmpl w:val="63E85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Andale Sans U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AF54D5"/>
    <w:multiLevelType w:val="hybridMultilevel"/>
    <w:tmpl w:val="7A7ED9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094F35"/>
    <w:multiLevelType w:val="multilevel"/>
    <w:tmpl w:val="2BE8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B29238C"/>
    <w:multiLevelType w:val="multilevel"/>
    <w:tmpl w:val="C75CC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E33952"/>
    <w:multiLevelType w:val="multilevel"/>
    <w:tmpl w:val="63E85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Andale Sans U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99496E"/>
    <w:multiLevelType w:val="multilevel"/>
    <w:tmpl w:val="978C5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474510"/>
    <w:multiLevelType w:val="hybridMultilevel"/>
    <w:tmpl w:val="EC94893A"/>
    <w:lvl w:ilvl="0" w:tplc="F87C3822">
      <w:numFmt w:val="bullet"/>
      <w:lvlText w:val="-"/>
      <w:lvlJc w:val="left"/>
      <w:pPr>
        <w:ind w:left="1584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598E6A89"/>
    <w:multiLevelType w:val="hybridMultilevel"/>
    <w:tmpl w:val="4AB699AE"/>
    <w:lvl w:ilvl="0" w:tplc="0EC016B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5A054BE7"/>
    <w:multiLevelType w:val="multilevel"/>
    <w:tmpl w:val="A5F42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E577F81"/>
    <w:multiLevelType w:val="hybridMultilevel"/>
    <w:tmpl w:val="8460E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E5DAB"/>
    <w:multiLevelType w:val="hybridMultilevel"/>
    <w:tmpl w:val="8AD47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A2753"/>
    <w:multiLevelType w:val="hybridMultilevel"/>
    <w:tmpl w:val="8D2EA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116D9"/>
    <w:multiLevelType w:val="multilevel"/>
    <w:tmpl w:val="63E85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Andale Sans U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D77A7D"/>
    <w:multiLevelType w:val="multilevel"/>
    <w:tmpl w:val="1B80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D02D07"/>
    <w:multiLevelType w:val="multilevel"/>
    <w:tmpl w:val="AA841C3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F051E7"/>
    <w:multiLevelType w:val="hybridMultilevel"/>
    <w:tmpl w:val="07F46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49D0"/>
    <w:multiLevelType w:val="multilevel"/>
    <w:tmpl w:val="63E85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Andale Sans U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966F91"/>
    <w:multiLevelType w:val="hybridMultilevel"/>
    <w:tmpl w:val="CF06945C"/>
    <w:lvl w:ilvl="0" w:tplc="C896C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8C4A45A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2F2CB8"/>
    <w:multiLevelType w:val="hybridMultilevel"/>
    <w:tmpl w:val="A0BCB8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CF05499"/>
    <w:multiLevelType w:val="hybridMultilevel"/>
    <w:tmpl w:val="22D46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25"/>
  </w:num>
  <w:num w:numId="5">
    <w:abstractNumId w:val="11"/>
  </w:num>
  <w:num w:numId="6">
    <w:abstractNumId w:val="26"/>
  </w:num>
  <w:num w:numId="7">
    <w:abstractNumId w:val="28"/>
  </w:num>
  <w:num w:numId="8">
    <w:abstractNumId w:val="29"/>
  </w:num>
  <w:num w:numId="9">
    <w:abstractNumId w:val="27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37"/>
  </w:num>
  <w:num w:numId="15">
    <w:abstractNumId w:val="9"/>
  </w:num>
  <w:num w:numId="16">
    <w:abstractNumId w:val="4"/>
  </w:num>
  <w:num w:numId="17">
    <w:abstractNumId w:val="31"/>
  </w:num>
  <w:num w:numId="18">
    <w:abstractNumId w:val="33"/>
  </w:num>
  <w:num w:numId="19">
    <w:abstractNumId w:val="18"/>
  </w:num>
  <w:num w:numId="20">
    <w:abstractNumId w:val="24"/>
  </w:num>
  <w:num w:numId="21">
    <w:abstractNumId w:val="32"/>
  </w:num>
  <w:num w:numId="22">
    <w:abstractNumId w:val="21"/>
  </w:num>
  <w:num w:numId="23">
    <w:abstractNumId w:val="12"/>
  </w:num>
  <w:num w:numId="24">
    <w:abstractNumId w:val="17"/>
  </w:num>
  <w:num w:numId="25">
    <w:abstractNumId w:val="2"/>
  </w:num>
  <w:num w:numId="26">
    <w:abstractNumId w:val="1"/>
  </w:num>
  <w:num w:numId="27">
    <w:abstractNumId w:val="34"/>
  </w:num>
  <w:num w:numId="28">
    <w:abstractNumId w:val="0"/>
  </w:num>
  <w:num w:numId="29">
    <w:abstractNumId w:val="5"/>
  </w:num>
  <w:num w:numId="30">
    <w:abstractNumId w:val="16"/>
  </w:num>
  <w:num w:numId="31">
    <w:abstractNumId w:val="13"/>
  </w:num>
  <w:num w:numId="32">
    <w:abstractNumId w:val="6"/>
  </w:num>
  <w:num w:numId="33">
    <w:abstractNumId w:val="30"/>
  </w:num>
  <w:num w:numId="34">
    <w:abstractNumId w:val="7"/>
  </w:num>
  <w:num w:numId="35">
    <w:abstractNumId w:val="8"/>
  </w:num>
  <w:num w:numId="36">
    <w:abstractNumId w:val="3"/>
  </w:num>
  <w:num w:numId="37">
    <w:abstractNumId w:val="20"/>
  </w:num>
  <w:num w:numId="38">
    <w:abstractNumId w:val="23"/>
  </w:num>
  <w:num w:numId="3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F"/>
    <w:rsid w:val="00006ED6"/>
    <w:rsid w:val="0001081B"/>
    <w:rsid w:val="00013893"/>
    <w:rsid w:val="00020BCB"/>
    <w:rsid w:val="000278B3"/>
    <w:rsid w:val="00040E2A"/>
    <w:rsid w:val="000577F7"/>
    <w:rsid w:val="000757D8"/>
    <w:rsid w:val="00090146"/>
    <w:rsid w:val="000C209F"/>
    <w:rsid w:val="000E1256"/>
    <w:rsid w:val="000E5C53"/>
    <w:rsid w:val="000E7587"/>
    <w:rsid w:val="000E7C1D"/>
    <w:rsid w:val="000F1D14"/>
    <w:rsid w:val="000F77E5"/>
    <w:rsid w:val="00126D6D"/>
    <w:rsid w:val="0013056F"/>
    <w:rsid w:val="001352CD"/>
    <w:rsid w:val="0014760A"/>
    <w:rsid w:val="0015304B"/>
    <w:rsid w:val="00170CFE"/>
    <w:rsid w:val="00172895"/>
    <w:rsid w:val="001D38E3"/>
    <w:rsid w:val="001D7F08"/>
    <w:rsid w:val="001E019B"/>
    <w:rsid w:val="001E6CBA"/>
    <w:rsid w:val="001E7F6D"/>
    <w:rsid w:val="00202F52"/>
    <w:rsid w:val="002050C2"/>
    <w:rsid w:val="00213E09"/>
    <w:rsid w:val="00220D93"/>
    <w:rsid w:val="00224B12"/>
    <w:rsid w:val="0023192F"/>
    <w:rsid w:val="00235ABE"/>
    <w:rsid w:val="00243600"/>
    <w:rsid w:val="0025481D"/>
    <w:rsid w:val="00274DA8"/>
    <w:rsid w:val="00275288"/>
    <w:rsid w:val="002801F3"/>
    <w:rsid w:val="00286500"/>
    <w:rsid w:val="002A458F"/>
    <w:rsid w:val="002B1D33"/>
    <w:rsid w:val="002B3094"/>
    <w:rsid w:val="002C0BD1"/>
    <w:rsid w:val="002C5A8B"/>
    <w:rsid w:val="002D33FE"/>
    <w:rsid w:val="002D4950"/>
    <w:rsid w:val="002E6CAE"/>
    <w:rsid w:val="002F0BF4"/>
    <w:rsid w:val="00304556"/>
    <w:rsid w:val="00313416"/>
    <w:rsid w:val="00326E5A"/>
    <w:rsid w:val="00327CA7"/>
    <w:rsid w:val="00336E46"/>
    <w:rsid w:val="0035456D"/>
    <w:rsid w:val="00361B32"/>
    <w:rsid w:val="00374A2C"/>
    <w:rsid w:val="003A520A"/>
    <w:rsid w:val="003C6314"/>
    <w:rsid w:val="003E2BB9"/>
    <w:rsid w:val="003E3E27"/>
    <w:rsid w:val="00400207"/>
    <w:rsid w:val="004066A0"/>
    <w:rsid w:val="00406C77"/>
    <w:rsid w:val="00420B16"/>
    <w:rsid w:val="004448B4"/>
    <w:rsid w:val="00447539"/>
    <w:rsid w:val="00453B75"/>
    <w:rsid w:val="004638D2"/>
    <w:rsid w:val="00464527"/>
    <w:rsid w:val="00482687"/>
    <w:rsid w:val="00483030"/>
    <w:rsid w:val="004839B5"/>
    <w:rsid w:val="004857BA"/>
    <w:rsid w:val="004860C3"/>
    <w:rsid w:val="00492503"/>
    <w:rsid w:val="004A18CE"/>
    <w:rsid w:val="004A55B6"/>
    <w:rsid w:val="004A5F4C"/>
    <w:rsid w:val="004B713F"/>
    <w:rsid w:val="004C72CE"/>
    <w:rsid w:val="004D110F"/>
    <w:rsid w:val="004E7701"/>
    <w:rsid w:val="004F0B6A"/>
    <w:rsid w:val="004F7029"/>
    <w:rsid w:val="00520B14"/>
    <w:rsid w:val="00524202"/>
    <w:rsid w:val="00526C8C"/>
    <w:rsid w:val="0055571D"/>
    <w:rsid w:val="00563286"/>
    <w:rsid w:val="005642F3"/>
    <w:rsid w:val="00572FC7"/>
    <w:rsid w:val="0059115D"/>
    <w:rsid w:val="00591AFB"/>
    <w:rsid w:val="005B2A19"/>
    <w:rsid w:val="005F21D0"/>
    <w:rsid w:val="006064C8"/>
    <w:rsid w:val="006161C6"/>
    <w:rsid w:val="006167F3"/>
    <w:rsid w:val="0063071B"/>
    <w:rsid w:val="00662BA0"/>
    <w:rsid w:val="0067301C"/>
    <w:rsid w:val="00675807"/>
    <w:rsid w:val="00676E31"/>
    <w:rsid w:val="006874C1"/>
    <w:rsid w:val="0069175C"/>
    <w:rsid w:val="006A2EC7"/>
    <w:rsid w:val="006A691C"/>
    <w:rsid w:val="006B24A8"/>
    <w:rsid w:val="006B56DD"/>
    <w:rsid w:val="006C143C"/>
    <w:rsid w:val="006D129C"/>
    <w:rsid w:val="006D7F22"/>
    <w:rsid w:val="006E173D"/>
    <w:rsid w:val="006F2D9D"/>
    <w:rsid w:val="00746FCF"/>
    <w:rsid w:val="00751F7E"/>
    <w:rsid w:val="0078075A"/>
    <w:rsid w:val="0079010C"/>
    <w:rsid w:val="0079576D"/>
    <w:rsid w:val="00797321"/>
    <w:rsid w:val="007B5D57"/>
    <w:rsid w:val="007E7862"/>
    <w:rsid w:val="00811D35"/>
    <w:rsid w:val="0083168D"/>
    <w:rsid w:val="00831ADC"/>
    <w:rsid w:val="00833400"/>
    <w:rsid w:val="00833FFF"/>
    <w:rsid w:val="008418BF"/>
    <w:rsid w:val="0084754A"/>
    <w:rsid w:val="00851DC6"/>
    <w:rsid w:val="00872313"/>
    <w:rsid w:val="00875262"/>
    <w:rsid w:val="00881A27"/>
    <w:rsid w:val="00882BC1"/>
    <w:rsid w:val="0089379B"/>
    <w:rsid w:val="008A29CB"/>
    <w:rsid w:val="008B1776"/>
    <w:rsid w:val="008C16E7"/>
    <w:rsid w:val="008C528D"/>
    <w:rsid w:val="008C7866"/>
    <w:rsid w:val="008F0AA0"/>
    <w:rsid w:val="008F2947"/>
    <w:rsid w:val="008F5343"/>
    <w:rsid w:val="00906766"/>
    <w:rsid w:val="009170D9"/>
    <w:rsid w:val="00917F98"/>
    <w:rsid w:val="00923105"/>
    <w:rsid w:val="00932AA2"/>
    <w:rsid w:val="009367B6"/>
    <w:rsid w:val="00961FE3"/>
    <w:rsid w:val="009622A8"/>
    <w:rsid w:val="00964419"/>
    <w:rsid w:val="00984761"/>
    <w:rsid w:val="00992C96"/>
    <w:rsid w:val="009A0B88"/>
    <w:rsid w:val="009A7BC3"/>
    <w:rsid w:val="009C2C3E"/>
    <w:rsid w:val="009C67FC"/>
    <w:rsid w:val="009D50DB"/>
    <w:rsid w:val="009F4583"/>
    <w:rsid w:val="009F7156"/>
    <w:rsid w:val="00A44709"/>
    <w:rsid w:val="00A468EC"/>
    <w:rsid w:val="00A630BF"/>
    <w:rsid w:val="00A65261"/>
    <w:rsid w:val="00A67EB5"/>
    <w:rsid w:val="00A77F13"/>
    <w:rsid w:val="00A82BED"/>
    <w:rsid w:val="00A82ED9"/>
    <w:rsid w:val="00A87B79"/>
    <w:rsid w:val="00A91BEE"/>
    <w:rsid w:val="00AB4A31"/>
    <w:rsid w:val="00AD3932"/>
    <w:rsid w:val="00AD409D"/>
    <w:rsid w:val="00AE0E45"/>
    <w:rsid w:val="00AE21AF"/>
    <w:rsid w:val="00AE3D11"/>
    <w:rsid w:val="00AE405C"/>
    <w:rsid w:val="00AE5569"/>
    <w:rsid w:val="00AE66E7"/>
    <w:rsid w:val="00AF0B4C"/>
    <w:rsid w:val="00AF5CAA"/>
    <w:rsid w:val="00B010A8"/>
    <w:rsid w:val="00B04550"/>
    <w:rsid w:val="00B112C6"/>
    <w:rsid w:val="00B36DA4"/>
    <w:rsid w:val="00B4103E"/>
    <w:rsid w:val="00B86324"/>
    <w:rsid w:val="00B967E5"/>
    <w:rsid w:val="00B97411"/>
    <w:rsid w:val="00BA69F5"/>
    <w:rsid w:val="00BC39AB"/>
    <w:rsid w:val="00BC63DD"/>
    <w:rsid w:val="00BD4027"/>
    <w:rsid w:val="00BD4562"/>
    <w:rsid w:val="00BE667C"/>
    <w:rsid w:val="00BF5BD0"/>
    <w:rsid w:val="00BF73A1"/>
    <w:rsid w:val="00C04C6C"/>
    <w:rsid w:val="00C071D3"/>
    <w:rsid w:val="00C144C8"/>
    <w:rsid w:val="00C2624C"/>
    <w:rsid w:val="00C32580"/>
    <w:rsid w:val="00C62563"/>
    <w:rsid w:val="00C8081D"/>
    <w:rsid w:val="00C873DC"/>
    <w:rsid w:val="00C9023D"/>
    <w:rsid w:val="00C931B9"/>
    <w:rsid w:val="00C973F9"/>
    <w:rsid w:val="00C97F98"/>
    <w:rsid w:val="00CB6522"/>
    <w:rsid w:val="00CB74BC"/>
    <w:rsid w:val="00CC23D3"/>
    <w:rsid w:val="00CF1B76"/>
    <w:rsid w:val="00CF6087"/>
    <w:rsid w:val="00D04E03"/>
    <w:rsid w:val="00D15EFC"/>
    <w:rsid w:val="00D218A2"/>
    <w:rsid w:val="00D22326"/>
    <w:rsid w:val="00D34057"/>
    <w:rsid w:val="00D54A5E"/>
    <w:rsid w:val="00D72CBB"/>
    <w:rsid w:val="00D7559F"/>
    <w:rsid w:val="00D86D18"/>
    <w:rsid w:val="00DA7635"/>
    <w:rsid w:val="00DC39DE"/>
    <w:rsid w:val="00DC4135"/>
    <w:rsid w:val="00DF4694"/>
    <w:rsid w:val="00DF7961"/>
    <w:rsid w:val="00E02257"/>
    <w:rsid w:val="00E0385B"/>
    <w:rsid w:val="00E056AA"/>
    <w:rsid w:val="00E16363"/>
    <w:rsid w:val="00E20D3A"/>
    <w:rsid w:val="00E24F3A"/>
    <w:rsid w:val="00E2787D"/>
    <w:rsid w:val="00E30B82"/>
    <w:rsid w:val="00E45B99"/>
    <w:rsid w:val="00E74220"/>
    <w:rsid w:val="00E74263"/>
    <w:rsid w:val="00E82716"/>
    <w:rsid w:val="00E83871"/>
    <w:rsid w:val="00E85E68"/>
    <w:rsid w:val="00EB09C6"/>
    <w:rsid w:val="00EB68F0"/>
    <w:rsid w:val="00ED2A15"/>
    <w:rsid w:val="00ED6B57"/>
    <w:rsid w:val="00ED774D"/>
    <w:rsid w:val="00EF3D1B"/>
    <w:rsid w:val="00EF3E19"/>
    <w:rsid w:val="00F0201E"/>
    <w:rsid w:val="00F07733"/>
    <w:rsid w:val="00F1344B"/>
    <w:rsid w:val="00F1486B"/>
    <w:rsid w:val="00F32D6F"/>
    <w:rsid w:val="00F33F14"/>
    <w:rsid w:val="00F346D9"/>
    <w:rsid w:val="00F4700C"/>
    <w:rsid w:val="00F5139E"/>
    <w:rsid w:val="00F551F2"/>
    <w:rsid w:val="00F62D4B"/>
    <w:rsid w:val="00F67F3F"/>
    <w:rsid w:val="00F7256F"/>
    <w:rsid w:val="00F74A94"/>
    <w:rsid w:val="00F75D05"/>
    <w:rsid w:val="00F84466"/>
    <w:rsid w:val="00F87EFF"/>
    <w:rsid w:val="00F906D8"/>
    <w:rsid w:val="00F90C0F"/>
    <w:rsid w:val="00FB013E"/>
    <w:rsid w:val="00FB3047"/>
    <w:rsid w:val="00FB7D01"/>
    <w:rsid w:val="00FC5EEC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6D606"/>
  <w15:docId w15:val="{42788B1C-821F-4EB8-AC2C-FD996D68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400"/>
    <w:rPr>
      <w:sz w:val="24"/>
      <w:szCs w:val="24"/>
    </w:rPr>
  </w:style>
  <w:style w:type="paragraph" w:styleId="Nadpis1">
    <w:name w:val="heading 1"/>
    <w:basedOn w:val="Normln"/>
    <w:next w:val="Normln"/>
    <w:qFormat/>
    <w:rsid w:val="00833400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Nadpis2">
    <w:name w:val="heading 2"/>
    <w:basedOn w:val="Normln"/>
    <w:next w:val="Normln"/>
    <w:qFormat/>
    <w:rsid w:val="00833400"/>
    <w:pPr>
      <w:keepNext/>
      <w:numPr>
        <w:ilvl w:val="1"/>
        <w:numId w:val="10"/>
      </w:numPr>
      <w:outlineLvl w:val="1"/>
    </w:pPr>
    <w:rPr>
      <w:rFonts w:ascii="Verdana" w:hAnsi="Verdana"/>
      <w:b/>
      <w:bCs/>
      <w:sz w:val="20"/>
    </w:rPr>
  </w:style>
  <w:style w:type="paragraph" w:styleId="Nadpis3">
    <w:name w:val="heading 3"/>
    <w:basedOn w:val="Normln"/>
    <w:next w:val="Normln"/>
    <w:qFormat/>
    <w:rsid w:val="00833400"/>
    <w:pPr>
      <w:keepNext/>
      <w:numPr>
        <w:ilvl w:val="2"/>
        <w:numId w:val="10"/>
      </w:numPr>
      <w:outlineLvl w:val="2"/>
    </w:pPr>
    <w:rPr>
      <w:rFonts w:ascii="Verdana" w:hAnsi="Verdana"/>
      <w:b/>
      <w:bCs/>
      <w:color w:val="FF0000"/>
      <w:sz w:val="36"/>
    </w:rPr>
  </w:style>
  <w:style w:type="paragraph" w:styleId="Nadpis4">
    <w:name w:val="heading 4"/>
    <w:basedOn w:val="Normln"/>
    <w:next w:val="Normln"/>
    <w:qFormat/>
    <w:rsid w:val="00833400"/>
    <w:pPr>
      <w:keepNext/>
      <w:numPr>
        <w:ilvl w:val="3"/>
        <w:numId w:val="10"/>
      </w:numPr>
      <w:outlineLvl w:val="3"/>
    </w:pPr>
    <w:rPr>
      <w:rFonts w:ascii="Verdana" w:hAnsi="Verdana"/>
      <w:b/>
      <w:bCs/>
      <w:sz w:val="18"/>
    </w:rPr>
  </w:style>
  <w:style w:type="paragraph" w:styleId="Nadpis5">
    <w:name w:val="heading 5"/>
    <w:basedOn w:val="Normln"/>
    <w:next w:val="Normln"/>
    <w:qFormat/>
    <w:rsid w:val="00A77F1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77F13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77F13"/>
    <w:pPr>
      <w:numPr>
        <w:ilvl w:val="6"/>
        <w:numId w:val="1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77F1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A77F1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33400"/>
    <w:pPr>
      <w:jc w:val="center"/>
    </w:pPr>
    <w:rPr>
      <w:rFonts w:ascii="Verdana" w:hAnsi="Verdana"/>
      <w:b/>
      <w:bCs/>
      <w:caps/>
      <w:sz w:val="28"/>
    </w:rPr>
  </w:style>
  <w:style w:type="paragraph" w:styleId="Zkladntext">
    <w:name w:val="Body Text"/>
    <w:basedOn w:val="Normln"/>
    <w:rsid w:val="00833400"/>
    <w:rPr>
      <w:rFonts w:ascii="Verdana" w:hAnsi="Verdana"/>
      <w:sz w:val="20"/>
    </w:rPr>
  </w:style>
  <w:style w:type="paragraph" w:styleId="Zkladntextodsazen">
    <w:name w:val="Body Text Indent"/>
    <w:basedOn w:val="Normln"/>
    <w:rsid w:val="00833400"/>
    <w:pPr>
      <w:spacing w:line="480" w:lineRule="auto"/>
      <w:ind w:firstLine="708"/>
      <w:jc w:val="both"/>
    </w:pPr>
  </w:style>
  <w:style w:type="paragraph" w:styleId="Zkladntextodsazen2">
    <w:name w:val="Body Text Indent 2"/>
    <w:basedOn w:val="Normln"/>
    <w:rsid w:val="00833400"/>
    <w:pPr>
      <w:spacing w:line="480" w:lineRule="auto"/>
      <w:ind w:left="705" w:hanging="705"/>
      <w:jc w:val="both"/>
    </w:pPr>
  </w:style>
  <w:style w:type="paragraph" w:styleId="Zkladntextodsazen3">
    <w:name w:val="Body Text Indent 3"/>
    <w:basedOn w:val="Normln"/>
    <w:rsid w:val="00833400"/>
    <w:pPr>
      <w:spacing w:line="480" w:lineRule="auto"/>
      <w:ind w:left="720" w:hanging="720"/>
      <w:jc w:val="both"/>
    </w:pPr>
  </w:style>
  <w:style w:type="paragraph" w:styleId="Zkladntext2">
    <w:name w:val="Body Text 2"/>
    <w:basedOn w:val="Normln"/>
    <w:rsid w:val="00833400"/>
    <w:pPr>
      <w:jc w:val="center"/>
    </w:pPr>
    <w:rPr>
      <w:rFonts w:ascii="Verdana" w:hAnsi="Verdana"/>
      <w:b/>
      <w:bCs/>
      <w:sz w:val="18"/>
    </w:rPr>
  </w:style>
  <w:style w:type="paragraph" w:styleId="Zkladntext3">
    <w:name w:val="Body Text 3"/>
    <w:basedOn w:val="Normln"/>
    <w:rsid w:val="00833400"/>
    <w:rPr>
      <w:rFonts w:ascii="Verdana" w:hAnsi="Verdana"/>
      <w:sz w:val="18"/>
    </w:rPr>
  </w:style>
  <w:style w:type="paragraph" w:styleId="Zhlav">
    <w:name w:val="header"/>
    <w:basedOn w:val="Normln"/>
    <w:rsid w:val="008334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3400"/>
    <w:pPr>
      <w:tabs>
        <w:tab w:val="center" w:pos="4536"/>
        <w:tab w:val="right" w:pos="9072"/>
      </w:tabs>
    </w:pPr>
  </w:style>
  <w:style w:type="character" w:styleId="Hypertextovodkaz">
    <w:name w:val="Hyperlink"/>
    <w:rsid w:val="00833400"/>
    <w:rPr>
      <w:color w:val="0000FF"/>
      <w:u w:val="single"/>
    </w:rPr>
  </w:style>
  <w:style w:type="character" w:customStyle="1" w:styleId="platne1">
    <w:name w:val="platne1"/>
    <w:rsid w:val="00833400"/>
  </w:style>
  <w:style w:type="character" w:styleId="Siln">
    <w:name w:val="Strong"/>
    <w:uiPriority w:val="22"/>
    <w:qFormat/>
    <w:rsid w:val="00BC63DD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BC63DD"/>
    <w:pPr>
      <w:spacing w:before="100" w:beforeAutospacing="1" w:after="100" w:afterAutospacing="1"/>
    </w:pPr>
  </w:style>
  <w:style w:type="numbering" w:customStyle="1" w:styleId="odstavceosnova">
    <w:name w:val="odstavce osnova"/>
    <w:uiPriority w:val="99"/>
    <w:rsid w:val="0069175C"/>
    <w:pPr>
      <w:numPr>
        <w:numId w:val="12"/>
      </w:numPr>
    </w:pPr>
  </w:style>
  <w:style w:type="paragraph" w:customStyle="1" w:styleId="walnut-Odstavec1">
    <w:name w:val="walnut - Odstavec 1"/>
    <w:basedOn w:val="Normln"/>
    <w:rsid w:val="0069175C"/>
    <w:pPr>
      <w:widowControl w:val="0"/>
      <w:numPr>
        <w:numId w:val="15"/>
      </w:numPr>
      <w:suppressAutoHyphens/>
      <w:autoSpaceDN w:val="0"/>
      <w:spacing w:before="227" w:after="57"/>
      <w:jc w:val="both"/>
      <w:textAlignment w:val="baseline"/>
      <w:outlineLvl w:val="1"/>
    </w:pPr>
    <w:rPr>
      <w:rFonts w:ascii="Calibri" w:eastAsia="Andale Sans UI" w:hAnsi="Calibri" w:cs="Tahoma"/>
      <w:b/>
      <w:kern w:val="3"/>
      <w:sz w:val="22"/>
      <w:lang w:eastAsia="ja-JP" w:bidi="fa-IR"/>
    </w:rPr>
  </w:style>
  <w:style w:type="paragraph" w:customStyle="1" w:styleId="walnut-Odstavec2">
    <w:name w:val="walnut - Odstavec 2"/>
    <w:basedOn w:val="Normln"/>
    <w:rsid w:val="0069175C"/>
    <w:pPr>
      <w:widowControl w:val="0"/>
      <w:numPr>
        <w:ilvl w:val="1"/>
        <w:numId w:val="15"/>
      </w:numPr>
      <w:suppressAutoHyphens/>
      <w:autoSpaceDN w:val="0"/>
      <w:spacing w:after="57"/>
      <w:jc w:val="both"/>
      <w:textAlignment w:val="baseline"/>
      <w:outlineLvl w:val="2"/>
    </w:pPr>
    <w:rPr>
      <w:rFonts w:ascii="Calibri" w:eastAsia="Andale Sans UI" w:hAnsi="Calibri" w:cs="Tahoma"/>
      <w:kern w:val="3"/>
      <w:sz w:val="22"/>
      <w:lang w:eastAsia="ja-JP" w:bidi="fa-IR"/>
    </w:rPr>
  </w:style>
  <w:style w:type="paragraph" w:customStyle="1" w:styleId="walnut-Odstavec3">
    <w:name w:val="walnut - Odstavec 3"/>
    <w:basedOn w:val="Normln"/>
    <w:rsid w:val="0069175C"/>
    <w:pPr>
      <w:widowControl w:val="0"/>
      <w:numPr>
        <w:ilvl w:val="2"/>
        <w:numId w:val="15"/>
      </w:numPr>
      <w:suppressAutoHyphens/>
      <w:autoSpaceDN w:val="0"/>
      <w:spacing w:after="57"/>
      <w:jc w:val="both"/>
      <w:textAlignment w:val="baseline"/>
      <w:outlineLvl w:val="3"/>
    </w:pPr>
    <w:rPr>
      <w:rFonts w:ascii="Calibri" w:eastAsia="Andale Sans UI" w:hAnsi="Calibri" w:cs="Tahoma"/>
      <w:kern w:val="3"/>
      <w:sz w:val="22"/>
      <w:lang w:eastAsia="ja-JP" w:bidi="fa-IR"/>
    </w:rPr>
  </w:style>
  <w:style w:type="paragraph" w:customStyle="1" w:styleId="walnut-Odstavec4">
    <w:name w:val="walnut - Odstavec 4"/>
    <w:basedOn w:val="Normln"/>
    <w:rsid w:val="0069175C"/>
    <w:pPr>
      <w:widowControl w:val="0"/>
      <w:numPr>
        <w:ilvl w:val="3"/>
        <w:numId w:val="15"/>
      </w:numPr>
      <w:suppressAutoHyphens/>
      <w:autoSpaceDN w:val="0"/>
      <w:jc w:val="both"/>
      <w:textAlignment w:val="baseline"/>
      <w:outlineLvl w:val="4"/>
    </w:pPr>
    <w:rPr>
      <w:rFonts w:ascii="Calibri" w:eastAsia="Andale Sans UI" w:hAnsi="Calibri" w:cs="Tahoma"/>
      <w:kern w:val="3"/>
      <w:sz w:val="22"/>
      <w:lang w:eastAsia="ja-JP" w:bidi="fa-IR"/>
    </w:rPr>
  </w:style>
  <w:style w:type="paragraph" w:styleId="Odstavecseseznamem">
    <w:name w:val="List Paragraph"/>
    <w:basedOn w:val="Normln"/>
    <w:uiPriority w:val="34"/>
    <w:qFormat/>
    <w:rsid w:val="0069175C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lang w:eastAsia="ja-JP" w:bidi="fa-IR"/>
    </w:rPr>
  </w:style>
  <w:style w:type="character" w:styleId="Odkaznakoment">
    <w:name w:val="annotation reference"/>
    <w:basedOn w:val="Standardnpsmoodstavce"/>
    <w:rsid w:val="002C5A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C5A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5A8B"/>
  </w:style>
  <w:style w:type="paragraph" w:styleId="Pedmtkomente">
    <w:name w:val="annotation subject"/>
    <w:basedOn w:val="Textkomente"/>
    <w:next w:val="Textkomente"/>
    <w:link w:val="PedmtkomenteChar"/>
    <w:rsid w:val="002C5A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5A8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2C5A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C5A8B"/>
    <w:rPr>
      <w:rFonts w:ascii="Tahoma" w:hAnsi="Tahoma" w:cs="Tahoma"/>
      <w:sz w:val="16"/>
      <w:szCs w:val="16"/>
    </w:rPr>
  </w:style>
  <w:style w:type="paragraph" w:customStyle="1" w:styleId="A-text">
    <w:name w:val="A-text"/>
    <w:basedOn w:val="Normln"/>
    <w:link w:val="A-textChar1"/>
    <w:qFormat/>
    <w:rsid w:val="00B112C6"/>
    <w:pPr>
      <w:suppressAutoHyphens/>
      <w:spacing w:line="360" w:lineRule="auto"/>
      <w:ind w:firstLine="284"/>
      <w:jc w:val="both"/>
    </w:pPr>
    <w:rPr>
      <w:sz w:val="20"/>
      <w:lang w:val="x-none" w:eastAsia="x-none"/>
    </w:rPr>
  </w:style>
  <w:style w:type="character" w:customStyle="1" w:styleId="A-textChar1">
    <w:name w:val="A-text Char1"/>
    <w:link w:val="A-text"/>
    <w:rsid w:val="00B112C6"/>
    <w:rPr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698">
                  <w:marLeft w:val="0"/>
                  <w:marRight w:val="0"/>
                  <w:marTop w:val="43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487">
                      <w:marLeft w:val="315"/>
                      <w:marRight w:val="37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nza\Documents\Agentura%20BYT\Nab&#237;dky\p&#345;&#237;kazn&#237;%20smlouva%20BD%20201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8D43-18BD-42A6-892E-25382644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 smlouva BD 2014</Template>
  <TotalTime>0</TotalTime>
  <Pages>11</Pages>
  <Words>3777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 BD</vt:lpstr>
    </vt:vector>
  </TitlesOfParts>
  <Company>Agentura BYT, spol. s r.o.</Company>
  <LinksUpToDate>false</LinksUpToDate>
  <CharactersWithSpaces>26012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 BD</dc:title>
  <dc:subject/>
  <dc:creator>Jan Trefný</dc:creator>
  <cp:keywords/>
  <cp:lastModifiedBy>Janásek</cp:lastModifiedBy>
  <cp:revision>2</cp:revision>
  <cp:lastPrinted>2017-03-24T11:55:00Z</cp:lastPrinted>
  <dcterms:created xsi:type="dcterms:W3CDTF">2021-12-01T03:59:00Z</dcterms:created>
  <dcterms:modified xsi:type="dcterms:W3CDTF">2021-12-01T03:59:00Z</dcterms:modified>
</cp:coreProperties>
</file>